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23 avril 2026</w:t>
      </w:r>
    </w:p>
    <w:p>
      <w:r>
        <w:t xml:space="preserve">Dre Sandra Pasquier</w:t>
      </w:r>
    </w:p>
    <w:p>
      <w:r>
        <w:t xml:space="preserve">Hôpital fribourgeois</w:t>
      </w:r>
    </w:p>
    <w:p>
      <w:r>
        <w:t xml:space="preserve">Chemin des Vignes 80, 1201 Genève</w:t>
      </w:r>
    </w:p>
    <w:p>
      <w:r>
        <w:t xml:space="preserve">Tél. 032 555 08 96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Genève, le 23 avril 2026</w:t>
      </w:r>
    </w:p>
    <w:p>
      <w:r>
        <w:t xml:space="preserve">Objet : Elena Petrović, né(e) en 1987, consultation pour un avis rhumatologique.</w:t>
      </w:r>
    </w:p>
    <w:p>
      <w:r>
        <w:t xml:space="preserve">N° AVS : 756.7696.1286.14</w:t>
      </w:r>
    </w:p>
    <w:p>
      <w:r>
        <w:t xml:space="preserve">Cher collègue,</w:t>
      </w:r>
    </w:p>
    <w:p>
      <w:r>
        <w:t xml:space="preserve">J'ai reçu Elena Petrović le 20 avril 2026 pour un avis rhumatologique.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ibuprofène est poursuivi à la dose habituelle. Elena Petrović a été informé(e) des modalités de suivi et du calendrier des prochains rendez-vous.</w:t>
      </w:r>
    </w:p>
    <w:p>
      <w:r>
        <w:t xml:space="preserve">Je vous remercie de votre confiance et reste à votre disposition. Prochain rendez-vous : 22 juillet 2026.</w:t>
      </w:r>
    </w:p>
    <w:p>
      <w:r>
        <w:t xml:space="preserve">Confraternellement,</w:t>
      </w:r>
    </w:p>
    <w:p>
      <w:r>
        <w:t xml:space="preserve">Dre Sandra Pasquier</w:t>
      </w:r>
    </w:p>
  </w:body>
</w:document>
</file>