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Attestation d'assurance responsabilité civile</w:t>
      </w:r>
    </w:p>
    <w:p>
      <w:r>
        <w:t xml:space="preserve">L'assureur atteste que la responsabilité civile professionnelle est couverte jusqu'au 31 décembre 2026.</w:t>
      </w:r>
    </w:p>
    <w:p>
      <w:r>
        <w:t xml:space="preserve">Prime annuelle responsabilité civile : CHF 1 150.</w:t>
      </w:r>
    </w:p>
    <w:p>
      <w:r>
        <w:t xml:space="preserve">Somme assurée : CHF 5 000 000.</w:t>
      </w:r>
    </w:p>
  </w:body>
</w:document>
</file>