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6E233" w14:textId="7FA3EBD8" w:rsidR="00B73145" w:rsidRDefault="00B73145" w:rsidP="00B73145">
      <w:pPr>
        <w:pStyle w:val="a3"/>
        <w:numPr>
          <w:ilvl w:val="0"/>
          <w:numId w:val="2"/>
        </w:numPr>
        <w:ind w:firstLineChars="0"/>
      </w:pPr>
      <w:r w:rsidRPr="00B73145">
        <w:t>定义并理解下列术语,说明它们之间的联系与区别</w:t>
      </w:r>
    </w:p>
    <w:p w14:paraId="6722465A" w14:textId="3FB1E212" w:rsidR="00B73145" w:rsidRDefault="00B73145" w:rsidP="00B73145">
      <w:r>
        <w:t>(1)域,笛卡儿积,关系,元组,属性</w:t>
      </w:r>
    </w:p>
    <w:p w14:paraId="28F1D2EC" w14:textId="77777777" w:rsidR="00B73145" w:rsidRDefault="00B73145" w:rsidP="00B73145">
      <w:r>
        <w:rPr>
          <w:rFonts w:hint="eastAsia"/>
        </w:rPr>
        <w:t>域</w:t>
      </w:r>
      <w:r>
        <w:t>:域是一组具有相同数据类型的值的集合。</w:t>
      </w:r>
    </w:p>
    <w:p w14:paraId="7DC76C72" w14:textId="0A7AC03C" w:rsidR="00B73145" w:rsidRDefault="00B73145" w:rsidP="00B73145">
      <w:r>
        <w:rPr>
          <w:rFonts w:hint="eastAsia"/>
        </w:rPr>
        <w:t>笛卡儿积</w:t>
      </w:r>
      <w:r>
        <w:t>:给定一组域 D1</w:t>
      </w:r>
      <w:r>
        <w:rPr>
          <w:rFonts w:hint="eastAsia"/>
        </w:rPr>
        <w:t>，D</w:t>
      </w:r>
      <w:r>
        <w:t>2</w:t>
      </w:r>
      <w:r>
        <w:rPr>
          <w:rFonts w:hint="eastAsia"/>
        </w:rPr>
        <w:t>，</w:t>
      </w:r>
      <w:r>
        <w:t>…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Dn</w:t>
      </w:r>
      <w:proofErr w:type="spellEnd"/>
      <w:r>
        <w:rPr>
          <w:rFonts w:hint="eastAsia"/>
        </w:rPr>
        <w:t>，</w:t>
      </w:r>
      <w:r>
        <w:t>允许其中某些域是有相同的。这组域的笛卡儿</w:t>
      </w:r>
      <w:r>
        <w:rPr>
          <w:rFonts w:hint="eastAsia"/>
        </w:rPr>
        <w:t>积为</w:t>
      </w:r>
    </w:p>
    <w:p w14:paraId="66984134" w14:textId="77777777" w:rsidR="00B73145" w:rsidRDefault="00B73145" w:rsidP="00B73145">
      <w:pPr>
        <w:ind w:firstLineChars="100" w:firstLine="210"/>
      </w:pPr>
      <w:proofErr w:type="spellStart"/>
      <w:proofErr w:type="gramStart"/>
      <w:r>
        <w:t>D,xD</w:t>
      </w:r>
      <w:proofErr w:type="gramEnd"/>
      <w:r>
        <w:t>,x</w:t>
      </w:r>
      <w:proofErr w:type="spellEnd"/>
      <w:r>
        <w:t>...</w:t>
      </w:r>
      <w:proofErr w:type="spellStart"/>
      <w:r>
        <w:t>xD</w:t>
      </w:r>
      <w:proofErr w:type="spellEnd"/>
      <w:r>
        <w:t>=l(</w:t>
      </w:r>
      <w:proofErr w:type="spellStart"/>
      <w:r>
        <w:t>d,d,..,d</w:t>
      </w:r>
      <w:proofErr w:type="spellEnd"/>
      <w:r>
        <w:t>,)</w:t>
      </w:r>
      <w:proofErr w:type="spellStart"/>
      <w:r>
        <w:t>ldeDi,i</w:t>
      </w:r>
      <w:proofErr w:type="spellEnd"/>
      <w:r>
        <w:t>=1,2,...,n</w:t>
      </w:r>
    </w:p>
    <w:p w14:paraId="7A0A6864" w14:textId="613F2D15" w:rsidR="00B73145" w:rsidRDefault="00B73145" w:rsidP="00B73145">
      <w:r>
        <w:rPr>
          <w:rFonts w:hint="eastAsia"/>
        </w:rPr>
        <w:t>关系</w:t>
      </w:r>
      <w:r>
        <w:t>:在域D1</w:t>
      </w:r>
      <w:r>
        <w:rPr>
          <w:rFonts w:hint="eastAsia"/>
        </w:rPr>
        <w:t>，D</w:t>
      </w:r>
      <w:r>
        <w:t>2</w:t>
      </w:r>
      <w:r>
        <w:rPr>
          <w:rFonts w:hint="eastAsia"/>
        </w:rPr>
        <w:t>，</w:t>
      </w:r>
      <w:r>
        <w:t>…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Dn</w:t>
      </w:r>
      <w:proofErr w:type="spellEnd"/>
      <w:r>
        <w:t>上笛卡儿积D1</w:t>
      </w:r>
      <w:r>
        <w:rPr>
          <w:rFonts w:hint="eastAsia"/>
        </w:rPr>
        <w:t>xD</w:t>
      </w:r>
      <w:r>
        <w:t>2</w:t>
      </w:r>
      <w:r>
        <w:rPr>
          <w:rFonts w:hint="eastAsia"/>
        </w:rPr>
        <w:t>x</w:t>
      </w:r>
      <w:r>
        <w:t>…</w:t>
      </w:r>
      <w:proofErr w:type="spellStart"/>
      <w:r>
        <w:rPr>
          <w:rFonts w:hint="eastAsia"/>
        </w:rPr>
        <w:t>xDn</w:t>
      </w:r>
      <w:proofErr w:type="spellEnd"/>
      <w:r>
        <w:t>的子集称为关系,表示为</w:t>
      </w:r>
    </w:p>
    <w:p w14:paraId="7C53B1DF" w14:textId="4FB171AE" w:rsidR="00B73145" w:rsidRDefault="00B73145" w:rsidP="00B73145">
      <w:pPr>
        <w:ind w:firstLineChars="200" w:firstLine="420"/>
      </w:pPr>
      <w:r>
        <w:t>R(</w:t>
      </w:r>
      <w:proofErr w:type="gramStart"/>
      <w:r>
        <w:t>D.,D,,.,</w:t>
      </w:r>
      <w:proofErr w:type="gramEnd"/>
      <w:r>
        <w:t>D.)</w:t>
      </w:r>
    </w:p>
    <w:p w14:paraId="38C8036C" w14:textId="77777777" w:rsidR="00B73145" w:rsidRDefault="00B73145" w:rsidP="00B73145">
      <w:r>
        <w:rPr>
          <w:rFonts w:hint="eastAsia"/>
        </w:rPr>
        <w:t>元组</w:t>
      </w:r>
      <w:r>
        <w:t>:关系中的每个元素是关系中的元组。</w:t>
      </w:r>
    </w:p>
    <w:p w14:paraId="3CC3B226" w14:textId="222D826F" w:rsidR="00B73145" w:rsidRDefault="00B73145" w:rsidP="00B73145">
      <w:r>
        <w:rPr>
          <w:rFonts w:hint="eastAsia"/>
        </w:rPr>
        <w:t>属性</w:t>
      </w:r>
      <w:r>
        <w:t>:关系也是一个二维表,表的每行对应一个元组,表的每列对应一个域。由于城可以</w:t>
      </w:r>
      <w:r>
        <w:rPr>
          <w:rFonts w:hint="eastAsia"/>
        </w:rPr>
        <w:t>相同为了加以区分</w:t>
      </w:r>
      <w:r>
        <w:t>,必须对每列起一个名字,称为属性(attribute)。</w:t>
      </w:r>
    </w:p>
    <w:p w14:paraId="2EC5D5ED" w14:textId="5B55ED3A" w:rsidR="00B73145" w:rsidRDefault="00B73145" w:rsidP="00B73145">
      <w:r>
        <w:t>(2)候选码,</w:t>
      </w:r>
      <w:proofErr w:type="gramStart"/>
      <w:r>
        <w:t>主码</w:t>
      </w:r>
      <w:proofErr w:type="gramEnd"/>
      <w:r>
        <w:t>,外码</w:t>
      </w:r>
    </w:p>
    <w:p w14:paraId="5A8DA139" w14:textId="7B81E6C5" w:rsidR="00B73145" w:rsidRDefault="00B73145" w:rsidP="00B73145">
      <w:r>
        <w:rPr>
          <w:rFonts w:hint="eastAsia"/>
        </w:rPr>
        <w:t>候选</w:t>
      </w:r>
      <w:proofErr w:type="gramStart"/>
      <w:r>
        <w:rPr>
          <w:rFonts w:hint="eastAsia"/>
        </w:rPr>
        <w:t>码若关系</w:t>
      </w:r>
      <w:proofErr w:type="gramEnd"/>
      <w:r>
        <w:rPr>
          <w:rFonts w:hint="eastAsia"/>
        </w:rPr>
        <w:t>中的某一属性组的值能唯一地标识一个元组而其子集不能</w:t>
      </w:r>
      <w:r>
        <w:t>,则称该属性</w:t>
      </w:r>
      <w:r>
        <w:rPr>
          <w:rFonts w:hint="eastAsia"/>
        </w:rPr>
        <w:t>组为候选码</w:t>
      </w:r>
      <w:r>
        <w:t>。</w:t>
      </w:r>
    </w:p>
    <w:p w14:paraId="066EEAD7" w14:textId="417F09E1" w:rsidR="00B73145" w:rsidRDefault="00B73145" w:rsidP="00B73145">
      <w:proofErr w:type="gramStart"/>
      <w:r>
        <w:rPr>
          <w:rFonts w:hint="eastAsia"/>
        </w:rPr>
        <w:t>主码</w:t>
      </w:r>
      <w:proofErr w:type="gramEnd"/>
      <w:r>
        <w:t>:若一个关系有多个</w:t>
      </w:r>
      <w:proofErr w:type="gramStart"/>
      <w:r>
        <w:t>候选码则选定</w:t>
      </w:r>
      <w:proofErr w:type="gramEnd"/>
      <w:r>
        <w:t>其中一个为主码。</w:t>
      </w:r>
    </w:p>
    <w:p w14:paraId="2CF74A3D" w14:textId="41AACF62" w:rsidR="00B73145" w:rsidRDefault="00B73145" w:rsidP="00B73145">
      <w:proofErr w:type="gramStart"/>
      <w:r>
        <w:rPr>
          <w:rFonts w:hint="eastAsia"/>
        </w:rPr>
        <w:t>外码</w:t>
      </w:r>
      <w:proofErr w:type="gramEnd"/>
      <w:r>
        <w:rPr>
          <w:rFonts w:hint="eastAsia"/>
        </w:rPr>
        <w:t>:设</w:t>
      </w:r>
      <w:r>
        <w:t>F是基本关系R的一个或一组属性但不是关系R的码,如果F与基本关系S</w:t>
      </w:r>
      <w:proofErr w:type="gramStart"/>
      <w:r>
        <w:rPr>
          <w:rFonts w:hint="eastAsia"/>
        </w:rPr>
        <w:t>的主码</w:t>
      </w:r>
      <w:proofErr w:type="gramEnd"/>
      <w:r>
        <w:t>K相对应则称F是基本关系R的外部码简称外码。</w:t>
      </w:r>
    </w:p>
    <w:p w14:paraId="4E9BB4E7" w14:textId="25E7DC7B" w:rsidR="00B73145" w:rsidRDefault="00B73145" w:rsidP="00B73145">
      <w:r>
        <w:t>(3)关系模式,关系,关系数据库</w:t>
      </w:r>
    </w:p>
    <w:p w14:paraId="0F2D82BD" w14:textId="55B01CB9" w:rsidR="00B73145" w:rsidRDefault="00B73145" w:rsidP="00B73145">
      <w:r>
        <w:rPr>
          <w:rFonts w:hint="eastAsia"/>
        </w:rPr>
        <w:t>关系模式</w:t>
      </w:r>
      <w:r>
        <w:t>:关系的描述称为关系模式(relation schema)。它可以形式化地表示为R(U,D,DOM,F)</w:t>
      </w:r>
      <w:r>
        <w:rPr>
          <w:rFonts w:hint="eastAsia"/>
        </w:rPr>
        <w:t>，其中</w:t>
      </w:r>
      <w:r>
        <w:t>R为关系名,U为组成</w:t>
      </w:r>
      <w:proofErr w:type="gramStart"/>
      <w:r>
        <w:t>该关系</w:t>
      </w:r>
      <w:proofErr w:type="gramEnd"/>
      <w:r>
        <w:t>的属性名集合,D为属性组 U中属性</w:t>
      </w:r>
      <w:proofErr w:type="gramStart"/>
      <w:r>
        <w:t>所来自的</w:t>
      </w:r>
      <w:proofErr w:type="gramEnd"/>
      <w:r>
        <w:t>域,DOM为</w:t>
      </w:r>
      <w:r>
        <w:rPr>
          <w:rFonts w:hint="eastAsia"/>
        </w:rPr>
        <w:t>属性向域的映像集合</w:t>
      </w:r>
      <w:r>
        <w:t>,F为属性</w:t>
      </w:r>
      <w:proofErr w:type="gramStart"/>
      <w:r>
        <w:t>间数据</w:t>
      </w:r>
      <w:proofErr w:type="gramEnd"/>
      <w:r>
        <w:t>的依赖关系集合。</w:t>
      </w:r>
    </w:p>
    <w:p w14:paraId="1044DF64" w14:textId="604AD0F4" w:rsidR="00B73145" w:rsidRDefault="00B73145" w:rsidP="00B73145">
      <w:r>
        <w:rPr>
          <w:rFonts w:hint="eastAsia"/>
        </w:rPr>
        <w:t>关系</w:t>
      </w:r>
      <w:r>
        <w:t>:见(1),关系是关系模式在某一时刻的状态或内容。关系模式是静态的、稳定的</w:t>
      </w:r>
      <w:r>
        <w:rPr>
          <w:rFonts w:hint="eastAsia"/>
        </w:rPr>
        <w:t>而关系是动态的、随时间不断变化的</w:t>
      </w:r>
      <w:r>
        <w:t>,因为关系操作在不断地更新着数据库中的数据。</w:t>
      </w:r>
    </w:p>
    <w:p w14:paraId="118CC3E9" w14:textId="3807374C" w:rsidR="001A5B18" w:rsidRDefault="00B73145" w:rsidP="00B73145">
      <w:r>
        <w:rPr>
          <w:rFonts w:hint="eastAsia"/>
        </w:rPr>
        <w:t>关系数据库</w:t>
      </w:r>
      <w:r>
        <w:t>:关系数据库也有型和值之分。关系数据库的</w:t>
      </w:r>
      <w:proofErr w:type="gramStart"/>
      <w:r>
        <w:t>型称为</w:t>
      </w:r>
      <w:proofErr w:type="gramEnd"/>
      <w:r>
        <w:t>关系数据库模式,是对</w:t>
      </w:r>
      <w:r>
        <w:rPr>
          <w:rFonts w:hint="eastAsia"/>
        </w:rPr>
        <w:t>关系数据库的描述</w:t>
      </w:r>
      <w:r>
        <w:t>,它包括若干域的定义以及在这些域上定义的若干关系模式。关系数据库</w:t>
      </w:r>
      <w:r>
        <w:rPr>
          <w:rFonts w:hint="eastAsia"/>
        </w:rPr>
        <w:t>的值是这些关系模式在某一时刻对应的关系的集合</w:t>
      </w:r>
      <w:r>
        <w:t>,通常就称为关系数据库。</w:t>
      </w:r>
    </w:p>
    <w:p w14:paraId="07E12CB0" w14:textId="07F4D556" w:rsidR="00B73145" w:rsidRDefault="00B73145" w:rsidP="00B73145"/>
    <w:p w14:paraId="4DBBDB47" w14:textId="374C513D" w:rsidR="00B73145" w:rsidRDefault="00B73145" w:rsidP="00B73145">
      <w:pPr>
        <w:pStyle w:val="a3"/>
        <w:numPr>
          <w:ilvl w:val="0"/>
          <w:numId w:val="2"/>
        </w:numPr>
        <w:ind w:firstLineChars="0"/>
      </w:pPr>
      <w:r>
        <w:t>举例说明关系模式和关系的区别。</w:t>
      </w:r>
    </w:p>
    <w:p w14:paraId="3AD7FED9" w14:textId="77777777" w:rsidR="00B73145" w:rsidRDefault="00B73145" w:rsidP="00B73145">
      <w:r>
        <w:rPr>
          <w:rFonts w:hint="eastAsia"/>
        </w:rPr>
        <w:t>关系模式是型</w:t>
      </w:r>
      <w:r>
        <w:t>;关系是值,是关系模式的实例。例如:</w:t>
      </w:r>
    </w:p>
    <w:p w14:paraId="0B588C53" w14:textId="77777777" w:rsidR="00B73145" w:rsidRDefault="00B73145" w:rsidP="00B73145">
      <w:r>
        <w:t>Student(</w:t>
      </w:r>
      <w:proofErr w:type="spellStart"/>
      <w:r>
        <w:t>Sno,Sname,Sage</w:t>
      </w:r>
      <w:proofErr w:type="spellEnd"/>
      <w:r>
        <w:t>)是关系模式,下面的表是关系即某一时刻关系模式的值。</w:t>
      </w:r>
    </w:p>
    <w:p w14:paraId="05595EAA" w14:textId="27669593" w:rsidR="00B73145" w:rsidRDefault="00B73145" w:rsidP="00B73145">
      <w:proofErr w:type="spellStart"/>
      <w:r>
        <w:t>Sno</w:t>
      </w:r>
      <w:proofErr w:type="spellEnd"/>
      <w:r>
        <w:t xml:space="preserve">       </w:t>
      </w:r>
      <w:proofErr w:type="spellStart"/>
      <w:proofErr w:type="gramStart"/>
      <w:r>
        <w:t>Sname</w:t>
      </w:r>
      <w:proofErr w:type="spellEnd"/>
      <w:r w:rsidRPr="00B73145">
        <w:t xml:space="preserve"> </w:t>
      </w:r>
      <w:r>
        <w:t xml:space="preserve"> Sage</w:t>
      </w:r>
      <w:proofErr w:type="gramEnd"/>
    </w:p>
    <w:p w14:paraId="56A8FE03" w14:textId="0360DC2F" w:rsidR="00B73145" w:rsidRDefault="00B73145" w:rsidP="00B73145">
      <w:r>
        <w:rPr>
          <w:rFonts w:hint="eastAsia"/>
        </w:rPr>
        <w:t>U</w:t>
      </w:r>
      <w:r>
        <w:t xml:space="preserve">202117281 </w:t>
      </w:r>
      <w:r>
        <w:rPr>
          <w:rFonts w:hint="eastAsia"/>
        </w:rPr>
        <w:t xml:space="preserve">张骁凯 </w:t>
      </w:r>
      <w:r>
        <w:t xml:space="preserve"> 20</w:t>
      </w:r>
    </w:p>
    <w:p w14:paraId="6463369E" w14:textId="2EC6A034" w:rsidR="00B73145" w:rsidRDefault="00B73145" w:rsidP="00B73145">
      <w:r>
        <w:rPr>
          <w:rFonts w:hint="eastAsia"/>
        </w:rPr>
        <w:t>U</w:t>
      </w:r>
      <w:r>
        <w:t xml:space="preserve">202117254 </w:t>
      </w:r>
      <w:r>
        <w:rPr>
          <w:rFonts w:hint="eastAsia"/>
        </w:rPr>
        <w:t xml:space="preserve">陈德霆 </w:t>
      </w:r>
      <w:r>
        <w:t xml:space="preserve"> 20</w:t>
      </w:r>
    </w:p>
    <w:p w14:paraId="14FCBD17" w14:textId="3EEED8CC" w:rsidR="00B73145" w:rsidRDefault="00B73145" w:rsidP="00B73145"/>
    <w:p w14:paraId="221DD29F" w14:textId="13C4B181" w:rsidR="00B73145" w:rsidRDefault="00B73145" w:rsidP="00B73145">
      <w:r>
        <w:t>3.试述关系模型的完整性规则。在参照完整性中,什么情况</w:t>
      </w:r>
      <w:proofErr w:type="gramStart"/>
      <w:r>
        <w:t>下外码属性</w:t>
      </w:r>
      <w:proofErr w:type="gramEnd"/>
      <w:r>
        <w:t>的值可以为空值?</w:t>
      </w:r>
    </w:p>
    <w:p w14:paraId="6325D14C" w14:textId="7BDA582F" w:rsidR="00B73145" w:rsidRDefault="00B73145" w:rsidP="00B73145">
      <w:r>
        <w:rPr>
          <w:rFonts w:hint="eastAsia"/>
        </w:rPr>
        <w:t>关系模型中可以有三类完整性约束</w:t>
      </w:r>
      <w:r>
        <w:t>:实体完整性、参照完整性和用户定义的完整性。关</w:t>
      </w:r>
      <w:r>
        <w:rPr>
          <w:rFonts w:hint="eastAsia"/>
        </w:rPr>
        <w:t>系模型的完整性规则是对关系的某种约束条件。</w:t>
      </w:r>
    </w:p>
    <w:p w14:paraId="3CDB4AF8" w14:textId="5C16A8F9" w:rsidR="00B73145" w:rsidRDefault="00B73145" w:rsidP="00B73145">
      <w:r>
        <w:rPr>
          <w:rFonts w:hint="eastAsia"/>
        </w:rPr>
        <w:t>（1）</w:t>
      </w:r>
      <w:r>
        <w:t>实体完整性规则:若属性A是基本关系R的主属性</w:t>
      </w:r>
      <w:r>
        <w:rPr>
          <w:rFonts w:hint="eastAsia"/>
        </w:rPr>
        <w:t>，</w:t>
      </w:r>
      <w:r>
        <w:t>则属性A不能取空值</w:t>
      </w:r>
    </w:p>
    <w:p w14:paraId="37C7DFD9" w14:textId="5AE0F92D" w:rsidR="00B73145" w:rsidRDefault="00B73145" w:rsidP="00B73145">
      <w:r>
        <w:rPr>
          <w:rFonts w:hint="eastAsia"/>
        </w:rPr>
        <w:t>（2）</w:t>
      </w:r>
      <w:r>
        <w:t>参照完整性规则若属性(或属性组)F是基本关系R的外码</w:t>
      </w:r>
      <w:r>
        <w:rPr>
          <w:rFonts w:hint="eastAsia"/>
        </w:rPr>
        <w:t>，</w:t>
      </w:r>
      <w:r>
        <w:t>它与基本关系S</w:t>
      </w:r>
      <w:proofErr w:type="gramStart"/>
      <w:r>
        <w:t>的主码</w:t>
      </w:r>
      <w:proofErr w:type="gramEnd"/>
      <w:r>
        <w:t>K相对应(基本关系R和S不一定是不同的关系),则对于R中每个元组在F上的</w:t>
      </w:r>
      <w:proofErr w:type="gramStart"/>
      <w:r>
        <w:t>值必须</w:t>
      </w:r>
      <w:proofErr w:type="gramEnd"/>
      <w:r>
        <w:t>为</w:t>
      </w:r>
      <w:r>
        <w:rPr>
          <w:rFonts w:hint="eastAsia"/>
        </w:rPr>
        <w:t>下面二者之一</w:t>
      </w:r>
      <w:r>
        <w:t>:</w:t>
      </w:r>
    </w:p>
    <w:p w14:paraId="09E359BB" w14:textId="77777777" w:rsidR="00B73145" w:rsidRDefault="00B73145" w:rsidP="00B73145">
      <w:pPr>
        <w:ind w:firstLineChars="200" w:firstLine="420"/>
      </w:pPr>
      <w:r>
        <w:rPr>
          <w:rFonts w:hint="eastAsia"/>
        </w:rPr>
        <w:t>或者取空值</w:t>
      </w:r>
      <w:r>
        <w:t>(F的每个属性值均为空值);</w:t>
      </w:r>
    </w:p>
    <w:p w14:paraId="71F622DD" w14:textId="77777777" w:rsidR="00B73145" w:rsidRDefault="00B73145" w:rsidP="00B73145">
      <w:pPr>
        <w:ind w:firstLineChars="200" w:firstLine="420"/>
      </w:pPr>
      <w:r>
        <w:rPr>
          <w:rFonts w:hint="eastAsia"/>
        </w:rPr>
        <w:t>或者等于</w:t>
      </w:r>
      <w:r>
        <w:t>S中某个元组的</w:t>
      </w:r>
      <w:proofErr w:type="gramStart"/>
      <w:r>
        <w:t>主码值</w:t>
      </w:r>
      <w:proofErr w:type="gramEnd"/>
      <w:r>
        <w:t>。</w:t>
      </w:r>
    </w:p>
    <w:p w14:paraId="0AA46084" w14:textId="5F3FEFCE" w:rsidR="00B73145" w:rsidRDefault="00B73145" w:rsidP="00B73145">
      <w:r>
        <w:rPr>
          <w:rFonts w:hint="eastAsia"/>
        </w:rPr>
        <w:t>（3）</w:t>
      </w:r>
      <w:r>
        <w:t>用户定义的完整性是针对某一具体关系数据库的约束条件。它反映某一具体应用所</w:t>
      </w:r>
    </w:p>
    <w:p w14:paraId="5F174E8A" w14:textId="77777777" w:rsidR="00B73145" w:rsidRDefault="00B73145" w:rsidP="00B73145">
      <w:r>
        <w:rPr>
          <w:rFonts w:hint="eastAsia"/>
        </w:rPr>
        <w:t>涉及的数据必须满足的语义要求。</w:t>
      </w:r>
    </w:p>
    <w:p w14:paraId="1C2CF2E1" w14:textId="77777777" w:rsidR="00B73145" w:rsidRDefault="00B73145" w:rsidP="00B73145">
      <w:r>
        <w:rPr>
          <w:rFonts w:hint="eastAsia"/>
        </w:rPr>
        <w:lastRenderedPageBreak/>
        <w:t>在参照完整性中</w:t>
      </w:r>
      <w:r>
        <w:t>,</w:t>
      </w:r>
      <w:proofErr w:type="gramStart"/>
      <w:r>
        <w:t>如果外码属性</w:t>
      </w:r>
      <w:proofErr w:type="gramEnd"/>
      <w:r>
        <w:t>不是其所在关系的主属性,</w:t>
      </w:r>
      <w:proofErr w:type="gramStart"/>
      <w:r>
        <w:t>外码属性</w:t>
      </w:r>
      <w:proofErr w:type="gramEnd"/>
      <w:r>
        <w:t>的值可以取空值</w:t>
      </w:r>
    </w:p>
    <w:p w14:paraId="3D7411E0" w14:textId="32DF903F" w:rsidR="00B73145" w:rsidRDefault="00B73145" w:rsidP="00B73145">
      <w:r>
        <w:rPr>
          <w:rFonts w:hint="eastAsia"/>
        </w:rPr>
        <w:t>例如</w:t>
      </w:r>
      <w:r>
        <w:t>,在下面的“学生”表中，“专业号”是</w:t>
      </w:r>
      <w:proofErr w:type="gramStart"/>
      <w:r>
        <w:t>一个外码</w:t>
      </w:r>
      <w:proofErr w:type="gramEnd"/>
      <w:r>
        <w:t>,它不是学生表的主属性,可以为空。</w:t>
      </w:r>
      <w:r>
        <w:rPr>
          <w:rFonts w:hint="eastAsia"/>
        </w:rPr>
        <w:t>其语义是</w:t>
      </w:r>
      <w:r>
        <w:t>,该学生的专业尚未确定。</w:t>
      </w:r>
    </w:p>
    <w:p w14:paraId="28DE8209" w14:textId="77777777" w:rsidR="00B73145" w:rsidRDefault="00B73145" w:rsidP="00B73145">
      <w:pPr>
        <w:ind w:firstLineChars="200" w:firstLine="420"/>
      </w:pPr>
      <w:r>
        <w:rPr>
          <w:rFonts w:hint="eastAsia"/>
        </w:rPr>
        <w:t>学生</w:t>
      </w:r>
      <w:r>
        <w:t>(学号,姓名,性别,专业号,年龄)</w:t>
      </w:r>
    </w:p>
    <w:p w14:paraId="7B2F6DEE" w14:textId="77777777" w:rsidR="00B73145" w:rsidRDefault="00B73145" w:rsidP="00B73145">
      <w:pPr>
        <w:ind w:firstLineChars="200" w:firstLine="420"/>
      </w:pPr>
      <w:r>
        <w:rPr>
          <w:rFonts w:hint="eastAsia"/>
        </w:rPr>
        <w:t>专业</w:t>
      </w:r>
      <w:r>
        <w:t>(专业号,专业名)</w:t>
      </w:r>
    </w:p>
    <w:p w14:paraId="428970BB" w14:textId="45AD95A1" w:rsidR="00B73145" w:rsidRDefault="00B73145" w:rsidP="00B73145">
      <w:r>
        <w:rPr>
          <w:rFonts w:hint="eastAsia"/>
        </w:rPr>
        <w:t>而在下面的“选修”表中的“课程号”虽然也是</w:t>
      </w:r>
      <w:proofErr w:type="gramStart"/>
      <w:r>
        <w:rPr>
          <w:rFonts w:hint="eastAsia"/>
        </w:rPr>
        <w:t>一个外码属性</w:t>
      </w:r>
      <w:proofErr w:type="gramEnd"/>
      <w:r>
        <w:t>,但它又是“选修”表的主属</w:t>
      </w:r>
      <w:r>
        <w:rPr>
          <w:rFonts w:hint="eastAsia"/>
        </w:rPr>
        <w:t>性</w:t>
      </w:r>
      <w:r>
        <w:t>,选修表必须满足实体完整性,所以其主属性“课程号”不能为空。</w:t>
      </w:r>
    </w:p>
    <w:p w14:paraId="2DB68F40" w14:textId="77777777" w:rsidR="00B73145" w:rsidRDefault="00B73145" w:rsidP="00B73145">
      <w:pPr>
        <w:ind w:firstLineChars="200" w:firstLine="420"/>
      </w:pPr>
      <w:r>
        <w:rPr>
          <w:rFonts w:hint="eastAsia"/>
        </w:rPr>
        <w:t>课程</w:t>
      </w:r>
      <w:r>
        <w:t>(课程号,课程名,学分)</w:t>
      </w:r>
    </w:p>
    <w:p w14:paraId="6BFFE1D9" w14:textId="4FA25182" w:rsidR="00B73145" w:rsidRDefault="00B73145" w:rsidP="00B73145">
      <w:pPr>
        <w:ind w:firstLineChars="200" w:firstLine="420"/>
      </w:pPr>
      <w:r>
        <w:rPr>
          <w:rFonts w:hint="eastAsia"/>
        </w:rPr>
        <w:t>选修</w:t>
      </w:r>
      <w:r>
        <w:t>(学号,课程号,成绩)</w:t>
      </w:r>
    </w:p>
    <w:sectPr w:rsidR="00B731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422389"/>
    <w:multiLevelType w:val="hybridMultilevel"/>
    <w:tmpl w:val="DBB8DEFC"/>
    <w:lvl w:ilvl="0" w:tplc="F6BC3F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2106B6"/>
    <w:multiLevelType w:val="hybridMultilevel"/>
    <w:tmpl w:val="B08EB208"/>
    <w:lvl w:ilvl="0" w:tplc="1D383F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0CB"/>
    <w:rsid w:val="001A5B18"/>
    <w:rsid w:val="004340CB"/>
    <w:rsid w:val="00736D23"/>
    <w:rsid w:val="007A3DD6"/>
    <w:rsid w:val="00B7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DB842"/>
  <w15:chartTrackingRefBased/>
  <w15:docId w15:val="{D15B4C26-8878-4DEF-8AB7-82696DBF7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31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骁凯 张</dc:creator>
  <cp:keywords/>
  <dc:description/>
  <cp:lastModifiedBy>骁凯 张</cp:lastModifiedBy>
  <cp:revision>4</cp:revision>
  <dcterms:created xsi:type="dcterms:W3CDTF">2023-11-01T08:30:00Z</dcterms:created>
  <dcterms:modified xsi:type="dcterms:W3CDTF">2023-11-01T10:31:00Z</dcterms:modified>
</cp:coreProperties>
</file>