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8931" w14:textId="77777777" w:rsidR="00936E6E" w:rsidRDefault="00000000">
      <w:pPr>
        <w:jc w:val="center"/>
      </w:pPr>
      <w:r>
        <w:rPr>
          <w:rFonts w:hint="eastAsia"/>
        </w:rPr>
        <w:t>第二次作业:</w:t>
      </w:r>
      <w:r>
        <w:t xml:space="preserve"> </w:t>
      </w:r>
      <w:r>
        <w:rPr>
          <w:rFonts w:hint="eastAsia"/>
        </w:rPr>
        <w:t>状态图</w:t>
      </w:r>
    </w:p>
    <w:p w14:paraId="5CE81728" w14:textId="77777777" w:rsidR="00936E6E" w:rsidRDefault="00936E6E">
      <w:pPr>
        <w:jc w:val="center"/>
      </w:pPr>
    </w:p>
    <w:p w14:paraId="4ECD4B32" w14:textId="2D6DBE9E" w:rsidR="00936E6E" w:rsidRDefault="00000000">
      <w:pPr>
        <w:ind w:firstLineChars="300" w:firstLine="630"/>
      </w:pPr>
      <w:r>
        <w:rPr>
          <w:rFonts w:hint="eastAsia"/>
        </w:rPr>
        <w:t xml:space="preserve">班级 </w:t>
      </w:r>
      <w:r>
        <w:t xml:space="preserve">            </w:t>
      </w:r>
      <w:r>
        <w:rPr>
          <w:rFonts w:hint="eastAsia"/>
        </w:rPr>
        <w:t>学号</w:t>
      </w:r>
      <w:r>
        <w:t xml:space="preserve">              </w:t>
      </w:r>
      <w:r>
        <w:rPr>
          <w:rFonts w:hint="eastAsia"/>
        </w:rPr>
        <w:t xml:space="preserve">姓名 </w:t>
      </w:r>
    </w:p>
    <w:p w14:paraId="34CAAC0F" w14:textId="77777777" w:rsidR="00936E6E" w:rsidRDefault="00936E6E">
      <w:pPr>
        <w:jc w:val="center"/>
      </w:pPr>
    </w:p>
    <w:p w14:paraId="5E378EB1" w14:textId="77777777" w:rsidR="00936E6E" w:rsidRDefault="00000000">
      <w:pPr>
        <w:ind w:firstLineChars="200" w:firstLine="420"/>
      </w:pPr>
      <w:r>
        <w:rPr>
          <w:rFonts w:hint="eastAsia"/>
        </w:rPr>
        <w:t>1.</w:t>
      </w:r>
      <w:r>
        <w:t xml:space="preserve"> A simple digital watch has a display and two buttons to set it, the A button and the B button. The watch has two modes of operation, display time and set time. In the display time mode, the watch displays hours and minutes, separated by a flashing colon. The set time mode has two sub modes, set hours and set minutes. The A button selects modes. Each time it is pressed, the mode advances in the sequence: display, set hours, set minutes, display, etc. Within the sub modes, the B button advances the hours or minutes once each time it is pressed. Buttons must be released before they can generate another event. Prepare a state diagram of the watch.</w:t>
      </w:r>
    </w:p>
    <w:p w14:paraId="146A14F0" w14:textId="77777777" w:rsidR="00936E6E" w:rsidRDefault="00000000">
      <w:pPr>
        <w:ind w:firstLineChars="200" w:firstLine="420"/>
      </w:pPr>
      <w:r>
        <w:rPr>
          <w:noProof/>
        </w:rPr>
        <w:drawing>
          <wp:inline distT="0" distB="0" distL="114300" distR="114300" wp14:anchorId="52CB22C4" wp14:editId="56019FDB">
            <wp:extent cx="5269865" cy="433705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337050"/>
                    </a:xfrm>
                    <a:prstGeom prst="rect">
                      <a:avLst/>
                    </a:prstGeom>
                    <a:noFill/>
                    <a:ln>
                      <a:noFill/>
                    </a:ln>
                  </pic:spPr>
                </pic:pic>
              </a:graphicData>
            </a:graphic>
          </wp:inline>
        </w:drawing>
      </w:r>
    </w:p>
    <w:p w14:paraId="44B1FF99" w14:textId="77777777" w:rsidR="00936E6E" w:rsidRDefault="00000000">
      <w:pPr>
        <w:ind w:firstLineChars="200" w:firstLine="420"/>
      </w:pPr>
      <w:r>
        <w:t xml:space="preserve">2. </w:t>
      </w:r>
      <w:r>
        <w:rPr>
          <w:rFonts w:hint="eastAsia"/>
        </w:rPr>
        <w:t>考察一台闹钟,</w:t>
      </w:r>
      <w:r>
        <w:t xml:space="preserve"> </w:t>
      </w:r>
      <w:r>
        <w:rPr>
          <w:rFonts w:hint="eastAsia"/>
        </w:rPr>
        <w:t>有如下关于状态和事件的描述,</w:t>
      </w:r>
      <w:r>
        <w:t xml:space="preserve"> </w:t>
      </w:r>
      <w:r>
        <w:rPr>
          <w:rFonts w:hint="eastAsia"/>
        </w:rPr>
        <w:t>在此基础上,</w:t>
      </w:r>
      <w:r>
        <w:t xml:space="preserve"> </w:t>
      </w:r>
      <w:r>
        <w:rPr>
          <w:rFonts w:hint="eastAsia"/>
        </w:rPr>
        <w:t>设计此闹钟的状态图.</w:t>
      </w:r>
    </w:p>
    <w:p w14:paraId="7BA76433" w14:textId="77777777" w:rsidR="00936E6E" w:rsidRDefault="00000000">
      <w:pPr>
        <w:ind w:firstLineChars="200" w:firstLine="420"/>
      </w:pPr>
      <w:r>
        <w:t>State: AlamRinging</w:t>
      </w:r>
    </w:p>
    <w:p w14:paraId="5FBBEDA3" w14:textId="77777777" w:rsidR="00936E6E" w:rsidRDefault="00000000">
      <w:pPr>
        <w:ind w:firstLineChars="200" w:firstLine="420"/>
      </w:pPr>
      <w:r>
        <w:t>Description: alarm on watch is ringing to indicate target time</w:t>
      </w:r>
    </w:p>
    <w:p w14:paraId="479882D2" w14:textId="77777777" w:rsidR="00936E6E" w:rsidRDefault="00000000">
      <w:pPr>
        <w:ind w:firstLineChars="200" w:firstLine="420"/>
      </w:pPr>
      <w:r>
        <w:t>Event sequence that produces the state:</w:t>
      </w:r>
    </w:p>
    <w:p w14:paraId="40DF8EC0" w14:textId="77777777" w:rsidR="00936E6E" w:rsidRDefault="00000000">
      <w:pPr>
        <w:ind w:firstLineChars="200" w:firstLine="420"/>
      </w:pPr>
      <w:r>
        <w:t xml:space="preserve">      setAlarm(targetTime); </w:t>
      </w:r>
    </w:p>
    <w:p w14:paraId="5B743B22" w14:textId="77777777" w:rsidR="00936E6E" w:rsidRDefault="00000000">
      <w:pPr>
        <w:ind w:firstLineChars="500" w:firstLine="1050"/>
      </w:pPr>
      <w:r>
        <w:t xml:space="preserve">any sequence not including ClearAlarm; </w:t>
      </w:r>
    </w:p>
    <w:p w14:paraId="150D69F6" w14:textId="77777777" w:rsidR="00936E6E" w:rsidRDefault="00000000">
      <w:pPr>
        <w:ind w:firstLineChars="500" w:firstLine="1050"/>
      </w:pPr>
      <w:r>
        <w:t>when(currentTime=targetTime)</w:t>
      </w:r>
    </w:p>
    <w:p w14:paraId="3EA6B758" w14:textId="77777777" w:rsidR="00936E6E" w:rsidRDefault="00000000">
      <w:pPr>
        <w:ind w:firstLineChars="200" w:firstLine="420"/>
      </w:pPr>
      <w:r>
        <w:t>Condition that characterizes the state:</w:t>
      </w:r>
    </w:p>
    <w:p w14:paraId="1CD46E8E" w14:textId="77777777" w:rsidR="00936E6E" w:rsidRDefault="00000000">
      <w:pPr>
        <w:ind w:leftChars="200" w:left="1050" w:hangingChars="300" w:hanging="630"/>
      </w:pPr>
      <w:r>
        <w:t xml:space="preserve">      alarm = on, alarm set to targetTime, targetTime &lt;= currentTime &lt;= targetTime + 20 seconds, and no button has been pushed since targetTime</w:t>
      </w:r>
    </w:p>
    <w:p w14:paraId="1CA21149" w14:textId="77777777" w:rsidR="00936E6E" w:rsidRDefault="00000000">
      <w:pPr>
        <w:ind w:firstLineChars="200" w:firstLine="420"/>
      </w:pPr>
      <w:r>
        <w:lastRenderedPageBreak/>
        <w:t>Events accepted in the state:</w:t>
      </w:r>
    </w:p>
    <w:p w14:paraId="107DCCE1" w14:textId="77777777" w:rsidR="00936E6E" w:rsidRDefault="00000000">
      <w:pPr>
        <w:ind w:firstLineChars="200" w:firstLine="420"/>
      </w:pPr>
      <w:r>
        <w:t>Event response next state:</w:t>
      </w:r>
    </w:p>
    <w:p w14:paraId="45297F6C" w14:textId="77777777" w:rsidR="00936E6E" w:rsidRDefault="00000000">
      <w:pPr>
        <w:ind w:firstLineChars="500" w:firstLine="1050"/>
      </w:pPr>
      <w:r>
        <w:t>When(currentTime=targetTime+20), resetAlarm, normal;</w:t>
      </w:r>
    </w:p>
    <w:p w14:paraId="640A281A" w14:textId="77777777" w:rsidR="00936E6E" w:rsidRDefault="00000000">
      <w:pPr>
        <w:ind w:firstLineChars="500" w:firstLine="1050"/>
      </w:pPr>
      <w:r>
        <w:t>buttonPushed(any button),resetAlarm, normal.</w:t>
      </w:r>
    </w:p>
    <w:p w14:paraId="74B14D6D" w14:textId="77777777" w:rsidR="00936E6E" w:rsidRDefault="00936E6E"/>
    <w:p w14:paraId="50F44296" w14:textId="77777777" w:rsidR="00936E6E" w:rsidRDefault="00000000">
      <w:pPr>
        <w:ind w:firstLineChars="200" w:firstLine="420"/>
      </w:pPr>
      <w:r>
        <w:rPr>
          <w:noProof/>
        </w:rPr>
        <w:drawing>
          <wp:inline distT="0" distB="0" distL="114300" distR="114300" wp14:anchorId="175E7F8F" wp14:editId="1F50531D">
            <wp:extent cx="5272405" cy="336232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362325"/>
                    </a:xfrm>
                    <a:prstGeom prst="rect">
                      <a:avLst/>
                    </a:prstGeom>
                    <a:noFill/>
                    <a:ln>
                      <a:noFill/>
                    </a:ln>
                  </pic:spPr>
                </pic:pic>
              </a:graphicData>
            </a:graphic>
          </wp:inline>
        </w:drawing>
      </w:r>
    </w:p>
    <w:p w14:paraId="45AB5539" w14:textId="77777777" w:rsidR="00936E6E" w:rsidRDefault="00000000">
      <w:pPr>
        <w:ind w:firstLineChars="200" w:firstLine="420"/>
      </w:pPr>
      <w:r>
        <w:t>3</w:t>
      </w:r>
      <w:r>
        <w:rPr>
          <w:rFonts w:hint="eastAsia"/>
        </w:rPr>
        <w:t>.</w:t>
      </w:r>
      <w:r>
        <w:t xml:space="preserve"> </w:t>
      </w:r>
      <w:r>
        <w:rPr>
          <w:rFonts w:hint="eastAsia"/>
        </w:rPr>
        <w:t>考察你常用的某种中文输入法，分析中文输入的状态有哪些?</w:t>
      </w:r>
      <w:r>
        <w:t xml:space="preserve"> </w:t>
      </w:r>
      <w:r>
        <w:rPr>
          <w:rFonts w:hint="eastAsia"/>
        </w:rPr>
        <w:t>状态之间是如何切换的,</w:t>
      </w:r>
      <w:r>
        <w:t xml:space="preserve"> </w:t>
      </w:r>
      <w:r>
        <w:rPr>
          <w:rFonts w:hint="eastAsia"/>
        </w:rPr>
        <w:t>做一个状态图。</w:t>
      </w:r>
    </w:p>
    <w:p w14:paraId="58F158A7" w14:textId="77777777" w:rsidR="00936E6E" w:rsidRDefault="00000000">
      <w:r>
        <w:rPr>
          <w:noProof/>
        </w:rPr>
        <w:drawing>
          <wp:inline distT="0" distB="0" distL="114300" distR="114300" wp14:anchorId="679141EB" wp14:editId="4A9AD207">
            <wp:extent cx="5602605" cy="2540000"/>
            <wp:effectExtent l="0" t="0" r="1714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602605" cy="2540000"/>
                    </a:xfrm>
                    <a:prstGeom prst="rect">
                      <a:avLst/>
                    </a:prstGeom>
                    <a:noFill/>
                    <a:ln>
                      <a:noFill/>
                    </a:ln>
                  </pic:spPr>
                </pic:pic>
              </a:graphicData>
            </a:graphic>
          </wp:inline>
        </w:drawing>
      </w:r>
    </w:p>
    <w:p w14:paraId="3DE2DC8E" w14:textId="77777777" w:rsidR="00936E6E" w:rsidRDefault="00000000">
      <w:pPr>
        <w:ind w:firstLineChars="200" w:firstLine="420"/>
      </w:pPr>
      <w:r>
        <w:rPr>
          <w:rFonts w:hint="eastAsia"/>
        </w:rPr>
        <w:t>注：开始时输入法是Running in the background状态，只有当光标在可以编辑的地方并且按下有效的按键后输入法界面才会弹出来进入Inputing状态，继续按下有效的案件，输入法会根据按下的案件显示联想词汇，选择正确的字词后输入法回到Running in the background状态，如此循环往复。</w:t>
      </w:r>
    </w:p>
    <w:p w14:paraId="4333FDEA" w14:textId="77777777" w:rsidR="00936E6E" w:rsidRDefault="00936E6E">
      <w:pPr>
        <w:ind w:firstLineChars="200" w:firstLine="420"/>
      </w:pPr>
    </w:p>
    <w:p w14:paraId="3CA0DB0A" w14:textId="77777777" w:rsidR="00936E6E" w:rsidRDefault="00000000">
      <w:pPr>
        <w:ind w:firstLineChars="200" w:firstLine="420"/>
      </w:pPr>
      <w:r>
        <w:t xml:space="preserve">4. </w:t>
      </w:r>
      <w:r>
        <w:rPr>
          <w:rFonts w:hint="eastAsia"/>
        </w:rPr>
        <w:t>在探索一处古老城堡的时候,</w:t>
      </w:r>
      <w:r>
        <w:t xml:space="preserve"> </w:t>
      </w:r>
      <w:r>
        <w:rPr>
          <w:rFonts w:hint="eastAsia"/>
        </w:rPr>
        <w:t>你和一个朋友发现了一个书柜,</w:t>
      </w:r>
      <w:r>
        <w:t xml:space="preserve"> </w:t>
      </w:r>
      <w:r>
        <w:rPr>
          <w:rFonts w:hint="eastAsia"/>
        </w:rPr>
        <w:t>你怀疑它是通往秘密</w:t>
      </w:r>
      <w:r>
        <w:rPr>
          <w:rFonts w:hint="eastAsia"/>
        </w:rPr>
        <w:lastRenderedPageBreak/>
        <w:t>通道的入口。在你检查书柜的时候,</w:t>
      </w:r>
      <w:r>
        <w:t xml:space="preserve"> </w:t>
      </w:r>
      <w:r>
        <w:rPr>
          <w:rFonts w:hint="eastAsia"/>
        </w:rPr>
        <w:t>你的朋友从烛台上拿开一根蜡烛,</w:t>
      </w:r>
      <w:r>
        <w:t xml:space="preserve"> </w:t>
      </w:r>
      <w:r>
        <w:rPr>
          <w:rFonts w:hint="eastAsia"/>
        </w:rPr>
        <w:t>发现烛台是入口的控制开关。书柜转了半圈,</w:t>
      </w:r>
      <w:r>
        <w:t xml:space="preserve"> </w:t>
      </w:r>
      <w:r>
        <w:rPr>
          <w:rFonts w:hint="eastAsia"/>
        </w:rPr>
        <w:t>把你推向前去,</w:t>
      </w:r>
      <w:r>
        <w:t xml:space="preserve"> </w:t>
      </w:r>
      <w:r>
        <w:rPr>
          <w:rFonts w:hint="eastAsia"/>
        </w:rPr>
        <w:t>你和朋友因而分开。你的朋友把蜡烛放回。这次书柜转了一整圈,</w:t>
      </w:r>
      <w:r>
        <w:t xml:space="preserve"> </w:t>
      </w:r>
      <w:r>
        <w:rPr>
          <w:rFonts w:hint="eastAsia"/>
        </w:rPr>
        <w:t>你仍然在书柜后面。</w:t>
      </w:r>
    </w:p>
    <w:p w14:paraId="01FFF118" w14:textId="77777777" w:rsidR="00936E6E" w:rsidRDefault="00000000">
      <w:pPr>
        <w:ind w:firstLineChars="200" w:firstLine="420"/>
      </w:pPr>
      <w:r>
        <w:rPr>
          <w:rFonts w:hint="eastAsia"/>
        </w:rPr>
        <w:t>你的朋友把蜡烛拿开。书柜又开始要转一圈,</w:t>
      </w:r>
      <w:r>
        <w:t xml:space="preserve"> </w:t>
      </w:r>
      <w:r>
        <w:rPr>
          <w:rFonts w:hint="eastAsia"/>
        </w:rPr>
        <w:t>但这次你用身体堵住它,</w:t>
      </w:r>
      <w:r>
        <w:t xml:space="preserve"> </w:t>
      </w:r>
      <w:r>
        <w:rPr>
          <w:rFonts w:hint="eastAsia"/>
        </w:rPr>
        <w:t>以防它转一整圈。你的朋友递给你蜡烛,</w:t>
      </w:r>
      <w:r>
        <w:t xml:space="preserve"> </w:t>
      </w:r>
      <w:r>
        <w:rPr>
          <w:rFonts w:hint="eastAsia"/>
        </w:rPr>
        <w:t>你们俩设法让书柜转回半圈,</w:t>
      </w:r>
      <w:r>
        <w:t xml:space="preserve"> </w:t>
      </w:r>
      <w:r>
        <w:rPr>
          <w:rFonts w:hint="eastAsia"/>
        </w:rPr>
        <w:t>但这使你的朋友转到书柜后面,</w:t>
      </w:r>
      <w:r>
        <w:t xml:space="preserve"> </w:t>
      </w:r>
      <w:r>
        <w:rPr>
          <w:rFonts w:hint="eastAsia"/>
        </w:rPr>
        <w:t>而你又在书柜前面。你把蜡烛放回。当书柜开始旋转时,</w:t>
      </w:r>
      <w:r>
        <w:t xml:space="preserve"> </w:t>
      </w:r>
      <w:r>
        <w:rPr>
          <w:rFonts w:hint="eastAsia"/>
        </w:rPr>
        <w:t>你拿开蜡烛,</w:t>
      </w:r>
      <w:r>
        <w:t xml:space="preserve"> </w:t>
      </w:r>
      <w:r>
        <w:rPr>
          <w:rFonts w:hint="eastAsia"/>
        </w:rPr>
        <w:t>书柜在四分之一圈后停止。你和朋友然后就可以继续前往探索。</w:t>
      </w:r>
    </w:p>
    <w:p w14:paraId="52D0CCC1" w14:textId="77777777" w:rsidR="00936E6E" w:rsidRDefault="00000000">
      <w:pPr>
        <w:ind w:firstLineChars="200" w:firstLine="420"/>
      </w:pPr>
      <w:r>
        <w:rPr>
          <w:rFonts w:hint="eastAsia"/>
        </w:rPr>
        <w:t>为书柜的控制过程绘制一个状态图,</w:t>
      </w:r>
      <w:r>
        <w:t xml:space="preserve"> </w:t>
      </w:r>
      <w:r>
        <w:rPr>
          <w:rFonts w:hint="eastAsia"/>
        </w:rPr>
        <w:t>要符合前面的场景。你应该先做些什么才能最不费事地进去</w:t>
      </w:r>
      <w:r>
        <w:t>?</w:t>
      </w:r>
    </w:p>
    <w:p w14:paraId="2F4BFA4F" w14:textId="77777777" w:rsidR="00936E6E" w:rsidRDefault="00000000">
      <w:pPr>
        <w:ind w:firstLineChars="200" w:firstLine="420"/>
      </w:pPr>
      <w:r>
        <w:rPr>
          <w:rFonts w:hint="eastAsia"/>
          <w:noProof/>
        </w:rPr>
        <w:drawing>
          <wp:inline distT="0" distB="0" distL="114300" distR="114300" wp14:anchorId="30782179" wp14:editId="0BA8EB03">
            <wp:extent cx="5273040" cy="1981200"/>
            <wp:effectExtent l="0" t="0" r="3810" b="0"/>
            <wp:docPr id="5" name="图片 5" descr="QQ截图2022092119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20921194636"/>
                    <pic:cNvPicPr>
                      <a:picLocks noChangeAspect="1"/>
                    </pic:cNvPicPr>
                  </pic:nvPicPr>
                  <pic:blipFill>
                    <a:blip r:embed="rId7"/>
                    <a:stretch>
                      <a:fillRect/>
                    </a:stretch>
                  </pic:blipFill>
                  <pic:spPr>
                    <a:xfrm>
                      <a:off x="0" y="0"/>
                      <a:ext cx="5273040" cy="1981200"/>
                    </a:xfrm>
                    <a:prstGeom prst="rect">
                      <a:avLst/>
                    </a:prstGeom>
                  </pic:spPr>
                </pic:pic>
              </a:graphicData>
            </a:graphic>
          </wp:inline>
        </w:drawing>
      </w:r>
    </w:p>
    <w:p w14:paraId="10CE6C4A" w14:textId="77777777" w:rsidR="00936E6E" w:rsidRDefault="00000000">
      <w:r>
        <w:rPr>
          <w:rFonts w:hint="eastAsia"/>
        </w:rPr>
        <w:t>注：刚发现书柜时，书柜处于Stopped状态，指向南方。Change表示拿掉或者放回蜡烛。</w:t>
      </w:r>
    </w:p>
    <w:p w14:paraId="5A1D0037" w14:textId="77777777" w:rsidR="00936E6E" w:rsidRDefault="00000000">
      <w:pPr>
        <w:ind w:firstLineChars="200" w:firstLine="420"/>
      </w:pPr>
      <w:r>
        <w:rPr>
          <w:rFonts w:hint="eastAsia"/>
        </w:rPr>
        <w:t>流程：第一次拿掉蜡烛，书柜由Stopped状态进入Rotating状态，转半圈指向北方时进入Stopped状态。再放回蜡烛时书柜进入Rotating状态转完一圈后指向北方进入Stopped状态。第二次拿掉蜡烛时书柜由Stopped状态进入Rotating状态，但在旋转半圈指向南方时被人为阻拦停住，此时虽然停止旋转但仍处于Rotating状态。人为阻拦撤掉后继续旋转直到指向北方时进入Stopped状态。再放回蜡烛时书柜进入Rotating状态，开始旋转时立即拿掉蜡烛，书柜进入Stopping状态，直到指向东方或者西方时进入Stopped状态。</w:t>
      </w:r>
    </w:p>
    <w:p w14:paraId="259E13B3" w14:textId="77777777" w:rsidR="00936E6E" w:rsidRDefault="00000000">
      <w:pPr>
        <w:ind w:firstLineChars="200" w:firstLine="420"/>
        <w:rPr>
          <w:b/>
          <w:bCs/>
        </w:rPr>
      </w:pPr>
      <w:r>
        <w:rPr>
          <w:rFonts w:hint="eastAsia"/>
          <w:b/>
          <w:bCs/>
        </w:rPr>
        <w:t>最省力的方法：拿掉蜡烛，当书柜开始旋转时立即放回蜡烛，等书柜旋转1/4圈后停止就可以进去了</w:t>
      </w:r>
    </w:p>
    <w:p w14:paraId="3C668C13" w14:textId="77777777" w:rsidR="00936E6E" w:rsidRDefault="00936E6E">
      <w:pPr>
        <w:ind w:firstLineChars="200" w:firstLine="420"/>
        <w:rPr>
          <w:b/>
          <w:bCs/>
        </w:rPr>
      </w:pPr>
    </w:p>
    <w:p w14:paraId="45188AC5" w14:textId="77777777" w:rsidR="00936E6E" w:rsidRDefault="00000000">
      <w:pPr>
        <w:ind w:firstLineChars="200" w:firstLine="420"/>
      </w:pPr>
      <w:r>
        <w:t xml:space="preserve">5. </w:t>
      </w:r>
      <w:r>
        <w:rPr>
          <w:rFonts w:hint="eastAsia"/>
        </w:rPr>
        <w:t>乒乓球比赛</w:t>
      </w:r>
    </w:p>
    <w:p w14:paraId="5990878C" w14:textId="77777777" w:rsidR="00936E6E" w:rsidRDefault="00000000">
      <w:pPr>
        <w:autoSpaceDE w:val="0"/>
        <w:autoSpaceDN w:val="0"/>
        <w:adjustRightInd w:val="0"/>
        <w:spacing w:line="360" w:lineRule="auto"/>
        <w:ind w:firstLineChars="200" w:firstLine="440"/>
        <w:rPr>
          <w:rFonts w:ascii="宋体"/>
          <w:sz w:val="22"/>
        </w:rPr>
      </w:pPr>
      <w:r>
        <w:rPr>
          <w:rFonts w:ascii="宋体" w:hAnsi="宋体" w:hint="eastAsia"/>
          <w:sz w:val="22"/>
        </w:rPr>
        <w:t>图</w:t>
      </w:r>
      <w:r>
        <w:rPr>
          <w:rFonts w:ascii="宋体" w:hAnsi="宋体"/>
          <w:sz w:val="22"/>
        </w:rPr>
        <w:t>1</w:t>
      </w:r>
      <w:r>
        <w:rPr>
          <w:rFonts w:ascii="宋体" w:hAnsi="宋体" w:hint="eastAsia"/>
          <w:sz w:val="22"/>
        </w:rPr>
        <w:t>中有一个类图，描述的是两人打一局乒乓球。乒乓球的规则如下。在游戏开始时，两名选手先试打以选择发球（</w:t>
      </w:r>
      <w:r>
        <w:rPr>
          <w:rFonts w:ascii="宋体" w:hAnsi="宋体"/>
          <w:sz w:val="22"/>
        </w:rPr>
        <w:t>ping for serve</w:t>
      </w:r>
      <w:r>
        <w:rPr>
          <w:rFonts w:ascii="宋体" w:hAnsi="宋体" w:hint="eastAsia"/>
          <w:sz w:val="22"/>
        </w:rPr>
        <w:t>）</w:t>
      </w:r>
      <w:r>
        <w:rPr>
          <w:rFonts w:ascii="宋体" w:hAnsi="宋体"/>
          <w:sz w:val="22"/>
        </w:rPr>
        <w:t>——</w:t>
      </w:r>
      <w:r>
        <w:rPr>
          <w:rFonts w:ascii="宋体" w:hAnsi="宋体" w:hint="eastAsia"/>
          <w:sz w:val="22"/>
        </w:rPr>
        <w:t>也就是说，他们击球越网，来回打几次。赢家先发球。试打的赢家要连续发</w:t>
      </w:r>
      <w:r>
        <w:rPr>
          <w:rFonts w:ascii="宋体" w:hAnsi="宋体"/>
          <w:sz w:val="22"/>
        </w:rPr>
        <w:t>5</w:t>
      </w:r>
      <w:r>
        <w:rPr>
          <w:rFonts w:ascii="宋体" w:hAnsi="宋体" w:hint="eastAsia"/>
          <w:sz w:val="22"/>
        </w:rPr>
        <w:t>次球。然后另一名选手发</w:t>
      </w:r>
      <w:r>
        <w:rPr>
          <w:rFonts w:ascii="宋体" w:hAnsi="宋体"/>
          <w:sz w:val="22"/>
        </w:rPr>
        <w:t>5</w:t>
      </w:r>
      <w:r>
        <w:rPr>
          <w:rFonts w:ascii="宋体" w:hAnsi="宋体" w:hint="eastAsia"/>
          <w:sz w:val="22"/>
        </w:rPr>
        <w:t>次球。接下来，试打的赢家再发</w:t>
      </w:r>
      <w:r>
        <w:rPr>
          <w:rFonts w:ascii="宋体" w:hAnsi="宋体"/>
          <w:sz w:val="22"/>
        </w:rPr>
        <w:t>5</w:t>
      </w:r>
      <w:r>
        <w:rPr>
          <w:rFonts w:ascii="宋体" w:hAnsi="宋体" w:hint="eastAsia"/>
          <w:sz w:val="22"/>
        </w:rPr>
        <w:t>次。这种交替发球一直持续到选手赢得比赛为止。如果对方得零分（</w:t>
      </w:r>
      <w:r>
        <w:rPr>
          <w:rFonts w:ascii="宋体" w:hAnsi="宋体"/>
          <w:sz w:val="22"/>
        </w:rPr>
        <w:t>shutout, 11- 0</w:t>
      </w:r>
      <w:r>
        <w:rPr>
          <w:rFonts w:ascii="宋体" w:hAnsi="宋体" w:hint="eastAsia"/>
          <w:sz w:val="22"/>
        </w:rPr>
        <w:t>），或者选手达到</w:t>
      </w:r>
      <w:r>
        <w:rPr>
          <w:rFonts w:ascii="宋体" w:hAnsi="宋体"/>
          <w:sz w:val="22"/>
        </w:rPr>
        <w:t>21</w:t>
      </w:r>
      <w:r>
        <w:rPr>
          <w:rFonts w:ascii="宋体" w:hAnsi="宋体" w:hint="eastAsia"/>
          <w:sz w:val="22"/>
        </w:rPr>
        <w:t>分，并且至少有两分领先，那么该选手获胜。如果比分在</w:t>
      </w:r>
      <w:r>
        <w:rPr>
          <w:rFonts w:ascii="宋体" w:hAnsi="宋体"/>
          <w:sz w:val="22"/>
        </w:rPr>
        <w:t>20-20</w:t>
      </w:r>
      <w:r>
        <w:rPr>
          <w:rFonts w:ascii="宋体" w:hAnsi="宋体" w:hint="eastAsia"/>
          <w:sz w:val="22"/>
        </w:rPr>
        <w:t>持平，选手要开始交替单独发球，直到有选手领先</w:t>
      </w:r>
      <w:r>
        <w:rPr>
          <w:rFonts w:ascii="宋体" w:hAnsi="宋体"/>
          <w:sz w:val="22"/>
        </w:rPr>
        <w:t>2</w:t>
      </w:r>
      <w:r>
        <w:rPr>
          <w:rFonts w:ascii="宋体" w:hAnsi="宋体" w:hint="eastAsia"/>
          <w:sz w:val="22"/>
        </w:rPr>
        <w:t>分并获胜。</w:t>
      </w:r>
    </w:p>
    <w:p w14:paraId="18ACF9DA" w14:textId="77777777" w:rsidR="00936E6E" w:rsidRDefault="00000000">
      <w:pPr>
        <w:autoSpaceDE w:val="0"/>
        <w:autoSpaceDN w:val="0"/>
        <w:adjustRightInd w:val="0"/>
        <w:spacing w:line="360" w:lineRule="auto"/>
        <w:ind w:firstLineChars="200" w:firstLine="440"/>
        <w:rPr>
          <w:rFonts w:ascii="宋体"/>
          <w:sz w:val="22"/>
        </w:rPr>
      </w:pPr>
      <w:r>
        <w:rPr>
          <w:rFonts w:ascii="宋体" w:hAnsi="宋体" w:hint="eastAsia"/>
          <w:sz w:val="22"/>
        </w:rPr>
        <w:t>请给出类</w:t>
      </w:r>
      <w:r>
        <w:rPr>
          <w:rFonts w:ascii="宋体" w:hAnsi="宋体"/>
          <w:sz w:val="22"/>
        </w:rPr>
        <w:t>Player</w:t>
      </w:r>
      <w:r>
        <w:rPr>
          <w:rFonts w:ascii="宋体" w:hAnsi="宋体" w:hint="eastAsia"/>
          <w:sz w:val="22"/>
        </w:rPr>
        <w:t>和类</w:t>
      </w:r>
      <w:r>
        <w:rPr>
          <w:rFonts w:ascii="宋体" w:hAnsi="宋体"/>
          <w:sz w:val="22"/>
        </w:rPr>
        <w:t xml:space="preserve"> Volley</w:t>
      </w:r>
      <w:r>
        <w:rPr>
          <w:rFonts w:ascii="宋体" w:hAnsi="宋体" w:hint="eastAsia"/>
          <w:sz w:val="22"/>
        </w:rPr>
        <w:t>相对应的状态模型。</w:t>
      </w:r>
    </w:p>
    <w:p w14:paraId="3EF9DA91" w14:textId="77777777" w:rsidR="00936E6E" w:rsidRDefault="00000000">
      <w:pPr>
        <w:autoSpaceDE w:val="0"/>
        <w:autoSpaceDN w:val="0"/>
        <w:adjustRightInd w:val="0"/>
        <w:rPr>
          <w:rFonts w:ascii="Times New Roman" w:hAnsi="Times New Roman"/>
          <w:sz w:val="22"/>
        </w:rPr>
      </w:pPr>
      <w:r>
        <w:rPr>
          <w:rFonts w:ascii="Times New Roman" w:hAnsi="Times New Roman"/>
          <w:noProof/>
          <w:sz w:val="22"/>
        </w:rPr>
        <w:lastRenderedPageBreak/>
        <w:drawing>
          <wp:inline distT="0" distB="0" distL="0" distR="0" wp14:anchorId="6A4C9393" wp14:editId="16C6652B">
            <wp:extent cx="5471160" cy="2164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71160" cy="2164080"/>
                    </a:xfrm>
                    <a:prstGeom prst="rect">
                      <a:avLst/>
                    </a:prstGeom>
                    <a:noFill/>
                    <a:ln>
                      <a:noFill/>
                    </a:ln>
                  </pic:spPr>
                </pic:pic>
              </a:graphicData>
            </a:graphic>
          </wp:inline>
        </w:drawing>
      </w:r>
    </w:p>
    <w:p w14:paraId="1242B343" w14:textId="77777777" w:rsidR="00936E6E" w:rsidRDefault="00936E6E">
      <w:pPr>
        <w:autoSpaceDE w:val="0"/>
        <w:autoSpaceDN w:val="0"/>
        <w:adjustRightInd w:val="0"/>
        <w:rPr>
          <w:rFonts w:ascii="Times New Roman" w:hAnsi="Times New Roman"/>
          <w:sz w:val="22"/>
        </w:rPr>
      </w:pPr>
    </w:p>
    <w:p w14:paraId="23E3C8DD" w14:textId="77777777" w:rsidR="00936E6E" w:rsidRDefault="00000000">
      <w:pPr>
        <w:autoSpaceDE w:val="0"/>
        <w:autoSpaceDN w:val="0"/>
        <w:adjustRightInd w:val="0"/>
        <w:ind w:firstLine="410"/>
        <w:jc w:val="center"/>
        <w:rPr>
          <w:rFonts w:ascii="Times New Roman" w:hAnsi="Times New Roman"/>
          <w:szCs w:val="21"/>
        </w:rPr>
      </w:pPr>
      <w:r>
        <w:rPr>
          <w:rFonts w:ascii="宋体" w:hAnsi="Times New Roman" w:cs="宋体" w:hint="eastAsia"/>
          <w:szCs w:val="21"/>
          <w:lang w:val="zh-CN"/>
        </w:rPr>
        <w:t>图</w:t>
      </w:r>
      <w:r>
        <w:rPr>
          <w:rFonts w:ascii="宋体" w:hAnsi="Times New Roman" w:cs="宋体"/>
          <w:szCs w:val="21"/>
          <w:lang w:val="zh-CN"/>
        </w:rPr>
        <w:t>1</w:t>
      </w:r>
      <w:r>
        <w:rPr>
          <w:rFonts w:ascii="Times New Roman" w:hAnsi="Times New Roman"/>
          <w:szCs w:val="21"/>
        </w:rPr>
        <w:t xml:space="preserve"> </w:t>
      </w:r>
      <w:r>
        <w:rPr>
          <w:rFonts w:ascii="宋体" w:hAnsi="Times New Roman" w:cs="宋体" w:hint="eastAsia"/>
          <w:szCs w:val="21"/>
          <w:lang w:val="zh-CN"/>
        </w:rPr>
        <w:t>乒乓球比赛的类模型</w:t>
      </w:r>
    </w:p>
    <w:p w14:paraId="749D909C" w14:textId="77777777" w:rsidR="00936E6E" w:rsidRDefault="00000000">
      <w:pPr>
        <w:autoSpaceDE w:val="0"/>
        <w:autoSpaceDN w:val="0"/>
        <w:adjustRightInd w:val="0"/>
        <w:rPr>
          <w:rFonts w:ascii="Times New Roman" w:hAnsi="Times New Roman"/>
          <w:sz w:val="22"/>
        </w:rPr>
      </w:pPr>
      <w:r>
        <w:rPr>
          <w:rFonts w:ascii="Times New Roman" w:hAnsi="Times New Roman" w:hint="eastAsia"/>
          <w:sz w:val="22"/>
        </w:rPr>
        <w:t>Player</w:t>
      </w:r>
      <w:r>
        <w:rPr>
          <w:rFonts w:ascii="Times New Roman" w:hAnsi="Times New Roman" w:hint="eastAsia"/>
          <w:sz w:val="22"/>
        </w:rPr>
        <w:t>状态图</w:t>
      </w:r>
    </w:p>
    <w:p w14:paraId="5BC1B811" w14:textId="77777777" w:rsidR="00936E6E" w:rsidRDefault="00000000">
      <w:pPr>
        <w:jc w:val="center"/>
      </w:pPr>
      <w:r>
        <w:rPr>
          <w:noProof/>
        </w:rPr>
        <w:drawing>
          <wp:inline distT="0" distB="0" distL="114300" distR="114300" wp14:anchorId="5423D246" wp14:editId="7D46B559">
            <wp:extent cx="5267960" cy="1628775"/>
            <wp:effectExtent l="0" t="0" r="889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7960" cy="1628775"/>
                    </a:xfrm>
                    <a:prstGeom prst="rect">
                      <a:avLst/>
                    </a:prstGeom>
                    <a:noFill/>
                    <a:ln>
                      <a:noFill/>
                    </a:ln>
                  </pic:spPr>
                </pic:pic>
              </a:graphicData>
            </a:graphic>
          </wp:inline>
        </w:drawing>
      </w:r>
    </w:p>
    <w:p w14:paraId="31BF46B5" w14:textId="77777777" w:rsidR="00936E6E" w:rsidRDefault="00000000">
      <w:r>
        <w:rPr>
          <w:rFonts w:hint="eastAsia"/>
        </w:rPr>
        <w:t>Volley状态图</w:t>
      </w:r>
    </w:p>
    <w:p w14:paraId="12086220" w14:textId="77777777" w:rsidR="00936E6E" w:rsidRDefault="00000000">
      <w:pPr>
        <w:jc w:val="center"/>
      </w:pPr>
      <w:r>
        <w:rPr>
          <w:noProof/>
        </w:rPr>
        <w:drawing>
          <wp:inline distT="0" distB="0" distL="114300" distR="114300" wp14:anchorId="1CA80315" wp14:editId="748AF7BF">
            <wp:extent cx="4790440" cy="3681095"/>
            <wp:effectExtent l="0" t="0" r="635"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790440" cy="3681095"/>
                    </a:xfrm>
                    <a:prstGeom prst="rect">
                      <a:avLst/>
                    </a:prstGeom>
                    <a:noFill/>
                    <a:ln>
                      <a:noFill/>
                    </a:ln>
                  </pic:spPr>
                </pic:pic>
              </a:graphicData>
            </a:graphic>
          </wp:inline>
        </w:drawing>
      </w:r>
    </w:p>
    <w:p w14:paraId="66A92D54" w14:textId="77777777" w:rsidR="00936E6E" w:rsidRDefault="00000000">
      <w:r>
        <w:rPr>
          <w:rFonts w:hint="eastAsia"/>
        </w:rPr>
        <w:t>整个比赛TableTennisGame状态图：</w:t>
      </w:r>
    </w:p>
    <w:p w14:paraId="033CE934" w14:textId="77777777" w:rsidR="00936E6E" w:rsidRDefault="00000000">
      <w:pPr>
        <w:jc w:val="center"/>
      </w:pPr>
      <w:r>
        <w:rPr>
          <w:noProof/>
        </w:rPr>
        <w:lastRenderedPageBreak/>
        <w:drawing>
          <wp:inline distT="0" distB="0" distL="114300" distR="114300" wp14:anchorId="124F404B" wp14:editId="056231ED">
            <wp:extent cx="5269230" cy="3465195"/>
            <wp:effectExtent l="0" t="0" r="762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69230" cy="3465195"/>
                    </a:xfrm>
                    <a:prstGeom prst="rect">
                      <a:avLst/>
                    </a:prstGeom>
                    <a:noFill/>
                    <a:ln>
                      <a:noFill/>
                    </a:ln>
                  </pic:spPr>
                </pic:pic>
              </a:graphicData>
            </a:graphic>
          </wp:inline>
        </w:drawing>
      </w:r>
    </w:p>
    <w:sectPr w:rsidR="00936E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249"/>
    <w:rsid w:val="E7FB63F1"/>
    <w:rsid w:val="001B3A5E"/>
    <w:rsid w:val="00393A50"/>
    <w:rsid w:val="003F2249"/>
    <w:rsid w:val="00594FA7"/>
    <w:rsid w:val="005C00A2"/>
    <w:rsid w:val="007E6292"/>
    <w:rsid w:val="007F1149"/>
    <w:rsid w:val="008D2F9B"/>
    <w:rsid w:val="00936E6E"/>
    <w:rsid w:val="009B48FB"/>
    <w:rsid w:val="00AE7AEC"/>
    <w:rsid w:val="00CA7488"/>
    <w:rsid w:val="00CF6899"/>
    <w:rsid w:val="00DA49A0"/>
    <w:rsid w:val="00ED63E4"/>
    <w:rsid w:val="00FF6CDC"/>
    <w:rsid w:val="3C612AF2"/>
    <w:rsid w:val="41CB10D0"/>
    <w:rsid w:val="435F72D5"/>
    <w:rsid w:val="6F955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68BA75"/>
  <w15:docId w15:val="{960056F2-98FD-6F45-8DD8-86D0C1AF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fangs</dc:creator>
  <cp:lastModifiedBy>骁凯 张</cp:lastModifiedBy>
  <cp:revision>7</cp:revision>
  <dcterms:created xsi:type="dcterms:W3CDTF">2021-11-10T17:08:00Z</dcterms:created>
  <dcterms:modified xsi:type="dcterms:W3CDTF">2024-02-22T05:54:00Z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2052-11.1.0.11708</vt:lpwstr>
  </property>
</Properties>
</file>