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32B06232" w:rsidR="00587EA1" w:rsidRDefault="00F10221" w:rsidP="00587EA1">
      <w:pPr>
        <w:rPr>
          <w:rFonts w:ascii="Constantia" w:hAnsi="Constantia"/>
        </w:rPr>
      </w:pPr>
      <w:r>
        <w:rPr>
          <w:rFonts w:ascii="Constantia" w:hAnsi="Constantia"/>
          <w:sz w:val="28"/>
          <w:szCs w:val="28"/>
        </w:rPr>
        <w:t>Contus</w:t>
      </w:r>
      <w:r>
        <w:rPr>
          <w:rFonts w:ascii="Constantia" w:hAnsi="Constantia"/>
          <w:sz w:val="28"/>
          <w:szCs w:val="28"/>
        </w:rPr>
        <w:tab/>
      </w:r>
      <w:r>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28"/>
          <w:szCs w:val="28"/>
        </w:rPr>
        <w:t>Lance</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62F47A6" w14:textId="6C6E6ACB" w:rsidR="00587EA1" w:rsidRDefault="00F10221" w:rsidP="00587EA1">
      <w:pPr>
        <w:rPr>
          <w:rFonts w:ascii="Constantia" w:hAnsi="Constantia"/>
        </w:rPr>
      </w:pPr>
      <w:r>
        <w:rPr>
          <w:rFonts w:ascii="Constantia" w:hAnsi="Constantia"/>
          <w:sz w:val="28"/>
          <w:szCs w:val="28"/>
        </w:rPr>
        <w:t>10</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ab/>
        <w:t>4</w:t>
      </w:r>
      <w:r w:rsidR="008D051B">
        <w:rPr>
          <w:rFonts w:ascii="Constantia" w:hAnsi="Constantia"/>
          <w:sz w:val="28"/>
          <w:szCs w:val="28"/>
        </w:rPr>
        <w:t xml:space="preserve"> </w:t>
      </w:r>
      <w:r w:rsidR="00587EA1">
        <w:rPr>
          <w:rFonts w:ascii="Constantia" w:hAnsi="Constantia"/>
          <w:sz w:val="28"/>
          <w:szCs w:val="28"/>
        </w:rPr>
        <w:t>m</w:t>
      </w:r>
      <w:r w:rsidR="00587EA1">
        <w:rPr>
          <w:rFonts w:ascii="Constantia" w:hAnsi="Constantia"/>
        </w:rPr>
        <w:t xml:space="preserve"> </w:t>
      </w:r>
    </w:p>
    <w:p w14:paraId="1EDC9661" w14:textId="6AC6E463"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4D501198" w:rsidR="00587EA1" w:rsidRDefault="00936586" w:rsidP="00587EA1">
      <w:pPr>
        <w:rPr>
          <w:rFonts w:ascii="Constantia" w:hAnsi="Constantia"/>
        </w:rPr>
      </w:pPr>
      <w:r>
        <w:rPr>
          <w:rFonts w:ascii="Constantia" w:hAnsi="Constantia"/>
          <w:sz w:val="28"/>
          <w:szCs w:val="28"/>
        </w:rPr>
        <w:t>Une</w:t>
      </w:r>
      <w:r w:rsidR="00F10221">
        <w:rPr>
          <w:rFonts w:ascii="Constantia" w:hAnsi="Constantia"/>
          <w:sz w:val="28"/>
          <w:szCs w:val="28"/>
        </w:rPr>
        <w:t xml:space="preserv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6B3EA40D" w:rsidR="00587EA1" w:rsidRDefault="00F10221" w:rsidP="00587EA1">
      <w:pPr>
        <w:rPr>
          <w:rFonts w:ascii="Constantia" w:hAnsi="Constantia"/>
          <w:sz w:val="20"/>
          <w:szCs w:val="20"/>
        </w:rPr>
      </w:pPr>
      <w:r>
        <w:rPr>
          <w:rFonts w:ascii="Constantia" w:hAnsi="Constantia"/>
          <w:sz w:val="28"/>
          <w:szCs w:val="28"/>
        </w:rPr>
        <w:t>Perforant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8D051B">
        <w:rPr>
          <w:rFonts w:ascii="Constantia" w:hAnsi="Constantia"/>
          <w:sz w:val="32"/>
          <w:szCs w:val="32"/>
        </w:rPr>
        <w:tab/>
      </w:r>
      <w:r>
        <w:rPr>
          <w:rFonts w:ascii="Constantia" w:hAnsi="Constantia"/>
          <w:sz w:val="32"/>
          <w:szCs w:val="32"/>
        </w:rPr>
        <w:tab/>
        <w:t>2d10+5</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69A9267F" w:rsidR="00587EA1" w:rsidRDefault="00F10221" w:rsidP="00587EA1">
      <w:pPr>
        <w:rPr>
          <w:rFonts w:ascii="Constantia" w:hAnsi="Constantia"/>
          <w:sz w:val="32"/>
          <w:szCs w:val="32"/>
        </w:rPr>
      </w:pPr>
      <w:r>
        <w:rPr>
          <w:rFonts w:ascii="Constantia" w:hAnsi="Constantia"/>
          <w:sz w:val="28"/>
          <w:szCs w:val="28"/>
        </w:rPr>
        <w:t>11</w:t>
      </w:r>
      <w:r w:rsidR="008D051B">
        <w:rPr>
          <w:rFonts w:ascii="Constantia" w:hAnsi="Constantia"/>
          <w:sz w:val="28"/>
          <w:szCs w:val="28"/>
        </w:rPr>
        <w:t xml:space="preserve"> PO, </w:t>
      </w:r>
      <w:r>
        <w:rPr>
          <w:rFonts w:ascii="Constantia" w:hAnsi="Constantia"/>
          <w:sz w:val="28"/>
          <w:szCs w:val="28"/>
        </w:rPr>
        <w:t>6</w:t>
      </w:r>
      <w:r w:rsidR="00587EA1">
        <w:rPr>
          <w:rFonts w:ascii="Constantia" w:hAnsi="Constantia"/>
          <w:sz w:val="28"/>
          <w:szCs w:val="28"/>
        </w:rPr>
        <w:t xml:space="preserve"> PA, </w:t>
      </w:r>
      <w:r>
        <w:rPr>
          <w:rFonts w:ascii="Constantia" w:hAnsi="Constantia"/>
          <w:sz w:val="28"/>
          <w:szCs w:val="28"/>
        </w:rPr>
        <w:t>6</w:t>
      </w:r>
      <w:r w:rsidR="00587EA1">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D10B1E7" w14:textId="77777777" w:rsidR="00F10221" w:rsidRDefault="00F10221" w:rsidP="0068188E">
      <w:pPr>
        <w:jc w:val="both"/>
        <w:rPr>
          <w:rFonts w:ascii="Constantia" w:hAnsi="Constantia"/>
          <w:sz w:val="24"/>
          <w:szCs w:val="24"/>
        </w:rPr>
      </w:pPr>
      <w:r>
        <w:rPr>
          <w:rFonts w:ascii="Constantia" w:hAnsi="Constantia"/>
          <w:sz w:val="24"/>
          <w:szCs w:val="24"/>
        </w:rPr>
        <w:t>Cette lance est prévue spécialement pour la cavalerie, elle est tellement lourde qu’il est quasiment impossible de s’en servir en dehors des joutes de chevaleries. Presque impossible, car une personne ou une créature avec une force supérieure à la moyenne pourra s’en servir en dehors de son utilisation de base comme si c’était une lance normale.</w:t>
      </w:r>
    </w:p>
    <w:p w14:paraId="2F16DA65" w14:textId="3A6F9C7A" w:rsidR="00F10221" w:rsidRDefault="00F10221" w:rsidP="00F10221">
      <w:pPr>
        <w:jc w:val="both"/>
        <w:rPr>
          <w:rFonts w:ascii="Constantia" w:hAnsi="Constantia"/>
          <w:b/>
          <w:bCs/>
          <w:sz w:val="28"/>
          <w:szCs w:val="28"/>
        </w:rPr>
      </w:pPr>
      <w:r>
        <w:rPr>
          <w:rFonts w:ascii="Constantia" w:hAnsi="Constantia"/>
          <w:b/>
          <w:bCs/>
          <w:sz w:val="40"/>
          <w:szCs w:val="40"/>
          <w:u w:val="single"/>
        </w:rPr>
        <w:t>Spéciale</w:t>
      </w:r>
      <w:r>
        <w:rPr>
          <w:rFonts w:ascii="Constantia" w:hAnsi="Constantia"/>
          <w:b/>
          <w:bCs/>
          <w:sz w:val="40"/>
          <w:szCs w:val="40"/>
          <w:u w:val="single"/>
        </w:rPr>
        <w:t> :</w:t>
      </w:r>
      <w:r>
        <w:rPr>
          <w:rFonts w:ascii="Constantia" w:hAnsi="Constantia"/>
          <w:b/>
          <w:bCs/>
          <w:sz w:val="28"/>
          <w:szCs w:val="28"/>
        </w:rPr>
        <w:t xml:space="preserve"> </w:t>
      </w:r>
    </w:p>
    <w:p w14:paraId="36731EF1" w14:textId="5111738F" w:rsidR="002370C8" w:rsidRPr="0068188E" w:rsidRDefault="00F10221" w:rsidP="0068188E">
      <w:pPr>
        <w:pStyle w:val="Paragraphedeliste"/>
        <w:numPr>
          <w:ilvl w:val="0"/>
          <w:numId w:val="1"/>
        </w:numPr>
        <w:jc w:val="both"/>
        <w:rPr>
          <w:rFonts w:ascii="Constantia" w:hAnsi="Constantia"/>
          <w:sz w:val="28"/>
          <w:szCs w:val="28"/>
        </w:rPr>
      </w:pPr>
      <w:r w:rsidRPr="00F10221">
        <w:rPr>
          <w:rFonts w:ascii="Constantia" w:hAnsi="Constantia"/>
          <w:sz w:val="28"/>
          <w:szCs w:val="28"/>
        </w:rPr>
        <w:t xml:space="preserve">Il </w:t>
      </w:r>
      <w:r w:rsidRPr="0068188E">
        <w:rPr>
          <w:rFonts w:ascii="Constantia" w:hAnsi="Constantia"/>
          <w:sz w:val="28"/>
          <w:szCs w:val="28"/>
        </w:rPr>
        <w:t>est impossible de se servir de cette arme sans être sur une monture !</w:t>
      </w:r>
    </w:p>
    <w:p w14:paraId="654FAFB2" w14:textId="637880A2" w:rsidR="00F10221" w:rsidRPr="0068188E" w:rsidRDefault="0068188E" w:rsidP="0068188E">
      <w:pPr>
        <w:pStyle w:val="Paragraphedeliste"/>
        <w:numPr>
          <w:ilvl w:val="1"/>
          <w:numId w:val="1"/>
        </w:numPr>
        <w:jc w:val="both"/>
        <w:rPr>
          <w:rFonts w:ascii="Constantia" w:hAnsi="Constantia"/>
          <w:sz w:val="28"/>
          <w:szCs w:val="28"/>
        </w:rPr>
      </w:pPr>
      <w:r w:rsidRPr="0068188E">
        <w:rPr>
          <w:rFonts w:ascii="Constantia" w:hAnsi="Constantia"/>
          <w:sz w:val="28"/>
          <w:szCs w:val="28"/>
        </w:rPr>
        <w:t>À l’exception d</w:t>
      </w:r>
      <w:r w:rsidR="00F10221" w:rsidRPr="0068188E">
        <w:rPr>
          <w:rFonts w:ascii="Constantia" w:hAnsi="Constantia"/>
          <w:sz w:val="28"/>
          <w:szCs w:val="28"/>
        </w:rPr>
        <w:t xml:space="preserve">es personnages avec l’attribut </w:t>
      </w:r>
      <w:r w:rsidR="00F10221" w:rsidRPr="0068188E">
        <w:rPr>
          <w:rFonts w:ascii="Constantia" w:hAnsi="Constantia"/>
          <w:b/>
          <w:bCs/>
          <w:i/>
          <w:iCs/>
          <w:sz w:val="28"/>
          <w:szCs w:val="28"/>
        </w:rPr>
        <w:t>Force surhumaine</w:t>
      </w:r>
      <w:r w:rsidR="00F10221" w:rsidRPr="0068188E">
        <w:rPr>
          <w:rFonts w:ascii="Constantia" w:hAnsi="Constantia"/>
          <w:sz w:val="28"/>
          <w:szCs w:val="28"/>
        </w:rPr>
        <w:t xml:space="preserve"> ou </w:t>
      </w:r>
      <w:r w:rsidR="00F10221" w:rsidRPr="0068188E">
        <w:rPr>
          <w:rFonts w:ascii="Constantia" w:hAnsi="Constantia"/>
          <w:b/>
          <w:bCs/>
          <w:i/>
          <w:iCs/>
          <w:sz w:val="28"/>
          <w:szCs w:val="28"/>
        </w:rPr>
        <w:t>Force de géant</w:t>
      </w:r>
      <w:r w:rsidR="00F10221" w:rsidRPr="0068188E">
        <w:rPr>
          <w:rFonts w:ascii="Constantia" w:hAnsi="Constantia"/>
          <w:sz w:val="28"/>
          <w:szCs w:val="28"/>
        </w:rPr>
        <w:t xml:space="preserve"> </w:t>
      </w:r>
      <w:r w:rsidR="00A44B91">
        <w:rPr>
          <w:rFonts w:ascii="Constantia" w:hAnsi="Constantia"/>
          <w:sz w:val="28"/>
          <w:szCs w:val="28"/>
        </w:rPr>
        <w:t xml:space="preserve">qui </w:t>
      </w:r>
      <w:r w:rsidR="00F10221" w:rsidRPr="0068188E">
        <w:rPr>
          <w:rFonts w:ascii="Constantia" w:hAnsi="Constantia"/>
          <w:sz w:val="28"/>
          <w:szCs w:val="28"/>
        </w:rPr>
        <w:t>peuvent s</w:t>
      </w:r>
      <w:r w:rsidR="00A44B91">
        <w:rPr>
          <w:rFonts w:ascii="Constantia" w:hAnsi="Constantia"/>
          <w:sz w:val="28"/>
          <w:szCs w:val="28"/>
        </w:rPr>
        <w:t>’en</w:t>
      </w:r>
      <w:r w:rsidR="00F10221" w:rsidRPr="0068188E">
        <w:rPr>
          <w:rFonts w:ascii="Constantia" w:hAnsi="Constantia"/>
          <w:sz w:val="28"/>
          <w:szCs w:val="28"/>
        </w:rPr>
        <w:t xml:space="preserve"> servir sans être sur une monture.</w:t>
      </w:r>
    </w:p>
    <w:sectPr w:rsidR="00F10221" w:rsidRPr="0068188E"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6ED35" w14:textId="77777777" w:rsidR="001E34E5" w:rsidRDefault="001E34E5" w:rsidP="00DB2A6E">
      <w:pPr>
        <w:spacing w:after="0" w:line="240" w:lineRule="auto"/>
      </w:pPr>
      <w:r>
        <w:separator/>
      </w:r>
    </w:p>
  </w:endnote>
  <w:endnote w:type="continuationSeparator" w:id="0">
    <w:p w14:paraId="6C2AD4A2" w14:textId="77777777" w:rsidR="001E34E5" w:rsidRDefault="001E34E5"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99BD9" w14:textId="77777777" w:rsidR="001E34E5" w:rsidRDefault="001E34E5" w:rsidP="00DB2A6E">
      <w:pPr>
        <w:spacing w:after="0" w:line="240" w:lineRule="auto"/>
      </w:pPr>
      <w:r>
        <w:separator/>
      </w:r>
    </w:p>
  </w:footnote>
  <w:footnote w:type="continuationSeparator" w:id="0">
    <w:p w14:paraId="152FF1DD" w14:textId="77777777" w:rsidR="001E34E5" w:rsidRDefault="001E34E5"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80E66"/>
    <w:rsid w:val="001E34E5"/>
    <w:rsid w:val="002370C8"/>
    <w:rsid w:val="004005E2"/>
    <w:rsid w:val="00495838"/>
    <w:rsid w:val="00587EA1"/>
    <w:rsid w:val="0068188E"/>
    <w:rsid w:val="00755EE6"/>
    <w:rsid w:val="007A6ADD"/>
    <w:rsid w:val="008865DF"/>
    <w:rsid w:val="008D051B"/>
    <w:rsid w:val="0092379C"/>
    <w:rsid w:val="00936586"/>
    <w:rsid w:val="00A44B91"/>
    <w:rsid w:val="00AA6DAE"/>
    <w:rsid w:val="00C03392"/>
    <w:rsid w:val="00CF7AC7"/>
    <w:rsid w:val="00DB2A6E"/>
    <w:rsid w:val="00E6344A"/>
    <w:rsid w:val="00F10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122</Words>
  <Characters>674</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20</cp:revision>
  <dcterms:created xsi:type="dcterms:W3CDTF">2023-07-10T11:51:00Z</dcterms:created>
  <dcterms:modified xsi:type="dcterms:W3CDTF">2023-07-14T12:15:00Z</dcterms:modified>
</cp:coreProperties>
</file>