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10" w:type="dxa"/>
        <w:tblInd w:w="60" w:type="dxa"/>
        <w:tblLayout w:type="fixed"/>
        <w:tblCellMar>
          <w:left w:w="60" w:type="dxa"/>
          <w:right w:w="60" w:type="dxa"/>
        </w:tblCellMar>
        <w:tblLook w:val="04A0" w:firstRow="1" w:lastRow="0" w:firstColumn="1" w:lastColumn="0" w:noHBand="0" w:noVBand="1"/>
      </w:tblPr>
      <w:tblGrid>
        <w:gridCol w:w="9810"/>
      </w:tblGrid>
      <w:tr w:rsidR="00F956CE" w14:paraId="54B164E7" w14:textId="77777777">
        <w:trPr>
          <w:trHeight w:val="7755"/>
        </w:trPr>
        <w:tc>
          <w:tcPr>
            <w:tcW w:w="9810" w:type="dxa"/>
            <w:tcBorders>
              <w:top w:val="nil"/>
              <w:left w:val="nil"/>
              <w:bottom w:val="nil"/>
              <w:right w:val="nil"/>
            </w:tcBorders>
            <w:tcMar>
              <w:top w:w="0" w:type="dxa"/>
              <w:left w:w="3" w:type="dxa"/>
              <w:bottom w:w="0" w:type="dxa"/>
              <w:right w:w="60" w:type="dxa"/>
            </w:tcMar>
          </w:tcPr>
          <w:p w14:paraId="54B164E4" w14:textId="77777777" w:rsidR="00F956CE" w:rsidRDefault="00727F1F">
            <w:pPr>
              <w:pStyle w:val="CoverHeading1"/>
            </w:pPr>
            <w:r>
              <w:t>Solution Intent</w:t>
            </w:r>
          </w:p>
          <w:p w14:paraId="54B164E5" w14:textId="77777777" w:rsidR="00F956CE" w:rsidRDefault="00F956CE">
            <w:pPr>
              <w:pStyle w:val="CoverHeading2"/>
            </w:pPr>
          </w:p>
          <w:p w14:paraId="54B164E6" w14:textId="77777777" w:rsidR="00F956CE" w:rsidRDefault="00727F1F">
            <w:pPr>
              <w:pStyle w:val="CoverHeading2"/>
            </w:pPr>
            <w:r>
              <w:t>1372673 MIGR: Wireless - Migration Device Financing, Signature(QB7356) Solution Intent</w:t>
            </w:r>
          </w:p>
        </w:tc>
      </w:tr>
      <w:tr w:rsidR="00F956CE" w14:paraId="54B164F5" w14:textId="77777777">
        <w:trPr>
          <w:trHeight w:val="5786"/>
        </w:trPr>
        <w:tc>
          <w:tcPr>
            <w:tcW w:w="9810" w:type="dxa"/>
            <w:tcBorders>
              <w:top w:val="nil"/>
              <w:left w:val="nil"/>
              <w:bottom w:val="nil"/>
              <w:right w:val="nil"/>
            </w:tcBorders>
            <w:tcMar>
              <w:top w:w="0" w:type="dxa"/>
              <w:left w:w="3" w:type="dxa"/>
              <w:bottom w:w="0" w:type="dxa"/>
              <w:right w:w="60" w:type="dxa"/>
            </w:tcMar>
            <w:vAlign w:val="bottom"/>
          </w:tcPr>
          <w:p w14:paraId="54B164E8" w14:textId="77777777" w:rsidR="00F956CE" w:rsidRDefault="00F956CE">
            <w:pPr>
              <w:rPr>
                <w:sz w:val="20"/>
                <w:szCs w:val="20"/>
              </w:rPr>
            </w:pPr>
          </w:p>
          <w:tbl>
            <w:tblPr>
              <w:tblW w:w="8026" w:type="dxa"/>
              <w:tblInd w:w="1710" w:type="dxa"/>
              <w:tblLayout w:type="fixed"/>
              <w:tblCellMar>
                <w:left w:w="60" w:type="dxa"/>
                <w:right w:w="60" w:type="dxa"/>
              </w:tblCellMar>
              <w:tblLook w:val="04A0" w:firstRow="1" w:lastRow="0" w:firstColumn="1" w:lastColumn="0" w:noHBand="0" w:noVBand="1"/>
            </w:tblPr>
            <w:tblGrid>
              <w:gridCol w:w="1260"/>
              <w:gridCol w:w="2716"/>
              <w:gridCol w:w="4050"/>
            </w:tblGrid>
            <w:tr w:rsidR="00F956CE" w14:paraId="54B164EA" w14:textId="77777777">
              <w:trPr>
                <w:gridAfter w:val="2"/>
                <w:wAfter w:w="6766" w:type="dxa"/>
                <w:trHeight w:val="230"/>
              </w:trPr>
              <w:tc>
                <w:tcPr>
                  <w:tcW w:w="1260" w:type="dxa"/>
                  <w:vMerge w:val="restart"/>
                  <w:tcBorders>
                    <w:top w:val="nil"/>
                    <w:left w:val="nil"/>
                    <w:bottom w:val="nil"/>
                    <w:right w:val="nil"/>
                  </w:tcBorders>
                  <w:tcMar>
                    <w:top w:w="0" w:type="dxa"/>
                    <w:left w:w="3" w:type="dxa"/>
                    <w:bottom w:w="0" w:type="dxa"/>
                    <w:right w:w="60" w:type="dxa"/>
                  </w:tcMar>
                </w:tcPr>
                <w:p w14:paraId="54B164E9" w14:textId="77777777" w:rsidR="00F956CE" w:rsidRDefault="00727F1F">
                  <w:pPr>
                    <w:rPr>
                      <w:sz w:val="20"/>
                      <w:szCs w:val="20"/>
                    </w:rPr>
                  </w:pPr>
                  <w:r>
                    <w:rPr>
                      <w:noProof/>
                    </w:rPr>
                    <w:drawing>
                      <wp:inline distT="0" distB="0" distL="0" distR="0" wp14:anchorId="54B175C4" wp14:editId="54B175C5">
                        <wp:extent cx="706755" cy="5105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ic:cNvPicPr/>
                              </pic:nvPicPr>
                              <pic:blipFill>
                                <a:blip r:embed="rId11"/>
                                <a:stretch>
                                  <a:fillRect/>
                                </a:stretch>
                              </pic:blipFill>
                              <pic:spPr bwMode="auto">
                                <a:xfrm>
                                  <a:off x="0" y="0"/>
                                  <a:ext cx="706755" cy="510540"/>
                                </a:xfrm>
                                <a:prstGeom prst="rect">
                                  <a:avLst/>
                                </a:prstGeom>
                                <a:noFill/>
                                <a:ln w="9525">
                                  <a:noFill/>
                                  <a:miter lim="800000"/>
                                  <a:headEnd/>
                                  <a:tailEnd/>
                                </a:ln>
                              </pic:spPr>
                            </pic:pic>
                          </a:graphicData>
                        </a:graphic>
                      </wp:inline>
                    </w:drawing>
                  </w:r>
                </w:p>
              </w:tc>
            </w:tr>
            <w:tr w:rsidR="00F956CE" w14:paraId="54B164EE" w14:textId="77777777">
              <w:trPr>
                <w:trHeight w:val="466"/>
              </w:trPr>
              <w:tc>
                <w:tcPr>
                  <w:tcW w:w="1334" w:type="dxa"/>
                  <w:vMerge/>
                  <w:tcBorders>
                    <w:top w:val="nil"/>
                    <w:left w:val="nil"/>
                    <w:bottom w:val="nil"/>
                    <w:right w:val="nil"/>
                  </w:tcBorders>
                  <w:tcMar>
                    <w:top w:w="0" w:type="dxa"/>
                    <w:left w:w="3" w:type="dxa"/>
                    <w:bottom w:w="0" w:type="dxa"/>
                    <w:right w:w="60" w:type="dxa"/>
                  </w:tcMar>
                </w:tcPr>
                <w:p w14:paraId="54B164EB" w14:textId="77777777" w:rsidR="00F956CE" w:rsidRDefault="00F956CE">
                  <w:pPr>
                    <w:rPr>
                      <w:sz w:val="20"/>
                      <w:szCs w:val="20"/>
                    </w:rPr>
                  </w:pPr>
                </w:p>
              </w:tc>
              <w:tc>
                <w:tcPr>
                  <w:tcW w:w="2716" w:type="dxa"/>
                  <w:tcBorders>
                    <w:top w:val="nil"/>
                    <w:left w:val="nil"/>
                    <w:bottom w:val="nil"/>
                    <w:right w:val="nil"/>
                  </w:tcBorders>
                  <w:tcMar>
                    <w:top w:w="0" w:type="dxa"/>
                    <w:left w:w="3" w:type="dxa"/>
                    <w:bottom w:w="0" w:type="dxa"/>
                    <w:right w:w="60" w:type="dxa"/>
                  </w:tcMar>
                  <w:vAlign w:val="center"/>
                </w:tcPr>
                <w:p w14:paraId="54B164EC" w14:textId="77777777" w:rsidR="00F956CE" w:rsidRDefault="00727F1F">
                  <w:pPr>
                    <w:pStyle w:val="CoverText1"/>
                    <w:ind w:left="90"/>
                    <w:jc w:val="left"/>
                  </w:pPr>
                  <w:r>
                    <w:t>Date/Time Generated:</w:t>
                  </w:r>
                </w:p>
              </w:tc>
              <w:tc>
                <w:tcPr>
                  <w:tcW w:w="3976" w:type="dxa"/>
                  <w:tcBorders>
                    <w:top w:val="nil"/>
                    <w:left w:val="nil"/>
                    <w:bottom w:val="nil"/>
                    <w:right w:val="nil"/>
                  </w:tcBorders>
                  <w:tcMar>
                    <w:top w:w="0" w:type="dxa"/>
                    <w:left w:w="3" w:type="dxa"/>
                    <w:bottom w:w="0" w:type="dxa"/>
                    <w:right w:w="60" w:type="dxa"/>
                  </w:tcMar>
                  <w:vAlign w:val="center"/>
                </w:tcPr>
                <w:p w14:paraId="54B164ED" w14:textId="77777777" w:rsidR="00F956CE" w:rsidRDefault="00727F1F">
                  <w:pPr>
                    <w:pStyle w:val="CoverText1"/>
                  </w:pPr>
                  <w:r>
                    <w:t>2/27/2026 2:09:39 PM</w:t>
                  </w:r>
                </w:p>
              </w:tc>
            </w:tr>
            <w:tr w:rsidR="00F956CE" w14:paraId="54B164F2" w14:textId="77777777">
              <w:trPr>
                <w:trHeight w:val="405"/>
              </w:trPr>
              <w:tc>
                <w:tcPr>
                  <w:tcW w:w="1334" w:type="dxa"/>
                  <w:vMerge/>
                  <w:tcBorders>
                    <w:top w:val="nil"/>
                    <w:left w:val="nil"/>
                    <w:bottom w:val="nil"/>
                    <w:right w:val="nil"/>
                  </w:tcBorders>
                  <w:tcMar>
                    <w:top w:w="0" w:type="dxa"/>
                    <w:left w:w="3" w:type="dxa"/>
                    <w:bottom w:w="0" w:type="dxa"/>
                    <w:right w:w="60" w:type="dxa"/>
                  </w:tcMar>
                </w:tcPr>
                <w:p w14:paraId="54B164EF" w14:textId="77777777" w:rsidR="00F956CE" w:rsidRDefault="00F956CE">
                  <w:pPr>
                    <w:rPr>
                      <w:sz w:val="20"/>
                      <w:szCs w:val="20"/>
                    </w:rPr>
                  </w:pPr>
                </w:p>
              </w:tc>
              <w:tc>
                <w:tcPr>
                  <w:tcW w:w="2716" w:type="dxa"/>
                  <w:tcBorders>
                    <w:top w:val="nil"/>
                    <w:left w:val="nil"/>
                    <w:bottom w:val="nil"/>
                    <w:right w:val="nil"/>
                  </w:tcBorders>
                  <w:tcMar>
                    <w:top w:w="0" w:type="dxa"/>
                    <w:left w:w="3" w:type="dxa"/>
                    <w:bottom w:w="0" w:type="dxa"/>
                    <w:right w:w="60" w:type="dxa"/>
                  </w:tcMar>
                  <w:vAlign w:val="center"/>
                </w:tcPr>
                <w:p w14:paraId="54B164F0" w14:textId="77777777" w:rsidR="00F956CE" w:rsidRDefault="00727F1F">
                  <w:pPr>
                    <w:pStyle w:val="CoverText1"/>
                    <w:ind w:left="90"/>
                    <w:jc w:val="left"/>
                  </w:pPr>
                  <w:r>
                    <w:t>Author:</w:t>
                  </w:r>
                </w:p>
              </w:tc>
              <w:tc>
                <w:tcPr>
                  <w:tcW w:w="3976" w:type="dxa"/>
                  <w:tcBorders>
                    <w:top w:val="nil"/>
                    <w:left w:val="nil"/>
                    <w:bottom w:val="nil"/>
                    <w:right w:val="nil"/>
                  </w:tcBorders>
                  <w:tcMar>
                    <w:top w:w="0" w:type="dxa"/>
                    <w:left w:w="3" w:type="dxa"/>
                    <w:bottom w:w="0" w:type="dxa"/>
                    <w:right w:w="60" w:type="dxa"/>
                  </w:tcMar>
                  <w:vAlign w:val="center"/>
                </w:tcPr>
                <w:p w14:paraId="54B164F1" w14:textId="77777777" w:rsidR="00F956CE" w:rsidRDefault="00727F1F">
                  <w:pPr>
                    <w:pStyle w:val="CoverText1"/>
                  </w:pPr>
                  <w:r>
                    <w:t>ik405p</w:t>
                  </w:r>
                </w:p>
              </w:tc>
            </w:tr>
          </w:tbl>
          <w:p w14:paraId="54B164F3" w14:textId="77777777" w:rsidR="00F956CE" w:rsidRDefault="00F956CE">
            <w:pPr>
              <w:rPr>
                <w:sz w:val="20"/>
                <w:szCs w:val="20"/>
              </w:rPr>
            </w:pPr>
          </w:p>
          <w:p w14:paraId="54B164F4" w14:textId="77777777" w:rsidR="00F956CE" w:rsidRDefault="00727F1F">
            <w:pPr>
              <w:pStyle w:val="CoverText2"/>
            </w:pPr>
            <w:r>
              <w:t>EA Repository :  CTP_22_25</w:t>
            </w:r>
          </w:p>
        </w:tc>
      </w:tr>
      <w:tr w:rsidR="00F956CE" w14:paraId="54B164FA" w14:textId="77777777">
        <w:trPr>
          <w:trHeight w:val="539"/>
        </w:trPr>
        <w:tc>
          <w:tcPr>
            <w:tcW w:w="9810" w:type="dxa"/>
            <w:tcBorders>
              <w:top w:val="nil"/>
              <w:left w:val="nil"/>
              <w:bottom w:val="nil"/>
              <w:right w:val="nil"/>
            </w:tcBorders>
            <w:tcMar>
              <w:top w:w="0" w:type="dxa"/>
              <w:left w:w="3" w:type="dxa"/>
              <w:bottom w:w="0" w:type="dxa"/>
              <w:right w:w="60" w:type="dxa"/>
            </w:tcMar>
          </w:tcPr>
          <w:tbl>
            <w:tblPr>
              <w:tblW w:w="3538" w:type="dxa"/>
              <w:tblInd w:w="6209" w:type="dxa"/>
              <w:tblLayout w:type="fixed"/>
              <w:tblCellMar>
                <w:left w:w="60" w:type="dxa"/>
                <w:right w:w="60" w:type="dxa"/>
              </w:tblCellMar>
              <w:tblLook w:val="04A0" w:firstRow="1" w:lastRow="0" w:firstColumn="1" w:lastColumn="0" w:noHBand="0" w:noVBand="1"/>
            </w:tblPr>
            <w:tblGrid>
              <w:gridCol w:w="1600"/>
              <w:gridCol w:w="1938"/>
            </w:tblGrid>
            <w:tr w:rsidR="00F956CE" w14:paraId="54B164F8" w14:textId="77777777">
              <w:tc>
                <w:tcPr>
                  <w:tcW w:w="1600" w:type="dxa"/>
                  <w:tcBorders>
                    <w:top w:val="nil"/>
                    <w:left w:val="nil"/>
                    <w:bottom w:val="nil"/>
                    <w:right w:val="nil"/>
                  </w:tcBorders>
                  <w:tcMar>
                    <w:top w:w="0" w:type="dxa"/>
                    <w:left w:w="3" w:type="dxa"/>
                    <w:bottom w:w="0" w:type="dxa"/>
                    <w:right w:w="60" w:type="dxa"/>
                  </w:tcMar>
                  <w:vAlign w:val="center"/>
                </w:tcPr>
                <w:p w14:paraId="54B164F6" w14:textId="77777777" w:rsidR="00F956CE" w:rsidRDefault="00727F1F">
                  <w:pPr>
                    <w:pStyle w:val="CoverText3"/>
                  </w:pPr>
                  <w:r>
                    <w:t>CREATED WITH</w:t>
                  </w:r>
                </w:p>
              </w:tc>
              <w:tc>
                <w:tcPr>
                  <w:tcW w:w="1938" w:type="dxa"/>
                  <w:tcBorders>
                    <w:top w:val="nil"/>
                    <w:left w:val="nil"/>
                    <w:bottom w:val="nil"/>
                    <w:right w:val="nil"/>
                  </w:tcBorders>
                  <w:tcMar>
                    <w:top w:w="0" w:type="dxa"/>
                    <w:left w:w="3" w:type="dxa"/>
                    <w:bottom w:w="0" w:type="dxa"/>
                    <w:right w:w="60" w:type="dxa"/>
                  </w:tcMar>
                  <w:vAlign w:val="center"/>
                </w:tcPr>
                <w:p w14:paraId="54B164F7" w14:textId="77777777" w:rsidR="00F956CE" w:rsidRDefault="00727F1F">
                  <w:pPr>
                    <w:jc w:val="right"/>
                    <w:rPr>
                      <w:sz w:val="20"/>
                      <w:szCs w:val="20"/>
                    </w:rPr>
                  </w:pPr>
                  <w:r>
                    <w:rPr>
                      <w:noProof/>
                    </w:rPr>
                    <w:drawing>
                      <wp:inline distT="0" distB="0" distL="0" distR="0" wp14:anchorId="54B175C6" wp14:editId="54B175C7">
                        <wp:extent cx="1209040" cy="3359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pic:cNvPicPr/>
                              </pic:nvPicPr>
                              <pic:blipFill>
                                <a:blip r:embed="rId12"/>
                                <a:stretch>
                                  <a:fillRect/>
                                </a:stretch>
                              </pic:blipFill>
                              <pic:spPr bwMode="auto">
                                <a:xfrm>
                                  <a:off x="0" y="0"/>
                                  <a:ext cx="1209040" cy="335915"/>
                                </a:xfrm>
                                <a:prstGeom prst="rect">
                                  <a:avLst/>
                                </a:prstGeom>
                                <a:noFill/>
                                <a:ln w="9525">
                                  <a:noFill/>
                                  <a:miter lim="800000"/>
                                  <a:headEnd/>
                                  <a:tailEnd/>
                                </a:ln>
                              </pic:spPr>
                            </pic:pic>
                          </a:graphicData>
                        </a:graphic>
                      </wp:inline>
                    </w:drawing>
                  </w:r>
                </w:p>
              </w:tc>
            </w:tr>
          </w:tbl>
          <w:p w14:paraId="54B164F9" w14:textId="77777777" w:rsidR="00F956CE" w:rsidRDefault="00F956CE">
            <w:pPr>
              <w:rPr>
                <w:sz w:val="20"/>
                <w:szCs w:val="20"/>
              </w:rPr>
            </w:pPr>
          </w:p>
        </w:tc>
      </w:tr>
    </w:tbl>
    <w:p w14:paraId="54B164FB" w14:textId="77777777" w:rsidR="00F956CE" w:rsidRDefault="00F956CE">
      <w:pPr>
        <w:rPr>
          <w:sz w:val="20"/>
          <w:szCs w:val="20"/>
        </w:rPr>
      </w:pPr>
    </w:p>
    <w:p w14:paraId="54B164FC" w14:textId="77777777" w:rsidR="00F956CE" w:rsidRDefault="00F956CE">
      <w:pPr>
        <w:rPr>
          <w:sz w:val="20"/>
          <w:szCs w:val="20"/>
        </w:rPr>
      </w:pPr>
    </w:p>
    <w:p w14:paraId="54B164FD" w14:textId="77777777" w:rsidR="00F956CE" w:rsidRDefault="00F956CE">
      <w:pPr>
        <w:rPr>
          <w:sz w:val="20"/>
          <w:szCs w:val="20"/>
        </w:rPr>
        <w:sectPr w:rsidR="00F956CE">
          <w:pgSz w:w="11902" w:h="16835"/>
          <w:pgMar w:top="1080" w:right="1080" w:bottom="1080" w:left="1080" w:header="720" w:footer="720" w:gutter="0"/>
          <w:cols w:space="720"/>
        </w:sectPr>
      </w:pPr>
    </w:p>
    <w:p w14:paraId="54B164FE" w14:textId="77777777" w:rsidR="00F956CE" w:rsidRDefault="00727F1F">
      <w:pPr>
        <w:pStyle w:val="TOCHeading"/>
      </w:pPr>
      <w:r>
        <w:lastRenderedPageBreak/>
        <w:t>Table of Contents</w:t>
      </w:r>
    </w:p>
    <w:p w14:paraId="54B164FF" w14:textId="77777777" w:rsidR="00F956CE" w:rsidRDefault="00F956CE">
      <w:pPr>
        <w:rPr>
          <w:sz w:val="20"/>
          <w:szCs w:val="20"/>
        </w:rPr>
      </w:pPr>
    </w:p>
    <w:p w14:paraId="54B16500" w14:textId="77777777" w:rsidR="00F956CE" w:rsidRDefault="00F956CE">
      <w:pPr>
        <w:rPr>
          <w:sz w:val="20"/>
          <w:szCs w:val="20"/>
        </w:rPr>
      </w:pPr>
    </w:p>
    <w:p w14:paraId="54B16501" w14:textId="77777777" w:rsidR="00F956CE" w:rsidRDefault="00727F1F">
      <w:pPr>
        <w:pStyle w:val="TOC1"/>
        <w:tabs>
          <w:tab w:val="right" w:leader="dot" w:pos="8280"/>
        </w:tabs>
      </w:pPr>
      <w:r>
        <w:fldChar w:fldCharType="begin"/>
      </w:r>
      <w:r>
        <w:instrText>TOC \o "1-9"</w:instrText>
      </w:r>
      <w:r>
        <w:fldChar w:fldCharType="separate"/>
      </w:r>
      <w:r>
        <w:t>1372673 MIGR: Wireless - Migration Device Financing, Signature(QB7356) Solution Intent</w:t>
      </w:r>
      <w:r>
        <w:tab/>
        <w:t>4</w:t>
      </w:r>
    </w:p>
    <w:p w14:paraId="54B16502" w14:textId="77777777" w:rsidR="00F956CE" w:rsidRDefault="00727F1F">
      <w:pPr>
        <w:pStyle w:val="TOC1"/>
        <w:tabs>
          <w:tab w:val="right" w:leader="dot" w:pos="8280"/>
        </w:tabs>
      </w:pPr>
      <w:r>
        <w:t>Problem Statement</w:t>
      </w:r>
      <w:r>
        <w:tab/>
        <w:t>5</w:t>
      </w:r>
    </w:p>
    <w:p w14:paraId="54B16503" w14:textId="77777777" w:rsidR="00F956CE" w:rsidRDefault="00727F1F">
      <w:pPr>
        <w:pStyle w:val="TOC1"/>
        <w:tabs>
          <w:tab w:val="right" w:leader="dot" w:pos="8280"/>
        </w:tabs>
      </w:pPr>
      <w:r>
        <w:t>The architecture outlined in this solution depicts the primary changes/extensions of the migration architecture that are needed to support the Cohort 2 accounts in the migration effort.The primary new capability enabled in cohort 2 is device financing.</w:t>
      </w:r>
      <w:r>
        <w:tab/>
        <w:t>6</w:t>
      </w:r>
    </w:p>
    <w:p w14:paraId="54B16504" w14:textId="77777777" w:rsidR="00F956CE" w:rsidRDefault="00727F1F">
      <w:pPr>
        <w:pStyle w:val="TOC1"/>
        <w:tabs>
          <w:tab w:val="right" w:leader="dot" w:pos="8280"/>
        </w:tabs>
      </w:pPr>
      <w:r>
        <w:t>With device financing, there are four highly dependent components of the offer/contract constructs to address.Of the four key items in the current ecosystem, this project addresses the following three major pieces:</w:t>
      </w:r>
      <w:r>
        <w:tab/>
        <w:t>6</w:t>
      </w:r>
    </w:p>
    <w:p w14:paraId="54B16505" w14:textId="77777777" w:rsidR="00F956CE" w:rsidRDefault="00727F1F">
      <w:pPr>
        <w:pStyle w:val="TOC2"/>
        <w:tabs>
          <w:tab w:val="right" w:leader="dot" w:pos="8280"/>
        </w:tabs>
      </w:pPr>
      <w:r>
        <w:t>Assumptions, Constraints and Dependencies</w:t>
      </w:r>
      <w:r>
        <w:tab/>
        <w:t>6</w:t>
      </w:r>
    </w:p>
    <w:p w14:paraId="54B16506" w14:textId="77777777" w:rsidR="00F956CE" w:rsidRDefault="00727F1F">
      <w:pPr>
        <w:pStyle w:val="TOC2"/>
        <w:tabs>
          <w:tab w:val="right" w:leader="dot" w:pos="8280"/>
        </w:tabs>
      </w:pPr>
      <w:r>
        <w:t>Requirements Summary Table</w:t>
      </w:r>
      <w:r>
        <w:tab/>
        <w:t>8</w:t>
      </w:r>
    </w:p>
    <w:p w14:paraId="54B16507" w14:textId="77777777" w:rsidR="00F956CE" w:rsidRDefault="00727F1F">
      <w:pPr>
        <w:pStyle w:val="TOC2"/>
        <w:tabs>
          <w:tab w:val="right" w:leader="dot" w:pos="8280"/>
        </w:tabs>
      </w:pPr>
      <w:r>
        <w:t>Applications Summary Table</w:t>
      </w:r>
      <w:r>
        <w:tab/>
        <w:t>8</w:t>
      </w:r>
    </w:p>
    <w:p w14:paraId="54B16508" w14:textId="77777777" w:rsidR="00F956CE" w:rsidRDefault="00727F1F">
      <w:pPr>
        <w:pStyle w:val="TOC2"/>
        <w:tabs>
          <w:tab w:val="right" w:leader="dot" w:pos="8280"/>
        </w:tabs>
      </w:pPr>
      <w:r>
        <w:t>Sequencing Summary Table</w:t>
      </w:r>
      <w:r>
        <w:tab/>
        <w:t>9</w:t>
      </w:r>
    </w:p>
    <w:p w14:paraId="54B16509" w14:textId="77777777" w:rsidR="00F956CE" w:rsidRDefault="00727F1F">
      <w:pPr>
        <w:pStyle w:val="TOC2"/>
        <w:tabs>
          <w:tab w:val="right" w:leader="dot" w:pos="8280"/>
        </w:tabs>
      </w:pPr>
      <w:r>
        <w:t>Product Team Summary Table</w:t>
      </w:r>
      <w:r>
        <w:tab/>
        <w:t>9</w:t>
      </w:r>
    </w:p>
    <w:p w14:paraId="54B1650A" w14:textId="77777777" w:rsidR="00F956CE" w:rsidRDefault="00727F1F">
      <w:pPr>
        <w:pStyle w:val="TOC2"/>
        <w:tabs>
          <w:tab w:val="right" w:leader="dot" w:pos="8280"/>
        </w:tabs>
      </w:pPr>
      <w:r>
        <w:t>Interfaces Summary Table</w:t>
      </w:r>
      <w:r>
        <w:tab/>
        <w:t>11</w:t>
      </w:r>
    </w:p>
    <w:p w14:paraId="54B1650B" w14:textId="77777777" w:rsidR="00F956CE" w:rsidRDefault="00727F1F">
      <w:pPr>
        <w:pStyle w:val="TOC2"/>
        <w:tabs>
          <w:tab w:val="right" w:leader="dot" w:pos="8280"/>
        </w:tabs>
      </w:pPr>
      <w:r>
        <w:t>Requirements Summary Table</w:t>
      </w:r>
      <w:r>
        <w:tab/>
        <w:t>15</w:t>
      </w:r>
    </w:p>
    <w:p w14:paraId="54B1650C" w14:textId="77777777" w:rsidR="00F956CE" w:rsidRDefault="00727F1F">
      <w:pPr>
        <w:pStyle w:val="TOC2"/>
        <w:tabs>
          <w:tab w:val="right" w:leader="dot" w:pos="8280"/>
        </w:tabs>
      </w:pPr>
      <w:r>
        <w:t>Solution Summary</w:t>
      </w:r>
      <w:r>
        <w:tab/>
        <w:t>15</w:t>
      </w:r>
    </w:p>
    <w:p w14:paraId="54B1650D" w14:textId="77777777" w:rsidR="00F956CE" w:rsidRDefault="00727F1F">
      <w:pPr>
        <w:pStyle w:val="TOC2"/>
        <w:tabs>
          <w:tab w:val="right" w:leader="dot" w:pos="8280"/>
        </w:tabs>
      </w:pPr>
      <w:r>
        <w:t xml:space="preserve">Solution Summary </w:t>
      </w:r>
      <w:r>
        <w:tab/>
        <w:t>15</w:t>
      </w:r>
    </w:p>
    <w:p w14:paraId="54B1650E" w14:textId="77777777" w:rsidR="00F956CE" w:rsidRDefault="00727F1F">
      <w:pPr>
        <w:pStyle w:val="TOC2"/>
        <w:tabs>
          <w:tab w:val="right" w:leader="dot" w:pos="8280"/>
        </w:tabs>
      </w:pPr>
      <w:r>
        <w:t>1372673 Solution Context</w:t>
      </w:r>
      <w:r>
        <w:tab/>
        <w:t>15</w:t>
      </w:r>
    </w:p>
    <w:p w14:paraId="54B1650F" w14:textId="77777777" w:rsidR="00F956CE" w:rsidRDefault="00727F1F">
      <w:pPr>
        <w:pStyle w:val="TOC2"/>
        <w:tabs>
          <w:tab w:val="right" w:leader="dot" w:pos="8280"/>
        </w:tabs>
      </w:pPr>
      <w:r>
        <w:t>Solution Details</w:t>
      </w:r>
      <w:r>
        <w:tab/>
        <w:t>15</w:t>
      </w:r>
    </w:p>
    <w:p w14:paraId="54B16510" w14:textId="77777777" w:rsidR="00F956CE" w:rsidRDefault="00727F1F">
      <w:pPr>
        <w:pStyle w:val="TOC3"/>
        <w:tabs>
          <w:tab w:val="right" w:leader="dot" w:pos="8280"/>
        </w:tabs>
      </w:pPr>
      <w:r>
        <w:t>1372673 - CR 840 - Clearing Account</w:t>
      </w:r>
      <w:r>
        <w:tab/>
        <w:t>15</w:t>
      </w:r>
    </w:p>
    <w:p w14:paraId="54B16511" w14:textId="77777777" w:rsidR="00F956CE" w:rsidRDefault="00727F1F">
      <w:pPr>
        <w:pStyle w:val="TOC3"/>
        <w:tabs>
          <w:tab w:val="right" w:leader="dot" w:pos="8280"/>
        </w:tabs>
      </w:pPr>
      <w:r>
        <w:t>1372673 - Device Finance</w:t>
      </w:r>
      <w:r>
        <w:tab/>
        <w:t>17</w:t>
      </w:r>
    </w:p>
    <w:p w14:paraId="54B16512" w14:textId="77777777" w:rsidR="00F956CE" w:rsidRDefault="00727F1F">
      <w:pPr>
        <w:pStyle w:val="TOC3"/>
        <w:tabs>
          <w:tab w:val="right" w:leader="dot" w:pos="8280"/>
        </w:tabs>
      </w:pPr>
      <w:r>
        <w:t>1372673 - Nextup Anytime</w:t>
      </w:r>
      <w:r>
        <w:tab/>
        <w:t>20</w:t>
      </w:r>
    </w:p>
    <w:p w14:paraId="54B16513" w14:textId="77777777" w:rsidR="00F956CE" w:rsidRDefault="00727F1F">
      <w:pPr>
        <w:pStyle w:val="TOC3"/>
        <w:tabs>
          <w:tab w:val="right" w:leader="dot" w:pos="8280"/>
        </w:tabs>
      </w:pPr>
      <w:r>
        <w:t>1372673 CR#725</w:t>
      </w:r>
      <w:r>
        <w:tab/>
        <w:t>20</w:t>
      </w:r>
    </w:p>
    <w:p w14:paraId="54B16514" w14:textId="77777777" w:rsidR="00F956CE" w:rsidRDefault="00727F1F">
      <w:pPr>
        <w:pStyle w:val="TOC3"/>
        <w:tabs>
          <w:tab w:val="right" w:leader="dot" w:pos="8280"/>
        </w:tabs>
      </w:pPr>
      <w:r>
        <w:t>1372673 CR#726</w:t>
      </w:r>
      <w:r>
        <w:tab/>
        <w:t>21</w:t>
      </w:r>
    </w:p>
    <w:p w14:paraId="54B16515" w14:textId="77777777" w:rsidR="00F956CE" w:rsidRDefault="00727F1F">
      <w:pPr>
        <w:pStyle w:val="TOC3"/>
        <w:tabs>
          <w:tab w:val="right" w:leader="dot" w:pos="8280"/>
        </w:tabs>
      </w:pPr>
      <w:r>
        <w:t>1372673 CR#726 - Sequence</w:t>
      </w:r>
      <w:r>
        <w:tab/>
        <w:t>23</w:t>
      </w:r>
    </w:p>
    <w:p w14:paraId="54B16516" w14:textId="77777777" w:rsidR="00F956CE" w:rsidRDefault="00727F1F">
      <w:pPr>
        <w:pStyle w:val="TOC3"/>
        <w:tabs>
          <w:tab w:val="right" w:leader="dot" w:pos="8280"/>
        </w:tabs>
      </w:pPr>
      <w:r>
        <w:t>1372673 Device Protection</w:t>
      </w:r>
      <w:r>
        <w:tab/>
        <w:t>24</w:t>
      </w:r>
    </w:p>
    <w:p w14:paraId="54B16517" w14:textId="77777777" w:rsidR="00F956CE" w:rsidRDefault="00727F1F">
      <w:pPr>
        <w:pStyle w:val="TOC3"/>
        <w:tabs>
          <w:tab w:val="right" w:leader="dot" w:pos="8280"/>
        </w:tabs>
      </w:pPr>
      <w:r>
        <w:t>1372673 Signature Appreciation</w:t>
      </w:r>
      <w:r>
        <w:tab/>
        <w:t>24</w:t>
      </w:r>
    </w:p>
    <w:p w14:paraId="54B16518" w14:textId="77777777" w:rsidR="00F956CE" w:rsidRDefault="00727F1F">
      <w:pPr>
        <w:pStyle w:val="TOC3"/>
        <w:tabs>
          <w:tab w:val="right" w:leader="dot" w:pos="8280"/>
        </w:tabs>
      </w:pPr>
      <w:r>
        <w:t xml:space="preserve">Bus Ops - Reconciliation </w:t>
      </w:r>
      <w:r>
        <w:tab/>
        <w:t>25</w:t>
      </w:r>
    </w:p>
    <w:p w14:paraId="54B16519" w14:textId="77777777" w:rsidR="00F956CE" w:rsidRDefault="00727F1F">
      <w:pPr>
        <w:pStyle w:val="TOC3"/>
        <w:tabs>
          <w:tab w:val="right" w:leader="dot" w:pos="8280"/>
        </w:tabs>
      </w:pPr>
      <w:r>
        <w:t xml:space="preserve">Asurion </w:t>
      </w:r>
      <w:r>
        <w:tab/>
        <w:t>26</w:t>
      </w:r>
    </w:p>
    <w:p w14:paraId="54B1651A" w14:textId="77777777" w:rsidR="00F956CE" w:rsidRDefault="00727F1F">
      <w:pPr>
        <w:pStyle w:val="TOC3"/>
        <w:tabs>
          <w:tab w:val="right" w:leader="dot" w:pos="8280"/>
        </w:tabs>
      </w:pPr>
      <w:r>
        <w:t xml:space="preserve">Object </w:t>
      </w:r>
      <w:r>
        <w:tab/>
        <w:t>26</w:t>
      </w:r>
    </w:p>
    <w:p w14:paraId="54B1651B" w14:textId="77777777" w:rsidR="00F956CE" w:rsidRDefault="00727F1F">
      <w:pPr>
        <w:pStyle w:val="TOC3"/>
        <w:tabs>
          <w:tab w:val="right" w:leader="dot" w:pos="8280"/>
        </w:tabs>
      </w:pPr>
      <w:r>
        <w:t xml:space="preserve">Object </w:t>
      </w:r>
      <w:r>
        <w:tab/>
        <w:t>26</w:t>
      </w:r>
    </w:p>
    <w:p w14:paraId="54B1651C" w14:textId="77777777" w:rsidR="00F956CE" w:rsidRDefault="00727F1F">
      <w:pPr>
        <w:pStyle w:val="TOC3"/>
        <w:tabs>
          <w:tab w:val="right" w:leader="dot" w:pos="8280"/>
        </w:tabs>
      </w:pPr>
      <w:r>
        <w:t xml:space="preserve">Object </w:t>
      </w:r>
      <w:r>
        <w:tab/>
        <w:t>26</w:t>
      </w:r>
    </w:p>
    <w:p w14:paraId="54B1651D" w14:textId="77777777" w:rsidR="00F956CE" w:rsidRDefault="00727F1F">
      <w:pPr>
        <w:pStyle w:val="TOC3"/>
        <w:tabs>
          <w:tab w:val="right" w:leader="dot" w:pos="8280"/>
        </w:tabs>
      </w:pPr>
      <w:r>
        <w:t xml:space="preserve">Object </w:t>
      </w:r>
      <w:r>
        <w:tab/>
        <w:t>26</w:t>
      </w:r>
    </w:p>
    <w:p w14:paraId="54B1651E" w14:textId="77777777" w:rsidR="00F956CE" w:rsidRDefault="00727F1F">
      <w:pPr>
        <w:pStyle w:val="TOC3"/>
        <w:tabs>
          <w:tab w:val="right" w:leader="dot" w:pos="8280"/>
        </w:tabs>
      </w:pPr>
      <w:r>
        <w:t xml:space="preserve">Object </w:t>
      </w:r>
      <w:r>
        <w:tab/>
        <w:t>26</w:t>
      </w:r>
    </w:p>
    <w:p w14:paraId="54B1651F" w14:textId="77777777" w:rsidR="00F956CE" w:rsidRDefault="00727F1F">
      <w:pPr>
        <w:pStyle w:val="TOC3"/>
        <w:tabs>
          <w:tab w:val="right" w:leader="dot" w:pos="8280"/>
        </w:tabs>
      </w:pPr>
      <w:r>
        <w:t xml:space="preserve">Object </w:t>
      </w:r>
      <w:r>
        <w:tab/>
        <w:t>26</w:t>
      </w:r>
    </w:p>
    <w:p w14:paraId="54B16520" w14:textId="77777777" w:rsidR="00F956CE" w:rsidRDefault="00727F1F">
      <w:pPr>
        <w:pStyle w:val="TOC3"/>
        <w:tabs>
          <w:tab w:val="right" w:leader="dot" w:pos="8280"/>
        </w:tabs>
      </w:pPr>
      <w:r>
        <w:t xml:space="preserve">Relationship Matrix </w:t>
      </w:r>
      <w:r>
        <w:tab/>
        <w:t>26</w:t>
      </w:r>
    </w:p>
    <w:p w14:paraId="54B16521" w14:textId="77777777" w:rsidR="00F956CE" w:rsidRDefault="00727F1F">
      <w:pPr>
        <w:pStyle w:val="TOC3"/>
        <w:tabs>
          <w:tab w:val="right" w:leader="dot" w:pos="8280"/>
        </w:tabs>
      </w:pPr>
      <w:r>
        <w:t xml:space="preserve">Impact Legend </w:t>
      </w:r>
      <w:r>
        <w:tab/>
        <w:t>26</w:t>
      </w:r>
    </w:p>
    <w:p w14:paraId="54B16522" w14:textId="77777777" w:rsidR="00F956CE" w:rsidRDefault="00727F1F">
      <w:pPr>
        <w:pStyle w:val="TOC3"/>
        <w:tabs>
          <w:tab w:val="right" w:leader="dot" w:pos="8280"/>
        </w:tabs>
      </w:pPr>
      <w:r>
        <w:t xml:space="preserve">Impact Legend </w:t>
      </w:r>
      <w:r>
        <w:tab/>
        <w:t>27</w:t>
      </w:r>
    </w:p>
    <w:p w14:paraId="54B16523" w14:textId="77777777" w:rsidR="00F956CE" w:rsidRDefault="00727F1F">
      <w:pPr>
        <w:pStyle w:val="TOC3"/>
        <w:tabs>
          <w:tab w:val="right" w:leader="dot" w:pos="8280"/>
        </w:tabs>
      </w:pPr>
      <w:r>
        <w:t xml:space="preserve">Impact Legend </w:t>
      </w:r>
      <w:r>
        <w:tab/>
        <w:t>27</w:t>
      </w:r>
    </w:p>
    <w:p w14:paraId="54B16524" w14:textId="77777777" w:rsidR="00F956CE" w:rsidRDefault="00727F1F">
      <w:pPr>
        <w:pStyle w:val="TOC3"/>
        <w:tabs>
          <w:tab w:val="right" w:leader="dot" w:pos="8280"/>
        </w:tabs>
      </w:pPr>
      <w:r>
        <w:t xml:space="preserve">Impact Legend </w:t>
      </w:r>
      <w:r>
        <w:tab/>
        <w:t>28</w:t>
      </w:r>
    </w:p>
    <w:p w14:paraId="54B16525" w14:textId="77777777" w:rsidR="00F956CE" w:rsidRDefault="00727F1F">
      <w:pPr>
        <w:pStyle w:val="TOC3"/>
        <w:tabs>
          <w:tab w:val="right" w:leader="dot" w:pos="8280"/>
        </w:tabs>
      </w:pPr>
      <w:r>
        <w:t>1372673 Development</w:t>
      </w:r>
      <w:r>
        <w:tab/>
        <w:t>28</w:t>
      </w:r>
    </w:p>
    <w:p w14:paraId="54B16526" w14:textId="77777777" w:rsidR="00F956CE" w:rsidRDefault="00727F1F">
      <w:pPr>
        <w:pStyle w:val="TOC4"/>
        <w:tabs>
          <w:tab w:val="right" w:leader="dot" w:pos="8280"/>
        </w:tabs>
      </w:pPr>
      <w:r>
        <w:t>ADAS 32327</w:t>
      </w:r>
      <w:r>
        <w:tab/>
        <w:t>28</w:t>
      </w:r>
    </w:p>
    <w:p w14:paraId="54B16527" w14:textId="77777777" w:rsidR="00F956CE" w:rsidRDefault="00727F1F">
      <w:pPr>
        <w:pStyle w:val="TOC4"/>
        <w:tabs>
          <w:tab w:val="right" w:leader="dot" w:pos="8280"/>
        </w:tabs>
      </w:pPr>
      <w:r>
        <w:t>ASPEN 17815</w:t>
      </w:r>
      <w:r>
        <w:tab/>
        <w:t>28</w:t>
      </w:r>
    </w:p>
    <w:p w14:paraId="54B16528" w14:textId="77777777" w:rsidR="00F956CE" w:rsidRDefault="00727F1F">
      <w:pPr>
        <w:pStyle w:val="TOC4"/>
        <w:tabs>
          <w:tab w:val="right" w:leader="dot" w:pos="8280"/>
        </w:tabs>
      </w:pPr>
      <w:r>
        <w:t>BSSe-ACF 32985</w:t>
      </w:r>
      <w:r>
        <w:tab/>
        <w:t>29</w:t>
      </w:r>
    </w:p>
    <w:p w14:paraId="54B16529" w14:textId="77777777" w:rsidR="00F956CE" w:rsidRDefault="00727F1F">
      <w:pPr>
        <w:pStyle w:val="TOC4"/>
        <w:tabs>
          <w:tab w:val="right" w:leader="dot" w:pos="8280"/>
        </w:tabs>
      </w:pPr>
      <w:r>
        <w:t>BSSe-C1 30911</w:t>
      </w:r>
      <w:r>
        <w:tab/>
        <w:t>32</w:t>
      </w:r>
    </w:p>
    <w:p w14:paraId="54B1652A" w14:textId="77777777" w:rsidR="00F956CE" w:rsidRDefault="00727F1F">
      <w:pPr>
        <w:pStyle w:val="TOC4"/>
        <w:tabs>
          <w:tab w:val="right" w:leader="dot" w:pos="8280"/>
        </w:tabs>
      </w:pPr>
      <w:r>
        <w:t>BSSe-MMap 31697</w:t>
      </w:r>
      <w:r>
        <w:tab/>
        <w:t>33</w:t>
      </w:r>
    </w:p>
    <w:p w14:paraId="54B1652B" w14:textId="77777777" w:rsidR="00F956CE" w:rsidRDefault="00727F1F">
      <w:pPr>
        <w:pStyle w:val="TOC4"/>
        <w:tabs>
          <w:tab w:val="right" w:leader="dot" w:pos="8280"/>
        </w:tabs>
      </w:pPr>
      <w:r>
        <w:lastRenderedPageBreak/>
        <w:t>BSSe-OC 30909</w:t>
      </w:r>
      <w:r>
        <w:tab/>
        <w:t>34</w:t>
      </w:r>
    </w:p>
    <w:p w14:paraId="54B1652C" w14:textId="77777777" w:rsidR="00F956CE" w:rsidRDefault="00727F1F">
      <w:pPr>
        <w:pStyle w:val="TOC4"/>
        <w:tabs>
          <w:tab w:val="right" w:leader="dot" w:pos="8280"/>
        </w:tabs>
      </w:pPr>
      <w:r>
        <w:t>BSSe-RTB 30914</w:t>
      </w:r>
      <w:r>
        <w:tab/>
        <w:t>35</w:t>
      </w:r>
    </w:p>
    <w:p w14:paraId="54B1652D" w14:textId="77777777" w:rsidR="00F956CE" w:rsidRDefault="00727F1F">
      <w:pPr>
        <w:pStyle w:val="TOC4"/>
        <w:tabs>
          <w:tab w:val="right" w:leader="dot" w:pos="8280"/>
        </w:tabs>
      </w:pPr>
      <w:r>
        <w:t>BSSe-SkyFM 31452</w:t>
      </w:r>
      <w:r>
        <w:tab/>
        <w:t>36</w:t>
      </w:r>
    </w:p>
    <w:p w14:paraId="54B1652E" w14:textId="77777777" w:rsidR="00F956CE" w:rsidRDefault="00727F1F">
      <w:pPr>
        <w:pStyle w:val="TOC4"/>
        <w:tabs>
          <w:tab w:val="right" w:leader="dot" w:pos="8280"/>
        </w:tabs>
      </w:pPr>
      <w:r>
        <w:t>CAPM 73</w:t>
      </w:r>
      <w:r>
        <w:tab/>
        <w:t>36</w:t>
      </w:r>
    </w:p>
    <w:p w14:paraId="54B1652F" w14:textId="77777777" w:rsidR="00F956CE" w:rsidRDefault="00727F1F">
      <w:pPr>
        <w:pStyle w:val="TOC4"/>
        <w:tabs>
          <w:tab w:val="right" w:leader="dot" w:pos="8280"/>
        </w:tabs>
      </w:pPr>
      <w:r>
        <w:t>CFAS-CS 8043</w:t>
      </w:r>
      <w:r>
        <w:tab/>
        <w:t>37</w:t>
      </w:r>
    </w:p>
    <w:p w14:paraId="54B16530" w14:textId="77777777" w:rsidR="00F956CE" w:rsidRDefault="00727F1F">
      <w:pPr>
        <w:pStyle w:val="TOC4"/>
        <w:tabs>
          <w:tab w:val="right" w:leader="dot" w:pos="8280"/>
        </w:tabs>
      </w:pPr>
      <w:r>
        <w:t>CFM 13287</w:t>
      </w:r>
      <w:r>
        <w:tab/>
        <w:t>37</w:t>
      </w:r>
    </w:p>
    <w:p w14:paraId="54B16531" w14:textId="77777777" w:rsidR="00F956CE" w:rsidRDefault="00727F1F">
      <w:pPr>
        <w:pStyle w:val="TOC4"/>
        <w:tabs>
          <w:tab w:val="right" w:leader="dot" w:pos="8280"/>
        </w:tabs>
      </w:pPr>
      <w:r>
        <w:t>CorpFin-Integration 32476</w:t>
      </w:r>
      <w:r>
        <w:tab/>
        <w:t>38</w:t>
      </w:r>
    </w:p>
    <w:p w14:paraId="54B16532" w14:textId="77777777" w:rsidR="00F956CE" w:rsidRDefault="00727F1F">
      <w:pPr>
        <w:pStyle w:val="TOC4"/>
        <w:tabs>
          <w:tab w:val="right" w:leader="dot" w:pos="8280"/>
        </w:tabs>
      </w:pPr>
      <w:r>
        <w:t>CSI - Customer Care 20182</w:t>
      </w:r>
      <w:r>
        <w:tab/>
        <w:t>38</w:t>
      </w:r>
    </w:p>
    <w:p w14:paraId="54B16533" w14:textId="77777777" w:rsidR="00F956CE" w:rsidRDefault="00727F1F">
      <w:pPr>
        <w:pStyle w:val="TOC4"/>
        <w:tabs>
          <w:tab w:val="right" w:leader="dot" w:pos="8280"/>
        </w:tabs>
      </w:pPr>
      <w:r>
        <w:t>CSI - Order and Subscription Mngt 20187</w:t>
      </w:r>
      <w:r>
        <w:tab/>
        <w:t>38</w:t>
      </w:r>
    </w:p>
    <w:p w14:paraId="54B16534" w14:textId="77777777" w:rsidR="00F956CE" w:rsidRDefault="00727F1F">
      <w:pPr>
        <w:pStyle w:val="TOC4"/>
        <w:tabs>
          <w:tab w:val="right" w:leader="dot" w:pos="8280"/>
        </w:tabs>
      </w:pPr>
      <w:r>
        <w:t>DLC 17744</w:t>
      </w:r>
      <w:r>
        <w:tab/>
        <w:t>39</w:t>
      </w:r>
    </w:p>
    <w:p w14:paraId="54B16535" w14:textId="77777777" w:rsidR="00F956CE" w:rsidRDefault="00727F1F">
      <w:pPr>
        <w:pStyle w:val="TOC4"/>
        <w:tabs>
          <w:tab w:val="right" w:leader="dot" w:pos="8280"/>
        </w:tabs>
      </w:pPr>
      <w:r>
        <w:t>DPG - Customer &amp; Accounts 31478</w:t>
      </w:r>
      <w:r>
        <w:tab/>
        <w:t>39</w:t>
      </w:r>
    </w:p>
    <w:p w14:paraId="54B16536" w14:textId="77777777" w:rsidR="00F956CE" w:rsidRDefault="00727F1F">
      <w:pPr>
        <w:pStyle w:val="TOC4"/>
        <w:tabs>
          <w:tab w:val="right" w:leader="dot" w:pos="8280"/>
        </w:tabs>
      </w:pPr>
      <w:r>
        <w:t>DPG - EDM Omnichannel Analytics 29670</w:t>
      </w:r>
      <w:r>
        <w:tab/>
        <w:t>40</w:t>
      </w:r>
    </w:p>
    <w:p w14:paraId="54B16537" w14:textId="77777777" w:rsidR="00F956CE" w:rsidRDefault="00727F1F">
      <w:pPr>
        <w:pStyle w:val="TOC4"/>
        <w:tabs>
          <w:tab w:val="right" w:leader="dot" w:pos="8280"/>
        </w:tabs>
      </w:pPr>
      <w:r>
        <w:t>DPG - Finance 31618</w:t>
      </w:r>
      <w:r>
        <w:tab/>
        <w:t>40</w:t>
      </w:r>
    </w:p>
    <w:p w14:paraId="54B16538" w14:textId="77777777" w:rsidR="00F956CE" w:rsidRDefault="00727F1F">
      <w:pPr>
        <w:pStyle w:val="TOC4"/>
        <w:tabs>
          <w:tab w:val="right" w:leader="dot" w:pos="8280"/>
        </w:tabs>
      </w:pPr>
      <w:r>
        <w:t>DPG - Sales &amp; Sunrise 31479</w:t>
      </w:r>
      <w:r>
        <w:tab/>
        <w:t>40</w:t>
      </w:r>
    </w:p>
    <w:p w14:paraId="54B16539" w14:textId="77777777" w:rsidR="00F956CE" w:rsidRDefault="00727F1F">
      <w:pPr>
        <w:pStyle w:val="TOC4"/>
        <w:tabs>
          <w:tab w:val="right" w:leader="dot" w:pos="8280"/>
        </w:tabs>
      </w:pPr>
      <w:r>
        <w:t>EDP 18211</w:t>
      </w:r>
      <w:r>
        <w:tab/>
        <w:t>41</w:t>
      </w:r>
    </w:p>
    <w:p w14:paraId="54B1653A" w14:textId="77777777" w:rsidR="00F956CE" w:rsidRDefault="00727F1F">
      <w:pPr>
        <w:pStyle w:val="TOC4"/>
        <w:tabs>
          <w:tab w:val="right" w:leader="dot" w:pos="8280"/>
        </w:tabs>
      </w:pPr>
      <w:r>
        <w:t>Everest 30699</w:t>
      </w:r>
      <w:r>
        <w:tab/>
        <w:t>41</w:t>
      </w:r>
    </w:p>
    <w:p w14:paraId="54B1653B" w14:textId="77777777" w:rsidR="00F956CE" w:rsidRDefault="00727F1F">
      <w:pPr>
        <w:pStyle w:val="TOC4"/>
        <w:tabs>
          <w:tab w:val="right" w:leader="dot" w:pos="8280"/>
        </w:tabs>
      </w:pPr>
      <w:r>
        <w:t>GRID-GDDN 22509</w:t>
      </w:r>
      <w:r>
        <w:tab/>
        <w:t>41</w:t>
      </w:r>
    </w:p>
    <w:p w14:paraId="54B1653C" w14:textId="77777777" w:rsidR="00F956CE" w:rsidRDefault="00727F1F">
      <w:pPr>
        <w:pStyle w:val="TOC4"/>
        <w:tabs>
          <w:tab w:val="right" w:leader="dot" w:pos="8280"/>
        </w:tabs>
      </w:pPr>
      <w:r>
        <w:t>IDP-BUPS 33847</w:t>
      </w:r>
      <w:r>
        <w:tab/>
        <w:t>41</w:t>
      </w:r>
    </w:p>
    <w:p w14:paraId="54B1653D" w14:textId="77777777" w:rsidR="00F956CE" w:rsidRDefault="00727F1F">
      <w:pPr>
        <w:pStyle w:val="TOC4"/>
        <w:tabs>
          <w:tab w:val="right" w:leader="dot" w:pos="8280"/>
        </w:tabs>
      </w:pPr>
      <w:r>
        <w:t>IDP-Catalog-A&amp;P 33822</w:t>
      </w:r>
      <w:r>
        <w:tab/>
        <w:t>42</w:t>
      </w:r>
    </w:p>
    <w:p w14:paraId="54B1653E" w14:textId="77777777" w:rsidR="00F956CE" w:rsidRDefault="00727F1F">
      <w:pPr>
        <w:pStyle w:val="TOC4"/>
        <w:tabs>
          <w:tab w:val="right" w:leader="dot" w:pos="8280"/>
        </w:tabs>
      </w:pPr>
      <w:r>
        <w:t>IDP-Commerce- P&amp;O 33824</w:t>
      </w:r>
      <w:r>
        <w:tab/>
        <w:t>42</w:t>
      </w:r>
    </w:p>
    <w:p w14:paraId="54B1653F" w14:textId="77777777" w:rsidR="00F956CE" w:rsidRDefault="00727F1F">
      <w:pPr>
        <w:pStyle w:val="TOC4"/>
        <w:tabs>
          <w:tab w:val="right" w:leader="dot" w:pos="8280"/>
        </w:tabs>
      </w:pPr>
      <w:r>
        <w:t>IDP-CTX-Evt-HUB 33932</w:t>
      </w:r>
      <w:r>
        <w:tab/>
        <w:t>42</w:t>
      </w:r>
    </w:p>
    <w:p w14:paraId="54B16540" w14:textId="77777777" w:rsidR="00F956CE" w:rsidRDefault="00727F1F">
      <w:pPr>
        <w:pStyle w:val="TOC4"/>
        <w:tabs>
          <w:tab w:val="right" w:leader="dot" w:pos="8280"/>
        </w:tabs>
      </w:pPr>
      <w:r>
        <w:t>IDP-Customer Graph Cloud 31468</w:t>
      </w:r>
      <w:r>
        <w:tab/>
        <w:t>42</w:t>
      </w:r>
    </w:p>
    <w:p w14:paraId="54B16541" w14:textId="77777777" w:rsidR="00F956CE" w:rsidRDefault="00727F1F">
      <w:pPr>
        <w:pStyle w:val="TOC4"/>
        <w:tabs>
          <w:tab w:val="right" w:leader="dot" w:pos="8280"/>
        </w:tabs>
      </w:pPr>
      <w:r>
        <w:t>ILS 31372</w:t>
      </w:r>
      <w:r>
        <w:tab/>
        <w:t>43</w:t>
      </w:r>
    </w:p>
    <w:p w14:paraId="54B16542" w14:textId="77777777" w:rsidR="00F956CE" w:rsidRDefault="00727F1F">
      <w:pPr>
        <w:pStyle w:val="TOC4"/>
        <w:tabs>
          <w:tab w:val="right" w:leader="dot" w:pos="8280"/>
        </w:tabs>
      </w:pPr>
      <w:r>
        <w:t>ISBUS 31292</w:t>
      </w:r>
      <w:r>
        <w:tab/>
        <w:t>44</w:t>
      </w:r>
    </w:p>
    <w:p w14:paraId="54B16543" w14:textId="77777777" w:rsidR="00F956CE" w:rsidRDefault="00727F1F">
      <w:pPr>
        <w:pStyle w:val="TOC4"/>
        <w:tabs>
          <w:tab w:val="right" w:leader="dot" w:pos="8280"/>
        </w:tabs>
      </w:pPr>
      <w:r>
        <w:t>MFR 17901</w:t>
      </w:r>
      <w:r>
        <w:tab/>
        <w:t>45</w:t>
      </w:r>
    </w:p>
    <w:p w14:paraId="54B16544" w14:textId="77777777" w:rsidR="00F956CE" w:rsidRDefault="00727F1F">
      <w:pPr>
        <w:pStyle w:val="TOC4"/>
        <w:tabs>
          <w:tab w:val="right" w:leader="dot" w:pos="8280"/>
        </w:tabs>
      </w:pPr>
      <w:r>
        <w:t>MIREA 31326</w:t>
      </w:r>
      <w:r>
        <w:tab/>
        <w:t>45</w:t>
      </w:r>
    </w:p>
    <w:p w14:paraId="54B16545" w14:textId="77777777" w:rsidR="00F956CE" w:rsidRDefault="00727F1F">
      <w:pPr>
        <w:pStyle w:val="TOC4"/>
        <w:tabs>
          <w:tab w:val="right" w:leader="dot" w:pos="8280"/>
        </w:tabs>
      </w:pPr>
      <w:r>
        <w:t>OCE 23488</w:t>
      </w:r>
      <w:r>
        <w:tab/>
        <w:t>46</w:t>
      </w:r>
    </w:p>
    <w:p w14:paraId="54B16546" w14:textId="77777777" w:rsidR="00F956CE" w:rsidRDefault="00727F1F">
      <w:pPr>
        <w:pStyle w:val="TOC4"/>
        <w:tabs>
          <w:tab w:val="right" w:leader="dot" w:pos="8280"/>
        </w:tabs>
      </w:pPr>
      <w:r>
        <w:t>OGSI - RM 32421</w:t>
      </w:r>
      <w:r>
        <w:tab/>
        <w:t>46</w:t>
      </w:r>
    </w:p>
    <w:p w14:paraId="54B16547" w14:textId="77777777" w:rsidR="00F956CE" w:rsidRDefault="00727F1F">
      <w:pPr>
        <w:pStyle w:val="TOC4"/>
        <w:tabs>
          <w:tab w:val="right" w:leader="dot" w:pos="8280"/>
        </w:tabs>
      </w:pPr>
      <w:r>
        <w:t>TLG-MOB 18193</w:t>
      </w:r>
      <w:r>
        <w:tab/>
        <w:t>47</w:t>
      </w:r>
    </w:p>
    <w:p w14:paraId="54B16548" w14:textId="77777777" w:rsidR="00F956CE" w:rsidRDefault="00727F1F">
      <w:pPr>
        <w:pStyle w:val="TOC3"/>
        <w:tabs>
          <w:tab w:val="right" w:leader="dot" w:pos="8280"/>
        </w:tabs>
      </w:pPr>
      <w:r>
        <w:t>1372673 Non Development</w:t>
      </w:r>
      <w:r>
        <w:tab/>
        <w:t>48</w:t>
      </w:r>
    </w:p>
    <w:p w14:paraId="54B16549" w14:textId="77777777" w:rsidR="00F956CE" w:rsidRDefault="00727F1F">
      <w:pPr>
        <w:pStyle w:val="TOC4"/>
        <w:tabs>
          <w:tab w:val="right" w:leader="dot" w:pos="8280"/>
        </w:tabs>
      </w:pPr>
      <w:r>
        <w:t>BSSe-BB 31692</w:t>
      </w:r>
      <w:r>
        <w:tab/>
        <w:t>48</w:t>
      </w:r>
    </w:p>
    <w:p w14:paraId="54B1654A" w14:textId="77777777" w:rsidR="00F956CE" w:rsidRDefault="00727F1F">
      <w:pPr>
        <w:pStyle w:val="TOC4"/>
        <w:tabs>
          <w:tab w:val="right" w:leader="dot" w:pos="8280"/>
        </w:tabs>
      </w:pPr>
      <w:r>
        <w:t>CorpFin-GL 32412</w:t>
      </w:r>
      <w:r>
        <w:tab/>
        <w:t>48</w:t>
      </w:r>
    </w:p>
    <w:p w14:paraId="54B1654B" w14:textId="77777777" w:rsidR="00F956CE" w:rsidRDefault="00727F1F">
      <w:pPr>
        <w:pStyle w:val="TOC4"/>
        <w:tabs>
          <w:tab w:val="right" w:leader="dot" w:pos="8280"/>
        </w:tabs>
      </w:pPr>
      <w:r>
        <w:t>IDP-CTX-Evt-HUB 33932</w:t>
      </w:r>
      <w:r>
        <w:tab/>
        <w:t>49</w:t>
      </w:r>
    </w:p>
    <w:p w14:paraId="54B1654C" w14:textId="77777777" w:rsidR="00F956CE" w:rsidRDefault="00727F1F">
      <w:pPr>
        <w:pStyle w:val="TOC4"/>
        <w:tabs>
          <w:tab w:val="right" w:leader="dot" w:pos="8280"/>
        </w:tabs>
      </w:pPr>
      <w:r>
        <w:t>IDP-IDM 32765</w:t>
      </w:r>
      <w:r>
        <w:tab/>
        <w:t>49</w:t>
      </w:r>
    </w:p>
    <w:p w14:paraId="54B1654D" w14:textId="77777777" w:rsidR="00F956CE" w:rsidRDefault="00727F1F">
      <w:pPr>
        <w:pStyle w:val="TOC4"/>
        <w:tabs>
          <w:tab w:val="right" w:leader="dot" w:pos="8280"/>
        </w:tabs>
      </w:pPr>
      <w:r>
        <w:t>ISBUS 31292</w:t>
      </w:r>
      <w:r>
        <w:tab/>
        <w:t>49</w:t>
      </w:r>
    </w:p>
    <w:p w14:paraId="54B1654E" w14:textId="77777777" w:rsidR="00F956CE" w:rsidRDefault="00727F1F">
      <w:pPr>
        <w:pStyle w:val="TOC4"/>
        <w:tabs>
          <w:tab w:val="right" w:leader="dot" w:pos="8280"/>
        </w:tabs>
      </w:pPr>
      <w:r>
        <w:t>MBIZ 34190</w:t>
      </w:r>
      <w:r>
        <w:tab/>
        <w:t>51</w:t>
      </w:r>
    </w:p>
    <w:p w14:paraId="54B1654F" w14:textId="77777777" w:rsidR="00F956CE" w:rsidRDefault="00727F1F">
      <w:pPr>
        <w:pStyle w:val="TOC4"/>
        <w:tabs>
          <w:tab w:val="right" w:leader="dot" w:pos="8280"/>
        </w:tabs>
      </w:pPr>
      <w:r>
        <w:t>ORBIT GOLD 17922</w:t>
      </w:r>
      <w:r>
        <w:tab/>
        <w:t>51</w:t>
      </w:r>
    </w:p>
    <w:p w14:paraId="54B16550" w14:textId="77777777" w:rsidR="00F956CE" w:rsidRDefault="00727F1F">
      <w:pPr>
        <w:pStyle w:val="TOC4"/>
        <w:tabs>
          <w:tab w:val="right" w:leader="dot" w:pos="8280"/>
        </w:tabs>
      </w:pPr>
      <w:r>
        <w:t>ROME 14269</w:t>
      </w:r>
      <w:r>
        <w:tab/>
        <w:t>51</w:t>
      </w:r>
    </w:p>
    <w:p w14:paraId="54B16551" w14:textId="77777777" w:rsidR="00F956CE" w:rsidRDefault="00727F1F">
      <w:pPr>
        <w:pStyle w:val="TOC3"/>
        <w:tabs>
          <w:tab w:val="right" w:leader="dot" w:pos="8280"/>
        </w:tabs>
      </w:pPr>
      <w:r>
        <w:t>1372673 No Impact</w:t>
      </w:r>
      <w:r>
        <w:tab/>
        <w:t>51</w:t>
      </w:r>
    </w:p>
    <w:p w14:paraId="54B16552" w14:textId="77777777" w:rsidR="00F956CE" w:rsidRDefault="00727F1F">
      <w:pPr>
        <w:pStyle w:val="TOC3"/>
        <w:tabs>
          <w:tab w:val="right" w:leader="dot" w:pos="8280"/>
        </w:tabs>
      </w:pPr>
      <w:r>
        <w:t>1372673 TBD</w:t>
      </w:r>
      <w:r>
        <w:tab/>
        <w:t>51</w:t>
      </w:r>
    </w:p>
    <w:p w14:paraId="54B16553" w14:textId="77777777" w:rsidR="00F956CE" w:rsidRDefault="00727F1F">
      <w:pPr>
        <w:pStyle w:val="TOC2"/>
        <w:tabs>
          <w:tab w:val="right" w:leader="dot" w:pos="8280"/>
        </w:tabs>
      </w:pPr>
      <w:r>
        <w:t>Issues Log</w:t>
      </w:r>
      <w:r>
        <w:tab/>
        <w:t>51</w:t>
      </w:r>
    </w:p>
    <w:p w14:paraId="54B16554" w14:textId="77777777" w:rsidR="00F956CE" w:rsidRDefault="00727F1F">
      <w:pPr>
        <w:pStyle w:val="TOC1"/>
        <w:tabs>
          <w:tab w:val="right" w:leader="dot" w:pos="8280"/>
        </w:tabs>
      </w:pPr>
      <w:r>
        <w:t>Log (Optional issues and information for tracking purposes</w:t>
      </w:r>
      <w:r>
        <w:tab/>
        <w:t>51</w:t>
      </w:r>
      <w:r>
        <w:fldChar w:fldCharType="end"/>
      </w:r>
    </w:p>
    <w:p w14:paraId="54B16555" w14:textId="77777777" w:rsidR="00F956CE" w:rsidRDefault="00F956CE">
      <w:pPr>
        <w:rPr>
          <w:sz w:val="20"/>
          <w:szCs w:val="20"/>
        </w:rPr>
      </w:pPr>
    </w:p>
    <w:p w14:paraId="54B16556" w14:textId="77777777" w:rsidR="00F956CE" w:rsidRDefault="00F956CE">
      <w:pPr>
        <w:rPr>
          <w:sz w:val="20"/>
          <w:szCs w:val="20"/>
        </w:rPr>
        <w:sectPr w:rsidR="00F956CE">
          <w:pgSz w:w="11902" w:h="16835"/>
          <w:pgMar w:top="1080" w:right="1080" w:bottom="1080" w:left="1080" w:header="720" w:footer="720" w:gutter="0"/>
          <w:cols w:space="720"/>
        </w:sectPr>
      </w:pPr>
    </w:p>
    <w:tbl>
      <w:tblPr>
        <w:tblW w:w="9734" w:type="dxa"/>
        <w:tblInd w:w="60" w:type="dxa"/>
        <w:tblLayout w:type="fixed"/>
        <w:tblCellMar>
          <w:left w:w="60" w:type="dxa"/>
          <w:right w:w="60" w:type="dxa"/>
        </w:tblCellMar>
        <w:tblLook w:val="04A0" w:firstRow="1" w:lastRow="0" w:firstColumn="1" w:lastColumn="0" w:noHBand="0" w:noVBand="1"/>
      </w:tblPr>
      <w:tblGrid>
        <w:gridCol w:w="900"/>
        <w:gridCol w:w="8834"/>
      </w:tblGrid>
      <w:tr w:rsidR="00F956CE" w14:paraId="54B16559" w14:textId="77777777">
        <w:tc>
          <w:tcPr>
            <w:tcW w:w="900" w:type="dxa"/>
            <w:tcBorders>
              <w:top w:val="nil"/>
              <w:left w:val="nil"/>
              <w:bottom w:val="nil"/>
              <w:right w:val="nil"/>
            </w:tcBorders>
            <w:tcMar>
              <w:top w:w="0" w:type="dxa"/>
              <w:left w:w="60" w:type="dxa"/>
              <w:bottom w:w="0" w:type="dxa"/>
              <w:right w:w="60" w:type="dxa"/>
            </w:tcMar>
          </w:tcPr>
          <w:p w14:paraId="54B16557" w14:textId="77777777" w:rsidR="00F956CE" w:rsidRDefault="00727F1F">
            <w:pPr>
              <w:rPr>
                <w:color w:val="800000"/>
                <w:sz w:val="20"/>
                <w:szCs w:val="20"/>
              </w:rPr>
            </w:pPr>
            <w:bookmarkStart w:id="0" w:name="1372673_MIGR__WIRELESS___MIGRATION_DEVIC"/>
            <w:bookmarkStart w:id="1" w:name="BKM_4149FCF9_55B1_4CE7_8398_42D8605BAA32"/>
            <w:r>
              <w:rPr>
                <w:noProof/>
              </w:rPr>
              <w:lastRenderedPageBreak/>
              <w:drawing>
                <wp:inline distT="0" distB="0" distL="0" distR="0" wp14:anchorId="54B175C8" wp14:editId="54B175C9">
                  <wp:extent cx="504825" cy="5048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pic:cNvPicPr/>
                        </pic:nvPicPr>
                        <pic:blipFill>
                          <a:blip r:embed="rId13"/>
                          <a:stretch>
                            <a:fillRect/>
                          </a:stretch>
                        </pic:blipFill>
                        <pic:spPr bwMode="auto">
                          <a:xfrm>
                            <a:off x="0" y="0"/>
                            <a:ext cx="504825" cy="504825"/>
                          </a:xfrm>
                          <a:prstGeom prst="rect">
                            <a:avLst/>
                          </a:prstGeom>
                          <a:noFill/>
                          <a:ln w="9525">
                            <a:noFill/>
                            <a:miter lim="800000"/>
                            <a:headEnd/>
                            <a:tailEnd/>
                          </a:ln>
                        </pic:spPr>
                      </pic:pic>
                    </a:graphicData>
                  </a:graphic>
                </wp:inline>
              </w:drawing>
            </w:r>
          </w:p>
        </w:tc>
        <w:tc>
          <w:tcPr>
            <w:tcW w:w="8834" w:type="dxa"/>
            <w:tcBorders>
              <w:top w:val="nil"/>
              <w:left w:val="nil"/>
              <w:bottom w:val="nil"/>
              <w:right w:val="nil"/>
            </w:tcBorders>
            <w:tcMar>
              <w:top w:w="0" w:type="dxa"/>
              <w:left w:w="60" w:type="dxa"/>
              <w:bottom w:w="0" w:type="dxa"/>
              <w:right w:w="60" w:type="dxa"/>
            </w:tcMar>
          </w:tcPr>
          <w:p w14:paraId="54B16558" w14:textId="77777777" w:rsidR="00F956CE" w:rsidRDefault="00727F1F">
            <w:pPr>
              <w:pStyle w:val="CoverText1"/>
              <w:rPr>
                <w:color w:val="000000"/>
              </w:rPr>
            </w:pPr>
            <w:r>
              <w:rPr>
                <w:rFonts w:ascii="Times New Roman" w:eastAsia="Times New Roman" w:hAnsi="Times New Roman" w:cs="Times New Roman"/>
                <w:color w:val="000000"/>
              </w:rPr>
              <w:t>Solution Intent (SI)</w:t>
            </w:r>
          </w:p>
        </w:tc>
      </w:tr>
    </w:tbl>
    <w:p w14:paraId="54B1655A" w14:textId="77777777" w:rsidR="00F956CE" w:rsidRDefault="00F956CE">
      <w:pPr>
        <w:spacing w:after="80"/>
        <w:rPr>
          <w:color w:val="000000"/>
          <w:sz w:val="20"/>
          <w:szCs w:val="20"/>
        </w:rPr>
      </w:pPr>
    </w:p>
    <w:p w14:paraId="54B1655B" w14:textId="77777777" w:rsidR="00F956CE" w:rsidRDefault="00727F1F">
      <w:pPr>
        <w:rPr>
          <w:sz w:val="20"/>
          <w:szCs w:val="20"/>
        </w:rPr>
      </w:pPr>
      <w:r>
        <w:rPr>
          <w:rFonts w:ascii="Times New Roman" w:eastAsia="Times New Roman" w:hAnsi="Times New Roman" w:cs="Times New Roman"/>
          <w:b/>
          <w:color w:val="000000"/>
          <w:sz w:val="20"/>
          <w:szCs w:val="20"/>
        </w:rPr>
        <w:t>SI Generated:</w:t>
      </w:r>
      <w:r>
        <w:rPr>
          <w:rFonts w:ascii="Times New Roman" w:eastAsia="Times New Roman" w:hAnsi="Times New Roman" w:cs="Times New Roman"/>
          <w:color w:val="000000"/>
          <w:sz w:val="20"/>
          <w:szCs w:val="20"/>
        </w:rPr>
        <w:t xml:space="preserve"> 02/27/26</w:t>
      </w:r>
    </w:p>
    <w:p w14:paraId="54B1655C" w14:textId="77777777" w:rsidR="00F956CE" w:rsidRDefault="00727F1F">
      <w:pPr>
        <w:rPr>
          <w:color w:val="000000"/>
          <w:sz w:val="20"/>
          <w:szCs w:val="20"/>
        </w:rPr>
      </w:pPr>
      <w:r>
        <w:rPr>
          <w:rFonts w:ascii="Calibri" w:eastAsia="Calibri" w:hAnsi="Calibri" w:cs="Calibri"/>
          <w:b/>
          <w:color w:val="000000"/>
          <w:sz w:val="20"/>
          <w:szCs w:val="20"/>
        </w:rPr>
        <w:t>***ATTENTION:</w:t>
      </w:r>
      <w:r>
        <w:rPr>
          <w:rFonts w:ascii="Calibri" w:eastAsia="Calibri" w:hAnsi="Calibri" w:cs="Calibri"/>
          <w:color w:val="000000"/>
          <w:sz w:val="20"/>
          <w:szCs w:val="20"/>
        </w:rPr>
        <w:t xml:space="preserve">  This Solution Intent (SI) should be validated by the Solution Architect to ensure requirements are still satisfied, if PI planning or phase 2 implementation begins after </w:t>
      </w:r>
      <w:r>
        <w:rPr>
          <w:rFonts w:ascii="Calibri" w:eastAsia="Calibri" w:hAnsi="Calibri" w:cs="Calibri"/>
          <w:color w:val="000000"/>
          <w:sz w:val="20"/>
          <w:szCs w:val="20"/>
          <w:u w:val="single"/>
          <w:shd w:val="clear" w:color="auto" w:fill="FFFF00"/>
        </w:rPr>
        <w:t>08/27/26</w:t>
      </w:r>
    </w:p>
    <w:p w14:paraId="54B1655D" w14:textId="77777777" w:rsidR="00F956CE" w:rsidRDefault="00727F1F">
      <w:pPr>
        <w:rPr>
          <w:color w:val="000000"/>
          <w:sz w:val="20"/>
          <w:szCs w:val="20"/>
        </w:rPr>
      </w:pPr>
      <w:r>
        <w:rPr>
          <w:rFonts w:ascii="Times New Roman" w:eastAsia="Times New Roman" w:hAnsi="Times New Roman" w:cs="Times New Roman"/>
          <w:color w:val="000000"/>
          <w:sz w:val="20"/>
          <w:szCs w:val="20"/>
        </w:rPr>
        <w:t>It is Strongly encouraged to be reviewed with the Solution Architect if initial SI is being targeted in a later PI/release than initially planned.</w:t>
      </w:r>
    </w:p>
    <w:p w14:paraId="54B1655E" w14:textId="77777777" w:rsidR="00F956CE" w:rsidRDefault="00F956CE">
      <w:pPr>
        <w:rPr>
          <w:color w:val="000000"/>
          <w:sz w:val="20"/>
          <w:szCs w:val="20"/>
        </w:rPr>
      </w:pPr>
    </w:p>
    <w:p w14:paraId="54B1655F" w14:textId="77777777" w:rsidR="00F956CE" w:rsidRDefault="00F956CE">
      <w:pPr>
        <w:rPr>
          <w:color w:val="000000"/>
          <w:sz w:val="20"/>
          <w:szCs w:val="20"/>
        </w:rPr>
      </w:pPr>
    </w:p>
    <w:p w14:paraId="54B16560" w14:textId="77777777" w:rsidR="00F956CE" w:rsidRDefault="00727F1F">
      <w:pPr>
        <w:pStyle w:val="Heading1"/>
        <w:rPr>
          <w:color w:val="001280"/>
          <w:sz w:val="44"/>
          <w:szCs w:val="44"/>
        </w:rPr>
      </w:pPr>
      <w:r>
        <w:rPr>
          <w:rFonts w:ascii="Times New Roman" w:eastAsia="Times New Roman" w:hAnsi="Times New Roman" w:cs="Times New Roman"/>
          <w:color w:val="001280"/>
          <w:sz w:val="44"/>
          <w:szCs w:val="44"/>
        </w:rPr>
        <w:t>1372673 MIGR: Wireless - Migration Device Financing, Signature(QB7356) Solution Intent</w:t>
      </w:r>
    </w:p>
    <w:p w14:paraId="54B16561" w14:textId="77777777" w:rsidR="00F956CE" w:rsidRDefault="00F956CE">
      <w:pPr>
        <w:rPr>
          <w:color w:val="000000"/>
          <w:sz w:val="20"/>
          <w:szCs w:val="20"/>
        </w:rPr>
      </w:pPr>
    </w:p>
    <w:p w14:paraId="54B16562" w14:textId="77777777" w:rsidR="00F956CE" w:rsidRDefault="00727F1F">
      <w:pPr>
        <w:rPr>
          <w:b/>
          <w:color w:val="000000"/>
          <w:sz w:val="20"/>
          <w:szCs w:val="20"/>
        </w:rPr>
      </w:pPr>
      <w:r>
        <w:rPr>
          <w:rFonts w:ascii="Calibri" w:eastAsia="Calibri" w:hAnsi="Calibri" w:cs="Calibri"/>
          <w:b/>
          <w:color w:val="000000"/>
          <w:sz w:val="20"/>
          <w:szCs w:val="20"/>
        </w:rPr>
        <w:t>Revision History</w:t>
      </w:r>
    </w:p>
    <w:p w14:paraId="54B16563" w14:textId="77777777" w:rsidR="00F956CE" w:rsidRDefault="00F956CE">
      <w:pPr>
        <w:rPr>
          <w:color w:val="000000"/>
          <w:sz w:val="20"/>
          <w:szCs w:val="20"/>
        </w:rPr>
      </w:pPr>
    </w:p>
    <w:tbl>
      <w:tblPr>
        <w:tblW w:w="9990" w:type="dxa"/>
        <w:tblInd w:w="-3" w:type="dxa"/>
        <w:tblLayout w:type="fixed"/>
        <w:tblCellMar>
          <w:left w:w="60" w:type="dxa"/>
          <w:right w:w="60" w:type="dxa"/>
        </w:tblCellMar>
        <w:tblLook w:val="04A0" w:firstRow="1" w:lastRow="0" w:firstColumn="1" w:lastColumn="0" w:noHBand="0" w:noVBand="1"/>
      </w:tblPr>
      <w:tblGrid>
        <w:gridCol w:w="1800"/>
        <w:gridCol w:w="720"/>
        <w:gridCol w:w="1026"/>
        <w:gridCol w:w="6444"/>
      </w:tblGrid>
      <w:tr w:rsidR="00F956CE" w14:paraId="54B16568" w14:textId="77777777">
        <w:trPr>
          <w:trHeight w:val="749"/>
          <w:tblHeader/>
        </w:trPr>
        <w:tc>
          <w:tcPr>
            <w:tcW w:w="1800" w:type="dxa"/>
            <w:tcBorders>
              <w:top w:val="single" w:sz="2" w:space="0" w:color="auto"/>
              <w:left w:val="single" w:sz="2" w:space="0" w:color="auto"/>
              <w:bottom w:val="single" w:sz="2" w:space="0" w:color="auto"/>
              <w:right w:val="single" w:sz="2" w:space="0" w:color="auto"/>
            </w:tcBorders>
            <w:shd w:val="clear" w:color="auto" w:fill="0080FF"/>
            <w:tcMar>
              <w:top w:w="0" w:type="dxa"/>
              <w:left w:w="60" w:type="dxa"/>
              <w:bottom w:w="0" w:type="dxa"/>
              <w:right w:w="60" w:type="dxa"/>
            </w:tcMar>
          </w:tcPr>
          <w:p w14:paraId="54B16564" w14:textId="77777777" w:rsidR="00F956CE" w:rsidRDefault="00727F1F">
            <w:pPr>
              <w:spacing w:after="160" w:line="278" w:lineRule="auto"/>
              <w:rPr>
                <w:b/>
                <w:color w:val="000000"/>
                <w:sz w:val="20"/>
                <w:szCs w:val="20"/>
              </w:rPr>
            </w:pPr>
            <w:r>
              <w:rPr>
                <w:rFonts w:ascii="Times New Roman" w:eastAsia="Times New Roman" w:hAnsi="Times New Roman" w:cs="Times New Roman"/>
                <w:b/>
                <w:color w:val="000000"/>
                <w:sz w:val="20"/>
                <w:szCs w:val="20"/>
              </w:rPr>
              <w:t>Author / ATTUID</w:t>
            </w:r>
          </w:p>
        </w:tc>
        <w:tc>
          <w:tcPr>
            <w:tcW w:w="720" w:type="dxa"/>
            <w:tcBorders>
              <w:top w:val="single" w:sz="2" w:space="0" w:color="auto"/>
              <w:left w:val="single" w:sz="2" w:space="0" w:color="auto"/>
              <w:bottom w:val="single" w:sz="2" w:space="0" w:color="auto"/>
              <w:right w:val="single" w:sz="2" w:space="0" w:color="auto"/>
            </w:tcBorders>
            <w:shd w:val="clear" w:color="auto" w:fill="0080FF"/>
            <w:tcMar>
              <w:top w:w="0" w:type="dxa"/>
              <w:left w:w="60" w:type="dxa"/>
              <w:bottom w:w="0" w:type="dxa"/>
              <w:right w:w="60" w:type="dxa"/>
            </w:tcMar>
          </w:tcPr>
          <w:p w14:paraId="54B16565" w14:textId="77777777" w:rsidR="00F956CE" w:rsidRDefault="00727F1F">
            <w:pPr>
              <w:spacing w:after="160" w:line="278" w:lineRule="auto"/>
              <w:rPr>
                <w:b/>
                <w:color w:val="000000"/>
                <w:sz w:val="20"/>
                <w:szCs w:val="20"/>
              </w:rPr>
            </w:pPr>
            <w:r>
              <w:rPr>
                <w:rFonts w:ascii="Times New Roman" w:eastAsia="Times New Roman" w:hAnsi="Times New Roman" w:cs="Times New Roman"/>
                <w:b/>
                <w:color w:val="000000"/>
                <w:sz w:val="20"/>
                <w:szCs w:val="20"/>
              </w:rPr>
              <w:t>Revision Date</w:t>
            </w:r>
          </w:p>
        </w:tc>
        <w:tc>
          <w:tcPr>
            <w:tcW w:w="1026" w:type="dxa"/>
            <w:tcBorders>
              <w:top w:val="single" w:sz="2" w:space="0" w:color="auto"/>
              <w:left w:val="single" w:sz="2" w:space="0" w:color="auto"/>
              <w:bottom w:val="single" w:sz="2" w:space="0" w:color="auto"/>
              <w:right w:val="single" w:sz="2" w:space="0" w:color="auto"/>
            </w:tcBorders>
            <w:shd w:val="clear" w:color="auto" w:fill="0080FF"/>
            <w:tcMar>
              <w:top w:w="0" w:type="dxa"/>
              <w:left w:w="60" w:type="dxa"/>
              <w:bottom w:w="0" w:type="dxa"/>
              <w:right w:w="60" w:type="dxa"/>
            </w:tcMar>
          </w:tcPr>
          <w:p w14:paraId="54B16566" w14:textId="77777777" w:rsidR="00F956CE" w:rsidRDefault="00727F1F">
            <w:pPr>
              <w:spacing w:after="160" w:line="278" w:lineRule="auto"/>
              <w:rPr>
                <w:b/>
                <w:color w:val="000000"/>
                <w:sz w:val="20"/>
                <w:szCs w:val="20"/>
              </w:rPr>
            </w:pPr>
            <w:r>
              <w:rPr>
                <w:rFonts w:ascii="Times New Roman" w:eastAsia="Times New Roman" w:hAnsi="Times New Roman" w:cs="Times New Roman"/>
                <w:b/>
                <w:color w:val="000000"/>
                <w:sz w:val="20"/>
                <w:szCs w:val="20"/>
              </w:rPr>
              <w:t>Version</w:t>
            </w:r>
          </w:p>
        </w:tc>
        <w:tc>
          <w:tcPr>
            <w:tcW w:w="6444" w:type="dxa"/>
            <w:tcBorders>
              <w:top w:val="single" w:sz="2" w:space="0" w:color="auto"/>
              <w:left w:val="single" w:sz="2" w:space="0" w:color="auto"/>
              <w:bottom w:val="single" w:sz="2" w:space="0" w:color="auto"/>
              <w:right w:val="single" w:sz="2" w:space="0" w:color="auto"/>
            </w:tcBorders>
            <w:shd w:val="clear" w:color="auto" w:fill="0080FF"/>
            <w:tcMar>
              <w:top w:w="0" w:type="dxa"/>
              <w:left w:w="60" w:type="dxa"/>
              <w:bottom w:w="0" w:type="dxa"/>
              <w:right w:w="60" w:type="dxa"/>
            </w:tcMar>
          </w:tcPr>
          <w:p w14:paraId="54B16567" w14:textId="77777777" w:rsidR="00F956CE" w:rsidRDefault="00727F1F">
            <w:pPr>
              <w:spacing w:after="160" w:line="278" w:lineRule="auto"/>
              <w:rPr>
                <w:b/>
                <w:color w:val="000000"/>
                <w:sz w:val="20"/>
                <w:szCs w:val="20"/>
              </w:rPr>
            </w:pPr>
            <w:r>
              <w:rPr>
                <w:rFonts w:ascii="Times New Roman" w:eastAsia="Times New Roman" w:hAnsi="Times New Roman" w:cs="Times New Roman"/>
                <w:b/>
                <w:color w:val="000000"/>
                <w:sz w:val="20"/>
                <w:szCs w:val="20"/>
              </w:rPr>
              <w:t>Revision Description</w:t>
            </w:r>
          </w:p>
        </w:tc>
      </w:tr>
      <w:tr w:rsidR="00F956CE" w14:paraId="54B1656D" w14:textId="77777777">
        <w:trPr>
          <w:trHeight w:val="465"/>
        </w:trPr>
        <w:tc>
          <w:tcPr>
            <w:tcW w:w="18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69"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Indu Khurana/ik405p</w:t>
            </w:r>
          </w:p>
        </w:tc>
        <w:tc>
          <w:tcPr>
            <w:tcW w:w="7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6A"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11/18/25</w:t>
            </w:r>
          </w:p>
        </w:tc>
        <w:tc>
          <w:tcPr>
            <w:tcW w:w="1026"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6B"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0.1</w:t>
            </w:r>
          </w:p>
        </w:tc>
        <w:tc>
          <w:tcPr>
            <w:tcW w:w="6444"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6C"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Draft SI</w:t>
            </w:r>
          </w:p>
        </w:tc>
      </w:tr>
      <w:tr w:rsidR="00F956CE" w14:paraId="54B16572" w14:textId="77777777">
        <w:tc>
          <w:tcPr>
            <w:tcW w:w="18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6E"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Indu Khurana/ik405p</w:t>
            </w:r>
          </w:p>
        </w:tc>
        <w:tc>
          <w:tcPr>
            <w:tcW w:w="7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6F"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12/1/2025</w:t>
            </w:r>
          </w:p>
        </w:tc>
        <w:tc>
          <w:tcPr>
            <w:tcW w:w="1026"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70"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0.2</w:t>
            </w:r>
          </w:p>
        </w:tc>
        <w:tc>
          <w:tcPr>
            <w:tcW w:w="6444"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71"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Updated the Draft SI with additional details</w:t>
            </w:r>
          </w:p>
        </w:tc>
      </w:tr>
      <w:tr w:rsidR="00F956CE" w14:paraId="54B16577" w14:textId="77777777">
        <w:tc>
          <w:tcPr>
            <w:tcW w:w="18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73"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Indu Khurana/ik405p</w:t>
            </w:r>
          </w:p>
        </w:tc>
        <w:tc>
          <w:tcPr>
            <w:tcW w:w="7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74"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12/2/2025</w:t>
            </w:r>
          </w:p>
        </w:tc>
        <w:tc>
          <w:tcPr>
            <w:tcW w:w="1026"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75"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0.3</w:t>
            </w:r>
          </w:p>
        </w:tc>
        <w:tc>
          <w:tcPr>
            <w:tcW w:w="6444"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76"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Updated Review comments after first SI review meeting</w:t>
            </w:r>
          </w:p>
        </w:tc>
      </w:tr>
      <w:tr w:rsidR="00F956CE" w14:paraId="54B1657F" w14:textId="77777777">
        <w:tc>
          <w:tcPr>
            <w:tcW w:w="18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78"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Indu Khurana/ik405p</w:t>
            </w:r>
          </w:p>
        </w:tc>
        <w:tc>
          <w:tcPr>
            <w:tcW w:w="7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79"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12/4/2025</w:t>
            </w:r>
          </w:p>
        </w:tc>
        <w:tc>
          <w:tcPr>
            <w:tcW w:w="1026"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7A"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1.0</w:t>
            </w:r>
          </w:p>
        </w:tc>
        <w:tc>
          <w:tcPr>
            <w:tcW w:w="6444"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7B"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Update the Review comments:</w:t>
            </w:r>
          </w:p>
          <w:p w14:paraId="54B1657C"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Included DPG Finance and DPG Sales &amp;Sunrise as impacted applications</w:t>
            </w:r>
          </w:p>
          <w:p w14:paraId="54B1657D"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 xml:space="preserve">Included IDP-IDM , as TSO impact for FAN details  </w:t>
            </w:r>
          </w:p>
          <w:p w14:paraId="54B1657E"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Included Orbit Gold as TSO impact for Device Finance and Fan Details</w:t>
            </w:r>
          </w:p>
        </w:tc>
      </w:tr>
      <w:tr w:rsidR="00F956CE" w14:paraId="54B1658D" w14:textId="77777777">
        <w:trPr>
          <w:trHeight w:val="1201"/>
        </w:trPr>
        <w:tc>
          <w:tcPr>
            <w:tcW w:w="18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80"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Indu Khurana/ik405p</w:t>
            </w:r>
          </w:p>
        </w:tc>
        <w:tc>
          <w:tcPr>
            <w:tcW w:w="7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81"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12/10/2025</w:t>
            </w:r>
          </w:p>
        </w:tc>
        <w:tc>
          <w:tcPr>
            <w:tcW w:w="1026"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82"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1.1</w:t>
            </w:r>
          </w:p>
        </w:tc>
        <w:tc>
          <w:tcPr>
            <w:tcW w:w="6444"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83"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Updated RTB and BB impact details</w:t>
            </w:r>
          </w:p>
          <w:p w14:paraId="54B16584"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Moved BB impact from Testsupport to Test</w:t>
            </w:r>
          </w:p>
          <w:p w14:paraId="54B16585"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Updated BB impact description with details to support FAN customers</w:t>
            </w:r>
          </w:p>
          <w:p w14:paraId="54B16586"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Added assumption /dependency on forward migration CR (to be opened ) for migration of  6 month charge details from TLG to BSSe, This CR should include installment plan charges and promotions  for 6 months</w:t>
            </w:r>
          </w:p>
          <w:p w14:paraId="54B16587"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Added assumption /dependency on forward migration CR (to be opened ) for providing the  all AR details not only the aggregate amount during migration from TLG to BSSe. This CR should include the installment charge/credit details  too.</w:t>
            </w:r>
          </w:p>
          <w:p w14:paraId="54B16588"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 xml:space="preserve">Added assumption that R07 eligibility rule would still be applicable for ILS charges sent to RTB </w:t>
            </w:r>
          </w:p>
          <w:p w14:paraId="54B16589"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Added assumption and exclusion criteria in ACF impact that if pending turn in device or RMA for TLG BAN exist, then BAN should be excluded from migration</w:t>
            </w:r>
          </w:p>
          <w:p w14:paraId="54B1658A"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 xml:space="preserve">Added in ACF eligibility criteria and new assumption - BANs/Accounts for </w:t>
            </w:r>
            <w:r>
              <w:rPr>
                <w:rFonts w:ascii="Times New Roman" w:eastAsia="Times New Roman" w:hAnsi="Times New Roman" w:cs="Times New Roman"/>
                <w:color w:val="000000"/>
                <w:sz w:val="20"/>
                <w:szCs w:val="20"/>
              </w:rPr>
              <w:lastRenderedPageBreak/>
              <w:t>which the loan is created via direct channel sale would be eligible for migration.</w:t>
            </w:r>
          </w:p>
          <w:p w14:paraId="54B1658B" w14:textId="77777777" w:rsidR="00F956CE" w:rsidRDefault="00F956CE">
            <w:pPr>
              <w:spacing w:after="160" w:line="278" w:lineRule="auto"/>
              <w:rPr>
                <w:color w:val="000000"/>
                <w:sz w:val="20"/>
                <w:szCs w:val="20"/>
              </w:rPr>
            </w:pPr>
          </w:p>
          <w:p w14:paraId="54B1658C" w14:textId="77777777" w:rsidR="00F956CE" w:rsidRDefault="00F956CE">
            <w:pPr>
              <w:spacing w:after="160" w:line="278" w:lineRule="auto"/>
              <w:rPr>
                <w:color w:val="000000"/>
                <w:sz w:val="20"/>
                <w:szCs w:val="20"/>
              </w:rPr>
            </w:pPr>
          </w:p>
        </w:tc>
      </w:tr>
      <w:tr w:rsidR="00F956CE" w14:paraId="54B16592" w14:textId="77777777">
        <w:trPr>
          <w:trHeight w:val="1201"/>
        </w:trPr>
        <w:tc>
          <w:tcPr>
            <w:tcW w:w="18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8E"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lastRenderedPageBreak/>
              <w:t>Indu Khurana/ik405p</w:t>
            </w:r>
          </w:p>
        </w:tc>
        <w:tc>
          <w:tcPr>
            <w:tcW w:w="7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8F"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12/19/2025</w:t>
            </w:r>
          </w:p>
        </w:tc>
        <w:tc>
          <w:tcPr>
            <w:tcW w:w="1026"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90"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1.2</w:t>
            </w:r>
          </w:p>
        </w:tc>
        <w:tc>
          <w:tcPr>
            <w:tcW w:w="6444"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91"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Added NFR requirements</w:t>
            </w:r>
          </w:p>
        </w:tc>
      </w:tr>
      <w:tr w:rsidR="00F956CE" w14:paraId="54B16597" w14:textId="77777777">
        <w:trPr>
          <w:trHeight w:val="1201"/>
        </w:trPr>
        <w:tc>
          <w:tcPr>
            <w:tcW w:w="18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93"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Indu Khurana/ik405p</w:t>
            </w:r>
          </w:p>
        </w:tc>
        <w:tc>
          <w:tcPr>
            <w:tcW w:w="7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94"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01/09/2026</w:t>
            </w:r>
          </w:p>
        </w:tc>
        <w:tc>
          <w:tcPr>
            <w:tcW w:w="1026"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95"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1.3</w:t>
            </w:r>
          </w:p>
        </w:tc>
        <w:tc>
          <w:tcPr>
            <w:tcW w:w="6444"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96"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Added CR#725 and #726 solution</w:t>
            </w:r>
          </w:p>
        </w:tc>
      </w:tr>
      <w:tr w:rsidR="00F956CE" w14:paraId="54B1659C" w14:textId="77777777">
        <w:trPr>
          <w:trHeight w:val="1201"/>
        </w:trPr>
        <w:tc>
          <w:tcPr>
            <w:tcW w:w="18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98"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Indu Khurana/ik405p</w:t>
            </w:r>
          </w:p>
        </w:tc>
        <w:tc>
          <w:tcPr>
            <w:tcW w:w="7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99"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01/09/2026</w:t>
            </w:r>
          </w:p>
        </w:tc>
        <w:tc>
          <w:tcPr>
            <w:tcW w:w="1026"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9A"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1.4</w:t>
            </w:r>
          </w:p>
        </w:tc>
        <w:tc>
          <w:tcPr>
            <w:tcW w:w="6444"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9B"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MIREA impact added</w:t>
            </w:r>
          </w:p>
        </w:tc>
      </w:tr>
      <w:tr w:rsidR="00F956CE" w14:paraId="54B165A1" w14:textId="77777777">
        <w:trPr>
          <w:trHeight w:val="1201"/>
        </w:trPr>
        <w:tc>
          <w:tcPr>
            <w:tcW w:w="18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9D"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Indu Khurana/ik405p</w:t>
            </w:r>
          </w:p>
        </w:tc>
        <w:tc>
          <w:tcPr>
            <w:tcW w:w="7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9E"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01/26/2026</w:t>
            </w:r>
          </w:p>
        </w:tc>
        <w:tc>
          <w:tcPr>
            <w:tcW w:w="1026"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9F"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1.5</w:t>
            </w:r>
          </w:p>
        </w:tc>
        <w:tc>
          <w:tcPr>
            <w:tcW w:w="6444"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A0"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Added Pending Installment Charge Solution in Device Finance Solution Summary</w:t>
            </w:r>
          </w:p>
        </w:tc>
      </w:tr>
      <w:tr w:rsidR="00F956CE" w14:paraId="54B165A6" w14:textId="77777777">
        <w:trPr>
          <w:trHeight w:val="1201"/>
        </w:trPr>
        <w:tc>
          <w:tcPr>
            <w:tcW w:w="18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A2"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Indu Khurana/ik405p</w:t>
            </w:r>
          </w:p>
        </w:tc>
        <w:tc>
          <w:tcPr>
            <w:tcW w:w="7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A3"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01/30/2026</w:t>
            </w:r>
          </w:p>
        </w:tc>
        <w:tc>
          <w:tcPr>
            <w:tcW w:w="1026"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A4"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1.6</w:t>
            </w:r>
          </w:p>
        </w:tc>
        <w:tc>
          <w:tcPr>
            <w:tcW w:w="6444"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A5"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Update the CR#726 solution to include Closed lines and Payment history requirement</w:t>
            </w:r>
          </w:p>
        </w:tc>
      </w:tr>
      <w:tr w:rsidR="00F956CE" w14:paraId="54B165AB" w14:textId="77777777">
        <w:trPr>
          <w:trHeight w:val="1201"/>
        </w:trPr>
        <w:tc>
          <w:tcPr>
            <w:tcW w:w="18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A7"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Indu Khurana/ik405p</w:t>
            </w:r>
          </w:p>
        </w:tc>
        <w:tc>
          <w:tcPr>
            <w:tcW w:w="7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A8"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02/06/2026</w:t>
            </w:r>
          </w:p>
        </w:tc>
        <w:tc>
          <w:tcPr>
            <w:tcW w:w="1026"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A9"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1.7</w:t>
            </w:r>
          </w:p>
        </w:tc>
        <w:tc>
          <w:tcPr>
            <w:tcW w:w="6444"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AA"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Post Review comments</w:t>
            </w:r>
          </w:p>
        </w:tc>
      </w:tr>
      <w:tr w:rsidR="00F956CE" w14:paraId="54B165B0" w14:textId="77777777">
        <w:trPr>
          <w:trHeight w:val="1201"/>
        </w:trPr>
        <w:tc>
          <w:tcPr>
            <w:tcW w:w="18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AC"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Indu Khurana/ik405p</w:t>
            </w:r>
          </w:p>
        </w:tc>
        <w:tc>
          <w:tcPr>
            <w:tcW w:w="7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AD"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02/13/2026</w:t>
            </w:r>
          </w:p>
        </w:tc>
        <w:tc>
          <w:tcPr>
            <w:tcW w:w="1026"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AE"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1.8</w:t>
            </w:r>
          </w:p>
        </w:tc>
        <w:tc>
          <w:tcPr>
            <w:tcW w:w="6444"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AF"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Added BB as Test impact, for post Bill adjustments of migrated charges</w:t>
            </w:r>
          </w:p>
        </w:tc>
      </w:tr>
      <w:tr w:rsidR="00F956CE" w14:paraId="54B165B5" w14:textId="77777777">
        <w:trPr>
          <w:trHeight w:val="1201"/>
        </w:trPr>
        <w:tc>
          <w:tcPr>
            <w:tcW w:w="18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B1"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Indu Khurana/ik405p</w:t>
            </w:r>
          </w:p>
        </w:tc>
        <w:tc>
          <w:tcPr>
            <w:tcW w:w="7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B2"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02/19/2026</w:t>
            </w:r>
          </w:p>
        </w:tc>
        <w:tc>
          <w:tcPr>
            <w:tcW w:w="1026"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B3"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1.9</w:t>
            </w:r>
          </w:p>
        </w:tc>
        <w:tc>
          <w:tcPr>
            <w:tcW w:w="6444"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B4"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Updated the impact for MFR to non-dev test</w:t>
            </w:r>
          </w:p>
        </w:tc>
      </w:tr>
      <w:tr w:rsidR="00F956CE" w14:paraId="54B165BB" w14:textId="77777777">
        <w:trPr>
          <w:trHeight w:val="1201"/>
        </w:trPr>
        <w:tc>
          <w:tcPr>
            <w:tcW w:w="18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B6"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Indu Khurana/ik405p</w:t>
            </w:r>
          </w:p>
        </w:tc>
        <w:tc>
          <w:tcPr>
            <w:tcW w:w="7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B7"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02/19/2026</w:t>
            </w:r>
          </w:p>
        </w:tc>
        <w:tc>
          <w:tcPr>
            <w:tcW w:w="1026"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B8"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1.10</w:t>
            </w:r>
          </w:p>
        </w:tc>
        <w:tc>
          <w:tcPr>
            <w:tcW w:w="6444"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5B9"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 xml:space="preserve">Added  CR #840 impact for Clearing account Reconciliation </w:t>
            </w:r>
          </w:p>
          <w:p w14:paraId="54B165BA"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Added  CR #814 impact Everest to create a 'retrieval' API and onboard CG to it during migration.</w:t>
            </w:r>
          </w:p>
        </w:tc>
      </w:tr>
      <w:tr w:rsidR="001D1CAA" w14:paraId="2174DD2C" w14:textId="77777777">
        <w:trPr>
          <w:trHeight w:val="1201"/>
        </w:trPr>
        <w:tc>
          <w:tcPr>
            <w:tcW w:w="18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DA0E76C" w14:textId="6CD6A8D7" w:rsidR="001D1CAA" w:rsidRDefault="001D1CAA">
            <w:pPr>
              <w:spacing w:after="160" w:line="278"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Indu Khurana/ik405p</w:t>
            </w:r>
          </w:p>
        </w:tc>
        <w:tc>
          <w:tcPr>
            <w:tcW w:w="7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0DB095B" w14:textId="42FEE3EE" w:rsidR="001D1CAA" w:rsidRDefault="001D1CAA">
            <w:pPr>
              <w:spacing w:after="160" w:line="278"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02/27/2026</w:t>
            </w:r>
          </w:p>
        </w:tc>
        <w:tc>
          <w:tcPr>
            <w:tcW w:w="1026"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6E02A9D8" w14:textId="467C7FF0" w:rsidR="001D1CAA" w:rsidRDefault="001D1CAA">
            <w:pPr>
              <w:spacing w:after="160" w:line="278"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1.11</w:t>
            </w:r>
          </w:p>
        </w:tc>
        <w:tc>
          <w:tcPr>
            <w:tcW w:w="6444"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63362DA0" w14:textId="77777777" w:rsidR="001D1CAA" w:rsidRPr="001D1CAA" w:rsidRDefault="001D1CAA" w:rsidP="001D1CAA">
            <w:pPr>
              <w:spacing w:after="160" w:line="278" w:lineRule="auto"/>
              <w:rPr>
                <w:rFonts w:ascii="Times New Roman" w:eastAsia="Times New Roman" w:hAnsi="Times New Roman" w:cs="Times New Roman"/>
                <w:color w:val="000000"/>
                <w:sz w:val="20"/>
                <w:szCs w:val="20"/>
              </w:rPr>
            </w:pPr>
            <w:r w:rsidRPr="001D1CAA">
              <w:rPr>
                <w:rFonts w:ascii="Times New Roman" w:eastAsia="Times New Roman" w:hAnsi="Times New Roman" w:cs="Times New Roman"/>
                <w:color w:val="000000"/>
                <w:sz w:val="20"/>
                <w:szCs w:val="20"/>
              </w:rPr>
              <w:t>Added  CR #814 impact Everest to create a 'retrieval' API and onboard CG to it during migration.</w:t>
            </w:r>
          </w:p>
          <w:p w14:paraId="773AAFBD" w14:textId="10BAD7B1" w:rsidR="001D1CAA" w:rsidRDefault="001D1CAA" w:rsidP="001D1CAA">
            <w:pPr>
              <w:spacing w:after="160" w:line="278" w:lineRule="auto"/>
              <w:rPr>
                <w:rFonts w:ascii="Times New Roman" w:eastAsia="Times New Roman" w:hAnsi="Times New Roman" w:cs="Times New Roman"/>
                <w:color w:val="000000"/>
                <w:sz w:val="20"/>
                <w:szCs w:val="20"/>
              </w:rPr>
            </w:pPr>
            <w:r w:rsidRPr="001D1CAA">
              <w:rPr>
                <w:rFonts w:ascii="Times New Roman" w:eastAsia="Times New Roman" w:hAnsi="Times New Roman" w:cs="Times New Roman"/>
                <w:color w:val="000000"/>
                <w:sz w:val="20"/>
                <w:szCs w:val="20"/>
              </w:rPr>
              <w:t xml:space="preserve">Added CR#853 impact to capture the COF in CG from CAPM during </w:t>
            </w:r>
            <w:r w:rsidRPr="001D1CAA">
              <w:rPr>
                <w:rFonts w:ascii="Times New Roman" w:eastAsia="Times New Roman" w:hAnsi="Times New Roman" w:cs="Times New Roman"/>
                <w:color w:val="000000"/>
                <w:sz w:val="20"/>
                <w:szCs w:val="20"/>
              </w:rPr>
              <w:lastRenderedPageBreak/>
              <w:t>migration</w:t>
            </w:r>
          </w:p>
        </w:tc>
      </w:tr>
    </w:tbl>
    <w:p w14:paraId="54B165BC" w14:textId="77777777" w:rsidR="00F956CE" w:rsidRDefault="00F956CE">
      <w:pPr>
        <w:rPr>
          <w:b/>
          <w:color w:val="0000FF"/>
          <w:u w:val="single"/>
        </w:rPr>
      </w:pPr>
    </w:p>
    <w:p w14:paraId="54B165BD" w14:textId="77777777" w:rsidR="00F956CE" w:rsidRDefault="00727F1F">
      <w:pPr>
        <w:pStyle w:val="Heading1"/>
        <w:rPr>
          <w:color w:val="0000CD"/>
          <w:sz w:val="36"/>
          <w:szCs w:val="36"/>
        </w:rPr>
      </w:pPr>
      <w:r>
        <w:rPr>
          <w:color w:val="0000CD"/>
          <w:sz w:val="36"/>
          <w:szCs w:val="36"/>
        </w:rPr>
        <w:t>Problem Statement</w:t>
      </w:r>
    </w:p>
    <w:p w14:paraId="54B165BE" w14:textId="77777777" w:rsidR="00F956CE" w:rsidRDefault="00F956CE">
      <w:pPr>
        <w:rPr>
          <w:color w:val="000000"/>
          <w:sz w:val="22"/>
          <w:szCs w:val="22"/>
        </w:rPr>
      </w:pPr>
    </w:p>
    <w:p w14:paraId="54B165BF" w14:textId="77777777" w:rsidR="00F956CE" w:rsidRDefault="00727F1F">
      <w:pPr>
        <w:spacing w:after="160" w:line="278" w:lineRule="auto"/>
        <w:rPr>
          <w:b/>
          <w:color w:val="000000"/>
          <w:sz w:val="20"/>
          <w:szCs w:val="20"/>
        </w:rPr>
      </w:pPr>
      <w:r>
        <w:rPr>
          <w:rFonts w:ascii="Times New Roman" w:eastAsia="Times New Roman" w:hAnsi="Times New Roman" w:cs="Times New Roman"/>
          <w:b/>
          <w:color w:val="000000"/>
          <w:sz w:val="28"/>
          <w:szCs w:val="28"/>
        </w:rPr>
        <w:t>Requirements</w:t>
      </w:r>
      <w:r>
        <w:rPr>
          <w:rFonts w:ascii="Times New Roman" w:eastAsia="Times New Roman" w:hAnsi="Times New Roman" w:cs="Times New Roman"/>
          <w:b/>
          <w:color w:val="000000"/>
          <w:sz w:val="20"/>
          <w:szCs w:val="20"/>
        </w:rPr>
        <w:t xml:space="preserve"> </w:t>
      </w:r>
    </w:p>
    <w:p w14:paraId="54B165C0" w14:textId="77777777" w:rsidR="00F956CE" w:rsidRDefault="00727F1F">
      <w:pPr>
        <w:rPr>
          <w:color w:val="000000"/>
          <w:sz w:val="22"/>
          <w:szCs w:val="22"/>
        </w:rPr>
      </w:pPr>
      <w:r>
        <w:rPr>
          <w:rFonts w:ascii="Times New Roman" w:eastAsia="Times New Roman" w:hAnsi="Times New Roman" w:cs="Times New Roman"/>
          <w:color w:val="000000"/>
          <w:sz w:val="22"/>
          <w:szCs w:val="22"/>
        </w:rPr>
        <w:t>Ability to migrate customer accounts from legacy to BSSe who may have a subscriber with one or more of the following:</w:t>
      </w:r>
    </w:p>
    <w:p w14:paraId="54B165C1" w14:textId="77777777" w:rsidR="00F956CE" w:rsidRDefault="00F956CE">
      <w:pPr>
        <w:rPr>
          <w:color w:val="000000"/>
          <w:sz w:val="22"/>
          <w:szCs w:val="22"/>
        </w:rPr>
      </w:pPr>
    </w:p>
    <w:p w14:paraId="54B165C2" w14:textId="77777777" w:rsidR="00F956CE" w:rsidRDefault="00727F1F">
      <w:pPr>
        <w:rPr>
          <w:color w:val="000000"/>
          <w:sz w:val="22"/>
          <w:szCs w:val="22"/>
        </w:rPr>
      </w:pPr>
      <w:r>
        <w:rPr>
          <w:rFonts w:ascii="Times New Roman" w:eastAsia="Times New Roman" w:hAnsi="Times New Roman" w:cs="Times New Roman"/>
          <w:color w:val="000000"/>
          <w:sz w:val="22"/>
          <w:szCs w:val="22"/>
        </w:rPr>
        <w:t>Device financing (supported by ILS on BSSe)</w:t>
      </w:r>
    </w:p>
    <w:p w14:paraId="54B165C3" w14:textId="77777777" w:rsidR="00F956CE" w:rsidRDefault="00727F1F">
      <w:pPr>
        <w:spacing w:after="160" w:line="278" w:lineRule="auto"/>
        <w:rPr>
          <w:color w:val="000000"/>
          <w:sz w:val="22"/>
          <w:szCs w:val="22"/>
        </w:rPr>
      </w:pPr>
      <w:r>
        <w:rPr>
          <w:rFonts w:ascii="Times New Roman" w:eastAsia="Times New Roman" w:hAnsi="Times New Roman" w:cs="Times New Roman"/>
          <w:color w:val="000000"/>
          <w:sz w:val="22"/>
          <w:szCs w:val="22"/>
        </w:rPr>
        <w:t>Signature discounts</w:t>
      </w:r>
    </w:p>
    <w:p w14:paraId="54B165C4" w14:textId="77777777" w:rsidR="00F956CE" w:rsidRDefault="00727F1F">
      <w:pPr>
        <w:spacing w:after="160" w:line="278" w:lineRule="auto"/>
        <w:rPr>
          <w:color w:val="000000"/>
          <w:sz w:val="22"/>
          <w:szCs w:val="22"/>
        </w:rPr>
      </w:pPr>
      <w:r>
        <w:rPr>
          <w:rFonts w:ascii="Times New Roman" w:eastAsia="Times New Roman" w:hAnsi="Times New Roman" w:cs="Times New Roman"/>
          <w:color w:val="000000"/>
          <w:sz w:val="22"/>
          <w:szCs w:val="22"/>
        </w:rPr>
        <w:t>Future Scope:</w:t>
      </w:r>
    </w:p>
    <w:p w14:paraId="54B165C5" w14:textId="77777777" w:rsidR="00F956CE" w:rsidRDefault="00727F1F">
      <w:pPr>
        <w:spacing w:after="160" w:line="278" w:lineRule="auto"/>
        <w:rPr>
          <w:color w:val="000000"/>
          <w:sz w:val="22"/>
          <w:szCs w:val="22"/>
        </w:rPr>
      </w:pPr>
      <w:r>
        <w:rPr>
          <w:rFonts w:ascii="Times New Roman" w:eastAsia="Times New Roman" w:hAnsi="Times New Roman" w:cs="Times New Roman"/>
          <w:color w:val="000000"/>
          <w:sz w:val="22"/>
          <w:szCs w:val="22"/>
        </w:rPr>
        <w:t>Device Protection</w:t>
      </w:r>
    </w:p>
    <w:p w14:paraId="54B165C6" w14:textId="77777777" w:rsidR="00F956CE" w:rsidRDefault="00727F1F">
      <w:pPr>
        <w:spacing w:after="160" w:line="278" w:lineRule="auto"/>
        <w:rPr>
          <w:color w:val="000000"/>
          <w:sz w:val="22"/>
          <w:szCs w:val="22"/>
        </w:rPr>
      </w:pPr>
      <w:r>
        <w:rPr>
          <w:rFonts w:ascii="Times New Roman" w:eastAsia="Times New Roman" w:hAnsi="Times New Roman" w:cs="Times New Roman"/>
          <w:color w:val="000000"/>
          <w:sz w:val="22"/>
          <w:szCs w:val="22"/>
        </w:rPr>
        <w:t>Next Up Anytime</w:t>
      </w:r>
    </w:p>
    <w:p w14:paraId="54B165C7" w14:textId="77777777" w:rsidR="00F956CE" w:rsidRDefault="00727F1F">
      <w:pPr>
        <w:spacing w:after="160" w:line="278" w:lineRule="auto"/>
        <w:rPr>
          <w:color w:val="000000"/>
          <w:sz w:val="22"/>
          <w:szCs w:val="22"/>
        </w:rPr>
      </w:pPr>
      <w:r>
        <w:rPr>
          <w:rFonts w:ascii="Times New Roman" w:eastAsia="Times New Roman" w:hAnsi="Times New Roman" w:cs="Times New Roman"/>
          <w:color w:val="000000"/>
          <w:sz w:val="22"/>
          <w:szCs w:val="22"/>
        </w:rPr>
        <w:t>Device Warranty</w:t>
      </w:r>
    </w:p>
    <w:p w14:paraId="54B165C8" w14:textId="77777777" w:rsidR="00F956CE" w:rsidRDefault="00F956CE">
      <w:pPr>
        <w:spacing w:after="160" w:line="278" w:lineRule="auto"/>
        <w:rPr>
          <w:color w:val="000000"/>
          <w:sz w:val="20"/>
          <w:szCs w:val="20"/>
        </w:rPr>
      </w:pPr>
    </w:p>
    <w:p w14:paraId="54B165C9"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u w:val="single"/>
        </w:rPr>
        <w:t>BR Link:</w:t>
      </w:r>
    </w:p>
    <w:p w14:paraId="54B165CA" w14:textId="77777777" w:rsidR="00F956CE" w:rsidRDefault="00727F1F">
      <w:pPr>
        <w:spacing w:after="160" w:line="278" w:lineRule="auto"/>
        <w:rPr>
          <w:color w:val="0000FF"/>
          <w:sz w:val="20"/>
          <w:szCs w:val="20"/>
          <w:u w:val="single"/>
        </w:rPr>
      </w:pPr>
      <w:hyperlink r:id="rId14" w:history="1">
        <w:r>
          <w:rPr>
            <w:rFonts w:ascii="Times New Roman" w:eastAsia="Times New Roman" w:hAnsi="Times New Roman" w:cs="Times New Roman"/>
            <w:color w:val="0000FF"/>
            <w:sz w:val="20"/>
            <w:szCs w:val="20"/>
            <w:u w:val="single"/>
          </w:rPr>
          <w:t>https://att.sharepoint.com/:w:/r/sites/BSSe_Program/_layouts/15/doc2.aspx?sourcedoc=%7B28930FF7-4E21-4E67-B1D</w:t>
        </w:r>
      </w:hyperlink>
      <w:hyperlink r:id="rId15" w:history="1">
        <w:r>
          <w:rPr>
            <w:rFonts w:ascii="Times New Roman" w:eastAsia="Times New Roman" w:hAnsi="Times New Roman" w:cs="Times New Roman"/>
            <w:color w:val="0000FF"/>
            <w:sz w:val="20"/>
            <w:szCs w:val="20"/>
            <w:u w:val="single"/>
          </w:rPr>
          <w:t>0-AFD29487EB05%7D&amp;file=BSSe%20Wireless%20Migration%20Chort%202%20-%20Device%20Financing.docx&amp;w</w:t>
        </w:r>
      </w:hyperlink>
      <w:hyperlink r:id="rId16" w:history="1">
        <w:r>
          <w:rPr>
            <w:rFonts w:ascii="Times New Roman" w:eastAsia="Times New Roman" w:hAnsi="Times New Roman" w:cs="Times New Roman"/>
            <w:color w:val="0000FF"/>
            <w:sz w:val="20"/>
            <w:szCs w:val="20"/>
            <w:u w:val="single"/>
          </w:rPr>
          <w:t>dLOR=cBEB65856-80A8-42E1-AF56-F90180F72C26&amp;fromShare=true&amp;action=default&amp;mobileredirect=true</w:t>
        </w:r>
      </w:hyperlink>
    </w:p>
    <w:p w14:paraId="54B165CB" w14:textId="77777777" w:rsidR="00F956CE" w:rsidRDefault="00F956CE">
      <w:pPr>
        <w:spacing w:after="160" w:line="278" w:lineRule="auto"/>
        <w:rPr>
          <w:color w:val="000000"/>
          <w:sz w:val="20"/>
          <w:szCs w:val="20"/>
        </w:rPr>
      </w:pPr>
    </w:p>
    <w:p w14:paraId="54B165CC" w14:textId="77777777" w:rsidR="00F956CE" w:rsidRDefault="00F956CE">
      <w:pPr>
        <w:rPr>
          <w:color w:val="000000"/>
          <w:sz w:val="22"/>
          <w:szCs w:val="22"/>
        </w:rPr>
      </w:pPr>
    </w:p>
    <w:p w14:paraId="54B165CD" w14:textId="77777777" w:rsidR="00F956CE" w:rsidRDefault="00727F1F">
      <w:pPr>
        <w:spacing w:after="160" w:line="278" w:lineRule="auto"/>
        <w:rPr>
          <w:b/>
          <w:color w:val="000000"/>
          <w:sz w:val="28"/>
          <w:szCs w:val="28"/>
        </w:rPr>
      </w:pPr>
      <w:r>
        <w:rPr>
          <w:rFonts w:ascii="Times New Roman" w:eastAsia="Times New Roman" w:hAnsi="Times New Roman" w:cs="Times New Roman"/>
          <w:b/>
          <w:color w:val="000000"/>
          <w:sz w:val="28"/>
          <w:szCs w:val="28"/>
        </w:rPr>
        <w:t>Solution Overview</w:t>
      </w:r>
    </w:p>
    <w:p w14:paraId="54B165CF" w14:textId="05FFC90D" w:rsidR="00F956CE" w:rsidRDefault="00727F1F">
      <w:pPr>
        <w:pStyle w:val="Heading1"/>
        <w:rPr>
          <w:color w:val="000000"/>
          <w:sz w:val="22"/>
          <w:szCs w:val="22"/>
        </w:rPr>
      </w:pPr>
      <w:r>
        <w:rPr>
          <w:rFonts w:ascii="Times New Roman" w:eastAsia="Times New Roman" w:hAnsi="Times New Roman" w:cs="Times New Roman"/>
          <w:b w:val="0"/>
          <w:color w:val="000000"/>
          <w:sz w:val="22"/>
          <w:szCs w:val="22"/>
        </w:rPr>
        <w:t>The architecture outlined in this solution depicts the primary changes/extensions of the migration architecture that are needed to support the Cohort 2 accounts in the migration effort.The primary new capability enabled in cohort 2 is device financing.</w:t>
      </w:r>
    </w:p>
    <w:p w14:paraId="54B165D0" w14:textId="77777777" w:rsidR="00F956CE" w:rsidRDefault="00727F1F">
      <w:pPr>
        <w:pStyle w:val="Heading1"/>
        <w:rPr>
          <w:color w:val="000000"/>
          <w:sz w:val="22"/>
          <w:szCs w:val="22"/>
        </w:rPr>
      </w:pPr>
      <w:r>
        <w:rPr>
          <w:rFonts w:ascii="Times New Roman" w:eastAsia="Times New Roman" w:hAnsi="Times New Roman" w:cs="Times New Roman"/>
          <w:b w:val="0"/>
          <w:color w:val="000000"/>
          <w:sz w:val="22"/>
          <w:szCs w:val="22"/>
        </w:rPr>
        <w:t>With device financing, there are four highly dependent components of the offer/contract constructs to address.Of the four key items in the current ecosystem, this project addresses the following three major pieces:</w:t>
      </w:r>
    </w:p>
    <w:p w14:paraId="54B165D1" w14:textId="77777777" w:rsidR="00F956CE" w:rsidRDefault="00727F1F">
      <w:pPr>
        <w:numPr>
          <w:ilvl w:val="0"/>
          <w:numId w:val="3"/>
        </w:numPr>
        <w:ind w:left="360" w:hanging="360"/>
        <w:rPr>
          <w:color w:val="000000"/>
          <w:sz w:val="22"/>
          <w:szCs w:val="22"/>
        </w:rPr>
      </w:pPr>
      <w:r>
        <w:rPr>
          <w:rFonts w:ascii="Times New Roman" w:eastAsia="Times New Roman" w:hAnsi="Times New Roman" w:cs="Times New Roman"/>
          <w:color w:val="000000"/>
          <w:sz w:val="22"/>
          <w:szCs w:val="22"/>
        </w:rPr>
        <w:t>Creation/movement of an installment plan at the current installment in a multiple installment contract</w:t>
      </w:r>
    </w:p>
    <w:p w14:paraId="54B165D2" w14:textId="77777777" w:rsidR="00F956CE" w:rsidRDefault="00727F1F">
      <w:pPr>
        <w:numPr>
          <w:ilvl w:val="0"/>
          <w:numId w:val="3"/>
        </w:numPr>
        <w:ind w:left="360" w:hanging="360"/>
        <w:rPr>
          <w:color w:val="000000"/>
          <w:sz w:val="22"/>
          <w:szCs w:val="22"/>
        </w:rPr>
      </w:pPr>
      <w:r>
        <w:rPr>
          <w:rFonts w:ascii="Times New Roman" w:eastAsia="Times New Roman" w:hAnsi="Times New Roman" w:cs="Times New Roman"/>
          <w:color w:val="000000"/>
          <w:sz w:val="22"/>
          <w:szCs w:val="22"/>
        </w:rPr>
        <w:t>Identification and migration of any Next Up Anytime charges (not in PI27)</w:t>
      </w:r>
    </w:p>
    <w:p w14:paraId="54B165D3" w14:textId="77777777" w:rsidR="00F956CE" w:rsidRDefault="00727F1F">
      <w:pPr>
        <w:numPr>
          <w:ilvl w:val="0"/>
          <w:numId w:val="3"/>
        </w:numPr>
        <w:ind w:left="360" w:hanging="360"/>
        <w:rPr>
          <w:color w:val="000000"/>
          <w:sz w:val="22"/>
          <w:szCs w:val="22"/>
        </w:rPr>
      </w:pPr>
      <w:r>
        <w:rPr>
          <w:rFonts w:ascii="Times New Roman" w:eastAsia="Times New Roman" w:hAnsi="Times New Roman" w:cs="Times New Roman"/>
          <w:color w:val="000000"/>
          <w:sz w:val="22"/>
          <w:szCs w:val="22"/>
        </w:rPr>
        <w:t>Identification and migration of any offsetting credits a customer receives due to a promo on their account that is tied with the device/installment contract.</w:t>
      </w:r>
    </w:p>
    <w:p w14:paraId="54B165D4" w14:textId="77777777" w:rsidR="00F956CE" w:rsidRDefault="00727F1F">
      <w:pPr>
        <w:numPr>
          <w:ilvl w:val="0"/>
          <w:numId w:val="3"/>
        </w:numPr>
        <w:ind w:left="360" w:hanging="360"/>
        <w:rPr>
          <w:color w:val="000000"/>
          <w:sz w:val="20"/>
          <w:szCs w:val="20"/>
        </w:rPr>
      </w:pPr>
      <w:r>
        <w:rPr>
          <w:rFonts w:ascii="Times New Roman" w:eastAsia="Times New Roman" w:hAnsi="Times New Roman" w:cs="Times New Roman"/>
          <w:color w:val="000000"/>
          <w:sz w:val="20"/>
          <w:szCs w:val="20"/>
        </w:rPr>
        <w:t>In this release, securitized contracts and other 'next charges' (Next up) are still part of the excluded set of customers.</w:t>
      </w:r>
    </w:p>
    <w:p w14:paraId="54B165D5" w14:textId="77777777" w:rsidR="00F956CE" w:rsidRDefault="00F956CE">
      <w:pPr>
        <w:rPr>
          <w:color w:val="000000"/>
          <w:sz w:val="20"/>
          <w:szCs w:val="20"/>
        </w:rPr>
      </w:pPr>
    </w:p>
    <w:p w14:paraId="54B165D6" w14:textId="77777777" w:rsidR="00F956CE" w:rsidRDefault="00727F1F">
      <w:pPr>
        <w:rPr>
          <w:color w:val="000000"/>
          <w:sz w:val="22"/>
          <w:szCs w:val="22"/>
        </w:rPr>
      </w:pPr>
      <w:r>
        <w:rPr>
          <w:rFonts w:ascii="Times New Roman" w:eastAsia="Times New Roman" w:hAnsi="Times New Roman" w:cs="Times New Roman"/>
          <w:color w:val="000000"/>
          <w:sz w:val="22"/>
          <w:szCs w:val="22"/>
        </w:rPr>
        <w:t>This architecture evolves the migration process to support device financing, focusing on the accurate migration of installment plans and credits, ensuring all relevant systems and reporting are updated, and maintaining robust validation and error handling throughout the process.</w:t>
      </w:r>
    </w:p>
    <w:p w14:paraId="54B165D7" w14:textId="77777777" w:rsidR="00F956CE" w:rsidRDefault="00F956CE">
      <w:pPr>
        <w:rPr>
          <w:color w:val="000000"/>
          <w:sz w:val="20"/>
          <w:szCs w:val="20"/>
        </w:rPr>
      </w:pPr>
    </w:p>
    <w:p w14:paraId="54B165D8" w14:textId="77777777" w:rsidR="00F956CE" w:rsidRDefault="00F956CE">
      <w:pPr>
        <w:rPr>
          <w:color w:val="000000"/>
          <w:sz w:val="20"/>
          <w:szCs w:val="20"/>
        </w:rPr>
      </w:pPr>
    </w:p>
    <w:p w14:paraId="54B165D9" w14:textId="77777777" w:rsidR="00F956CE" w:rsidRDefault="00F956CE">
      <w:pPr>
        <w:rPr>
          <w:color w:val="000000"/>
          <w:sz w:val="20"/>
          <w:szCs w:val="20"/>
        </w:rPr>
      </w:pPr>
    </w:p>
    <w:p w14:paraId="54B165DA" w14:textId="77777777" w:rsidR="00F956CE" w:rsidRDefault="00727F1F">
      <w:pPr>
        <w:pStyle w:val="Heading2"/>
        <w:rPr>
          <w:color w:val="000000"/>
          <w:sz w:val="32"/>
          <w:szCs w:val="32"/>
        </w:rPr>
      </w:pPr>
      <w:r>
        <w:rPr>
          <w:rFonts w:ascii="Times New Roman" w:eastAsia="Times New Roman" w:hAnsi="Times New Roman" w:cs="Times New Roman"/>
          <w:color w:val="000000"/>
        </w:rPr>
        <w:t>Assumptions, Constraints and Dependencies</w:t>
      </w:r>
    </w:p>
    <w:p w14:paraId="54B165DB" w14:textId="77777777" w:rsidR="00F956CE" w:rsidRDefault="00F956CE">
      <w:pPr>
        <w:rPr>
          <w:color w:val="000000"/>
        </w:rPr>
      </w:pPr>
    </w:p>
    <w:tbl>
      <w:tblPr>
        <w:tblW w:w="9450" w:type="dxa"/>
        <w:tblLayout w:type="fixed"/>
        <w:tblCellMar>
          <w:left w:w="15" w:type="dxa"/>
          <w:right w:w="15" w:type="dxa"/>
        </w:tblCellMar>
        <w:tblLook w:val="04A0" w:firstRow="1" w:lastRow="0" w:firstColumn="1" w:lastColumn="0" w:noHBand="0" w:noVBand="1"/>
      </w:tblPr>
      <w:tblGrid>
        <w:gridCol w:w="1530"/>
        <w:gridCol w:w="7920"/>
      </w:tblGrid>
      <w:tr w:rsidR="00F956CE" w14:paraId="54B165DE" w14:textId="77777777">
        <w:trPr>
          <w:trHeight w:val="583"/>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DC" w14:textId="77777777" w:rsidR="00F956CE" w:rsidRDefault="00727F1F">
            <w:pPr>
              <w:rPr>
                <w:b/>
                <w:color w:val="000000"/>
              </w:rPr>
            </w:pPr>
            <w:r>
              <w:rPr>
                <w:rFonts w:ascii="Times New Roman" w:eastAsia="Times New Roman" w:hAnsi="Times New Roman" w:cs="Times New Roman"/>
                <w:b/>
                <w:color w:val="000000"/>
              </w:rPr>
              <w:t>A/C/D #</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DD" w14:textId="77777777" w:rsidR="00F956CE" w:rsidRDefault="00727F1F">
            <w:pPr>
              <w:rPr>
                <w:b/>
                <w:color w:val="000000"/>
              </w:rPr>
            </w:pPr>
            <w:r>
              <w:rPr>
                <w:rFonts w:ascii="Times New Roman" w:eastAsia="Times New Roman" w:hAnsi="Times New Roman" w:cs="Times New Roman"/>
                <w:b/>
                <w:color w:val="000000"/>
              </w:rPr>
              <w:t>Description</w:t>
            </w:r>
          </w:p>
        </w:tc>
      </w:tr>
      <w:tr w:rsidR="00F956CE" w14:paraId="54B165E1" w14:textId="77777777">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DF" w14:textId="77777777" w:rsidR="00F956CE" w:rsidRDefault="00727F1F">
            <w:pPr>
              <w:rPr>
                <w:b/>
                <w:color w:val="000000"/>
              </w:rPr>
            </w:pPr>
            <w:r>
              <w:rPr>
                <w:rStyle w:val="Strong"/>
                <w:rFonts w:eastAsia="Arial"/>
                <w:color w:val="000000"/>
              </w:rPr>
              <w:t>Assumptions</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E0" w14:textId="77777777" w:rsidR="00F956CE" w:rsidRDefault="00F956CE">
            <w:pPr>
              <w:rPr>
                <w:rStyle w:val="Strong"/>
                <w:rFonts w:eastAsia="Arial"/>
                <w:color w:val="000000"/>
              </w:rPr>
            </w:pPr>
          </w:p>
        </w:tc>
      </w:tr>
      <w:tr w:rsidR="00F956CE" w14:paraId="54B165E4"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E2" w14:textId="77777777" w:rsidR="00F956CE" w:rsidRDefault="00727F1F">
            <w:pPr>
              <w:rPr>
                <w:color w:val="000000"/>
              </w:rPr>
            </w:pPr>
            <w:r>
              <w:rPr>
                <w:rFonts w:ascii="Times New Roman" w:eastAsia="Times New Roman" w:hAnsi="Times New Roman" w:cs="Times New Roman"/>
                <w:color w:val="000000"/>
              </w:rPr>
              <w:t>A1</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E3" w14:textId="77777777" w:rsidR="00F956CE" w:rsidRDefault="00727F1F">
            <w:pPr>
              <w:rPr>
                <w:color w:val="000000"/>
              </w:rPr>
            </w:pPr>
            <w:r>
              <w:rPr>
                <w:rFonts w:ascii="Times New Roman" w:eastAsia="Times New Roman" w:hAnsi="Times New Roman" w:cs="Times New Roman"/>
                <w:color w:val="000000"/>
              </w:rPr>
              <w:t>Same communication rules will be applied as mentioned in  Epic 128315</w:t>
            </w:r>
          </w:p>
        </w:tc>
      </w:tr>
      <w:tr w:rsidR="00F956CE" w14:paraId="54B165E7"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E5" w14:textId="77777777" w:rsidR="00F956CE" w:rsidRDefault="00727F1F">
            <w:pPr>
              <w:rPr>
                <w:color w:val="000000"/>
              </w:rPr>
            </w:pPr>
            <w:r>
              <w:rPr>
                <w:rFonts w:ascii="Times New Roman" w:eastAsia="Times New Roman" w:hAnsi="Times New Roman" w:cs="Times New Roman"/>
                <w:color w:val="000000"/>
              </w:rPr>
              <w:t>A2</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E6" w14:textId="77777777" w:rsidR="00F956CE" w:rsidRDefault="00727F1F">
            <w:pPr>
              <w:rPr>
                <w:color w:val="000000"/>
              </w:rPr>
            </w:pPr>
            <w:r>
              <w:rPr>
                <w:rFonts w:ascii="Times New Roman" w:eastAsia="Times New Roman" w:hAnsi="Times New Roman" w:cs="Times New Roman"/>
                <w:color w:val="000000"/>
              </w:rPr>
              <w:t xml:space="preserve">All assumptions from original forward migration would remain true. </w:t>
            </w:r>
          </w:p>
        </w:tc>
      </w:tr>
      <w:tr w:rsidR="00F956CE" w14:paraId="54B165EA"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E8" w14:textId="77777777" w:rsidR="00F956CE" w:rsidRDefault="00727F1F">
            <w:pPr>
              <w:rPr>
                <w:color w:val="000000"/>
              </w:rPr>
            </w:pPr>
            <w:r>
              <w:rPr>
                <w:rFonts w:ascii="Times New Roman" w:eastAsia="Times New Roman" w:hAnsi="Times New Roman" w:cs="Times New Roman"/>
                <w:color w:val="000000"/>
              </w:rPr>
              <w:t>A3</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E9" w14:textId="77777777" w:rsidR="00F956CE" w:rsidRDefault="00727F1F">
            <w:pPr>
              <w:pStyle w:val="NormalWeb"/>
              <w:rPr>
                <w:color w:val="000000"/>
              </w:rPr>
            </w:pPr>
            <w:r>
              <w:rPr>
                <w:color w:val="000000"/>
              </w:rPr>
              <w:t>Forward migration CR (to be opened ) for migration of  6 month charge details from TLG to BSSe, This CR should include installment plan charges and promotions  for 6 months</w:t>
            </w:r>
          </w:p>
        </w:tc>
      </w:tr>
      <w:tr w:rsidR="00F956CE" w14:paraId="54B165ED"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EB" w14:textId="77777777" w:rsidR="00F956CE" w:rsidRDefault="00727F1F">
            <w:pPr>
              <w:rPr>
                <w:color w:val="000000"/>
              </w:rPr>
            </w:pPr>
            <w:r>
              <w:rPr>
                <w:rFonts w:ascii="Times New Roman" w:eastAsia="Times New Roman" w:hAnsi="Times New Roman" w:cs="Times New Roman"/>
                <w:color w:val="000000"/>
              </w:rPr>
              <w:t>A4</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EC" w14:textId="77777777" w:rsidR="00F956CE" w:rsidRDefault="00727F1F">
            <w:pPr>
              <w:rPr>
                <w:color w:val="000000"/>
              </w:rPr>
            </w:pPr>
            <w:r>
              <w:rPr>
                <w:rFonts w:ascii="Times New Roman" w:eastAsia="Times New Roman" w:hAnsi="Times New Roman" w:cs="Times New Roman"/>
                <w:color w:val="000000"/>
              </w:rPr>
              <w:t>Forward migration CR (to be opened ) for providing the  all AR details not only the aggregate amount during migration from TLG to BSSe. This CR should include the installment charge/credit details  too</w:t>
            </w:r>
          </w:p>
        </w:tc>
      </w:tr>
      <w:tr w:rsidR="00F956CE" w14:paraId="54B165F6"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EE" w14:textId="77777777" w:rsidR="00F956CE" w:rsidRDefault="00727F1F">
            <w:pPr>
              <w:rPr>
                <w:color w:val="000000"/>
              </w:rPr>
            </w:pPr>
            <w:r>
              <w:rPr>
                <w:rFonts w:ascii="Times New Roman" w:eastAsia="Times New Roman" w:hAnsi="Times New Roman" w:cs="Times New Roman"/>
                <w:color w:val="000000"/>
              </w:rPr>
              <w:t>A5</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EF" w14:textId="77777777" w:rsidR="00F956CE" w:rsidRDefault="00727F1F">
            <w:pPr>
              <w:rPr>
                <w:color w:val="000000"/>
              </w:rPr>
            </w:pPr>
            <w:r>
              <w:rPr>
                <w:rFonts w:ascii="Times New Roman" w:eastAsia="Times New Roman" w:hAnsi="Times New Roman" w:cs="Times New Roman"/>
                <w:color w:val="000000"/>
              </w:rPr>
              <w:t xml:space="preserve">Rule R07 defined in Forward migration eligibility rules - </w:t>
            </w:r>
          </w:p>
          <w:p w14:paraId="54B165F0" w14:textId="77777777" w:rsidR="00F956CE" w:rsidRDefault="00727F1F">
            <w:pPr>
              <w:rPr>
                <w:color w:val="000000"/>
              </w:rPr>
            </w:pPr>
            <w:r>
              <w:rPr>
                <w:rFonts w:ascii="Times New Roman" w:eastAsia="Times New Roman" w:hAnsi="Times New Roman" w:cs="Times New Roman"/>
                <w:color w:val="000000"/>
              </w:rPr>
              <w:t xml:space="preserve">Account IS eligible for migration when both of the following Bill Cycle Close Date conditions are met: </w:t>
            </w:r>
          </w:p>
          <w:p w14:paraId="54B165F1" w14:textId="77777777" w:rsidR="00F956CE" w:rsidRDefault="00727F1F">
            <w:pPr>
              <w:rPr>
                <w:color w:val="000000"/>
              </w:rPr>
            </w:pPr>
            <w:r>
              <w:rPr>
                <w:rFonts w:ascii="Times New Roman" w:eastAsia="Times New Roman" w:hAnsi="Times New Roman" w:cs="Times New Roman"/>
                <w:color w:val="000000"/>
              </w:rPr>
              <w:t>1) BAN is more than 3 days prior to next Bill Cycle Close Date</w:t>
            </w:r>
          </w:p>
          <w:p w14:paraId="54B165F2" w14:textId="77777777" w:rsidR="00F956CE" w:rsidRDefault="00727F1F">
            <w:pPr>
              <w:rPr>
                <w:color w:val="000000"/>
              </w:rPr>
            </w:pPr>
            <w:r>
              <w:rPr>
                <w:rFonts w:ascii="Times New Roman" w:eastAsia="Times New Roman" w:hAnsi="Times New Roman" w:cs="Times New Roman"/>
                <w:color w:val="000000"/>
              </w:rPr>
              <w:t>(e.g., if close = 12th then BAN is NOT eligible on 9th, 10th or 11th)</w:t>
            </w:r>
          </w:p>
          <w:p w14:paraId="54B165F3" w14:textId="77777777" w:rsidR="00F956CE" w:rsidRDefault="00727F1F">
            <w:pPr>
              <w:rPr>
                <w:color w:val="000000"/>
              </w:rPr>
            </w:pPr>
            <w:r>
              <w:rPr>
                <w:rFonts w:ascii="Times New Roman" w:eastAsia="Times New Roman" w:hAnsi="Times New Roman" w:cs="Times New Roman"/>
                <w:color w:val="000000"/>
              </w:rPr>
              <w:t>2) Current Date is not Bill Cycle Close Date</w:t>
            </w:r>
          </w:p>
          <w:p w14:paraId="54B165F4" w14:textId="77777777" w:rsidR="00F956CE" w:rsidRDefault="00F956CE">
            <w:pPr>
              <w:rPr>
                <w:color w:val="000000"/>
              </w:rPr>
            </w:pPr>
          </w:p>
          <w:p w14:paraId="54B165F5" w14:textId="77777777" w:rsidR="00F956CE" w:rsidRDefault="00727F1F">
            <w:pPr>
              <w:rPr>
                <w:color w:val="000000"/>
              </w:rPr>
            </w:pPr>
            <w:r>
              <w:rPr>
                <w:rFonts w:ascii="Times New Roman" w:eastAsia="Times New Roman" w:hAnsi="Times New Roman" w:cs="Times New Roman"/>
                <w:color w:val="000000"/>
              </w:rPr>
              <w:t>This rule will still be applicable to BAN with device installment plan, to make sure after successful migration ILS can send the device loan charge/credit details to RTB two days prior to billing date.</w:t>
            </w:r>
          </w:p>
        </w:tc>
      </w:tr>
      <w:tr w:rsidR="00F956CE" w14:paraId="54B165F9" w14:textId="77777777">
        <w:trPr>
          <w:cantSplit/>
          <w:trHeight w:val="448"/>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F7" w14:textId="77777777" w:rsidR="00F956CE" w:rsidRDefault="00727F1F">
            <w:pPr>
              <w:rPr>
                <w:color w:val="000000"/>
              </w:rPr>
            </w:pPr>
            <w:r>
              <w:rPr>
                <w:rFonts w:ascii="Times New Roman" w:eastAsia="Times New Roman" w:hAnsi="Times New Roman" w:cs="Times New Roman"/>
                <w:color w:val="000000"/>
              </w:rPr>
              <w:t xml:space="preserve">A8 </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F8" w14:textId="77777777" w:rsidR="00F956CE" w:rsidRDefault="00727F1F">
            <w:pPr>
              <w:rPr>
                <w:color w:val="000000"/>
              </w:rPr>
            </w:pPr>
            <w:r>
              <w:rPr>
                <w:rFonts w:ascii="Times New Roman" w:eastAsia="Times New Roman" w:hAnsi="Times New Roman" w:cs="Times New Roman"/>
                <w:color w:val="000000"/>
              </w:rPr>
              <w:t>If turn in device is pending from customer in TLG  or RMA is created for device/ctn for TLG customer, then this TLG BAN should not be eligible for migration.</w:t>
            </w:r>
          </w:p>
        </w:tc>
      </w:tr>
      <w:tr w:rsidR="00F956CE" w14:paraId="54B165FC"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FA" w14:textId="77777777" w:rsidR="00F956CE" w:rsidRDefault="00727F1F">
            <w:pPr>
              <w:rPr>
                <w:color w:val="000000"/>
              </w:rPr>
            </w:pPr>
            <w:r>
              <w:rPr>
                <w:rFonts w:ascii="Times New Roman" w:eastAsia="Times New Roman" w:hAnsi="Times New Roman" w:cs="Times New Roman"/>
                <w:color w:val="000000"/>
              </w:rPr>
              <w:t>A9</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FB" w14:textId="77777777" w:rsidR="00F956CE" w:rsidRDefault="00727F1F">
            <w:pPr>
              <w:rPr>
                <w:color w:val="000000"/>
              </w:rPr>
            </w:pPr>
            <w:r>
              <w:rPr>
                <w:rFonts w:ascii="Times New Roman" w:eastAsia="Times New Roman" w:hAnsi="Times New Roman" w:cs="Times New Roman"/>
                <w:color w:val="000000"/>
              </w:rPr>
              <w:t>BANs/Accounts for which the loan is created via direct channel sale would be eligible for migration.</w:t>
            </w:r>
          </w:p>
        </w:tc>
      </w:tr>
      <w:tr w:rsidR="00F956CE" w14:paraId="54B165FF"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FD" w14:textId="77777777" w:rsidR="00F956CE" w:rsidRDefault="00727F1F">
            <w:pPr>
              <w:rPr>
                <w:color w:val="000000"/>
              </w:rPr>
            </w:pPr>
            <w:r>
              <w:rPr>
                <w:rFonts w:ascii="Times New Roman" w:eastAsia="Times New Roman" w:hAnsi="Times New Roman" w:cs="Times New Roman"/>
                <w:color w:val="000000"/>
              </w:rPr>
              <w:t>Constraints</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5FE" w14:textId="77777777" w:rsidR="00F956CE" w:rsidRDefault="00F956CE">
            <w:pPr>
              <w:rPr>
                <w:color w:val="000000"/>
              </w:rPr>
            </w:pPr>
          </w:p>
        </w:tc>
      </w:tr>
      <w:tr w:rsidR="00F956CE" w14:paraId="54B16602"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00" w14:textId="77777777" w:rsidR="00F956CE" w:rsidRDefault="00727F1F">
            <w:pPr>
              <w:rPr>
                <w:color w:val="000000"/>
              </w:rPr>
            </w:pPr>
            <w:r>
              <w:rPr>
                <w:rFonts w:ascii="Times New Roman" w:eastAsia="Times New Roman" w:hAnsi="Times New Roman" w:cs="Times New Roman"/>
                <w:color w:val="000000"/>
              </w:rPr>
              <w:t>C1</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01" w14:textId="77777777" w:rsidR="00F956CE" w:rsidRDefault="00727F1F">
            <w:pPr>
              <w:rPr>
                <w:color w:val="000000"/>
              </w:rPr>
            </w:pPr>
            <w:r>
              <w:rPr>
                <w:rFonts w:ascii="Times New Roman" w:eastAsia="Times New Roman" w:hAnsi="Times New Roman" w:cs="Times New Roman"/>
                <w:color w:val="000000"/>
              </w:rPr>
              <w:t>Original eligibility rules defined with forward migration would remain  applicable except the ILS and FAN based discounts exclusion.</w:t>
            </w:r>
          </w:p>
        </w:tc>
      </w:tr>
      <w:tr w:rsidR="00F956CE" w14:paraId="54B16605" w14:textId="77777777">
        <w:trPr>
          <w:cantSplit/>
          <w:trHeight w:val="494"/>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03" w14:textId="77777777" w:rsidR="00F956CE" w:rsidRDefault="00727F1F">
            <w:pPr>
              <w:rPr>
                <w:color w:val="000000"/>
              </w:rPr>
            </w:pPr>
            <w:r>
              <w:rPr>
                <w:rFonts w:ascii="Times New Roman" w:eastAsia="Times New Roman" w:hAnsi="Times New Roman" w:cs="Times New Roman"/>
                <w:color w:val="000000"/>
              </w:rPr>
              <w:t>C2</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04" w14:textId="77777777" w:rsidR="00F956CE" w:rsidRDefault="00727F1F">
            <w:pPr>
              <w:rPr>
                <w:color w:val="000000"/>
              </w:rPr>
            </w:pPr>
            <w:r>
              <w:rPr>
                <w:rFonts w:ascii="Times New Roman" w:eastAsia="Times New Roman" w:hAnsi="Times New Roman" w:cs="Times New Roman"/>
                <w:color w:val="000000"/>
              </w:rPr>
              <w:t>Loans created via direct channels are in scope.</w:t>
            </w:r>
          </w:p>
        </w:tc>
      </w:tr>
      <w:tr w:rsidR="00F956CE" w14:paraId="54B16608"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06" w14:textId="77777777" w:rsidR="00F956CE" w:rsidRDefault="00727F1F">
            <w:pPr>
              <w:rPr>
                <w:color w:val="000000"/>
              </w:rPr>
            </w:pPr>
            <w:r>
              <w:rPr>
                <w:rFonts w:ascii="Times New Roman" w:eastAsia="Times New Roman" w:hAnsi="Times New Roman" w:cs="Times New Roman"/>
                <w:color w:val="000000"/>
              </w:rPr>
              <w:t>C3</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07" w14:textId="77777777" w:rsidR="00F956CE" w:rsidRDefault="00727F1F">
            <w:pPr>
              <w:rPr>
                <w:color w:val="000000"/>
              </w:rPr>
            </w:pPr>
            <w:r>
              <w:rPr>
                <w:rFonts w:ascii="Times New Roman" w:eastAsia="Times New Roman" w:hAnsi="Times New Roman" w:cs="Times New Roman"/>
                <w:color w:val="000000"/>
                <w:sz w:val="20"/>
                <w:szCs w:val="20"/>
              </w:rPr>
              <w:t>Securitized contracts and other 'next charges' (Next up, Next Up Anytime)  are still part of the excluded set of customers for PI27.</w:t>
            </w:r>
          </w:p>
        </w:tc>
      </w:tr>
      <w:tr w:rsidR="00F956CE" w14:paraId="54B1660B"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09" w14:textId="77777777" w:rsidR="00F956CE" w:rsidRDefault="00727F1F">
            <w:pPr>
              <w:rPr>
                <w:color w:val="000000"/>
              </w:rPr>
            </w:pPr>
            <w:r>
              <w:rPr>
                <w:rFonts w:ascii="Times New Roman" w:eastAsia="Times New Roman" w:hAnsi="Times New Roman" w:cs="Times New Roman"/>
                <w:color w:val="000000"/>
              </w:rPr>
              <w:t>C4</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0A" w14:textId="77777777" w:rsidR="00F956CE" w:rsidRDefault="00F956CE">
            <w:pPr>
              <w:rPr>
                <w:color w:val="000000"/>
              </w:rPr>
            </w:pPr>
          </w:p>
        </w:tc>
      </w:tr>
      <w:tr w:rsidR="00F956CE" w14:paraId="54B1660E"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0C" w14:textId="77777777" w:rsidR="00F956CE" w:rsidRDefault="00727F1F">
            <w:pPr>
              <w:rPr>
                <w:color w:val="000000"/>
              </w:rPr>
            </w:pPr>
            <w:r>
              <w:rPr>
                <w:rFonts w:ascii="Times New Roman" w:eastAsia="Times New Roman" w:hAnsi="Times New Roman" w:cs="Times New Roman"/>
                <w:color w:val="000000"/>
              </w:rPr>
              <w:t>Dependencies</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0D" w14:textId="77777777" w:rsidR="00F956CE" w:rsidRDefault="00F956CE">
            <w:pPr>
              <w:rPr>
                <w:color w:val="000000"/>
              </w:rPr>
            </w:pPr>
          </w:p>
        </w:tc>
      </w:tr>
      <w:tr w:rsidR="00F956CE" w14:paraId="54B16611"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0F" w14:textId="77777777" w:rsidR="00F956CE" w:rsidRDefault="00727F1F">
            <w:pPr>
              <w:rPr>
                <w:color w:val="000000"/>
              </w:rPr>
            </w:pPr>
            <w:r>
              <w:rPr>
                <w:rFonts w:ascii="Times New Roman" w:eastAsia="Times New Roman" w:hAnsi="Times New Roman" w:cs="Times New Roman"/>
                <w:color w:val="000000"/>
              </w:rPr>
              <w:t>D1</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10" w14:textId="77777777" w:rsidR="00F956CE" w:rsidRDefault="00727F1F">
            <w:pPr>
              <w:numPr>
                <w:ilvl w:val="0"/>
                <w:numId w:val="1"/>
              </w:numPr>
              <w:tabs>
                <w:tab w:val="left" w:pos="720"/>
              </w:tabs>
              <w:spacing w:before="100" w:after="100"/>
              <w:ind w:left="720" w:hanging="360"/>
              <w:rPr>
                <w:color w:val="000000"/>
              </w:rPr>
            </w:pPr>
            <w:r>
              <w:rPr>
                <w:rFonts w:ascii="Times New Roman" w:eastAsia="Times New Roman" w:hAnsi="Times New Roman" w:cs="Times New Roman"/>
                <w:color w:val="000000"/>
              </w:rPr>
              <w:t>EPIC 1279127 BST: Wireless - Device Financing - Installment Loan Setup and Billing</w:t>
            </w:r>
          </w:p>
        </w:tc>
      </w:tr>
      <w:tr w:rsidR="00F956CE" w14:paraId="54B16614"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12" w14:textId="77777777" w:rsidR="00F956CE" w:rsidRDefault="00727F1F">
            <w:pPr>
              <w:rPr>
                <w:color w:val="000000"/>
              </w:rPr>
            </w:pPr>
            <w:r>
              <w:rPr>
                <w:rFonts w:ascii="Times New Roman" w:eastAsia="Times New Roman" w:hAnsi="Times New Roman" w:cs="Times New Roman"/>
                <w:color w:val="000000"/>
              </w:rPr>
              <w:lastRenderedPageBreak/>
              <w:t>D2</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13" w14:textId="77777777" w:rsidR="00F956CE" w:rsidRDefault="00727F1F">
            <w:pPr>
              <w:numPr>
                <w:ilvl w:val="0"/>
                <w:numId w:val="2"/>
              </w:numPr>
              <w:tabs>
                <w:tab w:val="left" w:pos="720"/>
              </w:tabs>
              <w:spacing w:before="100" w:after="100"/>
              <w:ind w:left="720" w:hanging="360"/>
              <w:rPr>
                <w:color w:val="000000"/>
              </w:rPr>
            </w:pPr>
            <w:r>
              <w:rPr>
                <w:rFonts w:ascii="Times New Roman" w:eastAsia="Times New Roman" w:hAnsi="Times New Roman" w:cs="Times New Roman"/>
                <w:color w:val="000000"/>
              </w:rPr>
              <w:t>Epic 1278315 MIGR: Wireless TENB Mobility Migrations for Phase 1 – Foundations - QB 7199</w:t>
            </w:r>
          </w:p>
        </w:tc>
      </w:tr>
      <w:tr w:rsidR="00F956CE" w14:paraId="54B16617" w14:textId="77777777">
        <w:trPr>
          <w:cantSplit/>
          <w:trHeight w:val="649"/>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15" w14:textId="77777777" w:rsidR="00F956CE" w:rsidRDefault="00727F1F">
            <w:pPr>
              <w:rPr>
                <w:color w:val="000000"/>
              </w:rPr>
            </w:pPr>
            <w:r>
              <w:rPr>
                <w:rFonts w:ascii="Times New Roman" w:eastAsia="Times New Roman" w:hAnsi="Times New Roman" w:cs="Times New Roman"/>
                <w:color w:val="000000"/>
              </w:rPr>
              <w:t>D3</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16" w14:textId="77777777" w:rsidR="00F956CE" w:rsidRDefault="00727F1F">
            <w:pPr>
              <w:numPr>
                <w:ilvl w:val="0"/>
                <w:numId w:val="2"/>
              </w:numPr>
              <w:tabs>
                <w:tab w:val="left" w:pos="720"/>
              </w:tabs>
              <w:spacing w:before="100" w:after="100"/>
              <w:ind w:left="720" w:hanging="360"/>
              <w:rPr>
                <w:color w:val="000000"/>
              </w:rPr>
            </w:pPr>
            <w:r>
              <w:rPr>
                <w:rFonts w:ascii="Times New Roman" w:eastAsia="Times New Roman" w:hAnsi="Times New Roman" w:cs="Times New Roman"/>
                <w:color w:val="000000"/>
              </w:rPr>
              <w:t>ACF enabler epic</w:t>
            </w:r>
          </w:p>
        </w:tc>
      </w:tr>
      <w:tr w:rsidR="00F956CE" w14:paraId="54B1661A"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18" w14:textId="77777777" w:rsidR="00F956CE" w:rsidRDefault="00727F1F">
            <w:pPr>
              <w:rPr>
                <w:color w:val="000000"/>
              </w:rPr>
            </w:pPr>
            <w:r>
              <w:rPr>
                <w:rFonts w:ascii="Times New Roman" w:eastAsia="Times New Roman" w:hAnsi="Times New Roman" w:cs="Times New Roman"/>
                <w:color w:val="000000"/>
              </w:rPr>
              <w:t>D4</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19" w14:textId="77777777" w:rsidR="00F956CE" w:rsidRDefault="00727F1F">
            <w:pPr>
              <w:numPr>
                <w:ilvl w:val="0"/>
                <w:numId w:val="2"/>
              </w:numPr>
              <w:tabs>
                <w:tab w:val="left" w:pos="720"/>
              </w:tabs>
              <w:spacing w:before="100" w:after="100"/>
              <w:ind w:left="720" w:hanging="360"/>
              <w:rPr>
                <w:color w:val="000000"/>
              </w:rPr>
            </w:pPr>
            <w:r>
              <w:rPr>
                <w:rFonts w:ascii="Times New Roman" w:eastAsia="Times New Roman" w:hAnsi="Times New Roman" w:cs="Times New Roman"/>
                <w:color w:val="000000"/>
              </w:rPr>
              <w:t>Epic 1395495 BST-WLS: BR- 1880184 -SRT-1179 - Mobile Device Protection - UFD-4284</w:t>
            </w:r>
          </w:p>
        </w:tc>
      </w:tr>
      <w:tr w:rsidR="00F956CE" w14:paraId="54B1661D"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1B" w14:textId="77777777" w:rsidR="00F956CE" w:rsidRDefault="00727F1F">
            <w:pPr>
              <w:rPr>
                <w:color w:val="000000"/>
              </w:rPr>
            </w:pPr>
            <w:r>
              <w:rPr>
                <w:rFonts w:ascii="Times New Roman" w:eastAsia="Times New Roman" w:hAnsi="Times New Roman" w:cs="Times New Roman"/>
                <w:color w:val="000000"/>
              </w:rPr>
              <w:t>D5</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1C" w14:textId="77777777" w:rsidR="00F956CE" w:rsidRDefault="00727F1F">
            <w:pPr>
              <w:numPr>
                <w:ilvl w:val="0"/>
                <w:numId w:val="2"/>
              </w:numPr>
              <w:tabs>
                <w:tab w:val="left" w:pos="720"/>
              </w:tabs>
              <w:spacing w:before="100" w:after="100"/>
              <w:ind w:left="720" w:hanging="360"/>
              <w:rPr>
                <w:color w:val="000000"/>
              </w:rPr>
            </w:pPr>
            <w:r>
              <w:rPr>
                <w:rFonts w:ascii="Times New Roman" w:eastAsia="Times New Roman" w:hAnsi="Times New Roman" w:cs="Times New Roman"/>
                <w:color w:val="000000"/>
              </w:rPr>
              <w:t>Warranty epic(s) on BST</w:t>
            </w:r>
          </w:p>
        </w:tc>
      </w:tr>
      <w:tr w:rsidR="00F956CE" w14:paraId="54B16620"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1E" w14:textId="77777777" w:rsidR="00F956CE" w:rsidRDefault="00727F1F">
            <w:pPr>
              <w:rPr>
                <w:color w:val="000000"/>
              </w:rPr>
            </w:pPr>
            <w:r>
              <w:rPr>
                <w:rFonts w:ascii="Times New Roman" w:eastAsia="Times New Roman" w:hAnsi="Times New Roman" w:cs="Times New Roman"/>
                <w:color w:val="000000"/>
              </w:rPr>
              <w:t xml:space="preserve">D6 </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1F" w14:textId="77777777" w:rsidR="00F956CE" w:rsidRDefault="00727F1F">
            <w:pPr>
              <w:numPr>
                <w:ilvl w:val="0"/>
                <w:numId w:val="2"/>
              </w:numPr>
              <w:tabs>
                <w:tab w:val="left" w:pos="720"/>
              </w:tabs>
              <w:spacing w:before="100" w:after="100"/>
              <w:ind w:left="720" w:hanging="360"/>
              <w:rPr>
                <w:color w:val="000000"/>
              </w:rPr>
            </w:pPr>
            <w:r>
              <w:rPr>
                <w:rFonts w:ascii="Times New Roman" w:eastAsia="Times New Roman" w:hAnsi="Times New Roman" w:cs="Times New Roman"/>
                <w:color w:val="000000"/>
              </w:rPr>
              <w:t>Epic 1375707 BST: Wireless - 1189 - Appreciation/Signature Discounts</w:t>
            </w:r>
          </w:p>
        </w:tc>
      </w:tr>
      <w:tr w:rsidR="00F956CE" w14:paraId="54B16623"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21" w14:textId="77777777" w:rsidR="00F956CE" w:rsidRDefault="00727F1F">
            <w:pPr>
              <w:rPr>
                <w:color w:val="000000"/>
              </w:rPr>
            </w:pPr>
            <w:r>
              <w:rPr>
                <w:rFonts w:ascii="Times New Roman" w:eastAsia="Times New Roman" w:hAnsi="Times New Roman" w:cs="Times New Roman"/>
                <w:color w:val="000000"/>
              </w:rPr>
              <w:t>D7</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22" w14:textId="77777777" w:rsidR="00F956CE" w:rsidRDefault="00727F1F">
            <w:pPr>
              <w:numPr>
                <w:ilvl w:val="0"/>
                <w:numId w:val="2"/>
              </w:numPr>
              <w:tabs>
                <w:tab w:val="left" w:pos="720"/>
              </w:tabs>
              <w:spacing w:before="100" w:after="100"/>
              <w:ind w:left="720" w:hanging="360"/>
              <w:rPr>
                <w:color w:val="000000"/>
              </w:rPr>
            </w:pPr>
            <w:r>
              <w:rPr>
                <w:rFonts w:ascii="Times New Roman" w:eastAsia="Times New Roman" w:hAnsi="Times New Roman" w:cs="Times New Roman"/>
                <w:color w:val="000000"/>
              </w:rPr>
              <w:t>Epic 1013291 Wireless - Next Up Anytime - Pay up (QB7657) Solution Intent</w:t>
            </w:r>
          </w:p>
        </w:tc>
      </w:tr>
      <w:tr w:rsidR="00F956CE" w14:paraId="54B16626"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24" w14:textId="77777777" w:rsidR="00F956CE" w:rsidRDefault="00727F1F">
            <w:pPr>
              <w:rPr>
                <w:color w:val="000000"/>
              </w:rPr>
            </w:pPr>
            <w:r>
              <w:rPr>
                <w:rFonts w:ascii="Times New Roman" w:eastAsia="Times New Roman" w:hAnsi="Times New Roman" w:cs="Times New Roman"/>
                <w:color w:val="000000"/>
              </w:rPr>
              <w:t>D8</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25" w14:textId="77777777" w:rsidR="00F956CE" w:rsidRDefault="00727F1F">
            <w:pPr>
              <w:numPr>
                <w:ilvl w:val="0"/>
                <w:numId w:val="2"/>
              </w:numPr>
              <w:tabs>
                <w:tab w:val="left" w:pos="720"/>
              </w:tabs>
              <w:spacing w:before="100" w:after="100"/>
              <w:ind w:left="720" w:hanging="360"/>
              <w:rPr>
                <w:color w:val="000000"/>
              </w:rPr>
            </w:pPr>
            <w:r>
              <w:rPr>
                <w:rFonts w:ascii="Times New Roman" w:eastAsia="Times New Roman" w:hAnsi="Times New Roman" w:cs="Times New Roman"/>
                <w:color w:val="000000"/>
              </w:rPr>
              <w:t>Forward migration CR (to be opened ) for migration of  6 month charge details from TLG to BSSe, This CR should include installment plan charges and promotions  for 6 months</w:t>
            </w:r>
          </w:p>
        </w:tc>
      </w:tr>
      <w:tr w:rsidR="00F956CE" w14:paraId="54B1662A"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27" w14:textId="77777777" w:rsidR="00F956CE" w:rsidRDefault="00727F1F">
            <w:pPr>
              <w:rPr>
                <w:color w:val="000000"/>
              </w:rPr>
            </w:pPr>
            <w:r>
              <w:rPr>
                <w:rFonts w:ascii="Times New Roman" w:eastAsia="Times New Roman" w:hAnsi="Times New Roman" w:cs="Times New Roman"/>
                <w:color w:val="000000"/>
              </w:rPr>
              <w:t>D9</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28" w14:textId="77777777" w:rsidR="00F956CE" w:rsidRDefault="00727F1F">
            <w:pPr>
              <w:numPr>
                <w:ilvl w:val="0"/>
                <w:numId w:val="4"/>
              </w:numPr>
              <w:spacing w:after="160" w:line="278" w:lineRule="auto"/>
              <w:ind w:left="360" w:hanging="360"/>
              <w:rPr>
                <w:color w:val="000000"/>
              </w:rPr>
            </w:pPr>
            <w:r>
              <w:rPr>
                <w:rFonts w:ascii="Times New Roman" w:eastAsia="Times New Roman" w:hAnsi="Times New Roman" w:cs="Times New Roman"/>
                <w:color w:val="000000"/>
              </w:rPr>
              <w:t>Forward migration CR (to be opened ) for providing the  all AR details not only the aggregate amount during migration from TLG to BSSe. This CR should include the installment charge/credit details  too.</w:t>
            </w:r>
          </w:p>
          <w:p w14:paraId="54B16629" w14:textId="77777777" w:rsidR="00F956CE" w:rsidRDefault="00F956CE">
            <w:pPr>
              <w:tabs>
                <w:tab w:val="left" w:pos="720"/>
              </w:tabs>
              <w:spacing w:before="100" w:after="100"/>
              <w:ind w:left="360"/>
              <w:rPr>
                <w:color w:val="000000"/>
              </w:rPr>
            </w:pPr>
          </w:p>
        </w:tc>
      </w:tr>
      <w:tr w:rsidR="00F956CE" w14:paraId="54B1662D" w14:textId="77777777">
        <w:trPr>
          <w:cantSplit/>
        </w:trPr>
        <w:tc>
          <w:tcPr>
            <w:tcW w:w="153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2B" w14:textId="77777777" w:rsidR="00F956CE" w:rsidRDefault="00727F1F">
            <w:pPr>
              <w:rPr>
                <w:color w:val="000000"/>
              </w:rPr>
            </w:pPr>
            <w:r>
              <w:rPr>
                <w:rFonts w:ascii="Times New Roman" w:eastAsia="Times New Roman" w:hAnsi="Times New Roman" w:cs="Times New Roman"/>
                <w:color w:val="000000"/>
              </w:rPr>
              <w:t>D10</w:t>
            </w:r>
          </w:p>
        </w:tc>
        <w:tc>
          <w:tcPr>
            <w:tcW w:w="792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662C" w14:textId="77777777" w:rsidR="00F956CE" w:rsidRDefault="00727F1F">
            <w:pPr>
              <w:numPr>
                <w:ilvl w:val="0"/>
                <w:numId w:val="7"/>
              </w:numPr>
              <w:tabs>
                <w:tab w:val="left" w:pos="720"/>
              </w:tabs>
              <w:spacing w:before="100" w:after="100"/>
              <w:ind w:left="720" w:hanging="360"/>
              <w:rPr>
                <w:color w:val="000000"/>
              </w:rPr>
            </w:pPr>
            <w:r>
              <w:rPr>
                <w:rFonts w:ascii="Times New Roman" w:eastAsia="Times New Roman" w:hAnsi="Times New Roman" w:cs="Times New Roman"/>
                <w:color w:val="000000"/>
              </w:rPr>
              <w:t>Dependency on CR#746 - Manual fallout management</w:t>
            </w:r>
          </w:p>
        </w:tc>
      </w:tr>
    </w:tbl>
    <w:p w14:paraId="54B1662E" w14:textId="77777777" w:rsidR="00F956CE" w:rsidRDefault="00F956CE">
      <w:pPr>
        <w:rPr>
          <w:color w:val="000000"/>
          <w:sz w:val="20"/>
          <w:szCs w:val="20"/>
        </w:rPr>
      </w:pPr>
    </w:p>
    <w:p w14:paraId="54B1662F" w14:textId="77777777" w:rsidR="00F956CE" w:rsidRDefault="00727F1F">
      <w:pPr>
        <w:pStyle w:val="Heading2"/>
        <w:rPr>
          <w:color w:val="4F81BC"/>
          <w:sz w:val="32"/>
          <w:szCs w:val="32"/>
        </w:rPr>
      </w:pPr>
      <w:r>
        <w:rPr>
          <w:rFonts w:ascii="Times New Roman" w:eastAsia="Times New Roman" w:hAnsi="Times New Roman" w:cs="Times New Roman"/>
          <w:b w:val="0"/>
          <w:color w:val="0000FF"/>
          <w:sz w:val="32"/>
          <w:szCs w:val="32"/>
        </w:rPr>
        <w:t>Requirements Summary Table</w:t>
      </w:r>
    </w:p>
    <w:p w14:paraId="54B16630" w14:textId="77777777" w:rsidR="00F956CE" w:rsidRDefault="00F956CE">
      <w:pPr>
        <w:rPr>
          <w:color w:val="000000"/>
          <w:sz w:val="20"/>
          <w:szCs w:val="20"/>
        </w:rPr>
      </w:pPr>
    </w:p>
    <w:tbl>
      <w:tblPr>
        <w:tblW w:w="9180" w:type="dxa"/>
        <w:tblInd w:w="-3" w:type="dxa"/>
        <w:tblLayout w:type="fixed"/>
        <w:tblCellMar>
          <w:left w:w="60" w:type="dxa"/>
          <w:right w:w="60" w:type="dxa"/>
        </w:tblCellMar>
        <w:tblLook w:val="04A0" w:firstRow="1" w:lastRow="0" w:firstColumn="1" w:lastColumn="0" w:noHBand="0" w:noVBand="1"/>
      </w:tblPr>
      <w:tblGrid>
        <w:gridCol w:w="990"/>
        <w:gridCol w:w="4590"/>
        <w:gridCol w:w="1530"/>
        <w:gridCol w:w="2070"/>
      </w:tblGrid>
      <w:tr w:rsidR="00F956CE" w14:paraId="54B16635" w14:textId="77777777">
        <w:trPr>
          <w:trHeight w:val="232"/>
          <w:tblHeader/>
        </w:trPr>
        <w:tc>
          <w:tcPr>
            <w:tcW w:w="990" w:type="dxa"/>
            <w:tcBorders>
              <w:top w:val="single" w:sz="2" w:space="0" w:color="auto"/>
              <w:left w:val="single" w:sz="2" w:space="0" w:color="auto"/>
              <w:bottom w:val="single" w:sz="2" w:space="0" w:color="auto"/>
              <w:right w:val="single" w:sz="2" w:space="0" w:color="auto"/>
            </w:tcBorders>
            <w:shd w:val="clear" w:color="auto" w:fill="0080C0"/>
            <w:tcMar>
              <w:top w:w="0" w:type="dxa"/>
              <w:left w:w="60" w:type="dxa"/>
              <w:bottom w:w="0" w:type="dxa"/>
              <w:right w:w="60" w:type="dxa"/>
            </w:tcMar>
          </w:tcPr>
          <w:p w14:paraId="54B16631" w14:textId="77777777" w:rsidR="00F956CE" w:rsidRDefault="00727F1F">
            <w:pPr>
              <w:spacing w:after="160" w:line="278" w:lineRule="auto"/>
              <w:rPr>
                <w:b/>
                <w:color w:val="000000"/>
                <w:sz w:val="20"/>
                <w:szCs w:val="20"/>
              </w:rPr>
            </w:pPr>
            <w:r>
              <w:rPr>
                <w:rFonts w:ascii="Times New Roman" w:eastAsia="Times New Roman" w:hAnsi="Times New Roman" w:cs="Times New Roman"/>
                <w:b/>
                <w:color w:val="000000"/>
                <w:sz w:val="20"/>
                <w:szCs w:val="20"/>
              </w:rPr>
              <w:t>NFR</w:t>
            </w:r>
          </w:p>
        </w:tc>
        <w:tc>
          <w:tcPr>
            <w:tcW w:w="4590" w:type="dxa"/>
            <w:tcBorders>
              <w:top w:val="single" w:sz="2" w:space="0" w:color="auto"/>
              <w:left w:val="single" w:sz="2" w:space="0" w:color="auto"/>
              <w:bottom w:val="single" w:sz="2" w:space="0" w:color="auto"/>
              <w:right w:val="single" w:sz="2" w:space="0" w:color="auto"/>
            </w:tcBorders>
            <w:shd w:val="clear" w:color="auto" w:fill="0080C0"/>
            <w:tcMar>
              <w:top w:w="0" w:type="dxa"/>
              <w:left w:w="60" w:type="dxa"/>
              <w:bottom w:w="0" w:type="dxa"/>
              <w:right w:w="60" w:type="dxa"/>
            </w:tcMar>
          </w:tcPr>
          <w:p w14:paraId="54B16632" w14:textId="77777777" w:rsidR="00F956CE" w:rsidRDefault="00727F1F">
            <w:pPr>
              <w:spacing w:after="160" w:line="278" w:lineRule="auto"/>
              <w:rPr>
                <w:b/>
                <w:color w:val="000000"/>
                <w:sz w:val="20"/>
                <w:szCs w:val="20"/>
              </w:rPr>
            </w:pPr>
            <w:r>
              <w:rPr>
                <w:rFonts w:ascii="Times New Roman" w:eastAsia="Times New Roman" w:hAnsi="Times New Roman" w:cs="Times New Roman"/>
                <w:b/>
                <w:color w:val="000000"/>
                <w:sz w:val="20"/>
                <w:szCs w:val="20"/>
              </w:rPr>
              <w:t>Name</w:t>
            </w:r>
          </w:p>
        </w:tc>
        <w:tc>
          <w:tcPr>
            <w:tcW w:w="1530" w:type="dxa"/>
            <w:tcBorders>
              <w:top w:val="single" w:sz="2" w:space="0" w:color="auto"/>
              <w:left w:val="single" w:sz="2" w:space="0" w:color="auto"/>
              <w:bottom w:val="single" w:sz="2" w:space="0" w:color="auto"/>
              <w:right w:val="single" w:sz="2" w:space="0" w:color="auto"/>
            </w:tcBorders>
            <w:shd w:val="clear" w:color="auto" w:fill="0080C0"/>
            <w:tcMar>
              <w:top w:w="0" w:type="dxa"/>
              <w:left w:w="60" w:type="dxa"/>
              <w:bottom w:w="0" w:type="dxa"/>
              <w:right w:w="60" w:type="dxa"/>
            </w:tcMar>
          </w:tcPr>
          <w:p w14:paraId="54B16633" w14:textId="77777777" w:rsidR="00F956CE" w:rsidRDefault="00727F1F">
            <w:pPr>
              <w:spacing w:after="160" w:line="278" w:lineRule="auto"/>
              <w:rPr>
                <w:b/>
                <w:color w:val="000000"/>
                <w:sz w:val="20"/>
                <w:szCs w:val="20"/>
              </w:rPr>
            </w:pPr>
            <w:r>
              <w:rPr>
                <w:rFonts w:ascii="Times New Roman" w:eastAsia="Times New Roman" w:hAnsi="Times New Roman" w:cs="Times New Roman"/>
                <w:b/>
                <w:color w:val="000000"/>
                <w:sz w:val="20"/>
                <w:szCs w:val="20"/>
              </w:rPr>
              <w:t>Notes</w:t>
            </w:r>
          </w:p>
        </w:tc>
        <w:tc>
          <w:tcPr>
            <w:tcW w:w="2070" w:type="dxa"/>
            <w:tcBorders>
              <w:top w:val="single" w:sz="2" w:space="0" w:color="auto"/>
              <w:left w:val="single" w:sz="2" w:space="0" w:color="auto"/>
              <w:bottom w:val="single" w:sz="2" w:space="0" w:color="auto"/>
              <w:right w:val="single" w:sz="2" w:space="0" w:color="auto"/>
            </w:tcBorders>
            <w:shd w:val="clear" w:color="auto" w:fill="0080C0"/>
            <w:tcMar>
              <w:top w:w="0" w:type="dxa"/>
              <w:left w:w="60" w:type="dxa"/>
              <w:bottom w:w="0" w:type="dxa"/>
              <w:right w:w="60" w:type="dxa"/>
            </w:tcMar>
          </w:tcPr>
          <w:p w14:paraId="54B16634" w14:textId="77777777" w:rsidR="00F956CE" w:rsidRDefault="00727F1F">
            <w:pPr>
              <w:spacing w:after="160" w:line="278" w:lineRule="auto"/>
              <w:rPr>
                <w:b/>
                <w:color w:val="000000"/>
                <w:sz w:val="20"/>
                <w:szCs w:val="20"/>
              </w:rPr>
            </w:pPr>
            <w:r>
              <w:rPr>
                <w:rFonts w:ascii="Times New Roman" w:eastAsia="Times New Roman" w:hAnsi="Times New Roman" w:cs="Times New Roman"/>
                <w:b/>
                <w:color w:val="000000"/>
                <w:sz w:val="20"/>
                <w:szCs w:val="20"/>
              </w:rPr>
              <w:t>Apps</w:t>
            </w:r>
          </w:p>
        </w:tc>
      </w:tr>
      <w:tr w:rsidR="00F956CE" w14:paraId="54B1663A" w14:textId="77777777">
        <w:trPr>
          <w:trHeight w:val="246"/>
        </w:trPr>
        <w:tc>
          <w:tcPr>
            <w:tcW w:w="9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36"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1.</w:t>
            </w:r>
          </w:p>
        </w:tc>
        <w:tc>
          <w:tcPr>
            <w:tcW w:w="45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37" w14:textId="77777777" w:rsidR="00F956CE" w:rsidRDefault="00727F1F">
            <w:pPr>
              <w:spacing w:after="160" w:line="278" w:lineRule="auto"/>
              <w:rPr>
                <w:color w:val="000000"/>
              </w:rPr>
            </w:pPr>
            <w:r>
              <w:rPr>
                <w:rFonts w:ascii="Times New Roman" w:eastAsia="Times New Roman" w:hAnsi="Times New Roman" w:cs="Times New Roman"/>
                <w:color w:val="000000"/>
              </w:rPr>
              <w:t>Comply with all accessibility requirements (https://accessibility.web.att.com/)</w:t>
            </w: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38" w14:textId="77777777" w:rsidR="00F956CE" w:rsidRDefault="00F956CE">
            <w:pPr>
              <w:spacing w:after="160" w:line="278" w:lineRule="auto"/>
              <w:rPr>
                <w:color w:val="000000"/>
                <w:sz w:val="20"/>
                <w:szCs w:val="20"/>
              </w:rPr>
            </w:pPr>
          </w:p>
        </w:tc>
        <w:tc>
          <w:tcPr>
            <w:tcW w:w="207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39" w14:textId="77777777" w:rsidR="00F956CE" w:rsidRDefault="00F956CE">
            <w:pPr>
              <w:spacing w:after="160" w:line="278" w:lineRule="auto"/>
              <w:rPr>
                <w:color w:val="000000"/>
                <w:sz w:val="20"/>
                <w:szCs w:val="20"/>
              </w:rPr>
            </w:pPr>
          </w:p>
        </w:tc>
      </w:tr>
      <w:tr w:rsidR="00F956CE" w14:paraId="54B1663F" w14:textId="77777777">
        <w:trPr>
          <w:trHeight w:val="246"/>
        </w:trPr>
        <w:tc>
          <w:tcPr>
            <w:tcW w:w="9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3B"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2.</w:t>
            </w:r>
          </w:p>
        </w:tc>
        <w:tc>
          <w:tcPr>
            <w:tcW w:w="45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3C" w14:textId="77777777" w:rsidR="00F956CE" w:rsidRDefault="00727F1F">
            <w:pPr>
              <w:spacing w:after="160" w:line="278" w:lineRule="auto"/>
              <w:rPr>
                <w:color w:val="000000"/>
              </w:rPr>
            </w:pPr>
            <w:r>
              <w:rPr>
                <w:rFonts w:ascii="Times New Roman" w:eastAsia="Times New Roman" w:hAnsi="Times New Roman" w:cs="Times New Roman"/>
                <w:color w:val="000000"/>
              </w:rPr>
              <w:t>Comply with all legal, regulatory, compliance, privacy, and mandated requirements.</w:t>
            </w: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3D" w14:textId="77777777" w:rsidR="00F956CE" w:rsidRDefault="00F956CE">
            <w:pPr>
              <w:spacing w:after="160" w:line="278" w:lineRule="auto"/>
              <w:rPr>
                <w:color w:val="000000"/>
                <w:sz w:val="20"/>
                <w:szCs w:val="20"/>
              </w:rPr>
            </w:pPr>
          </w:p>
        </w:tc>
        <w:tc>
          <w:tcPr>
            <w:tcW w:w="207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3E" w14:textId="77777777" w:rsidR="00F956CE" w:rsidRDefault="00F956CE">
            <w:pPr>
              <w:spacing w:after="160" w:line="278" w:lineRule="auto"/>
              <w:rPr>
                <w:color w:val="000000"/>
                <w:sz w:val="20"/>
                <w:szCs w:val="20"/>
              </w:rPr>
            </w:pPr>
          </w:p>
        </w:tc>
      </w:tr>
      <w:tr w:rsidR="00F956CE" w14:paraId="54B16645" w14:textId="77777777">
        <w:trPr>
          <w:trHeight w:val="246"/>
        </w:trPr>
        <w:tc>
          <w:tcPr>
            <w:tcW w:w="9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40"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 xml:space="preserve">3. </w:t>
            </w:r>
          </w:p>
        </w:tc>
        <w:tc>
          <w:tcPr>
            <w:tcW w:w="45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41" w14:textId="77777777" w:rsidR="00F956CE" w:rsidRDefault="00727F1F">
            <w:pPr>
              <w:rPr>
                <w:color w:val="000000"/>
              </w:rPr>
            </w:pPr>
            <w:r>
              <w:rPr>
                <w:rFonts w:ascii="Times New Roman" w:eastAsia="Times New Roman" w:hAnsi="Times New Roman" w:cs="Times New Roman"/>
                <w:color w:val="000000"/>
              </w:rPr>
              <w:t>Ensure page performance is not negatively impacted.</w:t>
            </w:r>
          </w:p>
          <w:p w14:paraId="54B16642" w14:textId="77777777" w:rsidR="00F956CE" w:rsidRDefault="00727F1F">
            <w:pPr>
              <w:numPr>
                <w:ilvl w:val="0"/>
                <w:numId w:val="5"/>
              </w:numPr>
              <w:spacing w:after="160" w:line="278" w:lineRule="auto"/>
              <w:ind w:left="360" w:hanging="360"/>
              <w:rPr>
                <w:color w:val="000000"/>
              </w:rPr>
            </w:pPr>
            <w:r>
              <w:rPr>
                <w:rFonts w:ascii="Times New Roman" w:eastAsia="Times New Roman" w:hAnsi="Times New Roman" w:cs="Times New Roman"/>
                <w:color w:val="000000"/>
              </w:rPr>
              <w:t>Assess high-profile functionality and ensure robust performance is planned</w:t>
            </w: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43" w14:textId="77777777" w:rsidR="00F956CE" w:rsidRDefault="00F956CE">
            <w:pPr>
              <w:spacing w:after="160" w:line="278" w:lineRule="auto"/>
              <w:rPr>
                <w:color w:val="000000"/>
                <w:sz w:val="20"/>
                <w:szCs w:val="20"/>
              </w:rPr>
            </w:pPr>
          </w:p>
        </w:tc>
        <w:tc>
          <w:tcPr>
            <w:tcW w:w="207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44" w14:textId="77777777" w:rsidR="00F956CE" w:rsidRDefault="00F956CE">
            <w:pPr>
              <w:spacing w:after="160" w:line="278" w:lineRule="auto"/>
              <w:rPr>
                <w:color w:val="000000"/>
                <w:sz w:val="20"/>
                <w:szCs w:val="20"/>
              </w:rPr>
            </w:pPr>
          </w:p>
        </w:tc>
      </w:tr>
      <w:tr w:rsidR="00F956CE" w14:paraId="54B1664B" w14:textId="77777777">
        <w:trPr>
          <w:trHeight w:val="246"/>
        </w:trPr>
        <w:tc>
          <w:tcPr>
            <w:tcW w:w="9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46" w14:textId="77777777" w:rsidR="00F956CE" w:rsidRDefault="00727F1F">
            <w:pPr>
              <w:spacing w:after="160" w:line="278" w:lineRule="auto"/>
              <w:rPr>
                <w:color w:val="000000"/>
                <w:sz w:val="20"/>
                <w:szCs w:val="20"/>
              </w:rPr>
            </w:pPr>
            <w:r>
              <w:rPr>
                <w:rFonts w:ascii="Times New Roman" w:eastAsia="Times New Roman" w:hAnsi="Times New Roman" w:cs="Times New Roman"/>
                <w:color w:val="000000"/>
                <w:sz w:val="20"/>
                <w:szCs w:val="20"/>
              </w:rPr>
              <w:t>4.</w:t>
            </w:r>
          </w:p>
        </w:tc>
        <w:tc>
          <w:tcPr>
            <w:tcW w:w="45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47" w14:textId="77777777" w:rsidR="00F956CE" w:rsidRDefault="00727F1F">
            <w:pPr>
              <w:rPr>
                <w:color w:val="000000"/>
              </w:rPr>
            </w:pPr>
            <w:r>
              <w:rPr>
                <w:rFonts w:ascii="Times New Roman" w:eastAsia="Times New Roman" w:hAnsi="Times New Roman" w:cs="Times New Roman"/>
                <w:color w:val="000000"/>
              </w:rPr>
              <w:t>Adopt security best practices for every customer-facing capability:</w:t>
            </w:r>
          </w:p>
          <w:p w14:paraId="54B16648" w14:textId="77777777" w:rsidR="00F956CE" w:rsidRDefault="00727F1F">
            <w:pPr>
              <w:numPr>
                <w:ilvl w:val="0"/>
                <w:numId w:val="6"/>
              </w:numPr>
              <w:spacing w:after="160" w:line="278" w:lineRule="auto"/>
              <w:ind w:left="360" w:hanging="360"/>
              <w:rPr>
                <w:color w:val="000000"/>
              </w:rPr>
            </w:pPr>
            <w:r>
              <w:rPr>
                <w:rFonts w:ascii="Times New Roman" w:eastAsia="Times New Roman" w:hAnsi="Times New Roman" w:cs="Times New Roman"/>
                <w:color w:val="000000"/>
              </w:rPr>
              <w:t>Capture high risk scenarios along with mitigation recommendations</w:t>
            </w: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49" w14:textId="77777777" w:rsidR="00F956CE" w:rsidRDefault="00F956CE">
            <w:pPr>
              <w:spacing w:after="160" w:line="278" w:lineRule="auto"/>
              <w:rPr>
                <w:color w:val="000000"/>
                <w:sz w:val="20"/>
                <w:szCs w:val="20"/>
              </w:rPr>
            </w:pPr>
          </w:p>
        </w:tc>
        <w:tc>
          <w:tcPr>
            <w:tcW w:w="207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4A" w14:textId="77777777" w:rsidR="00F956CE" w:rsidRDefault="00F956CE">
            <w:pPr>
              <w:spacing w:after="160" w:line="278" w:lineRule="auto"/>
              <w:rPr>
                <w:color w:val="000000"/>
                <w:sz w:val="20"/>
                <w:szCs w:val="20"/>
              </w:rPr>
            </w:pPr>
          </w:p>
        </w:tc>
      </w:tr>
      <w:tr w:rsidR="00F956CE" w14:paraId="54B16650" w14:textId="77777777">
        <w:trPr>
          <w:trHeight w:val="246"/>
        </w:trPr>
        <w:tc>
          <w:tcPr>
            <w:tcW w:w="9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4C" w14:textId="77777777" w:rsidR="00F956CE" w:rsidRDefault="00727F1F">
            <w:pPr>
              <w:spacing w:after="160" w:line="278" w:lineRule="auto"/>
              <w:rPr>
                <w:color w:val="000000"/>
                <w:sz w:val="20"/>
                <w:szCs w:val="20"/>
              </w:rPr>
            </w:pPr>
            <w:r>
              <w:rPr>
                <w:rFonts w:ascii="ATT Aleck Sans" w:eastAsia="ATT Aleck Sans" w:hAnsi="ATT Aleck Sans" w:cs="ATT Aleck Sans"/>
                <w:color w:val="000000"/>
                <w:sz w:val="20"/>
                <w:szCs w:val="20"/>
              </w:rPr>
              <w:lastRenderedPageBreak/>
              <w:t>5.</w:t>
            </w:r>
          </w:p>
        </w:tc>
        <w:tc>
          <w:tcPr>
            <w:tcW w:w="45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4D" w14:textId="77777777" w:rsidR="00F956CE" w:rsidRDefault="00727F1F">
            <w:pPr>
              <w:spacing w:after="160" w:line="278" w:lineRule="auto"/>
              <w:rPr>
                <w:color w:val="000000"/>
              </w:rPr>
            </w:pPr>
            <w:r>
              <w:rPr>
                <w:rFonts w:ascii="Times New Roman" w:eastAsia="Times New Roman" w:hAnsi="Times New Roman" w:cs="Times New Roman"/>
                <w:color w:val="000000"/>
              </w:rPr>
              <w:t>Comply with all state privacy laws and enforce privacy policy</w:t>
            </w:r>
          </w:p>
        </w:tc>
        <w:tc>
          <w:tcPr>
            <w:tcW w:w="153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4E" w14:textId="77777777" w:rsidR="00F956CE" w:rsidRDefault="00F956CE">
            <w:pPr>
              <w:spacing w:after="160" w:line="278" w:lineRule="auto"/>
              <w:rPr>
                <w:color w:val="000000"/>
                <w:sz w:val="20"/>
                <w:szCs w:val="20"/>
              </w:rPr>
            </w:pPr>
          </w:p>
        </w:tc>
        <w:tc>
          <w:tcPr>
            <w:tcW w:w="207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64F" w14:textId="77777777" w:rsidR="00F956CE" w:rsidRDefault="00F956CE">
            <w:pPr>
              <w:spacing w:after="160" w:line="278" w:lineRule="auto"/>
              <w:rPr>
                <w:color w:val="000000"/>
                <w:sz w:val="20"/>
                <w:szCs w:val="20"/>
              </w:rPr>
            </w:pPr>
          </w:p>
        </w:tc>
      </w:tr>
    </w:tbl>
    <w:p w14:paraId="54B16651" w14:textId="77777777" w:rsidR="00F956CE" w:rsidRDefault="00F956CE">
      <w:pPr>
        <w:rPr>
          <w:sz w:val="20"/>
          <w:szCs w:val="20"/>
        </w:rPr>
      </w:pPr>
    </w:p>
    <w:p w14:paraId="54B16652" w14:textId="77777777" w:rsidR="00F956CE" w:rsidRDefault="00727F1F">
      <w:pPr>
        <w:pStyle w:val="Heading2"/>
        <w:rPr>
          <w:color w:val="0000FF"/>
          <w:sz w:val="32"/>
          <w:szCs w:val="32"/>
        </w:rPr>
      </w:pPr>
      <w:r>
        <w:rPr>
          <w:rFonts w:ascii="Times New Roman" w:eastAsia="Times New Roman" w:hAnsi="Times New Roman" w:cs="Times New Roman"/>
          <w:color w:val="0000FF"/>
          <w:sz w:val="32"/>
          <w:szCs w:val="32"/>
        </w:rPr>
        <w:t>Applications Summary Table</w:t>
      </w:r>
    </w:p>
    <w:tbl>
      <w:tblPr>
        <w:tblW w:w="10280" w:type="dxa"/>
        <w:tblInd w:w="108" w:type="dxa"/>
        <w:tblLayout w:type="fixed"/>
        <w:tblLook w:val="04A0" w:firstRow="1" w:lastRow="0" w:firstColumn="1" w:lastColumn="0" w:noHBand="0" w:noVBand="1"/>
      </w:tblPr>
      <w:tblGrid>
        <w:gridCol w:w="2280"/>
        <w:gridCol w:w="1250"/>
        <w:gridCol w:w="900"/>
        <w:gridCol w:w="3000"/>
        <w:gridCol w:w="1050"/>
        <w:gridCol w:w="1800"/>
      </w:tblGrid>
      <w:tr w:rsidR="00F956CE" w14:paraId="54B16659" w14:textId="77777777">
        <w:trPr>
          <w:trHeight w:val="515"/>
        </w:trPr>
        <w:tc>
          <w:tcPr>
            <w:tcW w:w="228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4B16653" w14:textId="77777777" w:rsidR="00F956CE" w:rsidRDefault="00727F1F">
            <w:pPr>
              <w:rPr>
                <w:b/>
                <w:color w:val="000000"/>
                <w:sz w:val="20"/>
                <w:szCs w:val="20"/>
              </w:rPr>
            </w:pPr>
            <w:r>
              <w:rPr>
                <w:rFonts w:ascii="Times New Roman" w:eastAsia="Times New Roman" w:hAnsi="Times New Roman" w:cs="Times New Roman"/>
                <w:b/>
                <w:color w:val="000000"/>
                <w:sz w:val="20"/>
                <w:szCs w:val="20"/>
              </w:rPr>
              <w:t>Parent Package</w:t>
            </w:r>
          </w:p>
        </w:tc>
        <w:tc>
          <w:tcPr>
            <w:tcW w:w="12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4B16654"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4B16655" w14:textId="77777777" w:rsidR="00F956CE" w:rsidRDefault="00727F1F">
            <w:pPr>
              <w:jc w:val="center"/>
              <w:rPr>
                <w:b/>
                <w:color w:val="000000"/>
                <w:sz w:val="20"/>
                <w:szCs w:val="20"/>
              </w:rPr>
            </w:pPr>
            <w:r>
              <w:rPr>
                <w:rFonts w:ascii="Times New Roman" w:eastAsia="Times New Roman" w:hAnsi="Times New Roman" w:cs="Times New Roman"/>
                <w:b/>
                <w:color w:val="000000"/>
                <w:sz w:val="20"/>
                <w:szCs w:val="20"/>
              </w:rPr>
              <w:t>MOTS ID</w:t>
            </w:r>
          </w:p>
        </w:tc>
        <w:tc>
          <w:tcPr>
            <w:tcW w:w="30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4B16656"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w:t>
            </w:r>
          </w:p>
        </w:tc>
        <w:tc>
          <w:tcPr>
            <w:tcW w:w="10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4B16657" w14:textId="77777777" w:rsidR="00F956CE" w:rsidRDefault="00727F1F">
            <w:pPr>
              <w:rPr>
                <w:b/>
                <w:color w:val="000000"/>
                <w:sz w:val="20"/>
                <w:szCs w:val="20"/>
              </w:rPr>
            </w:pPr>
            <w:r>
              <w:rPr>
                <w:rFonts w:ascii="Times New Roman" w:eastAsia="Times New Roman" w:hAnsi="Times New Roman" w:cs="Times New Roman"/>
                <w:b/>
                <w:color w:val="000000"/>
                <w:sz w:val="20"/>
                <w:szCs w:val="20"/>
              </w:rPr>
              <w:t>IT App Owner</w:t>
            </w:r>
          </w:p>
        </w:tc>
        <w:tc>
          <w:tcPr>
            <w:tcW w:w="18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4B16658"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6660"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5A"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5B"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5C" w14:textId="77777777" w:rsidR="00F956CE" w:rsidRDefault="00727F1F">
            <w:pPr>
              <w:jc w:val="center"/>
              <w:rPr>
                <w:sz w:val="20"/>
                <w:szCs w:val="20"/>
              </w:rPr>
            </w:pPr>
            <w:r>
              <w:rPr>
                <w:rFonts w:ascii="Times New Roman" w:eastAsia="Times New Roman" w:hAnsi="Times New Roman" w:cs="Times New Roman"/>
                <w:sz w:val="20"/>
                <w:szCs w:val="20"/>
              </w:rPr>
              <w:t>32327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5D" w14:textId="77777777" w:rsidR="00F956CE" w:rsidRDefault="00727F1F">
            <w:pPr>
              <w:rPr>
                <w:sz w:val="20"/>
                <w:szCs w:val="20"/>
              </w:rPr>
            </w:pPr>
            <w:r>
              <w:rPr>
                <w:rFonts w:ascii="Times New Roman" w:eastAsia="Times New Roman" w:hAnsi="Times New Roman" w:cs="Times New Roman"/>
                <w:sz w:val="20"/>
                <w:szCs w:val="20"/>
              </w:rPr>
              <w:t>ADAS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5E" w14:textId="77777777" w:rsidR="00F956CE" w:rsidRDefault="00727F1F">
            <w:pPr>
              <w:rPr>
                <w:sz w:val="20"/>
                <w:szCs w:val="20"/>
              </w:rPr>
            </w:pPr>
            <w:r>
              <w:rPr>
                <w:rFonts w:ascii="Times New Roman" w:eastAsia="Times New Roman" w:hAnsi="Times New Roman" w:cs="Times New Roman"/>
                <w:sz w:val="20"/>
                <w:szCs w:val="20"/>
              </w:rPr>
              <w:t>ak0762</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5F" w14:textId="77777777" w:rsidR="00F956CE" w:rsidRDefault="00727F1F">
            <w:pPr>
              <w:rPr>
                <w:sz w:val="20"/>
                <w:szCs w:val="20"/>
              </w:rPr>
            </w:pPr>
            <w:r>
              <w:rPr>
                <w:rFonts w:ascii="Times New Roman" w:eastAsia="Times New Roman" w:hAnsi="Times New Roman" w:cs="Times New Roman"/>
                <w:sz w:val="20"/>
                <w:szCs w:val="20"/>
              </w:rPr>
              <w:t>Easy</w:t>
            </w:r>
          </w:p>
        </w:tc>
      </w:tr>
      <w:tr w:rsidR="00F956CE" w14:paraId="54B16667"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61"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62"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63" w14:textId="77777777" w:rsidR="00F956CE" w:rsidRDefault="00727F1F">
            <w:pPr>
              <w:jc w:val="center"/>
              <w:rPr>
                <w:sz w:val="20"/>
                <w:szCs w:val="20"/>
              </w:rPr>
            </w:pPr>
            <w:r>
              <w:rPr>
                <w:rFonts w:ascii="Times New Roman" w:eastAsia="Times New Roman" w:hAnsi="Times New Roman" w:cs="Times New Roman"/>
                <w:sz w:val="20"/>
                <w:szCs w:val="20"/>
              </w:rPr>
              <w:t>17815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64" w14:textId="77777777" w:rsidR="00F956CE" w:rsidRDefault="00727F1F">
            <w:pPr>
              <w:rPr>
                <w:sz w:val="20"/>
                <w:szCs w:val="20"/>
              </w:rPr>
            </w:pPr>
            <w:r>
              <w:rPr>
                <w:rFonts w:ascii="Times New Roman" w:eastAsia="Times New Roman" w:hAnsi="Times New Roman" w:cs="Times New Roman"/>
                <w:sz w:val="20"/>
                <w:szCs w:val="20"/>
              </w:rPr>
              <w:t>ASPEN</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65" w14:textId="77777777" w:rsidR="00F956CE" w:rsidRDefault="00727F1F">
            <w:pPr>
              <w:rPr>
                <w:sz w:val="20"/>
                <w:szCs w:val="20"/>
              </w:rPr>
            </w:pPr>
            <w:r>
              <w:rPr>
                <w:rFonts w:ascii="Times New Roman" w:eastAsia="Times New Roman" w:hAnsi="Times New Roman" w:cs="Times New Roman"/>
                <w:sz w:val="20"/>
                <w:szCs w:val="20"/>
              </w:rPr>
              <w:t>rb5385</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66" w14:textId="77777777" w:rsidR="00F956CE" w:rsidRDefault="00727F1F">
            <w:pPr>
              <w:rPr>
                <w:sz w:val="20"/>
                <w:szCs w:val="20"/>
              </w:rPr>
            </w:pPr>
            <w:r>
              <w:rPr>
                <w:rFonts w:ascii="Times New Roman" w:eastAsia="Times New Roman" w:hAnsi="Times New Roman" w:cs="Times New Roman"/>
                <w:sz w:val="20"/>
                <w:szCs w:val="20"/>
              </w:rPr>
              <w:t>Moderate</w:t>
            </w:r>
          </w:p>
        </w:tc>
      </w:tr>
      <w:tr w:rsidR="00F956CE" w14:paraId="54B1666E"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68"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69"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6A" w14:textId="77777777" w:rsidR="00F956CE" w:rsidRDefault="00727F1F">
            <w:pPr>
              <w:jc w:val="center"/>
              <w:rPr>
                <w:sz w:val="20"/>
                <w:szCs w:val="20"/>
              </w:rPr>
            </w:pPr>
            <w:r>
              <w:rPr>
                <w:rFonts w:ascii="Times New Roman" w:eastAsia="Times New Roman" w:hAnsi="Times New Roman" w:cs="Times New Roman"/>
                <w:sz w:val="20"/>
                <w:szCs w:val="20"/>
              </w:rPr>
              <w:t>32985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6B" w14:textId="77777777" w:rsidR="00F956CE" w:rsidRDefault="00727F1F">
            <w:pPr>
              <w:rPr>
                <w:sz w:val="20"/>
                <w:szCs w:val="20"/>
              </w:rPr>
            </w:pPr>
            <w:r>
              <w:rPr>
                <w:rFonts w:ascii="Times New Roman" w:eastAsia="Times New Roman" w:hAnsi="Times New Roman" w:cs="Times New Roman"/>
                <w:sz w:val="20"/>
                <w:szCs w:val="20"/>
              </w:rPr>
              <w:t>BSSe-ACF</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6C" w14:textId="77777777" w:rsidR="00F956CE" w:rsidRDefault="00727F1F">
            <w:pPr>
              <w:rPr>
                <w:sz w:val="20"/>
                <w:szCs w:val="20"/>
              </w:rPr>
            </w:pPr>
            <w:r>
              <w:rPr>
                <w:rFonts w:ascii="Times New Roman" w:eastAsia="Times New Roman" w:hAnsi="Times New Roman" w:cs="Times New Roman"/>
                <w:sz w:val="20"/>
                <w:szCs w:val="20"/>
              </w:rPr>
              <w:t>ma3060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6D" w14:textId="77777777" w:rsidR="00F956CE" w:rsidRDefault="00727F1F">
            <w:pPr>
              <w:rPr>
                <w:sz w:val="20"/>
                <w:szCs w:val="20"/>
              </w:rPr>
            </w:pPr>
            <w:r>
              <w:rPr>
                <w:rFonts w:ascii="Times New Roman" w:eastAsia="Times New Roman" w:hAnsi="Times New Roman" w:cs="Times New Roman"/>
                <w:sz w:val="20"/>
                <w:szCs w:val="20"/>
              </w:rPr>
              <w:t>Difficult</w:t>
            </w:r>
          </w:p>
        </w:tc>
      </w:tr>
      <w:tr w:rsidR="00F956CE" w14:paraId="54B16675"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6F"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70" w14:textId="77777777" w:rsidR="00F956CE" w:rsidRDefault="00727F1F">
            <w:pPr>
              <w:rPr>
                <w:sz w:val="20"/>
                <w:szCs w:val="20"/>
              </w:rPr>
            </w:pPr>
            <w:r>
              <w:rPr>
                <w:rFonts w:ascii="Times New Roman" w:eastAsia="Times New Roman" w:hAnsi="Times New Roman" w:cs="Times New Roman"/>
                <w:sz w:val="20"/>
                <w:szCs w:val="20"/>
              </w:rPr>
              <w:t>Configure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71" w14:textId="77777777" w:rsidR="00F956CE" w:rsidRDefault="00727F1F">
            <w:pPr>
              <w:jc w:val="center"/>
              <w:rPr>
                <w:sz w:val="20"/>
                <w:szCs w:val="20"/>
              </w:rPr>
            </w:pPr>
            <w:r>
              <w:rPr>
                <w:rFonts w:ascii="Times New Roman" w:eastAsia="Times New Roman" w:hAnsi="Times New Roman" w:cs="Times New Roman"/>
                <w:sz w:val="20"/>
                <w:szCs w:val="20"/>
              </w:rPr>
              <w:t>30911</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72" w14:textId="77777777" w:rsidR="00F956CE" w:rsidRDefault="00727F1F">
            <w:pPr>
              <w:rPr>
                <w:sz w:val="20"/>
                <w:szCs w:val="20"/>
              </w:rPr>
            </w:pPr>
            <w:r>
              <w:rPr>
                <w:rFonts w:ascii="Times New Roman" w:eastAsia="Times New Roman" w:hAnsi="Times New Roman" w:cs="Times New Roman"/>
                <w:sz w:val="20"/>
                <w:szCs w:val="20"/>
              </w:rPr>
              <w:t>BSSe-C1</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73" w14:textId="77777777" w:rsidR="00F956CE" w:rsidRDefault="00727F1F">
            <w:pPr>
              <w:rPr>
                <w:sz w:val="20"/>
                <w:szCs w:val="20"/>
              </w:rPr>
            </w:pPr>
            <w:r>
              <w:rPr>
                <w:rFonts w:ascii="Times New Roman" w:eastAsia="Times New Roman" w:hAnsi="Times New Roman" w:cs="Times New Roman"/>
                <w:sz w:val="20"/>
                <w:szCs w:val="20"/>
              </w:rPr>
              <w:t>mr6640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74" w14:textId="77777777" w:rsidR="00F956CE" w:rsidRDefault="00727F1F">
            <w:pPr>
              <w:rPr>
                <w:sz w:val="20"/>
                <w:szCs w:val="20"/>
              </w:rPr>
            </w:pPr>
            <w:r>
              <w:rPr>
                <w:rFonts w:ascii="Times New Roman" w:eastAsia="Times New Roman" w:hAnsi="Times New Roman" w:cs="Times New Roman"/>
                <w:sz w:val="20"/>
                <w:szCs w:val="20"/>
              </w:rPr>
              <w:t>Easy</w:t>
            </w:r>
          </w:p>
        </w:tc>
      </w:tr>
      <w:tr w:rsidR="00F956CE" w14:paraId="54B1667C"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76"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77"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78" w14:textId="77777777" w:rsidR="00F956CE" w:rsidRDefault="00727F1F">
            <w:pPr>
              <w:jc w:val="center"/>
              <w:rPr>
                <w:sz w:val="20"/>
                <w:szCs w:val="20"/>
              </w:rPr>
            </w:pPr>
            <w:r>
              <w:rPr>
                <w:rFonts w:ascii="Times New Roman" w:eastAsia="Times New Roman" w:hAnsi="Times New Roman" w:cs="Times New Roman"/>
                <w:sz w:val="20"/>
                <w:szCs w:val="20"/>
              </w:rPr>
              <w:t>31697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79" w14:textId="77777777" w:rsidR="00F956CE" w:rsidRDefault="00727F1F">
            <w:pPr>
              <w:rPr>
                <w:sz w:val="20"/>
                <w:szCs w:val="20"/>
              </w:rPr>
            </w:pPr>
            <w:r>
              <w:rPr>
                <w:rFonts w:ascii="Times New Roman" w:eastAsia="Times New Roman" w:hAnsi="Times New Roman" w:cs="Times New Roman"/>
                <w:sz w:val="20"/>
                <w:szCs w:val="20"/>
              </w:rPr>
              <w:t>BSSe-MMap</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7A" w14:textId="77777777" w:rsidR="00F956CE" w:rsidRDefault="00727F1F">
            <w:pPr>
              <w:rPr>
                <w:sz w:val="20"/>
                <w:szCs w:val="20"/>
              </w:rPr>
            </w:pPr>
            <w:r>
              <w:rPr>
                <w:rFonts w:ascii="Times New Roman" w:eastAsia="Times New Roman" w:hAnsi="Times New Roman" w:cs="Times New Roman"/>
                <w:sz w:val="20"/>
                <w:szCs w:val="20"/>
              </w:rPr>
              <w:t>el2596</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7B" w14:textId="77777777" w:rsidR="00F956CE" w:rsidRDefault="00727F1F">
            <w:pPr>
              <w:rPr>
                <w:sz w:val="20"/>
                <w:szCs w:val="20"/>
              </w:rPr>
            </w:pPr>
            <w:r>
              <w:rPr>
                <w:rFonts w:ascii="Times New Roman" w:eastAsia="Times New Roman" w:hAnsi="Times New Roman" w:cs="Times New Roman"/>
                <w:sz w:val="20"/>
                <w:szCs w:val="20"/>
              </w:rPr>
              <w:t>Difficult</w:t>
            </w:r>
          </w:p>
        </w:tc>
      </w:tr>
      <w:tr w:rsidR="00F956CE" w14:paraId="54B16683"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7D"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7E"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7F" w14:textId="77777777" w:rsidR="00F956CE" w:rsidRDefault="00727F1F">
            <w:pPr>
              <w:jc w:val="center"/>
              <w:rPr>
                <w:sz w:val="20"/>
                <w:szCs w:val="20"/>
              </w:rPr>
            </w:pPr>
            <w:r>
              <w:rPr>
                <w:rFonts w:ascii="Times New Roman" w:eastAsia="Times New Roman" w:hAnsi="Times New Roman" w:cs="Times New Roman"/>
                <w:sz w:val="20"/>
                <w:szCs w:val="20"/>
              </w:rPr>
              <w:t>30909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80" w14:textId="77777777" w:rsidR="00F956CE" w:rsidRDefault="00727F1F">
            <w:pPr>
              <w:rPr>
                <w:sz w:val="20"/>
                <w:szCs w:val="20"/>
              </w:rPr>
            </w:pPr>
            <w:r>
              <w:rPr>
                <w:rFonts w:ascii="Times New Roman" w:eastAsia="Times New Roman" w:hAnsi="Times New Roman" w:cs="Times New Roman"/>
                <w:sz w:val="20"/>
                <w:szCs w:val="20"/>
              </w:rPr>
              <w:t>BSSe-OC</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81" w14:textId="77777777" w:rsidR="00F956CE" w:rsidRDefault="00727F1F">
            <w:pPr>
              <w:rPr>
                <w:sz w:val="20"/>
                <w:szCs w:val="20"/>
              </w:rPr>
            </w:pPr>
            <w:r>
              <w:rPr>
                <w:rFonts w:ascii="Times New Roman" w:eastAsia="Times New Roman" w:hAnsi="Times New Roman" w:cs="Times New Roman"/>
                <w:sz w:val="20"/>
                <w:szCs w:val="20"/>
              </w:rPr>
              <w:t>dj8303</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82" w14:textId="77777777" w:rsidR="00F956CE" w:rsidRDefault="00727F1F">
            <w:pPr>
              <w:rPr>
                <w:sz w:val="20"/>
                <w:szCs w:val="20"/>
              </w:rPr>
            </w:pPr>
            <w:r>
              <w:rPr>
                <w:rFonts w:ascii="Times New Roman" w:eastAsia="Times New Roman" w:hAnsi="Times New Roman" w:cs="Times New Roman"/>
                <w:sz w:val="20"/>
                <w:szCs w:val="20"/>
              </w:rPr>
              <w:t>Easy</w:t>
            </w:r>
          </w:p>
        </w:tc>
      </w:tr>
      <w:tr w:rsidR="00F956CE" w14:paraId="54B1668A"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84"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85"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86" w14:textId="77777777" w:rsidR="00F956CE" w:rsidRDefault="00727F1F">
            <w:pPr>
              <w:jc w:val="center"/>
              <w:rPr>
                <w:sz w:val="20"/>
                <w:szCs w:val="20"/>
              </w:rPr>
            </w:pPr>
            <w:r>
              <w:rPr>
                <w:rFonts w:ascii="Times New Roman" w:eastAsia="Times New Roman" w:hAnsi="Times New Roman" w:cs="Times New Roman"/>
                <w:sz w:val="20"/>
                <w:szCs w:val="20"/>
              </w:rPr>
              <w:t>30914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87" w14:textId="77777777" w:rsidR="00F956CE" w:rsidRDefault="00727F1F">
            <w:pPr>
              <w:rPr>
                <w:sz w:val="20"/>
                <w:szCs w:val="20"/>
              </w:rPr>
            </w:pPr>
            <w:r>
              <w:rPr>
                <w:rFonts w:ascii="Times New Roman" w:eastAsia="Times New Roman" w:hAnsi="Times New Roman" w:cs="Times New Roman"/>
                <w:sz w:val="20"/>
                <w:szCs w:val="20"/>
              </w:rPr>
              <w:t>BSSe-RTB</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88" w14:textId="77777777" w:rsidR="00F956CE" w:rsidRDefault="00727F1F">
            <w:pPr>
              <w:rPr>
                <w:sz w:val="20"/>
                <w:szCs w:val="20"/>
              </w:rPr>
            </w:pPr>
            <w:r>
              <w:rPr>
                <w:rFonts w:ascii="Times New Roman" w:eastAsia="Times New Roman" w:hAnsi="Times New Roman" w:cs="Times New Roman"/>
                <w:sz w:val="20"/>
                <w:szCs w:val="20"/>
              </w:rPr>
              <w:t>ab7451</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89" w14:textId="77777777" w:rsidR="00F956CE" w:rsidRDefault="00727F1F">
            <w:pPr>
              <w:rPr>
                <w:sz w:val="20"/>
                <w:szCs w:val="20"/>
              </w:rPr>
            </w:pPr>
            <w:r>
              <w:rPr>
                <w:rFonts w:ascii="Times New Roman" w:eastAsia="Times New Roman" w:hAnsi="Times New Roman" w:cs="Times New Roman"/>
                <w:sz w:val="20"/>
                <w:szCs w:val="20"/>
              </w:rPr>
              <w:t>Easy</w:t>
            </w:r>
          </w:p>
        </w:tc>
      </w:tr>
      <w:tr w:rsidR="00F956CE" w14:paraId="54B16691"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8B"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8C"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8D" w14:textId="77777777" w:rsidR="00F956CE" w:rsidRDefault="00727F1F">
            <w:pPr>
              <w:jc w:val="center"/>
              <w:rPr>
                <w:sz w:val="20"/>
                <w:szCs w:val="20"/>
              </w:rPr>
            </w:pPr>
            <w:r>
              <w:rPr>
                <w:rFonts w:ascii="Times New Roman" w:eastAsia="Times New Roman" w:hAnsi="Times New Roman" w:cs="Times New Roman"/>
                <w:sz w:val="20"/>
                <w:szCs w:val="20"/>
              </w:rPr>
              <w:t>31452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8E" w14:textId="77777777" w:rsidR="00F956CE" w:rsidRDefault="00727F1F">
            <w:pPr>
              <w:rPr>
                <w:sz w:val="20"/>
                <w:szCs w:val="20"/>
              </w:rPr>
            </w:pPr>
            <w:r>
              <w:rPr>
                <w:rFonts w:ascii="Times New Roman" w:eastAsia="Times New Roman" w:hAnsi="Times New Roman" w:cs="Times New Roman"/>
                <w:sz w:val="20"/>
                <w:szCs w:val="20"/>
              </w:rPr>
              <w:t>BSSe-SkyFM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8F" w14:textId="77777777" w:rsidR="00F956CE" w:rsidRDefault="00727F1F">
            <w:pPr>
              <w:rPr>
                <w:sz w:val="20"/>
                <w:szCs w:val="20"/>
              </w:rPr>
            </w:pPr>
            <w:r>
              <w:rPr>
                <w:rFonts w:ascii="Times New Roman" w:eastAsia="Times New Roman" w:hAnsi="Times New Roman" w:cs="Times New Roman"/>
                <w:sz w:val="20"/>
                <w:szCs w:val="20"/>
              </w:rPr>
              <w:t>rs1624</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90" w14:textId="77777777" w:rsidR="00F956CE" w:rsidRDefault="00727F1F">
            <w:pPr>
              <w:rPr>
                <w:sz w:val="20"/>
                <w:szCs w:val="20"/>
              </w:rPr>
            </w:pPr>
            <w:r>
              <w:rPr>
                <w:rFonts w:ascii="Times New Roman" w:eastAsia="Times New Roman" w:hAnsi="Times New Roman" w:cs="Times New Roman"/>
                <w:sz w:val="20"/>
                <w:szCs w:val="20"/>
              </w:rPr>
              <w:t>Moderate</w:t>
            </w:r>
          </w:p>
        </w:tc>
      </w:tr>
      <w:tr w:rsidR="00F956CE" w14:paraId="54B16698"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92"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93"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94" w14:textId="77777777" w:rsidR="00F956CE" w:rsidRDefault="00727F1F">
            <w:pPr>
              <w:jc w:val="center"/>
              <w:rPr>
                <w:sz w:val="20"/>
                <w:szCs w:val="20"/>
              </w:rPr>
            </w:pPr>
            <w:r>
              <w:rPr>
                <w:rFonts w:ascii="Times New Roman" w:eastAsia="Times New Roman" w:hAnsi="Times New Roman" w:cs="Times New Roman"/>
                <w:sz w:val="20"/>
                <w:szCs w:val="20"/>
              </w:rPr>
              <w:t>73</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95" w14:textId="77777777" w:rsidR="00F956CE" w:rsidRDefault="00727F1F">
            <w:pPr>
              <w:rPr>
                <w:sz w:val="20"/>
                <w:szCs w:val="20"/>
              </w:rPr>
            </w:pPr>
            <w:r>
              <w:rPr>
                <w:rFonts w:ascii="Times New Roman" w:eastAsia="Times New Roman" w:hAnsi="Times New Roman" w:cs="Times New Roman"/>
                <w:sz w:val="20"/>
                <w:szCs w:val="20"/>
              </w:rPr>
              <w:t>CAPM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96" w14:textId="77777777" w:rsidR="00F956CE" w:rsidRDefault="00727F1F">
            <w:pPr>
              <w:rPr>
                <w:sz w:val="20"/>
                <w:szCs w:val="20"/>
              </w:rPr>
            </w:pPr>
            <w:r>
              <w:rPr>
                <w:rFonts w:ascii="Times New Roman" w:eastAsia="Times New Roman" w:hAnsi="Times New Roman" w:cs="Times New Roman"/>
                <w:sz w:val="20"/>
                <w:szCs w:val="20"/>
              </w:rPr>
              <w:t>ak4241</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97" w14:textId="77777777" w:rsidR="00F956CE" w:rsidRDefault="00727F1F">
            <w:pPr>
              <w:rPr>
                <w:sz w:val="20"/>
                <w:szCs w:val="20"/>
              </w:rPr>
            </w:pPr>
            <w:r>
              <w:rPr>
                <w:rFonts w:ascii="Times New Roman" w:eastAsia="Times New Roman" w:hAnsi="Times New Roman" w:cs="Times New Roman"/>
                <w:sz w:val="20"/>
                <w:szCs w:val="20"/>
              </w:rPr>
              <w:t>Moderate</w:t>
            </w:r>
          </w:p>
        </w:tc>
      </w:tr>
      <w:tr w:rsidR="00F956CE" w14:paraId="54B1669F"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99"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9A"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9B" w14:textId="77777777" w:rsidR="00F956CE" w:rsidRDefault="00727F1F">
            <w:pPr>
              <w:jc w:val="center"/>
              <w:rPr>
                <w:sz w:val="20"/>
                <w:szCs w:val="20"/>
              </w:rPr>
            </w:pPr>
            <w:r>
              <w:rPr>
                <w:rFonts w:ascii="Times New Roman" w:eastAsia="Times New Roman" w:hAnsi="Times New Roman" w:cs="Times New Roman"/>
                <w:sz w:val="20"/>
                <w:szCs w:val="20"/>
              </w:rPr>
              <w:t>8043</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9C" w14:textId="77777777" w:rsidR="00F956CE" w:rsidRDefault="00727F1F">
            <w:pPr>
              <w:rPr>
                <w:sz w:val="20"/>
                <w:szCs w:val="20"/>
              </w:rPr>
            </w:pPr>
            <w:r>
              <w:rPr>
                <w:rFonts w:ascii="Times New Roman" w:eastAsia="Times New Roman" w:hAnsi="Times New Roman" w:cs="Times New Roman"/>
                <w:sz w:val="20"/>
                <w:szCs w:val="20"/>
              </w:rPr>
              <w:t>CFAS-CS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9D" w14:textId="77777777" w:rsidR="00F956CE" w:rsidRDefault="00727F1F">
            <w:pPr>
              <w:rPr>
                <w:sz w:val="20"/>
                <w:szCs w:val="20"/>
              </w:rPr>
            </w:pPr>
            <w:r>
              <w:rPr>
                <w:rFonts w:ascii="Times New Roman" w:eastAsia="Times New Roman" w:hAnsi="Times New Roman" w:cs="Times New Roman"/>
                <w:sz w:val="20"/>
                <w:szCs w:val="20"/>
              </w:rPr>
              <w:t>rd4947</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9E" w14:textId="77777777" w:rsidR="00F956CE" w:rsidRDefault="00727F1F">
            <w:pPr>
              <w:rPr>
                <w:sz w:val="20"/>
                <w:szCs w:val="20"/>
              </w:rPr>
            </w:pPr>
            <w:r>
              <w:rPr>
                <w:rFonts w:ascii="Times New Roman" w:eastAsia="Times New Roman" w:hAnsi="Times New Roman" w:cs="Times New Roman"/>
                <w:sz w:val="20"/>
                <w:szCs w:val="20"/>
              </w:rPr>
              <w:t>Moderate</w:t>
            </w:r>
          </w:p>
        </w:tc>
      </w:tr>
      <w:tr w:rsidR="00F956CE" w14:paraId="54B166A6"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A0"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A1"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A2" w14:textId="77777777" w:rsidR="00F956CE" w:rsidRDefault="00727F1F">
            <w:pPr>
              <w:jc w:val="center"/>
              <w:rPr>
                <w:sz w:val="20"/>
                <w:szCs w:val="20"/>
              </w:rPr>
            </w:pPr>
            <w:r>
              <w:rPr>
                <w:rFonts w:ascii="Times New Roman" w:eastAsia="Times New Roman" w:hAnsi="Times New Roman" w:cs="Times New Roman"/>
                <w:sz w:val="20"/>
                <w:szCs w:val="20"/>
              </w:rPr>
              <w:t>13287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A3" w14:textId="77777777" w:rsidR="00F956CE" w:rsidRDefault="00727F1F">
            <w:pPr>
              <w:rPr>
                <w:sz w:val="20"/>
                <w:szCs w:val="20"/>
              </w:rPr>
            </w:pPr>
            <w:r>
              <w:rPr>
                <w:rFonts w:ascii="Times New Roman" w:eastAsia="Times New Roman" w:hAnsi="Times New Roman" w:cs="Times New Roman"/>
                <w:sz w:val="20"/>
                <w:szCs w:val="20"/>
              </w:rPr>
              <w:t>CFM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A4" w14:textId="77777777" w:rsidR="00F956CE" w:rsidRDefault="00727F1F">
            <w:pPr>
              <w:rPr>
                <w:sz w:val="20"/>
                <w:szCs w:val="20"/>
              </w:rPr>
            </w:pPr>
            <w:r>
              <w:rPr>
                <w:rFonts w:ascii="Times New Roman" w:eastAsia="Times New Roman" w:hAnsi="Times New Roman" w:cs="Times New Roman"/>
                <w:sz w:val="20"/>
                <w:szCs w:val="20"/>
              </w:rPr>
              <w:t>tr2858</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A5" w14:textId="77777777" w:rsidR="00F956CE" w:rsidRDefault="00727F1F">
            <w:pPr>
              <w:rPr>
                <w:sz w:val="20"/>
                <w:szCs w:val="20"/>
              </w:rPr>
            </w:pPr>
            <w:r>
              <w:rPr>
                <w:rFonts w:ascii="Times New Roman" w:eastAsia="Times New Roman" w:hAnsi="Times New Roman" w:cs="Times New Roman"/>
                <w:sz w:val="20"/>
                <w:szCs w:val="20"/>
              </w:rPr>
              <w:t>Moderate</w:t>
            </w:r>
          </w:p>
        </w:tc>
      </w:tr>
      <w:tr w:rsidR="00F956CE" w14:paraId="54B166AD"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A7"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A8" w14:textId="77777777" w:rsidR="00F956CE" w:rsidRDefault="00727F1F">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A9" w14:textId="77777777" w:rsidR="00F956CE" w:rsidRDefault="00727F1F">
            <w:pPr>
              <w:jc w:val="center"/>
              <w:rPr>
                <w:sz w:val="20"/>
                <w:szCs w:val="20"/>
              </w:rPr>
            </w:pPr>
            <w:r>
              <w:rPr>
                <w:rFonts w:ascii="Times New Roman" w:eastAsia="Times New Roman" w:hAnsi="Times New Roman" w:cs="Times New Roman"/>
                <w:sz w:val="20"/>
                <w:szCs w:val="20"/>
              </w:rPr>
              <w:t>32476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AA" w14:textId="77777777" w:rsidR="00F956CE" w:rsidRDefault="00727F1F">
            <w:pPr>
              <w:rPr>
                <w:sz w:val="20"/>
                <w:szCs w:val="20"/>
              </w:rPr>
            </w:pPr>
            <w:r>
              <w:rPr>
                <w:rFonts w:ascii="Times New Roman" w:eastAsia="Times New Roman" w:hAnsi="Times New Roman" w:cs="Times New Roman"/>
                <w:sz w:val="20"/>
                <w:szCs w:val="20"/>
              </w:rPr>
              <w:t>CorpFin-Integration</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AB" w14:textId="77777777" w:rsidR="00F956CE" w:rsidRDefault="00727F1F">
            <w:pPr>
              <w:rPr>
                <w:sz w:val="20"/>
                <w:szCs w:val="20"/>
              </w:rPr>
            </w:pPr>
            <w:r>
              <w:rPr>
                <w:rFonts w:ascii="Times New Roman" w:eastAsia="Times New Roman" w:hAnsi="Times New Roman" w:cs="Times New Roman"/>
                <w:sz w:val="20"/>
                <w:szCs w:val="20"/>
              </w:rPr>
              <w:t>rk1942</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AC" w14:textId="77777777" w:rsidR="00F956CE" w:rsidRDefault="00727F1F">
            <w:pPr>
              <w:rPr>
                <w:sz w:val="20"/>
                <w:szCs w:val="20"/>
              </w:rPr>
            </w:pPr>
            <w:r>
              <w:rPr>
                <w:rFonts w:ascii="Times New Roman" w:eastAsia="Times New Roman" w:hAnsi="Times New Roman" w:cs="Times New Roman"/>
                <w:sz w:val="20"/>
                <w:szCs w:val="20"/>
              </w:rPr>
              <w:t>Test</w:t>
            </w:r>
          </w:p>
        </w:tc>
      </w:tr>
      <w:tr w:rsidR="00F956CE" w14:paraId="54B166B4"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AE"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AF" w14:textId="77777777" w:rsidR="00F956CE" w:rsidRDefault="00727F1F">
            <w:pPr>
              <w:rPr>
                <w:sz w:val="20"/>
                <w:szCs w:val="20"/>
              </w:rPr>
            </w:pPr>
            <w:r>
              <w:rPr>
                <w:rFonts w:ascii="Times New Roman" w:eastAsia="Times New Roman" w:hAnsi="Times New Roman" w:cs="Times New Roman"/>
                <w:sz w:val="20"/>
                <w:szCs w:val="20"/>
              </w:rPr>
              <w:t>TBD</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B0" w14:textId="77777777" w:rsidR="00F956CE" w:rsidRDefault="00727F1F">
            <w:pPr>
              <w:jc w:val="center"/>
              <w:rPr>
                <w:sz w:val="20"/>
                <w:szCs w:val="20"/>
              </w:rPr>
            </w:pPr>
            <w:r>
              <w:rPr>
                <w:rFonts w:ascii="Times New Roman" w:eastAsia="Times New Roman" w:hAnsi="Times New Roman" w:cs="Times New Roman"/>
                <w:sz w:val="20"/>
                <w:szCs w:val="20"/>
              </w:rPr>
              <w:t>20182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B1" w14:textId="77777777" w:rsidR="00F956CE" w:rsidRDefault="00727F1F">
            <w:pPr>
              <w:rPr>
                <w:sz w:val="20"/>
                <w:szCs w:val="20"/>
              </w:rPr>
            </w:pPr>
            <w:r>
              <w:rPr>
                <w:rFonts w:ascii="Times New Roman" w:eastAsia="Times New Roman" w:hAnsi="Times New Roman" w:cs="Times New Roman"/>
                <w:sz w:val="20"/>
                <w:szCs w:val="20"/>
              </w:rPr>
              <w:t>CSI - Customer Care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B2" w14:textId="77777777" w:rsidR="00F956CE" w:rsidRDefault="00727F1F">
            <w:pPr>
              <w:rPr>
                <w:sz w:val="20"/>
                <w:szCs w:val="20"/>
              </w:rPr>
            </w:pPr>
            <w:r>
              <w:rPr>
                <w:rFonts w:ascii="Times New Roman" w:eastAsia="Times New Roman" w:hAnsi="Times New Roman" w:cs="Times New Roman"/>
                <w:sz w:val="20"/>
                <w:szCs w:val="20"/>
              </w:rPr>
              <w:t>sk952d</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B3" w14:textId="77777777" w:rsidR="00F956CE" w:rsidRDefault="00F956CE">
            <w:pPr>
              <w:rPr>
                <w:sz w:val="20"/>
                <w:szCs w:val="20"/>
              </w:rPr>
            </w:pPr>
          </w:p>
        </w:tc>
      </w:tr>
      <w:tr w:rsidR="00F956CE" w14:paraId="54B166BB"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B5"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B6" w14:textId="77777777" w:rsidR="00F956CE" w:rsidRDefault="00727F1F">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B7" w14:textId="77777777" w:rsidR="00F956CE" w:rsidRDefault="00727F1F">
            <w:pPr>
              <w:jc w:val="center"/>
              <w:rPr>
                <w:sz w:val="20"/>
                <w:szCs w:val="20"/>
              </w:rPr>
            </w:pPr>
            <w:r>
              <w:rPr>
                <w:rFonts w:ascii="Times New Roman" w:eastAsia="Times New Roman" w:hAnsi="Times New Roman" w:cs="Times New Roman"/>
                <w:sz w:val="20"/>
                <w:szCs w:val="20"/>
              </w:rPr>
              <w:t>20187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B8" w14:textId="77777777" w:rsidR="00F956CE" w:rsidRDefault="00727F1F">
            <w:pPr>
              <w:rPr>
                <w:sz w:val="20"/>
                <w:szCs w:val="20"/>
              </w:rPr>
            </w:pPr>
            <w:r>
              <w:rPr>
                <w:rFonts w:ascii="Times New Roman" w:eastAsia="Times New Roman" w:hAnsi="Times New Roman" w:cs="Times New Roman"/>
                <w:sz w:val="20"/>
                <w:szCs w:val="20"/>
              </w:rPr>
              <w:t>CSI - Order and Subscription Mngt</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B9" w14:textId="77777777" w:rsidR="00F956CE" w:rsidRDefault="00727F1F">
            <w:pPr>
              <w:rPr>
                <w:sz w:val="20"/>
                <w:szCs w:val="20"/>
              </w:rPr>
            </w:pPr>
            <w:r>
              <w:rPr>
                <w:rFonts w:ascii="Times New Roman" w:eastAsia="Times New Roman" w:hAnsi="Times New Roman" w:cs="Times New Roman"/>
                <w:sz w:val="20"/>
                <w:szCs w:val="20"/>
              </w:rPr>
              <w:t>sr424m</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BA" w14:textId="77777777" w:rsidR="00F956CE" w:rsidRDefault="00727F1F">
            <w:pPr>
              <w:rPr>
                <w:sz w:val="20"/>
                <w:szCs w:val="20"/>
              </w:rPr>
            </w:pPr>
            <w:r>
              <w:rPr>
                <w:rFonts w:ascii="Times New Roman" w:eastAsia="Times New Roman" w:hAnsi="Times New Roman" w:cs="Times New Roman"/>
                <w:sz w:val="20"/>
                <w:szCs w:val="20"/>
              </w:rPr>
              <w:t>TestSupport</w:t>
            </w:r>
          </w:p>
        </w:tc>
      </w:tr>
      <w:tr w:rsidR="00F956CE" w14:paraId="54B166C2"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BC"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BD" w14:textId="77777777" w:rsidR="00F956CE" w:rsidRDefault="00727F1F">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BE" w14:textId="77777777" w:rsidR="00F956CE" w:rsidRDefault="00727F1F">
            <w:pPr>
              <w:jc w:val="center"/>
              <w:rPr>
                <w:sz w:val="20"/>
                <w:szCs w:val="20"/>
              </w:rPr>
            </w:pPr>
            <w:r>
              <w:rPr>
                <w:rFonts w:ascii="Times New Roman" w:eastAsia="Times New Roman" w:hAnsi="Times New Roman" w:cs="Times New Roman"/>
                <w:sz w:val="20"/>
                <w:szCs w:val="20"/>
              </w:rPr>
              <w:t>17744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BF" w14:textId="77777777" w:rsidR="00F956CE" w:rsidRDefault="00727F1F">
            <w:pPr>
              <w:rPr>
                <w:sz w:val="20"/>
                <w:szCs w:val="20"/>
              </w:rPr>
            </w:pPr>
            <w:r>
              <w:rPr>
                <w:rFonts w:ascii="Times New Roman" w:eastAsia="Times New Roman" w:hAnsi="Times New Roman" w:cs="Times New Roman"/>
                <w:sz w:val="20"/>
                <w:szCs w:val="20"/>
              </w:rPr>
              <w:t>DLC</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C0" w14:textId="77777777" w:rsidR="00F956CE" w:rsidRDefault="00727F1F">
            <w:pPr>
              <w:rPr>
                <w:sz w:val="20"/>
                <w:szCs w:val="20"/>
              </w:rPr>
            </w:pPr>
            <w:r>
              <w:rPr>
                <w:rFonts w:ascii="Times New Roman" w:eastAsia="Times New Roman" w:hAnsi="Times New Roman" w:cs="Times New Roman"/>
                <w:sz w:val="20"/>
                <w:szCs w:val="20"/>
              </w:rPr>
              <w:t>ss7841</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C1" w14:textId="77777777" w:rsidR="00F956CE" w:rsidRDefault="00727F1F">
            <w:pPr>
              <w:rPr>
                <w:sz w:val="20"/>
                <w:szCs w:val="20"/>
              </w:rPr>
            </w:pPr>
            <w:r>
              <w:rPr>
                <w:rFonts w:ascii="Times New Roman" w:eastAsia="Times New Roman" w:hAnsi="Times New Roman" w:cs="Times New Roman"/>
                <w:sz w:val="20"/>
                <w:szCs w:val="20"/>
              </w:rPr>
              <w:t>Test</w:t>
            </w:r>
          </w:p>
        </w:tc>
      </w:tr>
      <w:tr w:rsidR="00F956CE" w14:paraId="54B166C9"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C3"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C4"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C5" w14:textId="77777777" w:rsidR="00F956CE" w:rsidRDefault="00727F1F">
            <w:pPr>
              <w:jc w:val="center"/>
              <w:rPr>
                <w:sz w:val="20"/>
                <w:szCs w:val="20"/>
              </w:rPr>
            </w:pPr>
            <w:r>
              <w:rPr>
                <w:rFonts w:ascii="Times New Roman" w:eastAsia="Times New Roman" w:hAnsi="Times New Roman" w:cs="Times New Roman"/>
                <w:sz w:val="20"/>
                <w:szCs w:val="20"/>
              </w:rPr>
              <w:t>31478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C6" w14:textId="77777777" w:rsidR="00F956CE" w:rsidRDefault="00727F1F">
            <w:pPr>
              <w:rPr>
                <w:sz w:val="20"/>
                <w:szCs w:val="20"/>
              </w:rPr>
            </w:pPr>
            <w:r>
              <w:rPr>
                <w:rFonts w:ascii="Times New Roman" w:eastAsia="Times New Roman" w:hAnsi="Times New Roman" w:cs="Times New Roman"/>
                <w:sz w:val="20"/>
                <w:szCs w:val="20"/>
              </w:rPr>
              <w:t>DPG - Customer &amp; Accounts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C7" w14:textId="77777777" w:rsidR="00F956CE" w:rsidRDefault="00727F1F">
            <w:pPr>
              <w:rPr>
                <w:sz w:val="20"/>
                <w:szCs w:val="20"/>
              </w:rPr>
            </w:pPr>
            <w:r>
              <w:rPr>
                <w:rFonts w:ascii="Times New Roman" w:eastAsia="Times New Roman" w:hAnsi="Times New Roman" w:cs="Times New Roman"/>
                <w:sz w:val="20"/>
                <w:szCs w:val="20"/>
              </w:rPr>
              <w:t>lt1046</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C8" w14:textId="77777777" w:rsidR="00F956CE" w:rsidRDefault="00727F1F">
            <w:pPr>
              <w:rPr>
                <w:sz w:val="20"/>
                <w:szCs w:val="20"/>
              </w:rPr>
            </w:pPr>
            <w:r>
              <w:rPr>
                <w:rFonts w:ascii="Times New Roman" w:eastAsia="Times New Roman" w:hAnsi="Times New Roman" w:cs="Times New Roman"/>
                <w:sz w:val="20"/>
                <w:szCs w:val="20"/>
              </w:rPr>
              <w:t>Moderate</w:t>
            </w:r>
          </w:p>
        </w:tc>
      </w:tr>
      <w:tr w:rsidR="00F956CE" w14:paraId="54B166D0"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CA"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CB"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CC" w14:textId="77777777" w:rsidR="00F956CE" w:rsidRDefault="00727F1F">
            <w:pPr>
              <w:jc w:val="center"/>
              <w:rPr>
                <w:sz w:val="20"/>
                <w:szCs w:val="20"/>
              </w:rPr>
            </w:pPr>
            <w:r>
              <w:rPr>
                <w:rFonts w:ascii="Times New Roman" w:eastAsia="Times New Roman" w:hAnsi="Times New Roman" w:cs="Times New Roman"/>
                <w:sz w:val="20"/>
                <w:szCs w:val="20"/>
              </w:rPr>
              <w:t>29670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CD" w14:textId="77777777" w:rsidR="00F956CE" w:rsidRDefault="00727F1F">
            <w:pPr>
              <w:rPr>
                <w:sz w:val="20"/>
                <w:szCs w:val="20"/>
              </w:rPr>
            </w:pPr>
            <w:r>
              <w:rPr>
                <w:rFonts w:ascii="Times New Roman" w:eastAsia="Times New Roman" w:hAnsi="Times New Roman" w:cs="Times New Roman"/>
                <w:sz w:val="20"/>
                <w:szCs w:val="20"/>
              </w:rPr>
              <w:t>DPG - EDM Omnichannel Analytics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CE" w14:textId="77777777" w:rsidR="00F956CE" w:rsidRDefault="00727F1F">
            <w:pPr>
              <w:rPr>
                <w:sz w:val="20"/>
                <w:szCs w:val="20"/>
              </w:rPr>
            </w:pPr>
            <w:r>
              <w:rPr>
                <w:rFonts w:ascii="Times New Roman" w:eastAsia="Times New Roman" w:hAnsi="Times New Roman" w:cs="Times New Roman"/>
                <w:sz w:val="20"/>
                <w:szCs w:val="20"/>
              </w:rPr>
              <w:t>rb9777</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CF" w14:textId="77777777" w:rsidR="00F956CE" w:rsidRDefault="00727F1F">
            <w:pPr>
              <w:rPr>
                <w:sz w:val="20"/>
                <w:szCs w:val="20"/>
              </w:rPr>
            </w:pPr>
            <w:r>
              <w:rPr>
                <w:rFonts w:ascii="Times New Roman" w:eastAsia="Times New Roman" w:hAnsi="Times New Roman" w:cs="Times New Roman"/>
                <w:sz w:val="20"/>
                <w:szCs w:val="20"/>
              </w:rPr>
              <w:t>Easy</w:t>
            </w:r>
          </w:p>
        </w:tc>
      </w:tr>
      <w:tr w:rsidR="00F956CE" w14:paraId="54B166D7"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D1"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D2"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D3" w14:textId="77777777" w:rsidR="00F956CE" w:rsidRDefault="00727F1F">
            <w:pPr>
              <w:jc w:val="center"/>
              <w:rPr>
                <w:sz w:val="20"/>
                <w:szCs w:val="20"/>
              </w:rPr>
            </w:pPr>
            <w:r>
              <w:rPr>
                <w:rFonts w:ascii="Times New Roman" w:eastAsia="Times New Roman" w:hAnsi="Times New Roman" w:cs="Times New Roman"/>
                <w:sz w:val="20"/>
                <w:szCs w:val="20"/>
              </w:rPr>
              <w:t>31618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D4" w14:textId="77777777" w:rsidR="00F956CE" w:rsidRDefault="00727F1F">
            <w:pPr>
              <w:rPr>
                <w:sz w:val="20"/>
                <w:szCs w:val="20"/>
              </w:rPr>
            </w:pPr>
            <w:r>
              <w:rPr>
                <w:rFonts w:ascii="Times New Roman" w:eastAsia="Times New Roman" w:hAnsi="Times New Roman" w:cs="Times New Roman"/>
                <w:sz w:val="20"/>
                <w:szCs w:val="20"/>
              </w:rPr>
              <w:t>DPG - Finance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D5" w14:textId="77777777" w:rsidR="00F956CE" w:rsidRDefault="00727F1F">
            <w:pPr>
              <w:rPr>
                <w:sz w:val="20"/>
                <w:szCs w:val="20"/>
              </w:rPr>
            </w:pPr>
            <w:r>
              <w:rPr>
                <w:rFonts w:ascii="Times New Roman" w:eastAsia="Times New Roman" w:hAnsi="Times New Roman" w:cs="Times New Roman"/>
                <w:sz w:val="20"/>
                <w:szCs w:val="20"/>
              </w:rPr>
              <w:t>mh3242</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D6" w14:textId="77777777" w:rsidR="00F956CE" w:rsidRDefault="00727F1F">
            <w:pPr>
              <w:rPr>
                <w:sz w:val="20"/>
                <w:szCs w:val="20"/>
              </w:rPr>
            </w:pPr>
            <w:r>
              <w:rPr>
                <w:rFonts w:ascii="Times New Roman" w:eastAsia="Times New Roman" w:hAnsi="Times New Roman" w:cs="Times New Roman"/>
                <w:sz w:val="20"/>
                <w:szCs w:val="20"/>
              </w:rPr>
              <w:t>Easy</w:t>
            </w:r>
          </w:p>
        </w:tc>
      </w:tr>
      <w:tr w:rsidR="00F956CE" w14:paraId="54B166DE"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D8"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D9"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DA" w14:textId="77777777" w:rsidR="00F956CE" w:rsidRDefault="00727F1F">
            <w:pPr>
              <w:jc w:val="center"/>
              <w:rPr>
                <w:sz w:val="20"/>
                <w:szCs w:val="20"/>
              </w:rPr>
            </w:pPr>
            <w:r>
              <w:rPr>
                <w:rFonts w:ascii="Times New Roman" w:eastAsia="Times New Roman" w:hAnsi="Times New Roman" w:cs="Times New Roman"/>
                <w:sz w:val="20"/>
                <w:szCs w:val="20"/>
              </w:rPr>
              <w:t>31479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DB" w14:textId="77777777" w:rsidR="00F956CE" w:rsidRDefault="00727F1F">
            <w:pPr>
              <w:rPr>
                <w:sz w:val="20"/>
                <w:szCs w:val="20"/>
              </w:rPr>
            </w:pPr>
            <w:r>
              <w:rPr>
                <w:rFonts w:ascii="Times New Roman" w:eastAsia="Times New Roman" w:hAnsi="Times New Roman" w:cs="Times New Roman"/>
                <w:sz w:val="20"/>
                <w:szCs w:val="20"/>
              </w:rPr>
              <w:t>DPG - Sales &amp; Sunrise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DC" w14:textId="77777777" w:rsidR="00F956CE" w:rsidRDefault="00727F1F">
            <w:pPr>
              <w:rPr>
                <w:sz w:val="20"/>
                <w:szCs w:val="20"/>
              </w:rPr>
            </w:pPr>
            <w:r>
              <w:rPr>
                <w:rFonts w:ascii="Times New Roman" w:eastAsia="Times New Roman" w:hAnsi="Times New Roman" w:cs="Times New Roman"/>
                <w:sz w:val="20"/>
                <w:szCs w:val="20"/>
              </w:rPr>
              <w:t>lc7559</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DD" w14:textId="77777777" w:rsidR="00F956CE" w:rsidRDefault="00727F1F">
            <w:pPr>
              <w:rPr>
                <w:sz w:val="20"/>
                <w:szCs w:val="20"/>
              </w:rPr>
            </w:pPr>
            <w:r>
              <w:rPr>
                <w:rFonts w:ascii="Times New Roman" w:eastAsia="Times New Roman" w:hAnsi="Times New Roman" w:cs="Times New Roman"/>
                <w:sz w:val="20"/>
                <w:szCs w:val="20"/>
              </w:rPr>
              <w:t>Easy</w:t>
            </w:r>
          </w:p>
        </w:tc>
      </w:tr>
      <w:tr w:rsidR="00F956CE" w14:paraId="54B166E5"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DF"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E0"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E1" w14:textId="77777777" w:rsidR="00F956CE" w:rsidRDefault="00727F1F">
            <w:pPr>
              <w:jc w:val="center"/>
              <w:rPr>
                <w:sz w:val="20"/>
                <w:szCs w:val="20"/>
              </w:rPr>
            </w:pPr>
            <w:r>
              <w:rPr>
                <w:rFonts w:ascii="Times New Roman" w:eastAsia="Times New Roman" w:hAnsi="Times New Roman" w:cs="Times New Roman"/>
                <w:sz w:val="20"/>
                <w:szCs w:val="20"/>
              </w:rPr>
              <w:t>18211</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E2" w14:textId="77777777" w:rsidR="00F956CE" w:rsidRDefault="00727F1F">
            <w:pPr>
              <w:rPr>
                <w:sz w:val="20"/>
                <w:szCs w:val="20"/>
              </w:rPr>
            </w:pPr>
            <w:r>
              <w:rPr>
                <w:rFonts w:ascii="Times New Roman" w:eastAsia="Times New Roman" w:hAnsi="Times New Roman" w:cs="Times New Roman"/>
                <w:sz w:val="20"/>
                <w:szCs w:val="20"/>
              </w:rPr>
              <w:t>EDP</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E3" w14:textId="77777777" w:rsidR="00F956CE" w:rsidRDefault="00727F1F">
            <w:pPr>
              <w:rPr>
                <w:sz w:val="20"/>
                <w:szCs w:val="20"/>
              </w:rPr>
            </w:pPr>
            <w:r>
              <w:rPr>
                <w:rFonts w:ascii="Times New Roman" w:eastAsia="Times New Roman" w:hAnsi="Times New Roman" w:cs="Times New Roman"/>
                <w:sz w:val="20"/>
                <w:szCs w:val="20"/>
              </w:rPr>
              <w:t>cg2390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E4" w14:textId="77777777" w:rsidR="00F956CE" w:rsidRDefault="00727F1F">
            <w:pPr>
              <w:rPr>
                <w:sz w:val="20"/>
                <w:szCs w:val="20"/>
              </w:rPr>
            </w:pPr>
            <w:r>
              <w:rPr>
                <w:rFonts w:ascii="Times New Roman" w:eastAsia="Times New Roman" w:hAnsi="Times New Roman" w:cs="Times New Roman"/>
                <w:sz w:val="20"/>
                <w:szCs w:val="20"/>
              </w:rPr>
              <w:t>Easy</w:t>
            </w:r>
          </w:p>
        </w:tc>
      </w:tr>
      <w:tr w:rsidR="00F956CE" w14:paraId="54B166EC"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E6"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E7" w14:textId="77777777" w:rsidR="00F956CE" w:rsidRDefault="00727F1F">
            <w:pPr>
              <w:rPr>
                <w:sz w:val="20"/>
                <w:szCs w:val="20"/>
              </w:rPr>
            </w:pPr>
            <w:r>
              <w:rPr>
                <w:rFonts w:ascii="Times New Roman" w:eastAsia="Times New Roman" w:hAnsi="Times New Roman" w:cs="Times New Roman"/>
                <w:sz w:val="20"/>
                <w:szCs w:val="20"/>
              </w:rPr>
              <w:t>TBD</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E8" w14:textId="77777777" w:rsidR="00F956CE" w:rsidRDefault="00727F1F">
            <w:pPr>
              <w:jc w:val="center"/>
              <w:rPr>
                <w:sz w:val="20"/>
                <w:szCs w:val="20"/>
              </w:rPr>
            </w:pPr>
            <w:r>
              <w:rPr>
                <w:rFonts w:ascii="Times New Roman" w:eastAsia="Times New Roman" w:hAnsi="Times New Roman" w:cs="Times New Roman"/>
                <w:sz w:val="20"/>
                <w:szCs w:val="20"/>
              </w:rPr>
              <w:t>30699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E9" w14:textId="77777777" w:rsidR="00F956CE" w:rsidRDefault="00727F1F">
            <w:pPr>
              <w:rPr>
                <w:sz w:val="20"/>
                <w:szCs w:val="20"/>
              </w:rPr>
            </w:pPr>
            <w:r>
              <w:rPr>
                <w:rFonts w:ascii="Times New Roman" w:eastAsia="Times New Roman" w:hAnsi="Times New Roman" w:cs="Times New Roman"/>
                <w:sz w:val="20"/>
                <w:szCs w:val="20"/>
              </w:rPr>
              <w:t>Everest</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EA" w14:textId="77777777" w:rsidR="00F956CE" w:rsidRDefault="00727F1F">
            <w:pPr>
              <w:rPr>
                <w:sz w:val="20"/>
                <w:szCs w:val="20"/>
              </w:rPr>
            </w:pPr>
            <w:r>
              <w:rPr>
                <w:rFonts w:ascii="Times New Roman" w:eastAsia="Times New Roman" w:hAnsi="Times New Roman" w:cs="Times New Roman"/>
                <w:sz w:val="20"/>
                <w:szCs w:val="20"/>
              </w:rPr>
              <w:t>eq6349</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EB" w14:textId="77777777" w:rsidR="00F956CE" w:rsidRDefault="00F956CE">
            <w:pPr>
              <w:rPr>
                <w:sz w:val="20"/>
                <w:szCs w:val="20"/>
              </w:rPr>
            </w:pPr>
          </w:p>
        </w:tc>
      </w:tr>
      <w:tr w:rsidR="00F956CE" w14:paraId="54B166F3"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ED"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EE" w14:textId="77777777" w:rsidR="00F956CE" w:rsidRDefault="00727F1F">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EF" w14:textId="77777777" w:rsidR="00F956CE" w:rsidRDefault="00727F1F">
            <w:pPr>
              <w:jc w:val="center"/>
              <w:rPr>
                <w:sz w:val="20"/>
                <w:szCs w:val="20"/>
              </w:rPr>
            </w:pPr>
            <w:r>
              <w:rPr>
                <w:rFonts w:ascii="Times New Roman" w:eastAsia="Times New Roman" w:hAnsi="Times New Roman" w:cs="Times New Roman"/>
                <w:sz w:val="20"/>
                <w:szCs w:val="20"/>
              </w:rPr>
              <w:t>22509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F0" w14:textId="77777777" w:rsidR="00F956CE" w:rsidRDefault="00727F1F">
            <w:pPr>
              <w:rPr>
                <w:sz w:val="20"/>
                <w:szCs w:val="20"/>
              </w:rPr>
            </w:pPr>
            <w:r>
              <w:rPr>
                <w:rFonts w:ascii="Times New Roman" w:eastAsia="Times New Roman" w:hAnsi="Times New Roman" w:cs="Times New Roman"/>
                <w:sz w:val="20"/>
                <w:szCs w:val="20"/>
              </w:rPr>
              <w:t>GRID-GDDN</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F1" w14:textId="77777777" w:rsidR="00F956CE" w:rsidRDefault="00727F1F">
            <w:pPr>
              <w:rPr>
                <w:sz w:val="20"/>
                <w:szCs w:val="20"/>
              </w:rPr>
            </w:pPr>
            <w:r>
              <w:rPr>
                <w:rFonts w:ascii="Times New Roman" w:eastAsia="Times New Roman" w:hAnsi="Times New Roman" w:cs="Times New Roman"/>
                <w:sz w:val="20"/>
                <w:szCs w:val="20"/>
              </w:rPr>
              <w:t>av8495</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F2" w14:textId="77777777" w:rsidR="00F956CE" w:rsidRDefault="00727F1F">
            <w:pPr>
              <w:rPr>
                <w:sz w:val="20"/>
                <w:szCs w:val="20"/>
              </w:rPr>
            </w:pPr>
            <w:r>
              <w:rPr>
                <w:rFonts w:ascii="Times New Roman" w:eastAsia="Times New Roman" w:hAnsi="Times New Roman" w:cs="Times New Roman"/>
                <w:sz w:val="20"/>
                <w:szCs w:val="20"/>
              </w:rPr>
              <w:t>TestSupport</w:t>
            </w:r>
          </w:p>
        </w:tc>
      </w:tr>
      <w:tr w:rsidR="00F956CE" w14:paraId="54B166FA"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F4"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F5"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F6" w14:textId="77777777" w:rsidR="00F956CE" w:rsidRDefault="00727F1F">
            <w:pPr>
              <w:jc w:val="center"/>
              <w:rPr>
                <w:sz w:val="20"/>
                <w:szCs w:val="20"/>
              </w:rPr>
            </w:pPr>
            <w:r>
              <w:rPr>
                <w:rFonts w:ascii="Times New Roman" w:eastAsia="Times New Roman" w:hAnsi="Times New Roman" w:cs="Times New Roman"/>
                <w:sz w:val="20"/>
                <w:szCs w:val="20"/>
              </w:rPr>
              <w:t>33847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F7" w14:textId="77777777" w:rsidR="00F956CE" w:rsidRDefault="00727F1F">
            <w:pPr>
              <w:rPr>
                <w:sz w:val="20"/>
                <w:szCs w:val="20"/>
              </w:rPr>
            </w:pPr>
            <w:r>
              <w:rPr>
                <w:rFonts w:ascii="Times New Roman" w:eastAsia="Times New Roman" w:hAnsi="Times New Roman" w:cs="Times New Roman"/>
                <w:sz w:val="20"/>
                <w:szCs w:val="20"/>
              </w:rPr>
              <w:t>IDP-BUPS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F8" w14:textId="77777777" w:rsidR="00F956CE" w:rsidRDefault="00727F1F">
            <w:pPr>
              <w:rPr>
                <w:sz w:val="20"/>
                <w:szCs w:val="20"/>
              </w:rPr>
            </w:pPr>
            <w:r>
              <w:rPr>
                <w:rFonts w:ascii="Times New Roman" w:eastAsia="Times New Roman" w:hAnsi="Times New Roman" w:cs="Times New Roman"/>
                <w:sz w:val="20"/>
                <w:szCs w:val="20"/>
              </w:rPr>
              <w:t>sp7194</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F9" w14:textId="77777777" w:rsidR="00F956CE" w:rsidRDefault="00727F1F">
            <w:pPr>
              <w:rPr>
                <w:sz w:val="20"/>
                <w:szCs w:val="20"/>
              </w:rPr>
            </w:pPr>
            <w:r>
              <w:rPr>
                <w:rFonts w:ascii="Times New Roman" w:eastAsia="Times New Roman" w:hAnsi="Times New Roman" w:cs="Times New Roman"/>
                <w:sz w:val="20"/>
                <w:szCs w:val="20"/>
              </w:rPr>
              <w:t>Moderate</w:t>
            </w:r>
          </w:p>
        </w:tc>
      </w:tr>
      <w:tr w:rsidR="00F956CE" w14:paraId="54B16701"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FB"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FC" w14:textId="77777777" w:rsidR="00F956CE" w:rsidRDefault="00727F1F">
            <w:pPr>
              <w:rPr>
                <w:sz w:val="20"/>
                <w:szCs w:val="20"/>
              </w:rPr>
            </w:pPr>
            <w:r>
              <w:rPr>
                <w:rFonts w:ascii="Times New Roman" w:eastAsia="Times New Roman" w:hAnsi="Times New Roman" w:cs="Times New Roman"/>
                <w:sz w:val="20"/>
                <w:szCs w:val="20"/>
              </w:rPr>
              <w:t>Configure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FD" w14:textId="77777777" w:rsidR="00F956CE" w:rsidRDefault="00727F1F">
            <w:pPr>
              <w:jc w:val="center"/>
              <w:rPr>
                <w:sz w:val="20"/>
                <w:szCs w:val="20"/>
              </w:rPr>
            </w:pPr>
            <w:r>
              <w:rPr>
                <w:rFonts w:ascii="Times New Roman" w:eastAsia="Times New Roman" w:hAnsi="Times New Roman" w:cs="Times New Roman"/>
                <w:sz w:val="20"/>
                <w:szCs w:val="20"/>
              </w:rPr>
              <w:t>33822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FE" w14:textId="77777777" w:rsidR="00F956CE" w:rsidRDefault="00727F1F">
            <w:pPr>
              <w:rPr>
                <w:sz w:val="20"/>
                <w:szCs w:val="20"/>
              </w:rPr>
            </w:pPr>
            <w:r>
              <w:rPr>
                <w:rFonts w:ascii="Times New Roman" w:eastAsia="Times New Roman" w:hAnsi="Times New Roman" w:cs="Times New Roman"/>
                <w:sz w:val="20"/>
                <w:szCs w:val="20"/>
              </w:rPr>
              <w:t>IDP-Catalog-A&amp;P</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6FF" w14:textId="77777777" w:rsidR="00F956CE" w:rsidRDefault="00727F1F">
            <w:pPr>
              <w:rPr>
                <w:sz w:val="20"/>
                <w:szCs w:val="20"/>
              </w:rPr>
            </w:pPr>
            <w:r>
              <w:rPr>
                <w:rFonts w:ascii="Times New Roman" w:eastAsia="Times New Roman" w:hAnsi="Times New Roman" w:cs="Times New Roman"/>
                <w:sz w:val="20"/>
                <w:szCs w:val="20"/>
              </w:rPr>
              <w:t>mr6640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00" w14:textId="77777777" w:rsidR="00F956CE" w:rsidRDefault="00727F1F">
            <w:pPr>
              <w:rPr>
                <w:sz w:val="20"/>
                <w:szCs w:val="20"/>
              </w:rPr>
            </w:pPr>
            <w:r>
              <w:rPr>
                <w:rFonts w:ascii="Times New Roman" w:eastAsia="Times New Roman" w:hAnsi="Times New Roman" w:cs="Times New Roman"/>
                <w:sz w:val="20"/>
                <w:szCs w:val="20"/>
              </w:rPr>
              <w:t>Easy</w:t>
            </w:r>
          </w:p>
        </w:tc>
      </w:tr>
      <w:tr w:rsidR="00F956CE" w14:paraId="54B16708"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02"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03" w14:textId="77777777" w:rsidR="00F956CE" w:rsidRDefault="00727F1F">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04" w14:textId="77777777" w:rsidR="00F956CE" w:rsidRDefault="00727F1F">
            <w:pPr>
              <w:jc w:val="center"/>
              <w:rPr>
                <w:sz w:val="20"/>
                <w:szCs w:val="20"/>
              </w:rPr>
            </w:pPr>
            <w:r>
              <w:rPr>
                <w:rFonts w:ascii="Times New Roman" w:eastAsia="Times New Roman" w:hAnsi="Times New Roman" w:cs="Times New Roman"/>
                <w:sz w:val="20"/>
                <w:szCs w:val="20"/>
              </w:rPr>
              <w:t>33824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05" w14:textId="77777777" w:rsidR="00F956CE" w:rsidRDefault="00727F1F">
            <w:pPr>
              <w:rPr>
                <w:sz w:val="20"/>
                <w:szCs w:val="20"/>
              </w:rPr>
            </w:pPr>
            <w:r>
              <w:rPr>
                <w:rFonts w:ascii="Times New Roman" w:eastAsia="Times New Roman" w:hAnsi="Times New Roman" w:cs="Times New Roman"/>
                <w:sz w:val="20"/>
                <w:szCs w:val="20"/>
              </w:rPr>
              <w:t>IDP-Commerce- P&amp;O</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06" w14:textId="77777777" w:rsidR="00F956CE" w:rsidRDefault="00727F1F">
            <w:pPr>
              <w:rPr>
                <w:sz w:val="20"/>
                <w:szCs w:val="20"/>
              </w:rPr>
            </w:pPr>
            <w:r>
              <w:rPr>
                <w:rFonts w:ascii="Times New Roman" w:eastAsia="Times New Roman" w:hAnsi="Times New Roman" w:cs="Times New Roman"/>
                <w:sz w:val="20"/>
                <w:szCs w:val="20"/>
              </w:rPr>
              <w:t>ra839d</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07" w14:textId="77777777" w:rsidR="00F956CE" w:rsidRDefault="00727F1F">
            <w:pPr>
              <w:rPr>
                <w:sz w:val="20"/>
                <w:szCs w:val="20"/>
              </w:rPr>
            </w:pPr>
            <w:r>
              <w:rPr>
                <w:rFonts w:ascii="Times New Roman" w:eastAsia="Times New Roman" w:hAnsi="Times New Roman" w:cs="Times New Roman"/>
                <w:sz w:val="20"/>
                <w:szCs w:val="20"/>
              </w:rPr>
              <w:t>Test</w:t>
            </w:r>
          </w:p>
        </w:tc>
      </w:tr>
      <w:tr w:rsidR="00F956CE" w14:paraId="54B1670F"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09"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0A" w14:textId="77777777" w:rsidR="00F956CE" w:rsidRDefault="00727F1F">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0B" w14:textId="77777777" w:rsidR="00F956CE" w:rsidRDefault="00727F1F">
            <w:pPr>
              <w:jc w:val="center"/>
              <w:rPr>
                <w:sz w:val="20"/>
                <w:szCs w:val="20"/>
              </w:rPr>
            </w:pPr>
            <w:r>
              <w:rPr>
                <w:rFonts w:ascii="Times New Roman" w:eastAsia="Times New Roman" w:hAnsi="Times New Roman" w:cs="Times New Roman"/>
                <w:sz w:val="20"/>
                <w:szCs w:val="20"/>
              </w:rPr>
              <w:t>33932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0C" w14:textId="77777777" w:rsidR="00F956CE" w:rsidRDefault="00727F1F">
            <w:pPr>
              <w:rPr>
                <w:sz w:val="20"/>
                <w:szCs w:val="20"/>
              </w:rPr>
            </w:pPr>
            <w:r>
              <w:rPr>
                <w:rFonts w:ascii="Times New Roman" w:eastAsia="Times New Roman" w:hAnsi="Times New Roman" w:cs="Times New Roman"/>
                <w:sz w:val="20"/>
                <w:szCs w:val="20"/>
              </w:rPr>
              <w:t>IDP-CTX-Evt-HUB</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0D" w14:textId="77777777" w:rsidR="00F956CE" w:rsidRDefault="00727F1F">
            <w:pPr>
              <w:rPr>
                <w:sz w:val="20"/>
                <w:szCs w:val="20"/>
              </w:rPr>
            </w:pPr>
            <w:r>
              <w:rPr>
                <w:rFonts w:ascii="Times New Roman" w:eastAsia="Times New Roman" w:hAnsi="Times New Roman" w:cs="Times New Roman"/>
                <w:sz w:val="20"/>
                <w:szCs w:val="20"/>
              </w:rPr>
              <w:t>jb5042</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0E" w14:textId="77777777" w:rsidR="00F956CE" w:rsidRDefault="00727F1F">
            <w:pPr>
              <w:rPr>
                <w:sz w:val="20"/>
                <w:szCs w:val="20"/>
              </w:rPr>
            </w:pPr>
            <w:r>
              <w:rPr>
                <w:rFonts w:ascii="Times New Roman" w:eastAsia="Times New Roman" w:hAnsi="Times New Roman" w:cs="Times New Roman"/>
                <w:sz w:val="20"/>
                <w:szCs w:val="20"/>
              </w:rPr>
              <w:t>Test</w:t>
            </w:r>
          </w:p>
        </w:tc>
      </w:tr>
      <w:tr w:rsidR="00F956CE" w14:paraId="54B16716"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10"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11"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12" w14:textId="77777777" w:rsidR="00F956CE" w:rsidRDefault="00727F1F">
            <w:pPr>
              <w:jc w:val="center"/>
              <w:rPr>
                <w:sz w:val="20"/>
                <w:szCs w:val="20"/>
              </w:rPr>
            </w:pPr>
            <w:r>
              <w:rPr>
                <w:rFonts w:ascii="Times New Roman" w:eastAsia="Times New Roman" w:hAnsi="Times New Roman" w:cs="Times New Roman"/>
                <w:sz w:val="20"/>
                <w:szCs w:val="20"/>
              </w:rPr>
              <w:t>31468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13" w14:textId="77777777" w:rsidR="00F956CE" w:rsidRDefault="00727F1F">
            <w:pPr>
              <w:rPr>
                <w:sz w:val="20"/>
                <w:szCs w:val="20"/>
              </w:rPr>
            </w:pPr>
            <w:r>
              <w:rPr>
                <w:rFonts w:ascii="Times New Roman" w:eastAsia="Times New Roman" w:hAnsi="Times New Roman" w:cs="Times New Roman"/>
                <w:sz w:val="20"/>
                <w:szCs w:val="20"/>
              </w:rPr>
              <w:t>IDP-Customer Graph Cloud</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14" w14:textId="77777777" w:rsidR="00F956CE" w:rsidRDefault="00727F1F">
            <w:pPr>
              <w:rPr>
                <w:sz w:val="20"/>
                <w:szCs w:val="20"/>
              </w:rPr>
            </w:pPr>
            <w:r>
              <w:rPr>
                <w:rFonts w:ascii="Times New Roman" w:eastAsia="Times New Roman" w:hAnsi="Times New Roman" w:cs="Times New Roman"/>
                <w:sz w:val="20"/>
                <w:szCs w:val="20"/>
              </w:rPr>
              <w:t>aw5338</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15" w14:textId="77777777" w:rsidR="00F956CE" w:rsidRDefault="00727F1F">
            <w:pPr>
              <w:rPr>
                <w:sz w:val="20"/>
                <w:szCs w:val="20"/>
              </w:rPr>
            </w:pPr>
            <w:r>
              <w:rPr>
                <w:rFonts w:ascii="Times New Roman" w:eastAsia="Times New Roman" w:hAnsi="Times New Roman" w:cs="Times New Roman"/>
                <w:sz w:val="20"/>
                <w:szCs w:val="20"/>
              </w:rPr>
              <w:t>Moderate</w:t>
            </w:r>
          </w:p>
        </w:tc>
      </w:tr>
      <w:tr w:rsidR="00F956CE" w14:paraId="54B1671D"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17"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18"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19" w14:textId="77777777" w:rsidR="00F956CE" w:rsidRDefault="00727F1F">
            <w:pPr>
              <w:jc w:val="center"/>
              <w:rPr>
                <w:sz w:val="20"/>
                <w:szCs w:val="20"/>
              </w:rPr>
            </w:pPr>
            <w:r>
              <w:rPr>
                <w:rFonts w:ascii="Times New Roman" w:eastAsia="Times New Roman" w:hAnsi="Times New Roman" w:cs="Times New Roman"/>
                <w:sz w:val="20"/>
                <w:szCs w:val="20"/>
              </w:rPr>
              <w:t>31372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1A" w14:textId="77777777" w:rsidR="00F956CE" w:rsidRDefault="00727F1F">
            <w:pPr>
              <w:rPr>
                <w:sz w:val="20"/>
                <w:szCs w:val="20"/>
              </w:rPr>
            </w:pPr>
            <w:r>
              <w:rPr>
                <w:rFonts w:ascii="Times New Roman" w:eastAsia="Times New Roman" w:hAnsi="Times New Roman" w:cs="Times New Roman"/>
                <w:sz w:val="20"/>
                <w:szCs w:val="20"/>
              </w:rPr>
              <w:t>ILS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1B" w14:textId="77777777" w:rsidR="00F956CE" w:rsidRDefault="00727F1F">
            <w:pPr>
              <w:rPr>
                <w:sz w:val="20"/>
                <w:szCs w:val="20"/>
              </w:rPr>
            </w:pPr>
            <w:r>
              <w:rPr>
                <w:rFonts w:ascii="Times New Roman" w:eastAsia="Times New Roman" w:hAnsi="Times New Roman" w:cs="Times New Roman"/>
                <w:sz w:val="20"/>
                <w:szCs w:val="20"/>
              </w:rPr>
              <w:t>rb5385</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1C" w14:textId="77777777" w:rsidR="00F956CE" w:rsidRDefault="00727F1F">
            <w:pPr>
              <w:rPr>
                <w:sz w:val="20"/>
                <w:szCs w:val="20"/>
              </w:rPr>
            </w:pPr>
            <w:r>
              <w:rPr>
                <w:rFonts w:ascii="Times New Roman" w:eastAsia="Times New Roman" w:hAnsi="Times New Roman" w:cs="Times New Roman"/>
                <w:sz w:val="20"/>
                <w:szCs w:val="20"/>
              </w:rPr>
              <w:t>Complex</w:t>
            </w:r>
          </w:p>
        </w:tc>
      </w:tr>
      <w:tr w:rsidR="00F956CE" w14:paraId="54B16724"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1E"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1F" w14:textId="77777777" w:rsidR="00F956CE" w:rsidRDefault="00727F1F">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20" w14:textId="77777777" w:rsidR="00F956CE" w:rsidRDefault="00727F1F">
            <w:pPr>
              <w:jc w:val="center"/>
              <w:rPr>
                <w:sz w:val="20"/>
                <w:szCs w:val="20"/>
              </w:rPr>
            </w:pPr>
            <w:r>
              <w:rPr>
                <w:rFonts w:ascii="Times New Roman" w:eastAsia="Times New Roman" w:hAnsi="Times New Roman" w:cs="Times New Roman"/>
                <w:sz w:val="20"/>
                <w:szCs w:val="20"/>
              </w:rPr>
              <w:t>31292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21" w14:textId="77777777" w:rsidR="00F956CE" w:rsidRDefault="00727F1F">
            <w:pPr>
              <w:rPr>
                <w:sz w:val="20"/>
                <w:szCs w:val="20"/>
              </w:rPr>
            </w:pPr>
            <w:r>
              <w:rPr>
                <w:rFonts w:ascii="Times New Roman" w:eastAsia="Times New Roman" w:hAnsi="Times New Roman" w:cs="Times New Roman"/>
                <w:sz w:val="20"/>
                <w:szCs w:val="20"/>
              </w:rPr>
              <w:t>ISBUS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22" w14:textId="77777777" w:rsidR="00F956CE" w:rsidRDefault="00727F1F">
            <w:pPr>
              <w:rPr>
                <w:sz w:val="20"/>
                <w:szCs w:val="20"/>
              </w:rPr>
            </w:pPr>
            <w:r>
              <w:rPr>
                <w:rFonts w:ascii="Times New Roman" w:eastAsia="Times New Roman" w:hAnsi="Times New Roman" w:cs="Times New Roman"/>
                <w:sz w:val="20"/>
                <w:szCs w:val="20"/>
              </w:rPr>
              <w:t>ph2755</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23" w14:textId="77777777" w:rsidR="00F956CE" w:rsidRDefault="00727F1F">
            <w:pPr>
              <w:rPr>
                <w:sz w:val="20"/>
                <w:szCs w:val="20"/>
              </w:rPr>
            </w:pPr>
            <w:r>
              <w:rPr>
                <w:rFonts w:ascii="Times New Roman" w:eastAsia="Times New Roman" w:hAnsi="Times New Roman" w:cs="Times New Roman"/>
                <w:sz w:val="20"/>
                <w:szCs w:val="20"/>
              </w:rPr>
              <w:t>Non-Development</w:t>
            </w:r>
          </w:p>
        </w:tc>
      </w:tr>
      <w:tr w:rsidR="00F956CE" w14:paraId="54B1672B"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25"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26" w14:textId="77777777" w:rsidR="00F956CE" w:rsidRDefault="00727F1F">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27" w14:textId="77777777" w:rsidR="00F956CE" w:rsidRDefault="00727F1F">
            <w:pPr>
              <w:jc w:val="center"/>
              <w:rPr>
                <w:sz w:val="20"/>
                <w:szCs w:val="20"/>
              </w:rPr>
            </w:pPr>
            <w:r>
              <w:rPr>
                <w:rFonts w:ascii="Times New Roman" w:eastAsia="Times New Roman" w:hAnsi="Times New Roman" w:cs="Times New Roman"/>
                <w:sz w:val="20"/>
                <w:szCs w:val="20"/>
              </w:rPr>
              <w:t>17901</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28" w14:textId="77777777" w:rsidR="00F956CE" w:rsidRDefault="00727F1F">
            <w:pPr>
              <w:rPr>
                <w:sz w:val="20"/>
                <w:szCs w:val="20"/>
              </w:rPr>
            </w:pPr>
            <w:r>
              <w:rPr>
                <w:rFonts w:ascii="Times New Roman" w:eastAsia="Times New Roman" w:hAnsi="Times New Roman" w:cs="Times New Roman"/>
                <w:sz w:val="20"/>
                <w:szCs w:val="20"/>
              </w:rPr>
              <w:t>MFR</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29" w14:textId="77777777" w:rsidR="00F956CE" w:rsidRDefault="00727F1F">
            <w:pPr>
              <w:rPr>
                <w:sz w:val="20"/>
                <w:szCs w:val="20"/>
              </w:rPr>
            </w:pPr>
            <w:r>
              <w:rPr>
                <w:rFonts w:ascii="Times New Roman" w:eastAsia="Times New Roman" w:hAnsi="Times New Roman" w:cs="Times New Roman"/>
                <w:sz w:val="20"/>
                <w:szCs w:val="20"/>
              </w:rPr>
              <w:t>ss6774</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2A" w14:textId="77777777" w:rsidR="00F956CE" w:rsidRDefault="00727F1F">
            <w:pPr>
              <w:rPr>
                <w:sz w:val="20"/>
                <w:szCs w:val="20"/>
              </w:rPr>
            </w:pPr>
            <w:r>
              <w:rPr>
                <w:rFonts w:ascii="Times New Roman" w:eastAsia="Times New Roman" w:hAnsi="Times New Roman" w:cs="Times New Roman"/>
                <w:sz w:val="20"/>
                <w:szCs w:val="20"/>
              </w:rPr>
              <w:t>Non-Development</w:t>
            </w:r>
          </w:p>
        </w:tc>
      </w:tr>
      <w:tr w:rsidR="00F956CE" w14:paraId="54B16732"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2C"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2D"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2E" w14:textId="77777777" w:rsidR="00F956CE" w:rsidRDefault="00727F1F">
            <w:pPr>
              <w:jc w:val="center"/>
              <w:rPr>
                <w:sz w:val="20"/>
                <w:szCs w:val="20"/>
              </w:rPr>
            </w:pPr>
            <w:r>
              <w:rPr>
                <w:rFonts w:ascii="Times New Roman" w:eastAsia="Times New Roman" w:hAnsi="Times New Roman" w:cs="Times New Roman"/>
                <w:sz w:val="20"/>
                <w:szCs w:val="20"/>
              </w:rPr>
              <w:t>31326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2F" w14:textId="77777777" w:rsidR="00F956CE" w:rsidRDefault="00727F1F">
            <w:pPr>
              <w:rPr>
                <w:sz w:val="20"/>
                <w:szCs w:val="20"/>
              </w:rPr>
            </w:pPr>
            <w:r>
              <w:rPr>
                <w:rFonts w:ascii="Times New Roman" w:eastAsia="Times New Roman" w:hAnsi="Times New Roman" w:cs="Times New Roman"/>
                <w:sz w:val="20"/>
                <w:szCs w:val="20"/>
              </w:rPr>
              <w:t>MIREA</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30" w14:textId="77777777" w:rsidR="00F956CE" w:rsidRDefault="00727F1F">
            <w:pPr>
              <w:rPr>
                <w:sz w:val="20"/>
                <w:szCs w:val="20"/>
              </w:rPr>
            </w:pPr>
            <w:r>
              <w:rPr>
                <w:rFonts w:ascii="Times New Roman" w:eastAsia="Times New Roman" w:hAnsi="Times New Roman" w:cs="Times New Roman"/>
                <w:sz w:val="20"/>
                <w:szCs w:val="20"/>
              </w:rPr>
              <w:t>cm9584</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31" w14:textId="77777777" w:rsidR="00F956CE" w:rsidRDefault="00727F1F">
            <w:pPr>
              <w:rPr>
                <w:sz w:val="20"/>
                <w:szCs w:val="20"/>
              </w:rPr>
            </w:pPr>
            <w:r>
              <w:rPr>
                <w:rFonts w:ascii="Times New Roman" w:eastAsia="Times New Roman" w:hAnsi="Times New Roman" w:cs="Times New Roman"/>
                <w:sz w:val="20"/>
                <w:szCs w:val="20"/>
              </w:rPr>
              <w:t>Easy</w:t>
            </w:r>
          </w:p>
        </w:tc>
      </w:tr>
      <w:tr w:rsidR="00F956CE" w14:paraId="54B16739"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33"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34"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35" w14:textId="77777777" w:rsidR="00F956CE" w:rsidRDefault="00727F1F">
            <w:pPr>
              <w:jc w:val="center"/>
              <w:rPr>
                <w:sz w:val="20"/>
                <w:szCs w:val="20"/>
              </w:rPr>
            </w:pPr>
            <w:r>
              <w:rPr>
                <w:rFonts w:ascii="Times New Roman" w:eastAsia="Times New Roman" w:hAnsi="Times New Roman" w:cs="Times New Roman"/>
                <w:sz w:val="20"/>
                <w:szCs w:val="20"/>
              </w:rPr>
              <w:t>23488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36" w14:textId="77777777" w:rsidR="00F956CE" w:rsidRDefault="00727F1F">
            <w:pPr>
              <w:rPr>
                <w:sz w:val="20"/>
                <w:szCs w:val="20"/>
              </w:rPr>
            </w:pPr>
            <w:r>
              <w:rPr>
                <w:rFonts w:ascii="Times New Roman" w:eastAsia="Times New Roman" w:hAnsi="Times New Roman" w:cs="Times New Roman"/>
                <w:sz w:val="20"/>
                <w:szCs w:val="20"/>
              </w:rPr>
              <w:t>OCE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37" w14:textId="77777777" w:rsidR="00F956CE" w:rsidRDefault="00727F1F">
            <w:pPr>
              <w:rPr>
                <w:sz w:val="20"/>
                <w:szCs w:val="20"/>
              </w:rPr>
            </w:pPr>
            <w:r>
              <w:rPr>
                <w:rFonts w:ascii="Times New Roman" w:eastAsia="Times New Roman" w:hAnsi="Times New Roman" w:cs="Times New Roman"/>
                <w:sz w:val="20"/>
                <w:szCs w:val="20"/>
              </w:rPr>
              <w:t>hv2868</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38" w14:textId="77777777" w:rsidR="00F956CE" w:rsidRDefault="00727F1F">
            <w:pPr>
              <w:rPr>
                <w:sz w:val="20"/>
                <w:szCs w:val="20"/>
              </w:rPr>
            </w:pPr>
            <w:r>
              <w:rPr>
                <w:rFonts w:ascii="Times New Roman" w:eastAsia="Times New Roman" w:hAnsi="Times New Roman" w:cs="Times New Roman"/>
                <w:sz w:val="20"/>
                <w:szCs w:val="20"/>
              </w:rPr>
              <w:t>Easy</w:t>
            </w:r>
          </w:p>
        </w:tc>
      </w:tr>
      <w:tr w:rsidR="00F956CE" w14:paraId="54B16740"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3A"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3B"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3C" w14:textId="77777777" w:rsidR="00F956CE" w:rsidRDefault="00727F1F">
            <w:pPr>
              <w:jc w:val="center"/>
              <w:rPr>
                <w:sz w:val="20"/>
                <w:szCs w:val="20"/>
              </w:rPr>
            </w:pPr>
            <w:r>
              <w:rPr>
                <w:rFonts w:ascii="Times New Roman" w:eastAsia="Times New Roman" w:hAnsi="Times New Roman" w:cs="Times New Roman"/>
                <w:sz w:val="20"/>
                <w:szCs w:val="20"/>
              </w:rPr>
              <w:t>32421</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3D" w14:textId="77777777" w:rsidR="00F956CE" w:rsidRDefault="00727F1F">
            <w:pPr>
              <w:rPr>
                <w:sz w:val="20"/>
                <w:szCs w:val="20"/>
              </w:rPr>
            </w:pPr>
            <w:r>
              <w:rPr>
                <w:rFonts w:ascii="Times New Roman" w:eastAsia="Times New Roman" w:hAnsi="Times New Roman" w:cs="Times New Roman"/>
                <w:sz w:val="20"/>
                <w:szCs w:val="20"/>
              </w:rPr>
              <w:t>OGSI - RM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3E" w14:textId="77777777" w:rsidR="00F956CE" w:rsidRDefault="00727F1F">
            <w:pPr>
              <w:rPr>
                <w:sz w:val="20"/>
                <w:szCs w:val="20"/>
              </w:rPr>
            </w:pPr>
            <w:r>
              <w:rPr>
                <w:rFonts w:ascii="Times New Roman" w:eastAsia="Times New Roman" w:hAnsi="Times New Roman" w:cs="Times New Roman"/>
                <w:sz w:val="20"/>
                <w:szCs w:val="20"/>
              </w:rPr>
              <w:t>ss590y</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3F" w14:textId="77777777" w:rsidR="00F956CE" w:rsidRDefault="00727F1F">
            <w:pPr>
              <w:rPr>
                <w:sz w:val="20"/>
                <w:szCs w:val="20"/>
              </w:rPr>
            </w:pPr>
            <w:r>
              <w:rPr>
                <w:rFonts w:ascii="Times New Roman" w:eastAsia="Times New Roman" w:hAnsi="Times New Roman" w:cs="Times New Roman"/>
                <w:sz w:val="20"/>
                <w:szCs w:val="20"/>
              </w:rPr>
              <w:t>Easy</w:t>
            </w:r>
          </w:p>
        </w:tc>
      </w:tr>
      <w:tr w:rsidR="00F956CE" w14:paraId="54B16747"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41" w14:textId="77777777" w:rsidR="00F956CE" w:rsidRDefault="00727F1F">
            <w:pPr>
              <w:rPr>
                <w:sz w:val="20"/>
                <w:szCs w:val="20"/>
              </w:rPr>
            </w:pPr>
            <w:r>
              <w:rPr>
                <w:rFonts w:ascii="Times New Roman" w:eastAsia="Times New Roman" w:hAnsi="Times New Roman" w:cs="Times New Roman"/>
                <w:b/>
                <w:color w:val="000000"/>
                <w:sz w:val="16"/>
                <w:szCs w:val="16"/>
              </w:rPr>
              <w:t>1372673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42" w14:textId="77777777" w:rsidR="00F956CE" w:rsidRDefault="00727F1F">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43" w14:textId="77777777" w:rsidR="00F956CE" w:rsidRDefault="00727F1F">
            <w:pPr>
              <w:jc w:val="center"/>
              <w:rPr>
                <w:sz w:val="20"/>
                <w:szCs w:val="20"/>
              </w:rPr>
            </w:pPr>
            <w:r>
              <w:rPr>
                <w:rFonts w:ascii="Times New Roman" w:eastAsia="Times New Roman" w:hAnsi="Times New Roman" w:cs="Times New Roman"/>
                <w:sz w:val="20"/>
                <w:szCs w:val="20"/>
              </w:rPr>
              <w:t>18193</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44" w14:textId="77777777" w:rsidR="00F956CE" w:rsidRDefault="00727F1F">
            <w:pPr>
              <w:rPr>
                <w:sz w:val="20"/>
                <w:szCs w:val="20"/>
              </w:rPr>
            </w:pPr>
            <w:r>
              <w:rPr>
                <w:rFonts w:ascii="Times New Roman" w:eastAsia="Times New Roman" w:hAnsi="Times New Roman" w:cs="Times New Roman"/>
                <w:sz w:val="20"/>
                <w:szCs w:val="20"/>
              </w:rPr>
              <w:t>TLG-MOB</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45" w14:textId="77777777" w:rsidR="00F956CE" w:rsidRDefault="00727F1F">
            <w:pPr>
              <w:rPr>
                <w:sz w:val="20"/>
                <w:szCs w:val="20"/>
              </w:rPr>
            </w:pPr>
            <w:r>
              <w:rPr>
                <w:rFonts w:ascii="Times New Roman" w:eastAsia="Times New Roman" w:hAnsi="Times New Roman" w:cs="Times New Roman"/>
                <w:sz w:val="20"/>
                <w:szCs w:val="20"/>
              </w:rPr>
              <w:t>as5789</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46" w14:textId="77777777" w:rsidR="00F956CE" w:rsidRDefault="00727F1F">
            <w:pPr>
              <w:rPr>
                <w:sz w:val="20"/>
                <w:szCs w:val="20"/>
              </w:rPr>
            </w:pPr>
            <w:r>
              <w:rPr>
                <w:rFonts w:ascii="Times New Roman" w:eastAsia="Times New Roman" w:hAnsi="Times New Roman" w:cs="Times New Roman"/>
                <w:sz w:val="20"/>
                <w:szCs w:val="20"/>
              </w:rPr>
              <w:t>Moderate</w:t>
            </w:r>
          </w:p>
        </w:tc>
      </w:tr>
      <w:tr w:rsidR="00F956CE" w14:paraId="54B1674E"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48" w14:textId="77777777" w:rsidR="00F956CE" w:rsidRDefault="00727F1F">
            <w:pPr>
              <w:rPr>
                <w:sz w:val="20"/>
                <w:szCs w:val="20"/>
              </w:rPr>
            </w:pPr>
            <w:r>
              <w:rPr>
                <w:rFonts w:ascii="Times New Roman" w:eastAsia="Times New Roman" w:hAnsi="Times New Roman" w:cs="Times New Roman"/>
                <w:b/>
                <w:color w:val="000000"/>
                <w:sz w:val="16"/>
                <w:szCs w:val="16"/>
              </w:rPr>
              <w:t>1372673 Non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49" w14:textId="77777777" w:rsidR="00F956CE" w:rsidRDefault="00727F1F">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4A" w14:textId="77777777" w:rsidR="00F956CE" w:rsidRDefault="00727F1F">
            <w:pPr>
              <w:jc w:val="center"/>
              <w:rPr>
                <w:sz w:val="20"/>
                <w:szCs w:val="20"/>
              </w:rPr>
            </w:pPr>
            <w:r>
              <w:rPr>
                <w:rFonts w:ascii="Times New Roman" w:eastAsia="Times New Roman" w:hAnsi="Times New Roman" w:cs="Times New Roman"/>
                <w:sz w:val="20"/>
                <w:szCs w:val="20"/>
              </w:rPr>
              <w:t>31692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4B" w14:textId="77777777" w:rsidR="00F956CE" w:rsidRDefault="00727F1F">
            <w:pPr>
              <w:rPr>
                <w:sz w:val="20"/>
                <w:szCs w:val="20"/>
              </w:rPr>
            </w:pPr>
            <w:r>
              <w:rPr>
                <w:rFonts w:ascii="Times New Roman" w:eastAsia="Times New Roman" w:hAnsi="Times New Roman" w:cs="Times New Roman"/>
                <w:sz w:val="20"/>
                <w:szCs w:val="20"/>
              </w:rPr>
              <w:t>BSSe-BB</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4C" w14:textId="77777777" w:rsidR="00F956CE" w:rsidRDefault="00727F1F">
            <w:pPr>
              <w:rPr>
                <w:sz w:val="20"/>
                <w:szCs w:val="20"/>
              </w:rPr>
            </w:pPr>
            <w:r>
              <w:rPr>
                <w:rFonts w:ascii="Times New Roman" w:eastAsia="Times New Roman" w:hAnsi="Times New Roman" w:cs="Times New Roman"/>
                <w:sz w:val="20"/>
                <w:szCs w:val="20"/>
              </w:rPr>
              <w:t>ma3060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4D" w14:textId="77777777" w:rsidR="00F956CE" w:rsidRDefault="00727F1F">
            <w:pPr>
              <w:rPr>
                <w:sz w:val="20"/>
                <w:szCs w:val="20"/>
              </w:rPr>
            </w:pPr>
            <w:r>
              <w:rPr>
                <w:rFonts w:ascii="Times New Roman" w:eastAsia="Times New Roman" w:hAnsi="Times New Roman" w:cs="Times New Roman"/>
                <w:sz w:val="20"/>
                <w:szCs w:val="20"/>
              </w:rPr>
              <w:t>Test</w:t>
            </w:r>
          </w:p>
        </w:tc>
      </w:tr>
      <w:tr w:rsidR="00F956CE" w14:paraId="54B16755"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4F" w14:textId="77777777" w:rsidR="00F956CE" w:rsidRDefault="00727F1F">
            <w:pPr>
              <w:rPr>
                <w:sz w:val="20"/>
                <w:szCs w:val="20"/>
              </w:rPr>
            </w:pPr>
            <w:r>
              <w:rPr>
                <w:rFonts w:ascii="Times New Roman" w:eastAsia="Times New Roman" w:hAnsi="Times New Roman" w:cs="Times New Roman"/>
                <w:b/>
                <w:color w:val="000000"/>
                <w:sz w:val="16"/>
                <w:szCs w:val="16"/>
              </w:rPr>
              <w:t>1372673 Non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50" w14:textId="77777777" w:rsidR="00F956CE" w:rsidRDefault="00727F1F">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51" w14:textId="77777777" w:rsidR="00F956CE" w:rsidRDefault="00727F1F">
            <w:pPr>
              <w:jc w:val="center"/>
              <w:rPr>
                <w:sz w:val="20"/>
                <w:szCs w:val="20"/>
              </w:rPr>
            </w:pPr>
            <w:r>
              <w:rPr>
                <w:rFonts w:ascii="Times New Roman" w:eastAsia="Times New Roman" w:hAnsi="Times New Roman" w:cs="Times New Roman"/>
                <w:sz w:val="20"/>
                <w:szCs w:val="20"/>
              </w:rPr>
              <w:t>32412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52" w14:textId="77777777" w:rsidR="00F956CE" w:rsidRDefault="00727F1F">
            <w:pPr>
              <w:rPr>
                <w:sz w:val="20"/>
                <w:szCs w:val="20"/>
              </w:rPr>
            </w:pPr>
            <w:r>
              <w:rPr>
                <w:rFonts w:ascii="Times New Roman" w:eastAsia="Times New Roman" w:hAnsi="Times New Roman" w:cs="Times New Roman"/>
                <w:sz w:val="20"/>
                <w:szCs w:val="20"/>
              </w:rPr>
              <w:t>CorpFin-GL</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53" w14:textId="77777777" w:rsidR="00F956CE" w:rsidRDefault="00727F1F">
            <w:pPr>
              <w:rPr>
                <w:sz w:val="20"/>
                <w:szCs w:val="20"/>
              </w:rPr>
            </w:pPr>
            <w:r>
              <w:rPr>
                <w:rFonts w:ascii="Times New Roman" w:eastAsia="Times New Roman" w:hAnsi="Times New Roman" w:cs="Times New Roman"/>
                <w:sz w:val="20"/>
                <w:szCs w:val="20"/>
              </w:rPr>
              <w:t>pp8500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54" w14:textId="77777777" w:rsidR="00F956CE" w:rsidRDefault="00727F1F">
            <w:pPr>
              <w:rPr>
                <w:sz w:val="20"/>
                <w:szCs w:val="20"/>
              </w:rPr>
            </w:pPr>
            <w:r>
              <w:rPr>
                <w:rFonts w:ascii="Times New Roman" w:eastAsia="Times New Roman" w:hAnsi="Times New Roman" w:cs="Times New Roman"/>
                <w:sz w:val="20"/>
                <w:szCs w:val="20"/>
              </w:rPr>
              <w:t>TestSupport</w:t>
            </w:r>
          </w:p>
        </w:tc>
      </w:tr>
      <w:tr w:rsidR="00F956CE" w14:paraId="54B1675C"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56" w14:textId="77777777" w:rsidR="00F956CE" w:rsidRDefault="00727F1F">
            <w:pPr>
              <w:rPr>
                <w:sz w:val="20"/>
                <w:szCs w:val="20"/>
              </w:rPr>
            </w:pPr>
            <w:r>
              <w:rPr>
                <w:rFonts w:ascii="Times New Roman" w:eastAsia="Times New Roman" w:hAnsi="Times New Roman" w:cs="Times New Roman"/>
                <w:b/>
                <w:color w:val="000000"/>
                <w:sz w:val="16"/>
                <w:szCs w:val="16"/>
              </w:rPr>
              <w:t>1372673 Non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57" w14:textId="77777777" w:rsidR="00F956CE" w:rsidRDefault="00727F1F">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58" w14:textId="77777777" w:rsidR="00F956CE" w:rsidRDefault="00727F1F">
            <w:pPr>
              <w:jc w:val="center"/>
              <w:rPr>
                <w:sz w:val="20"/>
                <w:szCs w:val="20"/>
              </w:rPr>
            </w:pPr>
            <w:r>
              <w:rPr>
                <w:rFonts w:ascii="Times New Roman" w:eastAsia="Times New Roman" w:hAnsi="Times New Roman" w:cs="Times New Roman"/>
                <w:sz w:val="20"/>
                <w:szCs w:val="20"/>
              </w:rPr>
              <w:t>33932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59" w14:textId="77777777" w:rsidR="00F956CE" w:rsidRDefault="00727F1F">
            <w:pPr>
              <w:rPr>
                <w:sz w:val="20"/>
                <w:szCs w:val="20"/>
              </w:rPr>
            </w:pPr>
            <w:r>
              <w:rPr>
                <w:rFonts w:ascii="Times New Roman" w:eastAsia="Times New Roman" w:hAnsi="Times New Roman" w:cs="Times New Roman"/>
                <w:sz w:val="20"/>
                <w:szCs w:val="20"/>
              </w:rPr>
              <w:t>IDP-CTX-Evt-HUB</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5A" w14:textId="77777777" w:rsidR="00F956CE" w:rsidRDefault="00727F1F">
            <w:pPr>
              <w:rPr>
                <w:sz w:val="20"/>
                <w:szCs w:val="20"/>
              </w:rPr>
            </w:pPr>
            <w:r>
              <w:rPr>
                <w:rFonts w:ascii="Times New Roman" w:eastAsia="Times New Roman" w:hAnsi="Times New Roman" w:cs="Times New Roman"/>
                <w:sz w:val="20"/>
                <w:szCs w:val="20"/>
              </w:rPr>
              <w:t>jb5042</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5B" w14:textId="77777777" w:rsidR="00F956CE" w:rsidRDefault="00727F1F">
            <w:pPr>
              <w:rPr>
                <w:sz w:val="20"/>
                <w:szCs w:val="20"/>
              </w:rPr>
            </w:pPr>
            <w:r>
              <w:rPr>
                <w:rFonts w:ascii="Times New Roman" w:eastAsia="Times New Roman" w:hAnsi="Times New Roman" w:cs="Times New Roman"/>
                <w:sz w:val="20"/>
                <w:szCs w:val="20"/>
              </w:rPr>
              <w:t>Test</w:t>
            </w:r>
          </w:p>
        </w:tc>
      </w:tr>
      <w:tr w:rsidR="00F956CE" w14:paraId="54B16763"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5D" w14:textId="77777777" w:rsidR="00F956CE" w:rsidRDefault="00727F1F">
            <w:pPr>
              <w:rPr>
                <w:sz w:val="20"/>
                <w:szCs w:val="20"/>
              </w:rPr>
            </w:pPr>
            <w:r>
              <w:rPr>
                <w:rFonts w:ascii="Times New Roman" w:eastAsia="Times New Roman" w:hAnsi="Times New Roman" w:cs="Times New Roman"/>
                <w:b/>
                <w:color w:val="000000"/>
                <w:sz w:val="16"/>
                <w:szCs w:val="16"/>
              </w:rPr>
              <w:t>1372673 Non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5E" w14:textId="77777777" w:rsidR="00F956CE" w:rsidRDefault="00727F1F">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5F" w14:textId="77777777" w:rsidR="00F956CE" w:rsidRDefault="00727F1F">
            <w:pPr>
              <w:jc w:val="center"/>
              <w:rPr>
                <w:sz w:val="20"/>
                <w:szCs w:val="20"/>
              </w:rPr>
            </w:pPr>
            <w:r>
              <w:rPr>
                <w:rFonts w:ascii="Times New Roman" w:eastAsia="Times New Roman" w:hAnsi="Times New Roman" w:cs="Times New Roman"/>
                <w:sz w:val="20"/>
                <w:szCs w:val="20"/>
              </w:rPr>
              <w:t>32765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60" w14:textId="77777777" w:rsidR="00F956CE" w:rsidRDefault="00727F1F">
            <w:pPr>
              <w:rPr>
                <w:sz w:val="20"/>
                <w:szCs w:val="20"/>
              </w:rPr>
            </w:pPr>
            <w:r>
              <w:rPr>
                <w:rFonts w:ascii="Times New Roman" w:eastAsia="Times New Roman" w:hAnsi="Times New Roman" w:cs="Times New Roman"/>
                <w:sz w:val="20"/>
                <w:szCs w:val="20"/>
              </w:rPr>
              <w:t>IDP-IDM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61" w14:textId="77777777" w:rsidR="00F956CE" w:rsidRDefault="00727F1F">
            <w:pPr>
              <w:rPr>
                <w:sz w:val="20"/>
                <w:szCs w:val="20"/>
              </w:rPr>
            </w:pPr>
            <w:r>
              <w:rPr>
                <w:rFonts w:ascii="Times New Roman" w:eastAsia="Times New Roman" w:hAnsi="Times New Roman" w:cs="Times New Roman"/>
                <w:sz w:val="20"/>
                <w:szCs w:val="20"/>
              </w:rPr>
              <w:t>st124e</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62" w14:textId="77777777" w:rsidR="00F956CE" w:rsidRDefault="00727F1F">
            <w:pPr>
              <w:rPr>
                <w:sz w:val="20"/>
                <w:szCs w:val="20"/>
              </w:rPr>
            </w:pPr>
            <w:r>
              <w:rPr>
                <w:rFonts w:ascii="Times New Roman" w:eastAsia="Times New Roman" w:hAnsi="Times New Roman" w:cs="Times New Roman"/>
                <w:sz w:val="20"/>
                <w:szCs w:val="20"/>
              </w:rPr>
              <w:t>TestSupport</w:t>
            </w:r>
          </w:p>
        </w:tc>
      </w:tr>
      <w:tr w:rsidR="00F956CE" w14:paraId="54B1676A"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64" w14:textId="77777777" w:rsidR="00F956CE" w:rsidRDefault="00727F1F">
            <w:pPr>
              <w:rPr>
                <w:sz w:val="20"/>
                <w:szCs w:val="20"/>
              </w:rPr>
            </w:pPr>
            <w:r>
              <w:rPr>
                <w:rFonts w:ascii="Times New Roman" w:eastAsia="Times New Roman" w:hAnsi="Times New Roman" w:cs="Times New Roman"/>
                <w:b/>
                <w:color w:val="000000"/>
                <w:sz w:val="16"/>
                <w:szCs w:val="16"/>
              </w:rPr>
              <w:t>1372673 Non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65" w14:textId="77777777" w:rsidR="00F956CE" w:rsidRDefault="00727F1F">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66" w14:textId="77777777" w:rsidR="00F956CE" w:rsidRDefault="00727F1F">
            <w:pPr>
              <w:jc w:val="center"/>
              <w:rPr>
                <w:sz w:val="20"/>
                <w:szCs w:val="20"/>
              </w:rPr>
            </w:pPr>
            <w:r>
              <w:rPr>
                <w:rFonts w:ascii="Times New Roman" w:eastAsia="Times New Roman" w:hAnsi="Times New Roman" w:cs="Times New Roman"/>
                <w:sz w:val="20"/>
                <w:szCs w:val="20"/>
              </w:rPr>
              <w:t>31292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67" w14:textId="77777777" w:rsidR="00F956CE" w:rsidRDefault="00727F1F">
            <w:pPr>
              <w:rPr>
                <w:sz w:val="20"/>
                <w:szCs w:val="20"/>
              </w:rPr>
            </w:pPr>
            <w:r>
              <w:rPr>
                <w:rFonts w:ascii="Times New Roman" w:eastAsia="Times New Roman" w:hAnsi="Times New Roman" w:cs="Times New Roman"/>
                <w:sz w:val="20"/>
                <w:szCs w:val="20"/>
              </w:rPr>
              <w:t>ISBUS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68" w14:textId="77777777" w:rsidR="00F956CE" w:rsidRDefault="00727F1F">
            <w:pPr>
              <w:rPr>
                <w:sz w:val="20"/>
                <w:szCs w:val="20"/>
              </w:rPr>
            </w:pPr>
            <w:r>
              <w:rPr>
                <w:rFonts w:ascii="Times New Roman" w:eastAsia="Times New Roman" w:hAnsi="Times New Roman" w:cs="Times New Roman"/>
                <w:sz w:val="20"/>
                <w:szCs w:val="20"/>
              </w:rPr>
              <w:t>ph2755</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69" w14:textId="77777777" w:rsidR="00F956CE" w:rsidRDefault="00727F1F">
            <w:pPr>
              <w:rPr>
                <w:sz w:val="20"/>
                <w:szCs w:val="20"/>
              </w:rPr>
            </w:pPr>
            <w:r>
              <w:rPr>
                <w:rFonts w:ascii="Times New Roman" w:eastAsia="Times New Roman" w:hAnsi="Times New Roman" w:cs="Times New Roman"/>
                <w:sz w:val="20"/>
                <w:szCs w:val="20"/>
              </w:rPr>
              <w:t>Non-Development</w:t>
            </w:r>
          </w:p>
        </w:tc>
      </w:tr>
      <w:tr w:rsidR="00F956CE" w14:paraId="54B16771"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6B" w14:textId="77777777" w:rsidR="00F956CE" w:rsidRDefault="00727F1F">
            <w:pPr>
              <w:rPr>
                <w:sz w:val="20"/>
                <w:szCs w:val="20"/>
              </w:rPr>
            </w:pPr>
            <w:r>
              <w:rPr>
                <w:rFonts w:ascii="Times New Roman" w:eastAsia="Times New Roman" w:hAnsi="Times New Roman" w:cs="Times New Roman"/>
                <w:b/>
                <w:color w:val="000000"/>
                <w:sz w:val="16"/>
                <w:szCs w:val="16"/>
              </w:rPr>
              <w:t>1372673 Non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6C" w14:textId="77777777" w:rsidR="00F956CE" w:rsidRDefault="00727F1F">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6D" w14:textId="77777777" w:rsidR="00F956CE" w:rsidRDefault="00727F1F">
            <w:pPr>
              <w:jc w:val="center"/>
              <w:rPr>
                <w:sz w:val="20"/>
                <w:szCs w:val="20"/>
              </w:rPr>
            </w:pPr>
            <w:r>
              <w:rPr>
                <w:rFonts w:ascii="Times New Roman" w:eastAsia="Times New Roman" w:hAnsi="Times New Roman" w:cs="Times New Roman"/>
                <w:sz w:val="20"/>
                <w:szCs w:val="20"/>
              </w:rPr>
              <w:t>34190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6E" w14:textId="77777777" w:rsidR="00F956CE" w:rsidRDefault="00727F1F">
            <w:pPr>
              <w:rPr>
                <w:sz w:val="20"/>
                <w:szCs w:val="20"/>
              </w:rPr>
            </w:pPr>
            <w:r>
              <w:rPr>
                <w:rFonts w:ascii="Times New Roman" w:eastAsia="Times New Roman" w:hAnsi="Times New Roman" w:cs="Times New Roman"/>
                <w:sz w:val="20"/>
                <w:szCs w:val="20"/>
              </w:rPr>
              <w:t>MBIZ</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6F" w14:textId="77777777" w:rsidR="00F956CE" w:rsidRDefault="00727F1F">
            <w:pPr>
              <w:rPr>
                <w:sz w:val="20"/>
                <w:szCs w:val="20"/>
              </w:rPr>
            </w:pPr>
            <w:r>
              <w:rPr>
                <w:rFonts w:ascii="Times New Roman" w:eastAsia="Times New Roman" w:hAnsi="Times New Roman" w:cs="Times New Roman"/>
                <w:sz w:val="20"/>
                <w:szCs w:val="20"/>
              </w:rPr>
              <w:t>ss5212</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70" w14:textId="77777777" w:rsidR="00F956CE" w:rsidRDefault="00727F1F">
            <w:pPr>
              <w:rPr>
                <w:sz w:val="20"/>
                <w:szCs w:val="20"/>
              </w:rPr>
            </w:pPr>
            <w:r>
              <w:rPr>
                <w:rFonts w:ascii="Times New Roman" w:eastAsia="Times New Roman" w:hAnsi="Times New Roman" w:cs="Times New Roman"/>
                <w:sz w:val="20"/>
                <w:szCs w:val="20"/>
              </w:rPr>
              <w:t>Test</w:t>
            </w:r>
          </w:p>
        </w:tc>
      </w:tr>
      <w:tr w:rsidR="00F956CE" w14:paraId="54B16778"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72" w14:textId="77777777" w:rsidR="00F956CE" w:rsidRDefault="00727F1F">
            <w:pPr>
              <w:rPr>
                <w:sz w:val="20"/>
                <w:szCs w:val="20"/>
              </w:rPr>
            </w:pPr>
            <w:r>
              <w:rPr>
                <w:rFonts w:ascii="Times New Roman" w:eastAsia="Times New Roman" w:hAnsi="Times New Roman" w:cs="Times New Roman"/>
                <w:b/>
                <w:color w:val="000000"/>
                <w:sz w:val="16"/>
                <w:szCs w:val="16"/>
              </w:rPr>
              <w:lastRenderedPageBreak/>
              <w:t>1372673 Non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73" w14:textId="77777777" w:rsidR="00F956CE" w:rsidRDefault="00727F1F">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74" w14:textId="77777777" w:rsidR="00F956CE" w:rsidRDefault="00727F1F">
            <w:pPr>
              <w:jc w:val="center"/>
              <w:rPr>
                <w:sz w:val="20"/>
                <w:szCs w:val="20"/>
              </w:rPr>
            </w:pPr>
            <w:r>
              <w:rPr>
                <w:rFonts w:ascii="Times New Roman" w:eastAsia="Times New Roman" w:hAnsi="Times New Roman" w:cs="Times New Roman"/>
                <w:sz w:val="20"/>
                <w:szCs w:val="20"/>
              </w:rPr>
              <w:t>17922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75" w14:textId="77777777" w:rsidR="00F956CE" w:rsidRDefault="00727F1F">
            <w:pPr>
              <w:rPr>
                <w:sz w:val="20"/>
                <w:szCs w:val="20"/>
              </w:rPr>
            </w:pPr>
            <w:r>
              <w:rPr>
                <w:rFonts w:ascii="Times New Roman" w:eastAsia="Times New Roman" w:hAnsi="Times New Roman" w:cs="Times New Roman"/>
                <w:sz w:val="20"/>
                <w:szCs w:val="20"/>
              </w:rPr>
              <w:t>ORBIT GOLD</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76" w14:textId="77777777" w:rsidR="00F956CE" w:rsidRDefault="00727F1F">
            <w:pPr>
              <w:rPr>
                <w:sz w:val="20"/>
                <w:szCs w:val="20"/>
              </w:rPr>
            </w:pPr>
            <w:r>
              <w:rPr>
                <w:rFonts w:ascii="Times New Roman" w:eastAsia="Times New Roman" w:hAnsi="Times New Roman" w:cs="Times New Roman"/>
                <w:sz w:val="20"/>
                <w:szCs w:val="20"/>
              </w:rPr>
              <w:t>hr6378</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77" w14:textId="77777777" w:rsidR="00F956CE" w:rsidRDefault="00727F1F">
            <w:pPr>
              <w:rPr>
                <w:sz w:val="20"/>
                <w:szCs w:val="20"/>
              </w:rPr>
            </w:pPr>
            <w:r>
              <w:rPr>
                <w:rFonts w:ascii="Times New Roman" w:eastAsia="Times New Roman" w:hAnsi="Times New Roman" w:cs="Times New Roman"/>
                <w:sz w:val="20"/>
                <w:szCs w:val="20"/>
              </w:rPr>
              <w:t>TestSupport</w:t>
            </w:r>
          </w:p>
        </w:tc>
      </w:tr>
      <w:tr w:rsidR="00F956CE" w14:paraId="54B1677F"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79" w14:textId="77777777" w:rsidR="00F956CE" w:rsidRDefault="00727F1F">
            <w:pPr>
              <w:rPr>
                <w:sz w:val="20"/>
                <w:szCs w:val="20"/>
              </w:rPr>
            </w:pPr>
            <w:r>
              <w:rPr>
                <w:rFonts w:ascii="Times New Roman" w:eastAsia="Times New Roman" w:hAnsi="Times New Roman" w:cs="Times New Roman"/>
                <w:b/>
                <w:color w:val="000000"/>
                <w:sz w:val="16"/>
                <w:szCs w:val="16"/>
              </w:rPr>
              <w:t>1372673 Non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7A" w14:textId="77777777" w:rsidR="00F956CE" w:rsidRDefault="00727F1F">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7B" w14:textId="77777777" w:rsidR="00F956CE" w:rsidRDefault="00727F1F">
            <w:pPr>
              <w:jc w:val="center"/>
              <w:rPr>
                <w:sz w:val="20"/>
                <w:szCs w:val="20"/>
              </w:rPr>
            </w:pPr>
            <w:r>
              <w:rPr>
                <w:rFonts w:ascii="Times New Roman" w:eastAsia="Times New Roman" w:hAnsi="Times New Roman" w:cs="Times New Roman"/>
                <w:sz w:val="20"/>
                <w:szCs w:val="20"/>
              </w:rPr>
              <w:t>14269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7C" w14:textId="77777777" w:rsidR="00F956CE" w:rsidRDefault="00727F1F">
            <w:pPr>
              <w:rPr>
                <w:sz w:val="20"/>
                <w:szCs w:val="20"/>
              </w:rPr>
            </w:pPr>
            <w:r>
              <w:rPr>
                <w:rFonts w:ascii="Times New Roman" w:eastAsia="Times New Roman" w:hAnsi="Times New Roman" w:cs="Times New Roman"/>
                <w:sz w:val="20"/>
                <w:szCs w:val="20"/>
              </w:rPr>
              <w:t>ROME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7D" w14:textId="77777777" w:rsidR="00F956CE" w:rsidRDefault="00727F1F">
            <w:pPr>
              <w:rPr>
                <w:sz w:val="20"/>
                <w:szCs w:val="20"/>
              </w:rPr>
            </w:pPr>
            <w:r>
              <w:rPr>
                <w:rFonts w:ascii="Times New Roman" w:eastAsia="Times New Roman" w:hAnsi="Times New Roman" w:cs="Times New Roman"/>
                <w:sz w:val="20"/>
                <w:szCs w:val="20"/>
              </w:rPr>
              <w:t>rc6785</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B1677E" w14:textId="77777777" w:rsidR="00F956CE" w:rsidRDefault="00727F1F">
            <w:pPr>
              <w:rPr>
                <w:sz w:val="20"/>
                <w:szCs w:val="20"/>
              </w:rPr>
            </w:pPr>
            <w:r>
              <w:rPr>
                <w:rFonts w:ascii="Times New Roman" w:eastAsia="Times New Roman" w:hAnsi="Times New Roman" w:cs="Times New Roman"/>
                <w:sz w:val="20"/>
                <w:szCs w:val="20"/>
              </w:rPr>
              <w:t>Test</w:t>
            </w:r>
          </w:p>
        </w:tc>
      </w:tr>
    </w:tbl>
    <w:p w14:paraId="54B16780" w14:textId="77777777" w:rsidR="00F956CE" w:rsidRDefault="00727F1F">
      <w:pPr>
        <w:rPr>
          <w:rStyle w:val="ui-provider"/>
          <w:rFonts w:eastAsia="Arial"/>
          <w:color w:val="000000"/>
          <w:sz w:val="16"/>
          <w:szCs w:val="16"/>
        </w:rPr>
      </w:pPr>
      <w:r>
        <w:rPr>
          <w:rStyle w:val="ui-provider"/>
          <w:rFonts w:eastAsia="Arial"/>
          <w:color w:val="000000"/>
          <w:sz w:val="16"/>
          <w:szCs w:val="16"/>
        </w:rPr>
        <w:t xml:space="preserve">*Group impacts are added automatically via </w:t>
      </w:r>
      <w:hyperlink r:id="rId17" w:history="1">
        <w:r>
          <w:rPr>
            <w:rStyle w:val="Hyperlink"/>
            <w:rFonts w:eastAsia="Arial"/>
            <w:sz w:val="16"/>
            <w:szCs w:val="16"/>
          </w:rPr>
          <w:t>MDE</w:t>
        </w:r>
      </w:hyperlink>
      <w:r>
        <w:rPr>
          <w:rStyle w:val="ui-provider"/>
          <w:rFonts w:eastAsia="Arial"/>
          <w:color w:val="000000"/>
          <w:sz w:val="16"/>
          <w:szCs w:val="16"/>
        </w:rPr>
        <w:t xml:space="preserve"> and are not represented in the SI.</w:t>
      </w:r>
    </w:p>
    <w:p w14:paraId="54B16781" w14:textId="77777777" w:rsidR="00F956CE" w:rsidRDefault="00F956CE">
      <w:pPr>
        <w:rPr>
          <w:color w:val="000000"/>
          <w:sz w:val="20"/>
          <w:szCs w:val="20"/>
        </w:rPr>
      </w:pPr>
    </w:p>
    <w:p w14:paraId="54B16782" w14:textId="77777777" w:rsidR="00F956CE" w:rsidRDefault="00727F1F">
      <w:pPr>
        <w:pStyle w:val="Heading2"/>
        <w:rPr>
          <w:color w:val="0000FF"/>
          <w:sz w:val="32"/>
          <w:szCs w:val="32"/>
        </w:rPr>
      </w:pPr>
      <w:r>
        <w:rPr>
          <w:rFonts w:ascii="Times New Roman" w:eastAsia="Times New Roman" w:hAnsi="Times New Roman" w:cs="Times New Roman"/>
          <w:color w:val="0000FF"/>
          <w:sz w:val="32"/>
          <w:szCs w:val="32"/>
        </w:rPr>
        <w:t>Sequencing Summary Table</w:t>
      </w:r>
    </w:p>
    <w:tbl>
      <w:tblPr>
        <w:tblW w:w="10250" w:type="dxa"/>
        <w:tblInd w:w="108" w:type="dxa"/>
        <w:tblLayout w:type="fixed"/>
        <w:tblLook w:val="04A0" w:firstRow="1" w:lastRow="0" w:firstColumn="1" w:lastColumn="0" w:noHBand="0" w:noVBand="1"/>
      </w:tblPr>
      <w:tblGrid>
        <w:gridCol w:w="2750"/>
        <w:gridCol w:w="1600"/>
        <w:gridCol w:w="900"/>
        <w:gridCol w:w="2600"/>
        <w:gridCol w:w="1250"/>
        <w:gridCol w:w="1150"/>
      </w:tblGrid>
      <w:tr w:rsidR="00F956CE" w14:paraId="54B16789" w14:textId="77777777">
        <w:trPr>
          <w:trHeight w:val="545"/>
        </w:trPr>
        <w:tc>
          <w:tcPr>
            <w:tcW w:w="2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4B16783" w14:textId="77777777" w:rsidR="00F956CE" w:rsidRDefault="00727F1F">
            <w:pPr>
              <w:rPr>
                <w:b/>
                <w:color w:val="000000"/>
                <w:sz w:val="20"/>
                <w:szCs w:val="20"/>
              </w:rPr>
            </w:pPr>
            <w:r>
              <w:rPr>
                <w:rFonts w:ascii="Times New Roman" w:eastAsia="Times New Roman" w:hAnsi="Times New Roman" w:cs="Times New Roman"/>
                <w:b/>
                <w:color w:val="000000"/>
                <w:sz w:val="20"/>
                <w:szCs w:val="20"/>
              </w:rPr>
              <w:t>Parent Package</w:t>
            </w:r>
          </w:p>
        </w:tc>
        <w:tc>
          <w:tcPr>
            <w:tcW w:w="1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4B16784"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Impact Type</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4B16785" w14:textId="77777777" w:rsidR="00F956CE" w:rsidRDefault="00727F1F">
            <w:pPr>
              <w:jc w:val="center"/>
              <w:rPr>
                <w:b/>
                <w:color w:val="000000"/>
                <w:sz w:val="20"/>
                <w:szCs w:val="20"/>
              </w:rPr>
            </w:pPr>
            <w:r>
              <w:rPr>
                <w:rFonts w:ascii="Times New Roman" w:eastAsia="Times New Roman" w:hAnsi="Times New Roman" w:cs="Times New Roman"/>
                <w:b/>
                <w:color w:val="000000"/>
                <w:sz w:val="20"/>
                <w:szCs w:val="20"/>
              </w:rPr>
              <w:t>MOTS ID</w:t>
            </w:r>
          </w:p>
        </w:tc>
        <w:tc>
          <w:tcPr>
            <w:tcW w:w="2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4B16786"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w:t>
            </w:r>
          </w:p>
        </w:tc>
        <w:tc>
          <w:tcPr>
            <w:tcW w:w="12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4B16787"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LoE</w:t>
            </w:r>
          </w:p>
        </w:tc>
        <w:tc>
          <w:tcPr>
            <w:tcW w:w="11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54B16788" w14:textId="77777777" w:rsidR="00F956CE" w:rsidRDefault="00727F1F">
            <w:pPr>
              <w:rPr>
                <w:b/>
                <w:color w:val="000000"/>
                <w:sz w:val="20"/>
                <w:szCs w:val="20"/>
              </w:rPr>
            </w:pPr>
            <w:r>
              <w:rPr>
                <w:rFonts w:ascii="Times New Roman" w:eastAsia="Times New Roman" w:hAnsi="Times New Roman" w:cs="Times New Roman"/>
                <w:b/>
                <w:color w:val="000000"/>
                <w:sz w:val="20"/>
                <w:szCs w:val="20"/>
              </w:rPr>
              <w:t>*Sequence</w:t>
            </w:r>
          </w:p>
        </w:tc>
      </w:tr>
    </w:tbl>
    <w:p w14:paraId="54B1678A" w14:textId="77777777" w:rsidR="00F956CE" w:rsidRDefault="00727F1F">
      <w:pPr>
        <w:rPr>
          <w:color w:val="000000"/>
          <w:sz w:val="16"/>
          <w:szCs w:val="16"/>
        </w:rPr>
      </w:pPr>
      <w:r>
        <w:rPr>
          <w:rFonts w:ascii="Times New Roman" w:eastAsia="Times New Roman" w:hAnsi="Times New Roman" w:cs="Times New Roman"/>
          <w:b/>
          <w:color w:val="000000"/>
          <w:sz w:val="16"/>
          <w:szCs w:val="16"/>
        </w:rPr>
        <w:t>*</w:t>
      </w:r>
      <w:r>
        <w:rPr>
          <w:rFonts w:ascii="Times New Roman" w:eastAsia="Times New Roman" w:hAnsi="Times New Roman" w:cs="Times New Roman"/>
          <w:color w:val="000000"/>
          <w:sz w:val="16"/>
          <w:szCs w:val="16"/>
        </w:rPr>
        <w:t>Sequences of "ZZZ" means the application was not considered in the sequencing.</w:t>
      </w:r>
    </w:p>
    <w:p w14:paraId="54B1678B" w14:textId="77777777" w:rsidR="00F956CE" w:rsidRDefault="00727F1F">
      <w:pPr>
        <w:rPr>
          <w:color w:val="000000"/>
          <w:sz w:val="16"/>
          <w:szCs w:val="16"/>
        </w:rPr>
      </w:pPr>
      <w:r>
        <w:rPr>
          <w:rFonts w:ascii="Times New Roman" w:eastAsia="Times New Roman" w:hAnsi="Times New Roman" w:cs="Times New Roman"/>
          <w:color w:val="000000"/>
          <w:sz w:val="16"/>
          <w:szCs w:val="16"/>
        </w:rPr>
        <w:t>This sequence table understands that this sequence does not cover all acceptance criteria or requirements or all scenarios under epic but covers most common and generic flow to give high level idea.</w:t>
      </w:r>
    </w:p>
    <w:p w14:paraId="54B1678C" w14:textId="77777777" w:rsidR="00F956CE" w:rsidRDefault="00727F1F">
      <w:pPr>
        <w:rPr>
          <w:color w:val="000000"/>
          <w:sz w:val="16"/>
          <w:szCs w:val="16"/>
        </w:rPr>
      </w:pPr>
      <w:r>
        <w:rPr>
          <w:rFonts w:ascii="Times New Roman" w:eastAsia="Times New Roman" w:hAnsi="Times New Roman" w:cs="Times New Roman"/>
          <w:color w:val="000000"/>
          <w:sz w:val="16"/>
          <w:szCs w:val="16"/>
        </w:rPr>
        <w:t>Actual development sequence should be relied on PI planning exercises.</w:t>
      </w:r>
    </w:p>
    <w:p w14:paraId="54B1678D" w14:textId="77777777" w:rsidR="00F956CE" w:rsidRDefault="00F956CE">
      <w:pPr>
        <w:rPr>
          <w:color w:val="000000"/>
          <w:sz w:val="20"/>
          <w:szCs w:val="20"/>
        </w:rPr>
      </w:pPr>
    </w:p>
    <w:p w14:paraId="54B1678E" w14:textId="77777777" w:rsidR="00F956CE" w:rsidRDefault="00727F1F">
      <w:pPr>
        <w:pStyle w:val="Heading2"/>
        <w:rPr>
          <w:color w:val="0000FF"/>
          <w:sz w:val="32"/>
          <w:szCs w:val="32"/>
        </w:rPr>
      </w:pPr>
      <w:r>
        <w:rPr>
          <w:rFonts w:ascii="Times New Roman" w:eastAsia="Times New Roman" w:hAnsi="Times New Roman" w:cs="Times New Roman"/>
          <w:color w:val="0000FF"/>
          <w:sz w:val="32"/>
          <w:szCs w:val="32"/>
        </w:rPr>
        <w:t>Product Team Summary Table</w:t>
      </w:r>
    </w:p>
    <w:tbl>
      <w:tblPr>
        <w:tblW w:w="10250" w:type="dxa"/>
        <w:tblInd w:w="60" w:type="dxa"/>
        <w:tblLayout w:type="fixed"/>
        <w:tblCellMar>
          <w:left w:w="60" w:type="dxa"/>
          <w:right w:w="60" w:type="dxa"/>
        </w:tblCellMar>
        <w:tblLook w:val="04A0" w:firstRow="1" w:lastRow="0" w:firstColumn="1" w:lastColumn="0" w:noHBand="0" w:noVBand="1"/>
      </w:tblPr>
      <w:tblGrid>
        <w:gridCol w:w="2500"/>
        <w:gridCol w:w="3600"/>
        <w:gridCol w:w="900"/>
        <w:gridCol w:w="1500"/>
        <w:gridCol w:w="1750"/>
      </w:tblGrid>
      <w:tr w:rsidR="00F956CE" w14:paraId="54B16795" w14:textId="77777777">
        <w:trPr>
          <w:trHeight w:val="286"/>
        </w:trPr>
        <w:tc>
          <w:tcPr>
            <w:tcW w:w="2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4B1678F" w14:textId="77777777" w:rsidR="00F956CE" w:rsidRDefault="00727F1F">
            <w:pPr>
              <w:rPr>
                <w:b/>
                <w:color w:val="000000"/>
                <w:sz w:val="20"/>
                <w:szCs w:val="20"/>
              </w:rPr>
            </w:pPr>
            <w:r>
              <w:rPr>
                <w:rFonts w:ascii="Times New Roman" w:eastAsia="Times New Roman" w:hAnsi="Times New Roman" w:cs="Times New Roman"/>
                <w:b/>
                <w:color w:val="000000"/>
                <w:sz w:val="20"/>
                <w:szCs w:val="20"/>
              </w:rPr>
              <w:t>Product Team</w:t>
            </w:r>
          </w:p>
          <w:p w14:paraId="54B16790" w14:textId="77777777" w:rsidR="00F956CE" w:rsidRDefault="00F956CE">
            <w:pPr>
              <w:rPr>
                <w:b/>
                <w:color w:val="000000"/>
                <w:sz w:val="20"/>
                <w:szCs w:val="20"/>
              </w:rPr>
            </w:pPr>
          </w:p>
        </w:tc>
        <w:tc>
          <w:tcPr>
            <w:tcW w:w="3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4B16791" w14:textId="77777777" w:rsidR="00F956CE" w:rsidRDefault="00727F1F">
            <w:pPr>
              <w:rPr>
                <w:b/>
                <w:color w:val="000000"/>
                <w:sz w:val="20"/>
                <w:szCs w:val="20"/>
              </w:rPr>
            </w:pPr>
            <w:r>
              <w:rPr>
                <w:rFonts w:ascii="Times New Roman" w:eastAsia="Times New Roman" w:hAnsi="Times New Roman" w:cs="Times New Roman"/>
                <w:b/>
                <w:color w:val="000000"/>
                <w:sz w:val="20"/>
                <w:szCs w:val="20"/>
              </w:rPr>
              <w:t>Notes</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4B16792" w14:textId="77777777" w:rsidR="00F956CE" w:rsidRDefault="00727F1F">
            <w:pPr>
              <w:jc w:val="center"/>
              <w:rPr>
                <w:b/>
                <w:color w:val="000000"/>
                <w:sz w:val="20"/>
                <w:szCs w:val="20"/>
              </w:rPr>
            </w:pPr>
            <w:r>
              <w:rPr>
                <w:rFonts w:ascii="Times New Roman" w:eastAsia="Times New Roman" w:hAnsi="Times New Roman" w:cs="Times New Roman"/>
                <w:b/>
                <w:color w:val="000000"/>
                <w:sz w:val="20"/>
                <w:szCs w:val="20"/>
              </w:rPr>
              <w:t>MOTS ID</w:t>
            </w:r>
          </w:p>
        </w:tc>
        <w:tc>
          <w:tcPr>
            <w:tcW w:w="1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4B16793" w14:textId="77777777" w:rsidR="00F956CE" w:rsidRDefault="00727F1F">
            <w:pPr>
              <w:jc w:val="center"/>
              <w:rPr>
                <w:b/>
                <w:color w:val="000000"/>
                <w:sz w:val="20"/>
                <w:szCs w:val="20"/>
              </w:rPr>
            </w:pPr>
            <w:r>
              <w:rPr>
                <w:rFonts w:ascii="Times New Roman" w:eastAsia="Times New Roman" w:hAnsi="Times New Roman" w:cs="Times New Roman"/>
                <w:b/>
                <w:color w:val="000000"/>
                <w:sz w:val="20"/>
                <w:szCs w:val="20"/>
              </w:rPr>
              <w:t>Application</w:t>
            </w:r>
          </w:p>
        </w:tc>
        <w:tc>
          <w:tcPr>
            <w:tcW w:w="1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4B16794"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LoE</w:t>
            </w:r>
          </w:p>
        </w:tc>
      </w:tr>
      <w:tr w:rsidR="00F956CE" w14:paraId="54B1679E"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96" w14:textId="77777777" w:rsidR="00F956CE" w:rsidRDefault="00727F1F">
            <w:pPr>
              <w:rPr>
                <w:color w:val="000000"/>
                <w:sz w:val="20"/>
                <w:szCs w:val="20"/>
              </w:rPr>
            </w:pPr>
            <w:r>
              <w:rPr>
                <w:rFonts w:ascii="Times New Roman" w:eastAsia="Times New Roman" w:hAnsi="Times New Roman" w:cs="Times New Roman"/>
                <w:color w:val="000000"/>
                <w:sz w:val="20"/>
                <w:szCs w:val="20"/>
              </w:rPr>
              <w:t>ACES Billing</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97" w14:textId="77777777" w:rsidR="00F956CE" w:rsidRDefault="00727F1F">
            <w:pPr>
              <w:numPr>
                <w:ilvl w:val="0"/>
                <w:numId w:val="8"/>
              </w:numPr>
              <w:ind w:left="360" w:hanging="360"/>
              <w:rPr>
                <w:color w:val="000000"/>
                <w:sz w:val="20"/>
                <w:szCs w:val="20"/>
              </w:rPr>
            </w:pPr>
            <w:r>
              <w:rPr>
                <w:rFonts w:ascii="Times New Roman" w:eastAsia="Times New Roman" w:hAnsi="Times New Roman" w:cs="Times New Roman"/>
                <w:color w:val="000000"/>
                <w:sz w:val="20"/>
                <w:szCs w:val="20"/>
              </w:rPr>
              <w:t>Installment plan will be billed under similar bill description and similar bill section with grey boxes and pick up where it left off on TLG(counter).</w:t>
            </w:r>
          </w:p>
          <w:p w14:paraId="54B16798" w14:textId="77777777" w:rsidR="00F956CE" w:rsidRDefault="00727F1F">
            <w:pPr>
              <w:numPr>
                <w:ilvl w:val="0"/>
                <w:numId w:val="8"/>
              </w:numPr>
              <w:ind w:left="360" w:hanging="360"/>
              <w:rPr>
                <w:color w:val="000000"/>
                <w:sz w:val="20"/>
                <w:szCs w:val="20"/>
              </w:rPr>
            </w:pPr>
            <w:r>
              <w:rPr>
                <w:rFonts w:ascii="Times New Roman" w:eastAsia="Times New Roman" w:hAnsi="Times New Roman" w:cs="Times New Roman"/>
                <w:color w:val="000000"/>
                <w:sz w:val="20"/>
                <w:szCs w:val="20"/>
              </w:rPr>
              <w:t>Installment plan promotions will appear in same section as designed for ILS.</w:t>
            </w:r>
          </w:p>
          <w:p w14:paraId="54B16799" w14:textId="77777777" w:rsidR="00F956CE" w:rsidRDefault="00727F1F">
            <w:pPr>
              <w:numPr>
                <w:ilvl w:val="0"/>
                <w:numId w:val="8"/>
              </w:numPr>
              <w:ind w:left="360" w:hanging="360"/>
              <w:rPr>
                <w:color w:val="000000"/>
                <w:sz w:val="20"/>
                <w:szCs w:val="20"/>
              </w:rPr>
            </w:pPr>
            <w:r>
              <w:rPr>
                <w:rFonts w:ascii="Times New Roman" w:eastAsia="Times New Roman" w:hAnsi="Times New Roman" w:cs="Times New Roman"/>
                <w:color w:val="000000"/>
                <w:sz w:val="20"/>
                <w:szCs w:val="20"/>
              </w:rPr>
              <w:t>System will be able to perform bill quality checks to ensure bill is accurate prior to release of bill.</w:t>
            </w:r>
          </w:p>
          <w:p w14:paraId="54B1679A" w14:textId="77777777" w:rsidR="00F956CE" w:rsidRDefault="00727F1F">
            <w:pPr>
              <w:numPr>
                <w:ilvl w:val="0"/>
                <w:numId w:val="8"/>
              </w:numPr>
              <w:ind w:left="360" w:hanging="360"/>
              <w:rPr>
                <w:color w:val="000000"/>
                <w:sz w:val="20"/>
                <w:szCs w:val="20"/>
              </w:rPr>
            </w:pPr>
            <w:r>
              <w:rPr>
                <w:rFonts w:ascii="Times New Roman" w:eastAsia="Times New Roman" w:hAnsi="Times New Roman" w:cs="Times New Roman"/>
                <w:color w:val="000000"/>
                <w:sz w:val="20"/>
                <w:szCs w:val="20"/>
              </w:rPr>
              <w:t>Validate Bill Message for FAN customers is triggered to be part of EOC Bill process</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9B" w14:textId="77777777" w:rsidR="00F956CE" w:rsidRDefault="00727F1F">
            <w:pPr>
              <w:jc w:val="center"/>
              <w:rPr>
                <w:color w:val="000000"/>
                <w:sz w:val="20"/>
                <w:szCs w:val="20"/>
              </w:rPr>
            </w:pPr>
            <w:r>
              <w:rPr>
                <w:rFonts w:ascii="Times New Roman" w:eastAsia="Times New Roman" w:hAnsi="Times New Roman" w:cs="Times New Roman"/>
                <w:color w:val="000000"/>
                <w:sz w:val="20"/>
                <w:szCs w:val="20"/>
              </w:rPr>
              <w:t>31692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9C" w14:textId="77777777" w:rsidR="00F956CE" w:rsidRDefault="00727F1F">
            <w:pPr>
              <w:jc w:val="center"/>
              <w:rPr>
                <w:sz w:val="20"/>
                <w:szCs w:val="20"/>
              </w:rPr>
            </w:pPr>
            <w:r>
              <w:rPr>
                <w:rFonts w:ascii="Times New Roman" w:eastAsia="Times New Roman" w:hAnsi="Times New Roman" w:cs="Times New Roman"/>
                <w:sz w:val="20"/>
                <w:szCs w:val="20"/>
              </w:rPr>
              <w:t>BSSe-BB</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9D" w14:textId="77777777" w:rsidR="00F956CE" w:rsidRDefault="00727F1F">
            <w:pPr>
              <w:jc w:val="center"/>
            </w:pPr>
            <w:r>
              <w:rPr>
                <w:rFonts w:ascii="Times New Roman" w:eastAsia="Times New Roman" w:hAnsi="Times New Roman" w:cs="Times New Roman"/>
              </w:rPr>
              <w:t>Test</w:t>
            </w:r>
          </w:p>
        </w:tc>
      </w:tr>
      <w:tr w:rsidR="00F956CE" w14:paraId="54B167A7"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9F" w14:textId="77777777" w:rsidR="00F956CE" w:rsidRDefault="00727F1F">
            <w:pPr>
              <w:rPr>
                <w:color w:val="000000"/>
                <w:sz w:val="20"/>
                <w:szCs w:val="20"/>
              </w:rPr>
            </w:pPr>
            <w:r>
              <w:rPr>
                <w:rFonts w:ascii="Times New Roman" w:eastAsia="Times New Roman" w:hAnsi="Times New Roman" w:cs="Times New Roman"/>
                <w:color w:val="000000"/>
                <w:sz w:val="20"/>
                <w:szCs w:val="20"/>
              </w:rPr>
              <w:t>ACES-Core Enablement Svcs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A0" w14:textId="77777777" w:rsidR="00F956CE" w:rsidRDefault="00727F1F">
            <w:pPr>
              <w:numPr>
                <w:ilvl w:val="0"/>
                <w:numId w:val="8"/>
              </w:numPr>
              <w:ind w:left="360" w:hanging="360"/>
              <w:rPr>
                <w:color w:val="000000"/>
                <w:sz w:val="20"/>
                <w:szCs w:val="20"/>
              </w:rPr>
            </w:pPr>
            <w:r>
              <w:rPr>
                <w:rFonts w:ascii="Times New Roman" w:eastAsia="Times New Roman" w:hAnsi="Times New Roman" w:cs="Times New Roman"/>
                <w:color w:val="000000"/>
                <w:sz w:val="20"/>
                <w:szCs w:val="20"/>
              </w:rPr>
              <w:t>Installment plan will be billed under similar bill description and similar bill section with grey boxes and pick up where it left off on TLG(counter).</w:t>
            </w:r>
          </w:p>
          <w:p w14:paraId="54B167A1" w14:textId="77777777" w:rsidR="00F956CE" w:rsidRDefault="00727F1F">
            <w:pPr>
              <w:numPr>
                <w:ilvl w:val="0"/>
                <w:numId w:val="8"/>
              </w:numPr>
              <w:ind w:left="360" w:hanging="360"/>
              <w:rPr>
                <w:color w:val="000000"/>
                <w:sz w:val="20"/>
                <w:szCs w:val="20"/>
              </w:rPr>
            </w:pPr>
            <w:r>
              <w:rPr>
                <w:rFonts w:ascii="Times New Roman" w:eastAsia="Times New Roman" w:hAnsi="Times New Roman" w:cs="Times New Roman"/>
                <w:color w:val="000000"/>
                <w:sz w:val="20"/>
                <w:szCs w:val="20"/>
              </w:rPr>
              <w:t>Installment plan promotions will appear in same section as designed for ILS.</w:t>
            </w:r>
          </w:p>
          <w:p w14:paraId="54B167A2" w14:textId="77777777" w:rsidR="00F956CE" w:rsidRDefault="00727F1F">
            <w:pPr>
              <w:numPr>
                <w:ilvl w:val="0"/>
                <w:numId w:val="8"/>
              </w:numPr>
              <w:ind w:left="360" w:hanging="360"/>
              <w:rPr>
                <w:color w:val="000000"/>
                <w:sz w:val="20"/>
                <w:szCs w:val="20"/>
              </w:rPr>
            </w:pPr>
            <w:r>
              <w:rPr>
                <w:rFonts w:ascii="Times New Roman" w:eastAsia="Times New Roman" w:hAnsi="Times New Roman" w:cs="Times New Roman"/>
                <w:color w:val="000000"/>
                <w:sz w:val="20"/>
                <w:szCs w:val="20"/>
              </w:rPr>
              <w:t>System will be able to perform bill quality checks to ensure bill is accurate prior to release of bill.</w:t>
            </w:r>
          </w:p>
          <w:p w14:paraId="54B167A3" w14:textId="77777777" w:rsidR="00F956CE" w:rsidRDefault="00727F1F">
            <w:pPr>
              <w:numPr>
                <w:ilvl w:val="0"/>
                <w:numId w:val="8"/>
              </w:numPr>
              <w:ind w:left="360" w:hanging="360"/>
              <w:rPr>
                <w:color w:val="000000"/>
                <w:sz w:val="20"/>
                <w:szCs w:val="20"/>
              </w:rPr>
            </w:pPr>
            <w:r>
              <w:rPr>
                <w:rFonts w:ascii="Times New Roman" w:eastAsia="Times New Roman" w:hAnsi="Times New Roman" w:cs="Times New Roman"/>
                <w:color w:val="000000"/>
                <w:sz w:val="20"/>
                <w:szCs w:val="20"/>
              </w:rPr>
              <w:t>Validate Bill Message for FAN customers is triggered to be part of EOC Bill process</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A4" w14:textId="77777777" w:rsidR="00F956CE" w:rsidRDefault="00727F1F">
            <w:pPr>
              <w:jc w:val="center"/>
              <w:rPr>
                <w:color w:val="000000"/>
                <w:sz w:val="20"/>
                <w:szCs w:val="20"/>
              </w:rPr>
            </w:pPr>
            <w:r>
              <w:rPr>
                <w:rFonts w:ascii="Times New Roman" w:eastAsia="Times New Roman" w:hAnsi="Times New Roman" w:cs="Times New Roman"/>
                <w:color w:val="000000"/>
                <w:sz w:val="20"/>
                <w:szCs w:val="20"/>
              </w:rPr>
              <w:t>31692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A5" w14:textId="77777777" w:rsidR="00F956CE" w:rsidRDefault="00727F1F">
            <w:pPr>
              <w:jc w:val="center"/>
              <w:rPr>
                <w:sz w:val="20"/>
                <w:szCs w:val="20"/>
              </w:rPr>
            </w:pPr>
            <w:r>
              <w:rPr>
                <w:rFonts w:ascii="Times New Roman" w:eastAsia="Times New Roman" w:hAnsi="Times New Roman" w:cs="Times New Roman"/>
                <w:sz w:val="20"/>
                <w:szCs w:val="20"/>
              </w:rPr>
              <w:t>BSSe-BB</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A6" w14:textId="77777777" w:rsidR="00F956CE" w:rsidRDefault="00727F1F">
            <w:pPr>
              <w:jc w:val="center"/>
            </w:pPr>
            <w:r>
              <w:rPr>
                <w:rFonts w:ascii="Times New Roman" w:eastAsia="Times New Roman" w:hAnsi="Times New Roman" w:cs="Times New Roman"/>
              </w:rPr>
              <w:t>Test</w:t>
            </w:r>
          </w:p>
        </w:tc>
      </w:tr>
      <w:tr w:rsidR="00F956CE" w14:paraId="54B167AD"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A8" w14:textId="77777777" w:rsidR="00F956CE" w:rsidRDefault="00727F1F">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A9" w14:textId="77777777" w:rsidR="00F956CE" w:rsidRDefault="00F956CE">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AA" w14:textId="77777777" w:rsidR="00F956CE" w:rsidRDefault="00727F1F">
            <w:pPr>
              <w:jc w:val="center"/>
              <w:rPr>
                <w:color w:val="000000"/>
                <w:sz w:val="20"/>
                <w:szCs w:val="20"/>
              </w:rPr>
            </w:pPr>
            <w:r>
              <w:rPr>
                <w:rFonts w:ascii="Times New Roman" w:eastAsia="Times New Roman" w:hAnsi="Times New Roman" w:cs="Times New Roman"/>
                <w:color w:val="000000"/>
                <w:sz w:val="20"/>
                <w:szCs w:val="20"/>
              </w:rPr>
              <w:t>31697</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AB" w14:textId="77777777" w:rsidR="00F956CE" w:rsidRDefault="00727F1F">
            <w:pPr>
              <w:jc w:val="center"/>
              <w:rPr>
                <w:sz w:val="20"/>
                <w:szCs w:val="20"/>
              </w:rPr>
            </w:pPr>
            <w:r>
              <w:rPr>
                <w:rFonts w:ascii="Times New Roman" w:eastAsia="Times New Roman" w:hAnsi="Times New Roman" w:cs="Times New Roman"/>
                <w:sz w:val="20"/>
                <w:szCs w:val="20"/>
              </w:rPr>
              <w:t>BSSe-MMap</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AC" w14:textId="77777777" w:rsidR="00F956CE" w:rsidRDefault="00727F1F">
            <w:pPr>
              <w:jc w:val="center"/>
            </w:pPr>
            <w:r>
              <w:rPr>
                <w:rFonts w:ascii="Times New Roman" w:eastAsia="Times New Roman" w:hAnsi="Times New Roman" w:cs="Times New Roman"/>
              </w:rPr>
              <w:t>Difficult</w:t>
            </w:r>
          </w:p>
        </w:tc>
      </w:tr>
      <w:tr w:rsidR="00F956CE" w14:paraId="54B167B3"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AE" w14:textId="77777777" w:rsidR="00F956CE" w:rsidRDefault="00727F1F">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AF" w14:textId="77777777" w:rsidR="00F956CE" w:rsidRDefault="00F956CE">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B0" w14:textId="77777777" w:rsidR="00F956CE" w:rsidRDefault="00727F1F">
            <w:pPr>
              <w:jc w:val="center"/>
              <w:rPr>
                <w:color w:val="000000"/>
                <w:sz w:val="20"/>
                <w:szCs w:val="20"/>
              </w:rPr>
            </w:pPr>
            <w:r>
              <w:rPr>
                <w:rFonts w:ascii="Times New Roman" w:eastAsia="Times New Roman" w:hAnsi="Times New Roman" w:cs="Times New Roman"/>
                <w:color w:val="000000"/>
                <w:sz w:val="20"/>
                <w:szCs w:val="20"/>
              </w:rPr>
              <w:t>30909</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B1" w14:textId="77777777" w:rsidR="00F956CE" w:rsidRDefault="00727F1F">
            <w:pPr>
              <w:jc w:val="center"/>
              <w:rPr>
                <w:sz w:val="20"/>
                <w:szCs w:val="20"/>
              </w:rPr>
            </w:pPr>
            <w:r>
              <w:rPr>
                <w:rFonts w:ascii="Times New Roman" w:eastAsia="Times New Roman" w:hAnsi="Times New Roman" w:cs="Times New Roman"/>
                <w:sz w:val="20"/>
                <w:szCs w:val="20"/>
              </w:rPr>
              <w:t>BSSe-OC</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B2" w14:textId="77777777" w:rsidR="00F956CE" w:rsidRDefault="00727F1F">
            <w:pPr>
              <w:jc w:val="center"/>
            </w:pPr>
            <w:r>
              <w:rPr>
                <w:rFonts w:ascii="Times New Roman" w:eastAsia="Times New Roman" w:hAnsi="Times New Roman" w:cs="Times New Roman"/>
              </w:rPr>
              <w:t>Easy</w:t>
            </w:r>
          </w:p>
        </w:tc>
      </w:tr>
      <w:tr w:rsidR="00F956CE" w14:paraId="54B167B9"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B4" w14:textId="77777777" w:rsidR="00F956CE" w:rsidRDefault="00727F1F">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B5" w14:textId="77777777" w:rsidR="00F956CE" w:rsidRDefault="00F956CE">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B6" w14:textId="77777777" w:rsidR="00F956CE" w:rsidRDefault="00727F1F">
            <w:pPr>
              <w:jc w:val="center"/>
              <w:rPr>
                <w:color w:val="000000"/>
                <w:sz w:val="20"/>
                <w:szCs w:val="20"/>
              </w:rPr>
            </w:pPr>
            <w:r>
              <w:rPr>
                <w:rFonts w:ascii="Times New Roman" w:eastAsia="Times New Roman" w:hAnsi="Times New Roman" w:cs="Times New Roman"/>
                <w:color w:val="000000"/>
                <w:sz w:val="20"/>
                <w:szCs w:val="20"/>
              </w:rPr>
              <w:t>30914</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B7" w14:textId="77777777" w:rsidR="00F956CE" w:rsidRDefault="00727F1F">
            <w:pPr>
              <w:jc w:val="center"/>
              <w:rPr>
                <w:sz w:val="20"/>
                <w:szCs w:val="20"/>
              </w:rPr>
            </w:pPr>
            <w:r>
              <w:rPr>
                <w:rFonts w:ascii="Times New Roman" w:eastAsia="Times New Roman" w:hAnsi="Times New Roman" w:cs="Times New Roman"/>
                <w:sz w:val="20"/>
                <w:szCs w:val="20"/>
              </w:rPr>
              <w:t>BSSe-RTB</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B8" w14:textId="77777777" w:rsidR="00F956CE" w:rsidRDefault="00727F1F">
            <w:pPr>
              <w:jc w:val="center"/>
            </w:pPr>
            <w:r>
              <w:rPr>
                <w:rFonts w:ascii="Times New Roman" w:eastAsia="Times New Roman" w:hAnsi="Times New Roman" w:cs="Times New Roman"/>
              </w:rPr>
              <w:t>Easy</w:t>
            </w:r>
          </w:p>
        </w:tc>
      </w:tr>
      <w:tr w:rsidR="00F956CE" w14:paraId="54B167BF"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BA" w14:textId="77777777" w:rsidR="00F956CE" w:rsidRDefault="00727F1F">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BB" w14:textId="77777777" w:rsidR="00F956CE" w:rsidRDefault="00F956CE">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BC" w14:textId="77777777" w:rsidR="00F956CE" w:rsidRDefault="00727F1F">
            <w:pPr>
              <w:jc w:val="center"/>
              <w:rPr>
                <w:color w:val="000000"/>
                <w:sz w:val="20"/>
                <w:szCs w:val="20"/>
              </w:rPr>
            </w:pPr>
            <w:r>
              <w:rPr>
                <w:rFonts w:ascii="Times New Roman" w:eastAsia="Times New Roman" w:hAnsi="Times New Roman" w:cs="Times New Roman"/>
                <w:color w:val="000000"/>
                <w:sz w:val="20"/>
                <w:szCs w:val="20"/>
              </w:rPr>
              <w:t>31452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BD" w14:textId="77777777" w:rsidR="00F956CE" w:rsidRDefault="00727F1F">
            <w:pPr>
              <w:jc w:val="center"/>
              <w:rPr>
                <w:sz w:val="20"/>
                <w:szCs w:val="20"/>
              </w:rPr>
            </w:pPr>
            <w:r>
              <w:rPr>
                <w:rFonts w:ascii="Times New Roman" w:eastAsia="Times New Roman" w:hAnsi="Times New Roman" w:cs="Times New Roman"/>
                <w:sz w:val="20"/>
                <w:szCs w:val="20"/>
              </w:rPr>
              <w:t>BSSe-SkyFM</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BE" w14:textId="77777777" w:rsidR="00F956CE" w:rsidRDefault="00727F1F">
            <w:pPr>
              <w:jc w:val="center"/>
            </w:pPr>
            <w:r>
              <w:rPr>
                <w:rFonts w:ascii="Times New Roman" w:eastAsia="Times New Roman" w:hAnsi="Times New Roman" w:cs="Times New Roman"/>
              </w:rPr>
              <w:t>Moderate</w:t>
            </w:r>
          </w:p>
        </w:tc>
      </w:tr>
      <w:tr w:rsidR="00F956CE" w14:paraId="54B167C5"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C0" w14:textId="77777777" w:rsidR="00F956CE" w:rsidRDefault="00727F1F">
            <w:pPr>
              <w:rPr>
                <w:color w:val="000000"/>
                <w:sz w:val="20"/>
                <w:szCs w:val="20"/>
              </w:rPr>
            </w:pPr>
            <w:r>
              <w:rPr>
                <w:rFonts w:ascii="Times New Roman" w:eastAsia="Times New Roman" w:hAnsi="Times New Roman" w:cs="Times New Roman"/>
                <w:color w:val="000000"/>
                <w:sz w:val="20"/>
                <w:szCs w:val="20"/>
              </w:rPr>
              <w:t>Commerce Services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C1" w14:textId="77777777" w:rsidR="00F956CE" w:rsidRDefault="00727F1F">
            <w:pPr>
              <w:rPr>
                <w:color w:val="000000"/>
                <w:sz w:val="20"/>
                <w:szCs w:val="20"/>
              </w:rPr>
            </w:pPr>
            <w:r>
              <w:rPr>
                <w:rFonts w:ascii="Times New Roman" w:eastAsia="Times New Roman" w:hAnsi="Times New Roman" w:cs="Times New Roman"/>
                <w:color w:val="000000"/>
                <w:sz w:val="20"/>
                <w:szCs w:val="20"/>
              </w:rPr>
              <w:t>Support integration with C1 by OC in offer mapping and inventory creation process for signature discounts migrated.</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C2" w14:textId="77777777" w:rsidR="00F956CE" w:rsidRDefault="00727F1F">
            <w:pPr>
              <w:jc w:val="center"/>
              <w:rPr>
                <w:color w:val="000000"/>
                <w:sz w:val="20"/>
                <w:szCs w:val="20"/>
              </w:rPr>
            </w:pPr>
            <w:r>
              <w:rPr>
                <w:rFonts w:ascii="Times New Roman" w:eastAsia="Times New Roman" w:hAnsi="Times New Roman" w:cs="Times New Roman"/>
                <w:color w:val="000000"/>
                <w:sz w:val="20"/>
                <w:szCs w:val="20"/>
              </w:rPr>
              <w:t>33824</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C3" w14:textId="77777777" w:rsidR="00F956CE" w:rsidRDefault="00727F1F">
            <w:pPr>
              <w:jc w:val="center"/>
              <w:rPr>
                <w:sz w:val="20"/>
                <w:szCs w:val="20"/>
              </w:rPr>
            </w:pPr>
            <w:r>
              <w:rPr>
                <w:rFonts w:ascii="Times New Roman" w:eastAsia="Times New Roman" w:hAnsi="Times New Roman" w:cs="Times New Roman"/>
                <w:sz w:val="20"/>
                <w:szCs w:val="20"/>
              </w:rPr>
              <w:t>IDP-Commerce- P&amp;O</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C4" w14:textId="77777777" w:rsidR="00F956CE" w:rsidRDefault="00727F1F">
            <w:pPr>
              <w:jc w:val="center"/>
            </w:pPr>
            <w:r>
              <w:rPr>
                <w:rFonts w:ascii="Times New Roman" w:eastAsia="Times New Roman" w:hAnsi="Times New Roman" w:cs="Times New Roman"/>
              </w:rPr>
              <w:t>Test</w:t>
            </w:r>
          </w:p>
        </w:tc>
      </w:tr>
      <w:tr w:rsidR="00F956CE" w14:paraId="54B167CB"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C6" w14:textId="77777777" w:rsidR="00F956CE" w:rsidRDefault="00727F1F">
            <w:pPr>
              <w:rPr>
                <w:color w:val="000000"/>
                <w:sz w:val="20"/>
                <w:szCs w:val="20"/>
              </w:rPr>
            </w:pPr>
            <w:r>
              <w:rPr>
                <w:rFonts w:ascii="Times New Roman" w:eastAsia="Times New Roman" w:hAnsi="Times New Roman" w:cs="Times New Roman"/>
                <w:color w:val="000000"/>
                <w:sz w:val="20"/>
                <w:szCs w:val="20"/>
              </w:rPr>
              <w:t>Sales Enablement – Raga</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C7" w14:textId="77777777" w:rsidR="00F956CE" w:rsidRDefault="00F956CE">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C8" w14:textId="77777777" w:rsidR="00F956CE" w:rsidRDefault="00727F1F">
            <w:pPr>
              <w:jc w:val="center"/>
              <w:rPr>
                <w:color w:val="000000"/>
                <w:sz w:val="20"/>
                <w:szCs w:val="20"/>
              </w:rPr>
            </w:pPr>
            <w:r>
              <w:rPr>
                <w:rFonts w:ascii="Times New Roman" w:eastAsia="Times New Roman" w:hAnsi="Times New Roman" w:cs="Times New Roman"/>
                <w:color w:val="000000"/>
                <w:sz w:val="20"/>
                <w:szCs w:val="20"/>
              </w:rPr>
              <w:t>18211</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C9" w14:textId="77777777" w:rsidR="00F956CE" w:rsidRDefault="00727F1F">
            <w:pPr>
              <w:jc w:val="center"/>
              <w:rPr>
                <w:sz w:val="20"/>
                <w:szCs w:val="20"/>
              </w:rPr>
            </w:pPr>
            <w:r>
              <w:rPr>
                <w:rFonts w:ascii="Times New Roman" w:eastAsia="Times New Roman" w:hAnsi="Times New Roman" w:cs="Times New Roman"/>
                <w:sz w:val="20"/>
                <w:szCs w:val="20"/>
              </w:rPr>
              <w:t>EDP</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CA" w14:textId="77777777" w:rsidR="00F956CE" w:rsidRDefault="00727F1F">
            <w:pPr>
              <w:jc w:val="center"/>
            </w:pPr>
            <w:r>
              <w:rPr>
                <w:rFonts w:ascii="Times New Roman" w:eastAsia="Times New Roman" w:hAnsi="Times New Roman" w:cs="Times New Roman"/>
              </w:rPr>
              <w:t>Easy</w:t>
            </w:r>
          </w:p>
        </w:tc>
      </w:tr>
      <w:tr w:rsidR="00F956CE" w14:paraId="54B167D1"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CC" w14:textId="77777777" w:rsidR="00F956CE" w:rsidRDefault="00727F1F">
            <w:pPr>
              <w:rPr>
                <w:color w:val="000000"/>
                <w:sz w:val="20"/>
                <w:szCs w:val="20"/>
              </w:rPr>
            </w:pPr>
            <w:r>
              <w:rPr>
                <w:rFonts w:ascii="Times New Roman" w:eastAsia="Times New Roman" w:hAnsi="Times New Roman" w:cs="Times New Roman"/>
                <w:color w:val="000000"/>
                <w:sz w:val="20"/>
                <w:szCs w:val="20"/>
              </w:rPr>
              <w:t>SPT-Analytics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CD" w14:textId="77777777" w:rsidR="00F956CE" w:rsidRDefault="00F956CE">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CE" w14:textId="77777777" w:rsidR="00F956CE" w:rsidRDefault="00727F1F">
            <w:pPr>
              <w:jc w:val="center"/>
              <w:rPr>
                <w:color w:val="000000"/>
                <w:sz w:val="20"/>
                <w:szCs w:val="20"/>
              </w:rPr>
            </w:pPr>
            <w:r>
              <w:rPr>
                <w:rFonts w:ascii="Times New Roman" w:eastAsia="Times New Roman" w:hAnsi="Times New Roman" w:cs="Times New Roman"/>
                <w:color w:val="000000"/>
                <w:sz w:val="20"/>
                <w:szCs w:val="20"/>
              </w:rPr>
              <w:t>29670</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CF" w14:textId="77777777" w:rsidR="00F956CE" w:rsidRDefault="00727F1F">
            <w:pPr>
              <w:jc w:val="center"/>
              <w:rPr>
                <w:sz w:val="20"/>
                <w:szCs w:val="20"/>
              </w:rPr>
            </w:pPr>
            <w:r>
              <w:rPr>
                <w:rFonts w:ascii="Times New Roman" w:eastAsia="Times New Roman" w:hAnsi="Times New Roman" w:cs="Times New Roman"/>
                <w:sz w:val="20"/>
                <w:szCs w:val="20"/>
              </w:rPr>
              <w:t>DPG - EDM Omnichannel Analytics</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D0" w14:textId="77777777" w:rsidR="00F956CE" w:rsidRDefault="00727F1F">
            <w:pPr>
              <w:jc w:val="center"/>
            </w:pPr>
            <w:r>
              <w:rPr>
                <w:rFonts w:ascii="Times New Roman" w:eastAsia="Times New Roman" w:hAnsi="Times New Roman" w:cs="Times New Roman"/>
              </w:rPr>
              <w:t>Easy</w:t>
            </w:r>
          </w:p>
        </w:tc>
      </w:tr>
      <w:tr w:rsidR="00F956CE" w14:paraId="54B167DB"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D2" w14:textId="77777777" w:rsidR="00F956CE" w:rsidRDefault="00727F1F">
            <w:pPr>
              <w:rPr>
                <w:color w:val="000000"/>
                <w:sz w:val="20"/>
                <w:szCs w:val="20"/>
              </w:rPr>
            </w:pPr>
            <w:r>
              <w:rPr>
                <w:rFonts w:ascii="Times New Roman" w:eastAsia="Times New Roman" w:hAnsi="Times New Roman" w:cs="Times New Roman"/>
                <w:color w:val="000000"/>
                <w:sz w:val="20"/>
                <w:szCs w:val="20"/>
              </w:rPr>
              <w:t>SPT-Auth Reg and Profile</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D3" w14:textId="77777777" w:rsidR="00F956CE" w:rsidRDefault="00727F1F">
            <w:pPr>
              <w:rPr>
                <w:color w:val="000000"/>
                <w:sz w:val="20"/>
                <w:szCs w:val="20"/>
              </w:rPr>
            </w:pPr>
            <w:r>
              <w:rPr>
                <w:rFonts w:ascii="Times New Roman" w:eastAsia="Times New Roman" w:hAnsi="Times New Roman" w:cs="Times New Roman"/>
                <w:color w:val="000000"/>
                <w:sz w:val="20"/>
                <w:szCs w:val="20"/>
              </w:rPr>
              <w:t>Identity, Registration and Profile Mgmt (MOTS ID: 32765)</w:t>
            </w:r>
          </w:p>
          <w:p w14:paraId="54B167D4" w14:textId="77777777" w:rsidR="00F956CE" w:rsidRDefault="00F956CE">
            <w:pPr>
              <w:rPr>
                <w:color w:val="000000"/>
                <w:sz w:val="20"/>
                <w:szCs w:val="20"/>
              </w:rPr>
            </w:pPr>
          </w:p>
          <w:p w14:paraId="54B167D5" w14:textId="77777777" w:rsidR="00F956CE" w:rsidRDefault="00727F1F">
            <w:pPr>
              <w:rPr>
                <w:color w:val="000000"/>
                <w:sz w:val="20"/>
                <w:szCs w:val="20"/>
              </w:rPr>
            </w:pPr>
            <w:r>
              <w:rPr>
                <w:rFonts w:ascii="Times New Roman" w:eastAsia="Times New Roman" w:hAnsi="Times New Roman" w:cs="Times New Roman"/>
                <w:color w:val="000000"/>
                <w:sz w:val="20"/>
                <w:szCs w:val="20"/>
              </w:rPr>
              <w:t>Impacts:</w:t>
            </w:r>
          </w:p>
          <w:p w14:paraId="54B167D6" w14:textId="77777777" w:rsidR="00F956CE" w:rsidRDefault="00727F1F">
            <w:pPr>
              <w:numPr>
                <w:ilvl w:val="0"/>
                <w:numId w:val="8"/>
              </w:numPr>
              <w:ind w:left="360" w:hanging="360"/>
              <w:rPr>
                <w:color w:val="000000"/>
                <w:sz w:val="20"/>
                <w:szCs w:val="20"/>
              </w:rPr>
            </w:pPr>
            <w:r>
              <w:rPr>
                <w:rFonts w:ascii="Times New Roman" w:eastAsia="Times New Roman" w:hAnsi="Times New Roman" w:cs="Times New Roman"/>
                <w:color w:val="000000"/>
                <w:sz w:val="20"/>
                <w:szCs w:val="20"/>
              </w:rPr>
              <w:t>IDM Stores ROME HyFE Event (BAU and No Changes)</w:t>
            </w:r>
          </w:p>
          <w:p w14:paraId="54B167D7" w14:textId="77777777" w:rsidR="00F956CE" w:rsidRDefault="00727F1F">
            <w:pPr>
              <w:numPr>
                <w:ilvl w:val="0"/>
                <w:numId w:val="8"/>
              </w:numPr>
              <w:ind w:left="360" w:hanging="360"/>
              <w:rPr>
                <w:color w:val="000000"/>
                <w:sz w:val="20"/>
                <w:szCs w:val="20"/>
              </w:rPr>
            </w:pPr>
            <w:r>
              <w:rPr>
                <w:rFonts w:ascii="Times New Roman" w:eastAsia="Times New Roman" w:hAnsi="Times New Roman" w:cs="Times New Roman"/>
                <w:color w:val="000000"/>
                <w:sz w:val="20"/>
                <w:szCs w:val="20"/>
              </w:rPr>
              <w:lastRenderedPageBreak/>
              <w:t>Test Support  to provide the FAN Details for migrated BAN.</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D8" w14:textId="77777777" w:rsidR="00F956CE" w:rsidRDefault="00727F1F">
            <w:pPr>
              <w:jc w:val="center"/>
              <w:rPr>
                <w:color w:val="000000"/>
                <w:sz w:val="20"/>
                <w:szCs w:val="20"/>
              </w:rPr>
            </w:pPr>
            <w:r>
              <w:rPr>
                <w:rFonts w:ascii="Times New Roman" w:eastAsia="Times New Roman" w:hAnsi="Times New Roman" w:cs="Times New Roman"/>
                <w:color w:val="000000"/>
                <w:sz w:val="20"/>
                <w:szCs w:val="20"/>
              </w:rPr>
              <w:lastRenderedPageBreak/>
              <w:t>32765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D9" w14:textId="77777777" w:rsidR="00F956CE" w:rsidRDefault="00727F1F">
            <w:pPr>
              <w:jc w:val="center"/>
              <w:rPr>
                <w:sz w:val="20"/>
                <w:szCs w:val="20"/>
              </w:rPr>
            </w:pPr>
            <w:r>
              <w:rPr>
                <w:rFonts w:ascii="Times New Roman" w:eastAsia="Times New Roman" w:hAnsi="Times New Roman" w:cs="Times New Roman"/>
                <w:sz w:val="20"/>
                <w:szCs w:val="20"/>
              </w:rPr>
              <w:t>IDP-IDM</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DA" w14:textId="77777777" w:rsidR="00F956CE" w:rsidRDefault="00727F1F">
            <w:pPr>
              <w:jc w:val="center"/>
            </w:pPr>
            <w:r>
              <w:rPr>
                <w:rFonts w:ascii="Times New Roman" w:eastAsia="Times New Roman" w:hAnsi="Times New Roman" w:cs="Times New Roman"/>
              </w:rPr>
              <w:t>TestSupport</w:t>
            </w:r>
          </w:p>
        </w:tc>
      </w:tr>
      <w:tr w:rsidR="00F956CE" w14:paraId="54B167E2"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DC" w14:textId="77777777" w:rsidR="00F956CE" w:rsidRDefault="00727F1F">
            <w:pPr>
              <w:rPr>
                <w:color w:val="000000"/>
                <w:sz w:val="20"/>
                <w:szCs w:val="20"/>
              </w:rPr>
            </w:pPr>
            <w:r>
              <w:rPr>
                <w:rFonts w:ascii="Times New Roman" w:eastAsia="Times New Roman" w:hAnsi="Times New Roman" w:cs="Times New Roman"/>
                <w:color w:val="000000"/>
                <w:sz w:val="20"/>
                <w:szCs w:val="20"/>
              </w:rPr>
              <w:t>SPT-Billing Usage and Payments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DD" w14:textId="77777777" w:rsidR="00F956CE" w:rsidRDefault="00727F1F">
            <w:pPr>
              <w:rPr>
                <w:color w:val="000000"/>
                <w:sz w:val="20"/>
                <w:szCs w:val="20"/>
              </w:rPr>
            </w:pPr>
            <w:r>
              <w:rPr>
                <w:rFonts w:ascii="Times New Roman" w:eastAsia="Times New Roman" w:hAnsi="Times New Roman" w:cs="Times New Roman"/>
                <w:color w:val="000000"/>
                <w:sz w:val="20"/>
                <w:szCs w:val="20"/>
              </w:rPr>
              <w:t>IDP-BUPS (MOTS ID: 33847)</w:t>
            </w:r>
          </w:p>
          <w:p w14:paraId="54B167DE" w14:textId="77777777" w:rsidR="00F956CE" w:rsidRDefault="00727F1F">
            <w:pPr>
              <w:rPr>
                <w:color w:val="000000"/>
                <w:sz w:val="20"/>
                <w:szCs w:val="20"/>
              </w:rPr>
            </w:pPr>
            <w:r>
              <w:rPr>
                <w:rFonts w:ascii="Times New Roman" w:eastAsia="Times New Roman" w:hAnsi="Times New Roman" w:cs="Times New Roman"/>
                <w:color w:val="000000"/>
                <w:sz w:val="20"/>
                <w:szCs w:val="20"/>
              </w:rPr>
              <w:t>Support a 24 hour of migration adjustment block for BSSE accounts that just migrated</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DF" w14:textId="77777777" w:rsidR="00F956CE" w:rsidRDefault="00727F1F">
            <w:pPr>
              <w:jc w:val="center"/>
              <w:rPr>
                <w:color w:val="000000"/>
                <w:sz w:val="20"/>
                <w:szCs w:val="20"/>
              </w:rPr>
            </w:pPr>
            <w:r>
              <w:rPr>
                <w:rFonts w:ascii="Times New Roman" w:eastAsia="Times New Roman" w:hAnsi="Times New Roman" w:cs="Times New Roman"/>
                <w:color w:val="000000"/>
                <w:sz w:val="20"/>
                <w:szCs w:val="20"/>
              </w:rPr>
              <w:t>33847</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E0" w14:textId="77777777" w:rsidR="00F956CE" w:rsidRDefault="00727F1F">
            <w:pPr>
              <w:jc w:val="center"/>
              <w:rPr>
                <w:sz w:val="20"/>
                <w:szCs w:val="20"/>
              </w:rPr>
            </w:pPr>
            <w:r>
              <w:rPr>
                <w:rFonts w:ascii="Times New Roman" w:eastAsia="Times New Roman" w:hAnsi="Times New Roman" w:cs="Times New Roman"/>
                <w:sz w:val="20"/>
                <w:szCs w:val="20"/>
              </w:rPr>
              <w:t>IDP-BUPS</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E1" w14:textId="77777777" w:rsidR="00F956CE" w:rsidRDefault="00727F1F">
            <w:pPr>
              <w:jc w:val="center"/>
            </w:pPr>
            <w:r>
              <w:rPr>
                <w:rFonts w:ascii="Times New Roman" w:eastAsia="Times New Roman" w:hAnsi="Times New Roman" w:cs="Times New Roman"/>
              </w:rPr>
              <w:t>Moderate</w:t>
            </w:r>
          </w:p>
        </w:tc>
      </w:tr>
      <w:tr w:rsidR="00F956CE" w14:paraId="54B167E9"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E3" w14:textId="77777777" w:rsidR="00F956CE" w:rsidRDefault="00727F1F">
            <w:pPr>
              <w:rPr>
                <w:color w:val="000000"/>
                <w:sz w:val="20"/>
                <w:szCs w:val="20"/>
              </w:rPr>
            </w:pPr>
            <w:r>
              <w:rPr>
                <w:rFonts w:ascii="Times New Roman" w:eastAsia="Times New Roman" w:hAnsi="Times New Roman" w:cs="Times New Roman"/>
                <w:color w:val="000000"/>
                <w:sz w:val="20"/>
                <w:szCs w:val="20"/>
              </w:rPr>
              <w:t>SPT-Catalog Publish Platform</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E4" w14:textId="77777777" w:rsidR="00F956CE" w:rsidRDefault="00727F1F">
            <w:pPr>
              <w:rPr>
                <w:color w:val="000000"/>
                <w:sz w:val="20"/>
                <w:szCs w:val="20"/>
              </w:rPr>
            </w:pPr>
            <w:r>
              <w:rPr>
                <w:rFonts w:ascii="Times New Roman" w:eastAsia="Times New Roman" w:hAnsi="Times New Roman" w:cs="Times New Roman"/>
                <w:color w:val="000000"/>
                <w:sz w:val="20"/>
                <w:szCs w:val="20"/>
              </w:rPr>
              <w:t>IDP-Catalog-Auth&amp;Publish (MOTS ID: 33822)</w:t>
            </w:r>
          </w:p>
          <w:p w14:paraId="54B167E5" w14:textId="77777777" w:rsidR="00F956CE" w:rsidRDefault="00727F1F">
            <w:pPr>
              <w:numPr>
                <w:ilvl w:val="0"/>
                <w:numId w:val="8"/>
              </w:numPr>
              <w:ind w:left="360" w:hanging="360"/>
              <w:rPr>
                <w:color w:val="000000"/>
                <w:sz w:val="20"/>
                <w:szCs w:val="20"/>
              </w:rPr>
            </w:pPr>
            <w:r>
              <w:rPr>
                <w:rFonts w:ascii="Times New Roman" w:eastAsia="Times New Roman" w:hAnsi="Times New Roman" w:cs="Times New Roman"/>
                <w:color w:val="000000"/>
                <w:sz w:val="20"/>
                <w:szCs w:val="20"/>
              </w:rPr>
              <w:t xml:space="preserve">Support configuration work in C1 based on offer mapping of signature/appreciation discounts identified for selection and criteria during offer mapping from TLG accounts based on BSSe capabilities already built and supported. </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E6" w14:textId="77777777" w:rsidR="00F956CE" w:rsidRDefault="00727F1F">
            <w:pPr>
              <w:jc w:val="center"/>
              <w:rPr>
                <w:color w:val="000000"/>
                <w:sz w:val="20"/>
                <w:szCs w:val="20"/>
              </w:rPr>
            </w:pPr>
            <w:r>
              <w:rPr>
                <w:rFonts w:ascii="Times New Roman" w:eastAsia="Times New Roman" w:hAnsi="Times New Roman" w:cs="Times New Roman"/>
                <w:color w:val="000000"/>
                <w:sz w:val="20"/>
                <w:szCs w:val="20"/>
              </w:rPr>
              <w:t>33822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E7" w14:textId="77777777" w:rsidR="00F956CE" w:rsidRDefault="00727F1F">
            <w:pPr>
              <w:jc w:val="center"/>
              <w:rPr>
                <w:sz w:val="20"/>
                <w:szCs w:val="20"/>
              </w:rPr>
            </w:pPr>
            <w:r>
              <w:rPr>
                <w:rFonts w:ascii="Times New Roman" w:eastAsia="Times New Roman" w:hAnsi="Times New Roman" w:cs="Times New Roman"/>
                <w:sz w:val="20"/>
                <w:szCs w:val="20"/>
              </w:rPr>
              <w:t>IDP-Catalog-A&amp;P</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E8" w14:textId="77777777" w:rsidR="00F956CE" w:rsidRDefault="00727F1F">
            <w:pPr>
              <w:jc w:val="center"/>
            </w:pPr>
            <w:r>
              <w:rPr>
                <w:rFonts w:ascii="Times New Roman" w:eastAsia="Times New Roman" w:hAnsi="Times New Roman" w:cs="Times New Roman"/>
              </w:rPr>
              <w:t>Easy</w:t>
            </w:r>
          </w:p>
        </w:tc>
      </w:tr>
      <w:tr w:rsidR="00F956CE" w14:paraId="54B167EF"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EA" w14:textId="77777777" w:rsidR="00F956CE" w:rsidRDefault="00727F1F">
            <w:pPr>
              <w:rPr>
                <w:color w:val="000000"/>
                <w:sz w:val="20"/>
                <w:szCs w:val="20"/>
              </w:rPr>
            </w:pPr>
            <w:r>
              <w:rPr>
                <w:rFonts w:ascii="Times New Roman" w:eastAsia="Times New Roman" w:hAnsi="Times New Roman" w:cs="Times New Roman"/>
                <w:color w:val="000000"/>
                <w:sz w:val="20"/>
                <w:szCs w:val="20"/>
              </w:rPr>
              <w:t>SPT-Customer Graph 360</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EB" w14:textId="77777777" w:rsidR="00F956CE" w:rsidRDefault="00F956CE">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EC" w14:textId="77777777" w:rsidR="00F956CE" w:rsidRDefault="00727F1F">
            <w:pPr>
              <w:jc w:val="center"/>
              <w:rPr>
                <w:color w:val="000000"/>
                <w:sz w:val="20"/>
                <w:szCs w:val="20"/>
              </w:rPr>
            </w:pPr>
            <w:r>
              <w:rPr>
                <w:rFonts w:ascii="Times New Roman" w:eastAsia="Times New Roman" w:hAnsi="Times New Roman" w:cs="Times New Roman"/>
                <w:color w:val="000000"/>
                <w:sz w:val="20"/>
                <w:szCs w:val="20"/>
              </w:rPr>
              <w:t>31468</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ED" w14:textId="77777777" w:rsidR="00F956CE" w:rsidRDefault="00727F1F">
            <w:pPr>
              <w:jc w:val="center"/>
              <w:rPr>
                <w:sz w:val="20"/>
                <w:szCs w:val="20"/>
              </w:rPr>
            </w:pPr>
            <w:r>
              <w:rPr>
                <w:rFonts w:ascii="Times New Roman" w:eastAsia="Times New Roman" w:hAnsi="Times New Roman" w:cs="Times New Roman"/>
                <w:sz w:val="20"/>
                <w:szCs w:val="20"/>
              </w:rPr>
              <w:t>IDP-Customer Graph Cloud</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EE" w14:textId="77777777" w:rsidR="00F956CE" w:rsidRDefault="00727F1F">
            <w:pPr>
              <w:jc w:val="center"/>
            </w:pPr>
            <w:r>
              <w:rPr>
                <w:rFonts w:ascii="Times New Roman" w:eastAsia="Times New Roman" w:hAnsi="Times New Roman" w:cs="Times New Roman"/>
              </w:rPr>
              <w:t>Moderate</w:t>
            </w:r>
          </w:p>
        </w:tc>
      </w:tr>
      <w:tr w:rsidR="00F956CE" w14:paraId="54B167F5"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F0" w14:textId="77777777" w:rsidR="00F956CE" w:rsidRDefault="00727F1F">
            <w:pPr>
              <w:rPr>
                <w:color w:val="000000"/>
                <w:sz w:val="20"/>
                <w:szCs w:val="20"/>
              </w:rPr>
            </w:pPr>
            <w:r>
              <w:rPr>
                <w:rFonts w:ascii="Times New Roman" w:eastAsia="Times New Roman" w:hAnsi="Times New Roman" w:cs="Times New Roman"/>
                <w:color w:val="000000"/>
                <w:sz w:val="20"/>
                <w:szCs w:val="20"/>
              </w:rPr>
              <w:t>SPT-Infrastructure Engineering</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F1" w14:textId="77777777" w:rsidR="00F956CE" w:rsidRDefault="00F956CE">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F2" w14:textId="77777777" w:rsidR="00F956CE" w:rsidRDefault="00727F1F">
            <w:pPr>
              <w:jc w:val="center"/>
              <w:rPr>
                <w:color w:val="000000"/>
                <w:sz w:val="20"/>
                <w:szCs w:val="20"/>
              </w:rPr>
            </w:pPr>
            <w:r>
              <w:rPr>
                <w:rFonts w:ascii="Times New Roman" w:eastAsia="Times New Roman" w:hAnsi="Times New Roman" w:cs="Times New Roman"/>
                <w:color w:val="000000"/>
                <w:sz w:val="20"/>
                <w:szCs w:val="20"/>
              </w:rPr>
              <w:t>33932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F3" w14:textId="77777777" w:rsidR="00F956CE" w:rsidRDefault="00727F1F">
            <w:pPr>
              <w:jc w:val="center"/>
              <w:rPr>
                <w:sz w:val="20"/>
                <w:szCs w:val="20"/>
              </w:rPr>
            </w:pPr>
            <w:r>
              <w:rPr>
                <w:rFonts w:ascii="Times New Roman" w:eastAsia="Times New Roman" w:hAnsi="Times New Roman" w:cs="Times New Roman"/>
                <w:sz w:val="20"/>
                <w:szCs w:val="20"/>
              </w:rPr>
              <w:t>IDP-CTX-Evt-HUB</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F4" w14:textId="77777777" w:rsidR="00F956CE" w:rsidRDefault="00727F1F">
            <w:pPr>
              <w:jc w:val="center"/>
            </w:pPr>
            <w:r>
              <w:rPr>
                <w:rFonts w:ascii="Times New Roman" w:eastAsia="Times New Roman" w:hAnsi="Times New Roman" w:cs="Times New Roman"/>
              </w:rPr>
              <w:t>Test</w:t>
            </w:r>
          </w:p>
        </w:tc>
      </w:tr>
      <w:tr w:rsidR="00F956CE" w14:paraId="54B167FB"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F6" w14:textId="77777777" w:rsidR="00F956CE" w:rsidRDefault="00727F1F">
            <w:pPr>
              <w:rPr>
                <w:color w:val="000000"/>
                <w:sz w:val="20"/>
                <w:szCs w:val="20"/>
              </w:rPr>
            </w:pPr>
            <w:r>
              <w:rPr>
                <w:rFonts w:ascii="Times New Roman" w:eastAsia="Times New Roman" w:hAnsi="Times New Roman" w:cs="Times New Roman"/>
                <w:color w:val="000000"/>
                <w:sz w:val="20"/>
                <w:szCs w:val="20"/>
              </w:rPr>
              <w:t>SPT-Infrastructure Engineering</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F7" w14:textId="77777777" w:rsidR="00F956CE" w:rsidRDefault="00F956CE">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F8" w14:textId="77777777" w:rsidR="00F956CE" w:rsidRDefault="00727F1F">
            <w:pPr>
              <w:jc w:val="center"/>
              <w:rPr>
                <w:color w:val="000000"/>
                <w:sz w:val="20"/>
                <w:szCs w:val="20"/>
              </w:rPr>
            </w:pPr>
            <w:r>
              <w:rPr>
                <w:rFonts w:ascii="Times New Roman" w:eastAsia="Times New Roman" w:hAnsi="Times New Roman" w:cs="Times New Roman"/>
                <w:color w:val="000000"/>
                <w:sz w:val="20"/>
                <w:szCs w:val="20"/>
              </w:rPr>
              <w:t>33932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F9" w14:textId="77777777" w:rsidR="00F956CE" w:rsidRDefault="00727F1F">
            <w:pPr>
              <w:jc w:val="center"/>
              <w:rPr>
                <w:sz w:val="20"/>
                <w:szCs w:val="20"/>
              </w:rPr>
            </w:pPr>
            <w:r>
              <w:rPr>
                <w:rFonts w:ascii="Times New Roman" w:eastAsia="Times New Roman" w:hAnsi="Times New Roman" w:cs="Times New Roman"/>
                <w:sz w:val="20"/>
                <w:szCs w:val="20"/>
              </w:rPr>
              <w:t>IDP-CTX-Evt-HUB</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FA" w14:textId="77777777" w:rsidR="00F956CE" w:rsidRDefault="00727F1F">
            <w:pPr>
              <w:jc w:val="center"/>
            </w:pPr>
            <w:r>
              <w:rPr>
                <w:rFonts w:ascii="Times New Roman" w:eastAsia="Times New Roman" w:hAnsi="Times New Roman" w:cs="Times New Roman"/>
              </w:rPr>
              <w:t>Test</w:t>
            </w:r>
          </w:p>
        </w:tc>
      </w:tr>
      <w:tr w:rsidR="00F956CE" w14:paraId="54B16801"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FC" w14:textId="77777777" w:rsidR="00F956CE" w:rsidRDefault="00727F1F">
            <w:pPr>
              <w:rPr>
                <w:color w:val="000000"/>
                <w:sz w:val="20"/>
                <w:szCs w:val="20"/>
              </w:rPr>
            </w:pPr>
            <w:r>
              <w:rPr>
                <w:rFonts w:ascii="Times New Roman" w:eastAsia="Times New Roman" w:hAnsi="Times New Roman" w:cs="Times New Roman"/>
                <w:color w:val="000000"/>
                <w:sz w:val="20"/>
                <w:szCs w:val="20"/>
              </w:rPr>
              <w:t>SPT-OCE</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FD" w14:textId="77777777" w:rsidR="00F956CE" w:rsidRDefault="00F956CE">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FE" w14:textId="77777777" w:rsidR="00F956CE" w:rsidRDefault="00727F1F">
            <w:pPr>
              <w:jc w:val="center"/>
              <w:rPr>
                <w:color w:val="000000"/>
                <w:sz w:val="20"/>
                <w:szCs w:val="20"/>
              </w:rPr>
            </w:pPr>
            <w:r>
              <w:rPr>
                <w:rFonts w:ascii="Times New Roman" w:eastAsia="Times New Roman" w:hAnsi="Times New Roman" w:cs="Times New Roman"/>
                <w:color w:val="000000"/>
                <w:sz w:val="20"/>
                <w:szCs w:val="20"/>
              </w:rPr>
              <w:t>23488</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7FF" w14:textId="77777777" w:rsidR="00F956CE" w:rsidRDefault="00727F1F">
            <w:pPr>
              <w:jc w:val="center"/>
              <w:rPr>
                <w:sz w:val="20"/>
                <w:szCs w:val="20"/>
              </w:rPr>
            </w:pPr>
            <w:r>
              <w:rPr>
                <w:rFonts w:ascii="Times New Roman" w:eastAsia="Times New Roman" w:hAnsi="Times New Roman" w:cs="Times New Roman"/>
                <w:sz w:val="20"/>
                <w:szCs w:val="20"/>
              </w:rPr>
              <w:t>OCE</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4B16800" w14:textId="77777777" w:rsidR="00F956CE" w:rsidRDefault="00727F1F">
            <w:pPr>
              <w:jc w:val="center"/>
            </w:pPr>
            <w:r>
              <w:rPr>
                <w:rFonts w:ascii="Times New Roman" w:eastAsia="Times New Roman" w:hAnsi="Times New Roman" w:cs="Times New Roman"/>
              </w:rPr>
              <w:t>Easy</w:t>
            </w:r>
          </w:p>
        </w:tc>
      </w:tr>
    </w:tbl>
    <w:p w14:paraId="54B16802" w14:textId="77777777" w:rsidR="00F956CE" w:rsidRDefault="00F956CE">
      <w:pPr>
        <w:rPr>
          <w:color w:val="000000"/>
          <w:sz w:val="20"/>
          <w:szCs w:val="20"/>
        </w:rPr>
      </w:pPr>
    </w:p>
    <w:p w14:paraId="54B16803" w14:textId="77777777" w:rsidR="00F956CE" w:rsidRDefault="00727F1F">
      <w:pPr>
        <w:pStyle w:val="Heading2"/>
        <w:rPr>
          <w:color w:val="0000FF"/>
          <w:sz w:val="32"/>
          <w:szCs w:val="32"/>
        </w:rPr>
      </w:pPr>
      <w:r>
        <w:rPr>
          <w:rFonts w:ascii="Times New Roman" w:eastAsia="Times New Roman" w:hAnsi="Times New Roman" w:cs="Times New Roman"/>
          <w:color w:val="0000FF"/>
          <w:sz w:val="32"/>
          <w:szCs w:val="32"/>
        </w:rPr>
        <w:t>Interfaces Summary Table</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680A" w14:textId="77777777">
        <w:trPr>
          <w:trHeight w:val="286"/>
        </w:trPr>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4B16804" w14:textId="77777777" w:rsidR="00F956CE" w:rsidRDefault="00727F1F">
            <w:pPr>
              <w:rPr>
                <w:b/>
                <w:color w:val="000000"/>
                <w:sz w:val="20"/>
                <w:szCs w:val="20"/>
              </w:rPr>
            </w:pPr>
            <w:r>
              <w:rPr>
                <w:rFonts w:ascii="Times New Roman" w:eastAsia="Times New Roman" w:hAnsi="Times New Roman" w:cs="Times New Roman"/>
                <w:b/>
                <w:color w:val="000000"/>
                <w:sz w:val="20"/>
                <w:szCs w:val="20"/>
              </w:rPr>
              <w:t>Source</w:t>
            </w:r>
          </w:p>
        </w:tc>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4B16805" w14:textId="77777777" w:rsidR="00F956CE" w:rsidRDefault="00727F1F">
            <w:pPr>
              <w:rPr>
                <w:b/>
                <w:color w:val="000000"/>
                <w:sz w:val="20"/>
                <w:szCs w:val="20"/>
              </w:rPr>
            </w:pPr>
            <w:r>
              <w:rPr>
                <w:rFonts w:ascii="Times New Roman" w:eastAsia="Times New Roman" w:hAnsi="Times New Roman" w:cs="Times New Roman"/>
                <w:b/>
                <w:color w:val="000000"/>
                <w:sz w:val="20"/>
                <w:szCs w:val="20"/>
              </w:rPr>
              <w:t>Target</w:t>
            </w:r>
          </w:p>
        </w:tc>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4B16806" w14:textId="77777777" w:rsidR="00F956CE" w:rsidRDefault="00727F1F">
            <w:pPr>
              <w:rPr>
                <w:b/>
                <w:color w:val="000000"/>
                <w:sz w:val="20"/>
                <w:szCs w:val="20"/>
              </w:rPr>
            </w:pPr>
            <w:r>
              <w:rPr>
                <w:rFonts w:ascii="Times New Roman" w:eastAsia="Times New Roman" w:hAnsi="Times New Roman" w:cs="Times New Roman"/>
                <w:b/>
                <w:color w:val="000000"/>
                <w:sz w:val="20"/>
                <w:szCs w:val="20"/>
              </w:rPr>
              <w:t>Name</w:t>
            </w:r>
          </w:p>
        </w:tc>
        <w:tc>
          <w:tcPr>
            <w:tcW w:w="135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4B16807" w14:textId="77777777" w:rsidR="00F956CE" w:rsidRDefault="00727F1F">
            <w:pPr>
              <w:rPr>
                <w:b/>
                <w:color w:val="000000"/>
                <w:sz w:val="20"/>
                <w:szCs w:val="20"/>
              </w:rPr>
            </w:pPr>
            <w:r>
              <w:rPr>
                <w:rFonts w:ascii="Times New Roman" w:eastAsia="Times New Roman" w:hAnsi="Times New Roman" w:cs="Times New Roman"/>
                <w:b/>
                <w:color w:val="000000"/>
                <w:sz w:val="20"/>
                <w:szCs w:val="20"/>
              </w:rPr>
              <w:t>Type</w:t>
            </w:r>
          </w:p>
        </w:tc>
        <w:tc>
          <w:tcPr>
            <w:tcW w:w="274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4B16808" w14:textId="77777777" w:rsidR="00F956CE" w:rsidRDefault="00727F1F">
            <w:pPr>
              <w:rPr>
                <w:b/>
                <w:color w:val="000000"/>
                <w:sz w:val="20"/>
                <w:szCs w:val="20"/>
              </w:rPr>
            </w:pPr>
            <w:r>
              <w:rPr>
                <w:rFonts w:ascii="Times New Roman" w:eastAsia="Times New Roman" w:hAnsi="Times New Roman" w:cs="Times New Roman"/>
                <w:b/>
                <w:color w:val="000000"/>
                <w:sz w:val="20"/>
                <w:szCs w:val="20"/>
              </w:rPr>
              <w:t>Description</w:t>
            </w:r>
          </w:p>
        </w:tc>
        <w:tc>
          <w:tcPr>
            <w:tcW w:w="13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4B16809" w14:textId="77777777" w:rsidR="00F956CE" w:rsidRDefault="00727F1F">
            <w:pPr>
              <w:jc w:val="center"/>
              <w:rPr>
                <w:b/>
                <w:color w:val="000000"/>
                <w:sz w:val="20"/>
                <w:szCs w:val="20"/>
              </w:rPr>
            </w:pPr>
            <w:r>
              <w:rPr>
                <w:rFonts w:ascii="Times New Roman" w:eastAsia="Times New Roman" w:hAnsi="Times New Roman" w:cs="Times New Roman"/>
                <w:b/>
                <w:color w:val="000000"/>
                <w:sz w:val="20"/>
                <w:szCs w:val="20"/>
              </w:rPr>
              <w:t>Impact Type</w:t>
            </w:r>
          </w:p>
        </w:tc>
      </w:tr>
      <w:tr w:rsidR="00F956CE" w14:paraId="54B1681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0B" w14:textId="77777777" w:rsidR="00F956CE" w:rsidRDefault="00727F1F">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0C" w14:textId="77777777" w:rsidR="00F956CE" w:rsidRDefault="00727F1F">
            <w:pPr>
              <w:rPr>
                <w:color w:val="000000"/>
                <w:sz w:val="20"/>
                <w:szCs w:val="20"/>
              </w:rPr>
            </w:pPr>
            <w:r>
              <w:rPr>
                <w:rFonts w:ascii="Times New Roman" w:eastAsia="Times New Roman" w:hAnsi="Times New Roman" w:cs="Times New Roman"/>
                <w:color w:val="000000"/>
                <w:sz w:val="20"/>
                <w:szCs w:val="20"/>
              </w:rPr>
              <w:t>EDP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0D" w14:textId="77777777" w:rsidR="00F956CE" w:rsidRDefault="00F956CE">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0E"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0F"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10"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81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12" w14:textId="77777777" w:rsidR="00F956CE" w:rsidRDefault="00727F1F">
            <w:pPr>
              <w:rPr>
                <w:color w:val="000000"/>
                <w:sz w:val="20"/>
                <w:szCs w:val="20"/>
              </w:rPr>
            </w:pPr>
            <w:r>
              <w:rPr>
                <w:rFonts w:ascii="Times New Roman" w:eastAsia="Times New Roman" w:hAnsi="Times New Roman" w:cs="Times New Roman"/>
                <w:color w:val="000000"/>
                <w:sz w:val="20"/>
                <w:szCs w:val="20"/>
              </w:rPr>
              <w:t>ASPEN</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13" w14:textId="77777777" w:rsidR="00F956CE" w:rsidRDefault="00727F1F">
            <w:pPr>
              <w:rPr>
                <w:color w:val="000000"/>
                <w:sz w:val="20"/>
                <w:szCs w:val="20"/>
              </w:rPr>
            </w:pPr>
            <w:r>
              <w:rPr>
                <w:rFonts w:ascii="Times New Roman" w:eastAsia="Times New Roman" w:hAnsi="Times New Roman" w:cs="Times New Roman"/>
                <w:color w:val="000000"/>
                <w:sz w:val="20"/>
                <w:szCs w:val="20"/>
              </w:rPr>
              <w:t>BSSe-MMap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14" w14:textId="77777777" w:rsidR="00F956CE" w:rsidRDefault="00727F1F">
            <w:pPr>
              <w:rPr>
                <w:color w:val="000000"/>
                <w:sz w:val="20"/>
                <w:szCs w:val="20"/>
              </w:rPr>
            </w:pPr>
            <w:r>
              <w:rPr>
                <w:rFonts w:ascii="Times New Roman" w:eastAsia="Times New Roman" w:hAnsi="Times New Roman" w:cs="Times New Roman"/>
                <w:color w:val="000000"/>
                <w:sz w:val="20"/>
                <w:szCs w:val="20"/>
              </w:rPr>
              <w:t>EOM Summary and Detail Extract post PONR</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15" w14:textId="77777777" w:rsidR="00F956CE" w:rsidRDefault="00727F1F">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16"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17"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1F"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19" w14:textId="77777777" w:rsidR="00F956CE" w:rsidRDefault="00727F1F">
            <w:pPr>
              <w:rPr>
                <w:color w:val="000000"/>
                <w:sz w:val="20"/>
                <w:szCs w:val="20"/>
              </w:rPr>
            </w:pPr>
            <w:r>
              <w:rPr>
                <w:rFonts w:ascii="Times New Roman" w:eastAsia="Times New Roman" w:hAnsi="Times New Roman" w:cs="Times New Roman"/>
                <w:color w:val="000000"/>
                <w:sz w:val="20"/>
                <w:szCs w:val="20"/>
              </w:rPr>
              <w:t>ASPEN</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1A" w14:textId="77777777" w:rsidR="00F956CE" w:rsidRDefault="00727F1F">
            <w:pPr>
              <w:rPr>
                <w:color w:val="000000"/>
                <w:sz w:val="20"/>
                <w:szCs w:val="20"/>
              </w:rPr>
            </w:pPr>
            <w:r>
              <w:rPr>
                <w:rFonts w:ascii="Times New Roman" w:eastAsia="Times New Roman" w:hAnsi="Times New Roman" w:cs="Times New Roman"/>
                <w:color w:val="000000"/>
                <w:sz w:val="20"/>
                <w:szCs w:val="20"/>
              </w:rPr>
              <w:t>CFAS-CS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1B" w14:textId="77777777" w:rsidR="00F956CE" w:rsidRDefault="00727F1F">
            <w:pPr>
              <w:rPr>
                <w:color w:val="000000"/>
                <w:sz w:val="20"/>
                <w:szCs w:val="20"/>
              </w:rPr>
            </w:pPr>
            <w:r>
              <w:rPr>
                <w:rFonts w:ascii="Times New Roman" w:eastAsia="Times New Roman" w:hAnsi="Times New Roman" w:cs="Times New Roman"/>
                <w:color w:val="000000"/>
                <w:sz w:val="20"/>
                <w:szCs w:val="20"/>
              </w:rPr>
              <w:t>Installment Removal</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1C" w14:textId="77777777" w:rsidR="00F956CE" w:rsidRDefault="00727F1F">
            <w:pPr>
              <w:rPr>
                <w:b/>
                <w:color w:val="000000"/>
                <w:sz w:val="20"/>
                <w:szCs w:val="20"/>
              </w:rPr>
            </w:pPr>
            <w:r>
              <w:rPr>
                <w:rFonts w:ascii="Times New Roman" w:eastAsia="Times New Roman" w:hAnsi="Times New Roman" w:cs="Times New Roman"/>
                <w:b/>
                <w:color w:val="000000"/>
                <w:sz w:val="20"/>
                <w:szCs w:val="20"/>
              </w:rPr>
              <w:t>DirectLink</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1D" w14:textId="77777777" w:rsidR="00F956CE" w:rsidRDefault="00727F1F">
            <w:pPr>
              <w:rPr>
                <w:color w:val="000000"/>
                <w:sz w:val="20"/>
                <w:szCs w:val="20"/>
              </w:rPr>
            </w:pPr>
            <w:r>
              <w:rPr>
                <w:rFonts w:ascii="Times New Roman" w:eastAsia="Times New Roman" w:hAnsi="Times New Roman" w:cs="Times New Roman"/>
                <w:color w:val="000000"/>
                <w:sz w:val="20"/>
                <w:szCs w:val="20"/>
              </w:rPr>
              <w:t>Remove future obligation on NEXT Plan.</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1E"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82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20"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21" w14:textId="77777777" w:rsidR="00F956CE" w:rsidRDefault="00727F1F">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22" w14:textId="77777777" w:rsidR="00F956CE" w:rsidRDefault="00727F1F">
            <w:pPr>
              <w:rPr>
                <w:color w:val="000000"/>
                <w:sz w:val="20"/>
                <w:szCs w:val="20"/>
              </w:rPr>
            </w:pPr>
            <w:r>
              <w:rPr>
                <w:rFonts w:ascii="Times New Roman" w:eastAsia="Times New Roman" w:hAnsi="Times New Roman" w:cs="Times New Roman"/>
                <w:color w:val="000000"/>
                <w:sz w:val="20"/>
                <w:szCs w:val="20"/>
              </w:rPr>
              <w:t>Migration Complete Event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23"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24"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25"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82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27"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28" w14:textId="77777777" w:rsidR="00F956CE" w:rsidRDefault="00727F1F">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29" w14:textId="77777777" w:rsidR="00F956CE" w:rsidRDefault="00727F1F">
            <w:pPr>
              <w:rPr>
                <w:color w:val="000000"/>
                <w:sz w:val="20"/>
                <w:szCs w:val="20"/>
              </w:rPr>
            </w:pPr>
            <w:r>
              <w:rPr>
                <w:rFonts w:ascii="Times New Roman" w:eastAsia="Times New Roman" w:hAnsi="Times New Roman" w:cs="Times New Roman"/>
                <w:color w:val="000000"/>
                <w:sz w:val="20"/>
                <w:szCs w:val="20"/>
              </w:rPr>
              <w:t>Migration Complete Event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2A"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2B" w14:textId="77777777" w:rsidR="00F956CE" w:rsidRDefault="00727F1F">
            <w:pPr>
              <w:rPr>
                <w:color w:val="000000"/>
                <w:sz w:val="20"/>
                <w:szCs w:val="20"/>
              </w:rPr>
            </w:pPr>
            <w:r>
              <w:rPr>
                <w:rFonts w:ascii="Times New Roman" w:eastAsia="Times New Roman" w:hAnsi="Times New Roman" w:cs="Times New Roman"/>
                <w:color w:val="000000"/>
                <w:sz w:val="20"/>
                <w:szCs w:val="20"/>
              </w:rPr>
              <w:t>Continue to trigger and test migration complete with downstream update triggers.</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2C"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83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2E"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2F" w14:textId="77777777" w:rsidR="00F956CE" w:rsidRDefault="00727F1F">
            <w:pPr>
              <w:rPr>
                <w:color w:val="000000"/>
                <w:sz w:val="20"/>
                <w:szCs w:val="20"/>
              </w:rPr>
            </w:pPr>
            <w:r>
              <w:rPr>
                <w:rFonts w:ascii="Times New Roman" w:eastAsia="Times New Roman" w:hAnsi="Times New Roman" w:cs="Times New Roman"/>
                <w:color w:val="000000"/>
                <w:sz w:val="20"/>
                <w:szCs w:val="20"/>
              </w:rPr>
              <w:t>ASPEN</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30" w14:textId="77777777" w:rsidR="00F956CE" w:rsidRDefault="00727F1F">
            <w:pPr>
              <w:rPr>
                <w:color w:val="000000"/>
                <w:sz w:val="20"/>
                <w:szCs w:val="20"/>
              </w:rPr>
            </w:pPr>
            <w:r>
              <w:rPr>
                <w:rFonts w:ascii="Times New Roman" w:eastAsia="Times New Roman" w:hAnsi="Times New Roman" w:cs="Times New Roman"/>
                <w:color w:val="000000"/>
                <w:sz w:val="20"/>
                <w:szCs w:val="20"/>
              </w:rPr>
              <w:t>Securitization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31" w14:textId="77777777" w:rsidR="00F956CE" w:rsidRDefault="00727F1F">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32" w14:textId="77777777" w:rsidR="00F956CE" w:rsidRDefault="00727F1F">
            <w:pPr>
              <w:rPr>
                <w:color w:val="000000"/>
                <w:sz w:val="20"/>
                <w:szCs w:val="20"/>
              </w:rPr>
            </w:pPr>
            <w:r>
              <w:rPr>
                <w:rFonts w:ascii="Times New Roman" w:eastAsia="Times New Roman" w:hAnsi="Times New Roman" w:cs="Times New Roman"/>
                <w:color w:val="000000"/>
                <w:sz w:val="20"/>
                <w:szCs w:val="20"/>
              </w:rPr>
              <w:t>Work to identify customers in selection list that have a securitized installment plan (to exclude migration of these accounts/customers).</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33" w14:textId="77777777" w:rsidR="00F956CE" w:rsidRDefault="00727F1F">
            <w:pPr>
              <w:rPr>
                <w:color w:val="000000"/>
                <w:sz w:val="20"/>
                <w:szCs w:val="20"/>
              </w:rPr>
            </w:pPr>
            <w:r>
              <w:rPr>
                <w:rFonts w:ascii="Times New Roman" w:eastAsia="Times New Roman" w:hAnsi="Times New Roman" w:cs="Times New Roman"/>
                <w:color w:val="000000"/>
                <w:sz w:val="20"/>
                <w:szCs w:val="20"/>
              </w:rPr>
              <w:t>New</w:t>
            </w:r>
          </w:p>
        </w:tc>
      </w:tr>
      <w:tr w:rsidR="00F956CE" w14:paraId="54B1683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35"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36" w14:textId="77777777" w:rsidR="00F956CE" w:rsidRDefault="00727F1F">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37" w14:textId="77777777" w:rsidR="00F956CE" w:rsidRDefault="00727F1F">
            <w:pPr>
              <w:rPr>
                <w:color w:val="000000"/>
                <w:sz w:val="20"/>
                <w:szCs w:val="20"/>
              </w:rPr>
            </w:pPr>
            <w:r>
              <w:rPr>
                <w:rFonts w:ascii="Times New Roman" w:eastAsia="Times New Roman" w:hAnsi="Times New Roman" w:cs="Times New Roman"/>
                <w:color w:val="000000"/>
                <w:sz w:val="20"/>
                <w:szCs w:val="20"/>
              </w:rPr>
              <w:t>Inventory Feed</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38" w14:textId="77777777" w:rsidR="00F956CE" w:rsidRDefault="00727F1F">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39"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3A"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4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3C"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3D" w14:textId="77777777" w:rsidR="00F956CE" w:rsidRDefault="00727F1F">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3E" w14:textId="77777777" w:rsidR="00F956CE" w:rsidRDefault="00727F1F">
            <w:pPr>
              <w:rPr>
                <w:color w:val="000000"/>
                <w:sz w:val="20"/>
                <w:szCs w:val="20"/>
              </w:rPr>
            </w:pPr>
            <w:r>
              <w:rPr>
                <w:rFonts w:ascii="Times New Roman" w:eastAsia="Times New Roman" w:hAnsi="Times New Roman" w:cs="Times New Roman"/>
                <w:color w:val="000000"/>
                <w:sz w:val="20"/>
                <w:szCs w:val="20"/>
              </w:rPr>
              <w:t>Inventory Feed</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3F"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40" w14:textId="77777777" w:rsidR="00F956CE" w:rsidRDefault="00727F1F">
            <w:pPr>
              <w:rPr>
                <w:color w:val="000000"/>
                <w:sz w:val="20"/>
                <w:szCs w:val="20"/>
              </w:rPr>
            </w:pPr>
            <w:r>
              <w:rPr>
                <w:rFonts w:ascii="Times New Roman" w:eastAsia="Times New Roman" w:hAnsi="Times New Roman" w:cs="Times New Roman"/>
                <w:color w:val="000000"/>
                <w:sz w:val="20"/>
                <w:szCs w:val="20"/>
              </w:rPr>
              <w:t>Update inventory feed to include installment plan references and next up anytime charges from TLG</w:t>
            </w:r>
          </w:p>
          <w:p w14:paraId="54B16841" w14:textId="77777777" w:rsidR="00F956CE" w:rsidRDefault="00727F1F">
            <w:pPr>
              <w:rPr>
                <w:color w:val="000000"/>
                <w:sz w:val="20"/>
                <w:szCs w:val="20"/>
              </w:rPr>
            </w:pPr>
            <w:r>
              <w:rPr>
                <w:rFonts w:ascii="Times New Roman" w:eastAsia="Times New Roman" w:hAnsi="Times New Roman" w:cs="Times New Roman"/>
                <w:color w:val="000000"/>
                <w:sz w:val="20"/>
                <w:szCs w:val="20"/>
              </w:rPr>
              <w:t>Update inventory mapping to account for customers with Insurance plan socs and build into ongoing insurance codes in BSSe.</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42"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4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44"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45" w14:textId="77777777" w:rsidR="00F956CE" w:rsidRDefault="00727F1F">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46" w14:textId="77777777" w:rsidR="00F956CE" w:rsidRDefault="00727F1F">
            <w:pPr>
              <w:rPr>
                <w:color w:val="000000"/>
                <w:sz w:val="20"/>
                <w:szCs w:val="20"/>
              </w:rPr>
            </w:pPr>
            <w:r>
              <w:rPr>
                <w:rFonts w:ascii="Times New Roman" w:eastAsia="Times New Roman" w:hAnsi="Times New Roman" w:cs="Times New Roman"/>
                <w:color w:val="000000"/>
                <w:sz w:val="20"/>
                <w:szCs w:val="20"/>
              </w:rPr>
              <w:t>Inventory Feed with FAN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47"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48"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49"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5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4B"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4C" w14:textId="77777777" w:rsidR="00F956CE" w:rsidRDefault="00727F1F">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4D" w14:textId="77777777" w:rsidR="00F956CE" w:rsidRDefault="00727F1F">
            <w:pPr>
              <w:rPr>
                <w:color w:val="000000"/>
                <w:sz w:val="20"/>
                <w:szCs w:val="20"/>
              </w:rPr>
            </w:pPr>
            <w:r>
              <w:rPr>
                <w:rFonts w:ascii="Times New Roman" w:eastAsia="Times New Roman" w:hAnsi="Times New Roman" w:cs="Times New Roman"/>
                <w:color w:val="000000"/>
                <w:sz w:val="20"/>
                <w:szCs w:val="20"/>
              </w:rPr>
              <w:t>Bill Feed</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4E"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4F" w14:textId="77777777" w:rsidR="00F956CE" w:rsidRDefault="00727F1F">
            <w:pPr>
              <w:rPr>
                <w:color w:val="000000"/>
                <w:sz w:val="20"/>
                <w:szCs w:val="20"/>
              </w:rPr>
            </w:pPr>
            <w:r>
              <w:rPr>
                <w:rFonts w:ascii="Times New Roman" w:eastAsia="Times New Roman" w:hAnsi="Times New Roman" w:cs="Times New Roman"/>
                <w:color w:val="000000"/>
                <w:sz w:val="20"/>
                <w:szCs w:val="20"/>
              </w:rPr>
              <w:t>Support creation of references to installment billed customers during migration and future bill reference to sourcing of charge details from ILS.</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50"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5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52"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53" w14:textId="77777777" w:rsidR="00F956CE" w:rsidRDefault="00727F1F">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54" w14:textId="77777777" w:rsidR="00F956CE" w:rsidRDefault="00727F1F">
            <w:pPr>
              <w:rPr>
                <w:color w:val="000000"/>
                <w:sz w:val="20"/>
                <w:szCs w:val="20"/>
              </w:rPr>
            </w:pPr>
            <w:r>
              <w:rPr>
                <w:rFonts w:ascii="Times New Roman" w:eastAsia="Times New Roman" w:hAnsi="Times New Roman" w:cs="Times New Roman"/>
                <w:color w:val="000000"/>
                <w:sz w:val="20"/>
                <w:szCs w:val="20"/>
              </w:rPr>
              <w:t>FAN discount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55"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56" w14:textId="77777777" w:rsidR="00F956CE" w:rsidRDefault="00727F1F">
            <w:pPr>
              <w:rPr>
                <w:color w:val="000000"/>
                <w:sz w:val="20"/>
                <w:szCs w:val="20"/>
              </w:rPr>
            </w:pPr>
            <w:r>
              <w:rPr>
                <w:rFonts w:ascii="Times New Roman" w:eastAsia="Times New Roman" w:hAnsi="Times New Roman" w:cs="Times New Roman"/>
                <w:color w:val="000000"/>
                <w:sz w:val="20"/>
                <w:szCs w:val="20"/>
              </w:rPr>
              <w:t>Fan discount information</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57"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5F"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59"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5A" w14:textId="77777777" w:rsidR="00F956CE" w:rsidRDefault="00727F1F">
            <w:pPr>
              <w:rPr>
                <w:color w:val="000000"/>
                <w:sz w:val="20"/>
                <w:szCs w:val="20"/>
              </w:rPr>
            </w:pPr>
            <w:r>
              <w:rPr>
                <w:rFonts w:ascii="Times New Roman" w:eastAsia="Times New Roman" w:hAnsi="Times New Roman" w:cs="Times New Roman"/>
                <w:color w:val="000000"/>
                <w:sz w:val="20"/>
                <w:szCs w:val="20"/>
              </w:rPr>
              <w:t>BSSe-SkyFM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5B" w14:textId="77777777" w:rsidR="00F956CE" w:rsidRDefault="00727F1F">
            <w:pPr>
              <w:rPr>
                <w:color w:val="000000"/>
                <w:sz w:val="20"/>
                <w:szCs w:val="20"/>
              </w:rPr>
            </w:pPr>
            <w:r>
              <w:rPr>
                <w:rFonts w:ascii="Times New Roman" w:eastAsia="Times New Roman" w:hAnsi="Times New Roman" w:cs="Times New Roman"/>
                <w:color w:val="000000"/>
                <w:sz w:val="20"/>
                <w:szCs w:val="20"/>
              </w:rPr>
              <w:t>Error &amp; Reporting</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5C"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5D"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Update error and reporting feeds </w:t>
            </w:r>
            <w:r>
              <w:rPr>
                <w:rFonts w:ascii="Times New Roman" w:eastAsia="Times New Roman" w:hAnsi="Times New Roman" w:cs="Times New Roman"/>
                <w:color w:val="000000"/>
                <w:sz w:val="20"/>
                <w:szCs w:val="20"/>
              </w:rPr>
              <w:lastRenderedPageBreak/>
              <w:t>to include reference to ILS for fallout and for analytic data on converted accounts.</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5E" w14:textId="77777777" w:rsidR="00F956CE" w:rsidRDefault="00727F1F">
            <w:pPr>
              <w:rPr>
                <w:color w:val="000000"/>
                <w:sz w:val="20"/>
                <w:szCs w:val="20"/>
              </w:rPr>
            </w:pPr>
            <w:r>
              <w:rPr>
                <w:rFonts w:ascii="Times New Roman" w:eastAsia="Times New Roman" w:hAnsi="Times New Roman" w:cs="Times New Roman"/>
                <w:color w:val="000000"/>
                <w:sz w:val="20"/>
                <w:szCs w:val="20"/>
              </w:rPr>
              <w:lastRenderedPageBreak/>
              <w:t>Enhance</w:t>
            </w:r>
          </w:p>
        </w:tc>
      </w:tr>
      <w:tr w:rsidR="00F956CE" w14:paraId="54B1686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60"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61" w14:textId="77777777" w:rsidR="00F956CE" w:rsidRDefault="00727F1F">
            <w:pPr>
              <w:rPr>
                <w:color w:val="000000"/>
                <w:sz w:val="20"/>
                <w:szCs w:val="20"/>
              </w:rPr>
            </w:pPr>
            <w:r>
              <w:rPr>
                <w:rFonts w:ascii="Times New Roman" w:eastAsia="Times New Roman" w:hAnsi="Times New Roman" w:cs="Times New Roman"/>
                <w:color w:val="000000"/>
                <w:sz w:val="20"/>
                <w:szCs w:val="20"/>
              </w:rPr>
              <w:t>BSSe-SkyFM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62" w14:textId="77777777" w:rsidR="00F956CE" w:rsidRDefault="00727F1F">
            <w:pPr>
              <w:rPr>
                <w:color w:val="000000"/>
                <w:sz w:val="20"/>
                <w:szCs w:val="20"/>
              </w:rPr>
            </w:pPr>
            <w:r>
              <w:rPr>
                <w:rFonts w:ascii="Times New Roman" w:eastAsia="Times New Roman" w:hAnsi="Times New Roman" w:cs="Times New Roman"/>
                <w:color w:val="000000"/>
                <w:sz w:val="20"/>
                <w:szCs w:val="20"/>
              </w:rPr>
              <w:t>Fallout management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63"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64" w14:textId="77777777" w:rsidR="00F956CE" w:rsidRDefault="00727F1F">
            <w:pPr>
              <w:rPr>
                <w:color w:val="000000"/>
                <w:sz w:val="20"/>
                <w:szCs w:val="20"/>
              </w:rPr>
            </w:pPr>
            <w:r>
              <w:rPr>
                <w:rFonts w:ascii="Times New Roman" w:eastAsia="Times New Roman" w:hAnsi="Times New Roman" w:cs="Times New Roman"/>
                <w:color w:val="000000"/>
                <w:sz w:val="20"/>
                <w:szCs w:val="20"/>
              </w:rPr>
              <w:t>Fallout management related to Fan Details or Fan discount migration from TLG to BSSe</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65"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6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67"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68" w14:textId="77777777" w:rsidR="00F956CE" w:rsidRDefault="00727F1F">
            <w:pPr>
              <w:rPr>
                <w:color w:val="000000"/>
                <w:sz w:val="20"/>
                <w:szCs w:val="20"/>
              </w:rPr>
            </w:pPr>
            <w:r>
              <w:rPr>
                <w:rFonts w:ascii="Times New Roman" w:eastAsia="Times New Roman" w:hAnsi="Times New Roman" w:cs="Times New Roman"/>
                <w:color w:val="000000"/>
                <w:sz w:val="20"/>
                <w:szCs w:val="20"/>
              </w:rPr>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69" w14:textId="77777777" w:rsidR="00F956CE" w:rsidRDefault="00727F1F">
            <w:pPr>
              <w:rPr>
                <w:color w:val="000000"/>
                <w:sz w:val="20"/>
                <w:szCs w:val="20"/>
              </w:rPr>
            </w:pPr>
            <w:r>
              <w:rPr>
                <w:rFonts w:ascii="Times New Roman" w:eastAsia="Times New Roman" w:hAnsi="Times New Roman" w:cs="Times New Roman"/>
                <w:color w:val="000000"/>
                <w:sz w:val="20"/>
                <w:szCs w:val="20"/>
              </w:rPr>
              <w:t>AR Feed</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6A" w14:textId="77777777" w:rsidR="00F956CE" w:rsidRDefault="00727F1F">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6B" w14:textId="77777777" w:rsidR="00F956CE" w:rsidRDefault="00727F1F">
            <w:pPr>
              <w:rPr>
                <w:color w:val="000000"/>
                <w:sz w:val="20"/>
                <w:szCs w:val="20"/>
              </w:rPr>
            </w:pPr>
            <w:r>
              <w:rPr>
                <w:rFonts w:ascii="Times New Roman" w:eastAsia="Times New Roman" w:hAnsi="Times New Roman" w:cs="Times New Roman"/>
                <w:color w:val="000000"/>
                <w:sz w:val="20"/>
                <w:szCs w:val="20"/>
              </w:rPr>
              <w:t>Communicate Installment plan AR details to ensure migrated payments are applied against outstanding ILS 'in month' charge.</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6C"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7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6E"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6F" w14:textId="77777777" w:rsidR="00F956CE" w:rsidRDefault="00727F1F">
            <w:pPr>
              <w:rPr>
                <w:color w:val="000000"/>
                <w:sz w:val="20"/>
                <w:szCs w:val="20"/>
              </w:rPr>
            </w:pPr>
            <w:r>
              <w:rPr>
                <w:rFonts w:ascii="Times New Roman" w:eastAsia="Times New Roman" w:hAnsi="Times New Roman" w:cs="Times New Roman"/>
                <w:color w:val="000000"/>
                <w:sz w:val="20"/>
                <w:szCs w:val="20"/>
              </w:rPr>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70" w14:textId="77777777" w:rsidR="00F956CE" w:rsidRDefault="00727F1F">
            <w:pPr>
              <w:rPr>
                <w:color w:val="000000"/>
                <w:sz w:val="20"/>
                <w:szCs w:val="20"/>
              </w:rPr>
            </w:pPr>
            <w:r>
              <w:rPr>
                <w:rFonts w:ascii="Times New Roman" w:eastAsia="Times New Roman" w:hAnsi="Times New Roman" w:cs="Times New Roman"/>
                <w:color w:val="000000"/>
                <w:sz w:val="20"/>
                <w:szCs w:val="20"/>
              </w:rPr>
              <w:t>AR feed charge level with ACBR ID</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71"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72"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73"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7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75"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76" w14:textId="77777777" w:rsidR="00F956CE" w:rsidRDefault="00727F1F">
            <w:pPr>
              <w:rPr>
                <w:color w:val="000000"/>
                <w:sz w:val="20"/>
                <w:szCs w:val="20"/>
              </w:rPr>
            </w:pPr>
            <w:r>
              <w:rPr>
                <w:rFonts w:ascii="Times New Roman" w:eastAsia="Times New Roman" w:hAnsi="Times New Roman" w:cs="Times New Roman"/>
                <w:color w:val="000000"/>
                <w:sz w:val="20"/>
                <w:szCs w:val="20"/>
              </w:rPr>
              <w:t>IDP-Customer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77" w14:textId="77777777" w:rsidR="00F956CE" w:rsidRDefault="00727F1F">
            <w:pPr>
              <w:rPr>
                <w:color w:val="000000"/>
                <w:sz w:val="20"/>
                <w:szCs w:val="20"/>
              </w:rPr>
            </w:pPr>
            <w:r>
              <w:rPr>
                <w:rFonts w:ascii="Times New Roman" w:eastAsia="Times New Roman" w:hAnsi="Times New Roman" w:cs="Times New Roman"/>
                <w:color w:val="000000"/>
                <w:sz w:val="20"/>
                <w:szCs w:val="20"/>
              </w:rPr>
              <w:t>Account Feed</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78" w14:textId="77777777" w:rsidR="00F956CE" w:rsidRDefault="00727F1F">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79"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7A"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82"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7C"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7D" w14:textId="77777777" w:rsidR="00F956CE" w:rsidRDefault="00727F1F">
            <w:pPr>
              <w:rPr>
                <w:color w:val="000000"/>
                <w:sz w:val="20"/>
                <w:szCs w:val="20"/>
              </w:rPr>
            </w:pPr>
            <w:r>
              <w:rPr>
                <w:rFonts w:ascii="Times New Roman" w:eastAsia="Times New Roman" w:hAnsi="Times New Roman" w:cs="Times New Roman"/>
                <w:color w:val="000000"/>
                <w:sz w:val="20"/>
                <w:szCs w:val="20"/>
              </w:rPr>
              <w:t>IDP-Customer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7E" w14:textId="77777777" w:rsidR="00F956CE" w:rsidRDefault="00727F1F">
            <w:pPr>
              <w:rPr>
                <w:color w:val="000000"/>
                <w:sz w:val="20"/>
                <w:szCs w:val="20"/>
              </w:rPr>
            </w:pPr>
            <w:r>
              <w:rPr>
                <w:rFonts w:ascii="Times New Roman" w:eastAsia="Times New Roman" w:hAnsi="Times New Roman" w:cs="Times New Roman"/>
                <w:color w:val="000000"/>
                <w:sz w:val="20"/>
                <w:szCs w:val="20"/>
              </w:rPr>
              <w:t>Account Feed</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7F"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80" w14:textId="77777777" w:rsidR="00F956CE" w:rsidRDefault="00727F1F">
            <w:pPr>
              <w:rPr>
                <w:color w:val="000000"/>
                <w:sz w:val="20"/>
                <w:szCs w:val="20"/>
              </w:rPr>
            </w:pPr>
            <w:r>
              <w:rPr>
                <w:rFonts w:ascii="Times New Roman" w:eastAsia="Times New Roman" w:hAnsi="Times New Roman" w:cs="Times New Roman"/>
                <w:color w:val="000000"/>
                <w:sz w:val="20"/>
                <w:szCs w:val="20"/>
              </w:rPr>
              <w:t>Update data communicated to Customer Graph on migrated accounts to include reference to the ILS created installment plan for the BSSe account.  Also receive Next Up Anytime charges on migration.</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81"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89"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83"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84" w14:textId="77777777" w:rsidR="00F956CE" w:rsidRDefault="00727F1F">
            <w:pPr>
              <w:rPr>
                <w:color w:val="000000"/>
                <w:sz w:val="20"/>
                <w:szCs w:val="20"/>
              </w:rPr>
            </w:pPr>
            <w:r>
              <w:rPr>
                <w:rFonts w:ascii="Times New Roman" w:eastAsia="Times New Roman" w:hAnsi="Times New Roman" w:cs="Times New Roman"/>
                <w:color w:val="000000"/>
                <w:sz w:val="20"/>
                <w:szCs w:val="20"/>
              </w:rPr>
              <w:t>IDP-Customer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85" w14:textId="77777777" w:rsidR="00F956CE" w:rsidRDefault="00727F1F">
            <w:pPr>
              <w:rPr>
                <w:color w:val="000000"/>
                <w:sz w:val="20"/>
                <w:szCs w:val="20"/>
              </w:rPr>
            </w:pPr>
            <w:r>
              <w:rPr>
                <w:rFonts w:ascii="Times New Roman" w:eastAsia="Times New Roman" w:hAnsi="Times New Roman" w:cs="Times New Roman"/>
                <w:color w:val="000000"/>
                <w:sz w:val="20"/>
                <w:szCs w:val="20"/>
              </w:rPr>
              <w:t>FAN info Feed</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86"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87"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88"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9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8A"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8B" w14:textId="77777777" w:rsidR="00F956CE" w:rsidRDefault="00727F1F">
            <w:pPr>
              <w:rPr>
                <w:color w:val="000000"/>
                <w:sz w:val="20"/>
                <w:szCs w:val="20"/>
              </w:rPr>
            </w:pPr>
            <w:r>
              <w:rPr>
                <w:rFonts w:ascii="Times New Roman" w:eastAsia="Times New Roman" w:hAnsi="Times New Roman" w:cs="Times New Roman"/>
                <w:color w:val="000000"/>
                <w:sz w:val="20"/>
                <w:szCs w:val="20"/>
              </w:rPr>
              <w:t>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8C" w14:textId="77777777" w:rsidR="00F956CE" w:rsidRDefault="00727F1F">
            <w:pPr>
              <w:rPr>
                <w:color w:val="000000"/>
                <w:sz w:val="20"/>
                <w:szCs w:val="20"/>
              </w:rPr>
            </w:pPr>
            <w:r>
              <w:rPr>
                <w:rFonts w:ascii="Times New Roman" w:eastAsia="Times New Roman" w:hAnsi="Times New Roman" w:cs="Times New Roman"/>
                <w:color w:val="000000"/>
                <w:sz w:val="20"/>
                <w:szCs w:val="20"/>
              </w:rPr>
              <w:t>Installment charge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8D" w14:textId="77777777" w:rsidR="00F956CE" w:rsidRDefault="00727F1F">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8E"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8F"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9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91"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92" w14:textId="77777777" w:rsidR="00F956CE" w:rsidRDefault="00727F1F">
            <w:pPr>
              <w:rPr>
                <w:color w:val="000000"/>
                <w:sz w:val="20"/>
                <w:szCs w:val="20"/>
              </w:rPr>
            </w:pPr>
            <w:r>
              <w:rPr>
                <w:rFonts w:ascii="Times New Roman" w:eastAsia="Times New Roman" w:hAnsi="Times New Roman" w:cs="Times New Roman"/>
                <w:color w:val="000000"/>
                <w:sz w:val="20"/>
                <w:szCs w:val="20"/>
              </w:rPr>
              <w:t>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93" w14:textId="77777777" w:rsidR="00F956CE" w:rsidRDefault="00727F1F">
            <w:pPr>
              <w:rPr>
                <w:color w:val="000000"/>
                <w:sz w:val="20"/>
                <w:szCs w:val="20"/>
              </w:rPr>
            </w:pPr>
            <w:r>
              <w:rPr>
                <w:rFonts w:ascii="Times New Roman" w:eastAsia="Times New Roman" w:hAnsi="Times New Roman" w:cs="Times New Roman"/>
                <w:color w:val="000000"/>
                <w:sz w:val="20"/>
                <w:szCs w:val="20"/>
              </w:rPr>
              <w:t>Installment Migration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94"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95" w14:textId="77777777" w:rsidR="00F956CE" w:rsidRDefault="00727F1F">
            <w:pPr>
              <w:rPr>
                <w:color w:val="000000"/>
                <w:sz w:val="20"/>
                <w:szCs w:val="20"/>
              </w:rPr>
            </w:pPr>
            <w:r>
              <w:rPr>
                <w:rFonts w:ascii="Times New Roman" w:eastAsia="Times New Roman" w:hAnsi="Times New Roman" w:cs="Times New Roman"/>
                <w:color w:val="000000"/>
                <w:sz w:val="20"/>
                <w:szCs w:val="20"/>
              </w:rPr>
              <w:t>Create connection that allows for the transfer of installment plan details (including partially satisfied installment plans) from TLG to ILS.</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96" w14:textId="77777777" w:rsidR="00F956CE" w:rsidRDefault="00727F1F">
            <w:pPr>
              <w:rPr>
                <w:color w:val="000000"/>
                <w:sz w:val="20"/>
                <w:szCs w:val="20"/>
              </w:rPr>
            </w:pPr>
            <w:r>
              <w:rPr>
                <w:rFonts w:ascii="Times New Roman" w:eastAsia="Times New Roman" w:hAnsi="Times New Roman" w:cs="Times New Roman"/>
                <w:color w:val="000000"/>
                <w:sz w:val="20"/>
                <w:szCs w:val="20"/>
              </w:rPr>
              <w:t>New</w:t>
            </w:r>
          </w:p>
        </w:tc>
      </w:tr>
      <w:tr w:rsidR="00F956CE" w14:paraId="54B1689E"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98"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99"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9A" w14:textId="77777777" w:rsidR="00F956CE" w:rsidRDefault="00727F1F">
            <w:pPr>
              <w:rPr>
                <w:color w:val="000000"/>
                <w:sz w:val="20"/>
                <w:szCs w:val="20"/>
              </w:rPr>
            </w:pPr>
            <w:r>
              <w:rPr>
                <w:rFonts w:ascii="Times New Roman" w:eastAsia="Times New Roman" w:hAnsi="Times New Roman" w:cs="Times New Roman"/>
                <w:color w:val="000000"/>
                <w:sz w:val="20"/>
                <w:szCs w:val="20"/>
              </w:rPr>
              <w:t>FAN File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9B"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9C"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9D" w14:textId="77777777" w:rsidR="00F956CE" w:rsidRDefault="00727F1F">
            <w:pPr>
              <w:rPr>
                <w:color w:val="000000"/>
                <w:sz w:val="20"/>
                <w:szCs w:val="20"/>
              </w:rPr>
            </w:pPr>
            <w:r>
              <w:rPr>
                <w:rFonts w:ascii="Times New Roman" w:eastAsia="Times New Roman" w:hAnsi="Times New Roman" w:cs="Times New Roman"/>
                <w:color w:val="000000"/>
                <w:sz w:val="20"/>
                <w:szCs w:val="20"/>
              </w:rPr>
              <w:t>New</w:t>
            </w:r>
          </w:p>
        </w:tc>
      </w:tr>
      <w:tr w:rsidR="00F956CE" w14:paraId="54B168A5"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9F"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A0" w14:textId="77777777" w:rsidR="00F956CE" w:rsidRDefault="00727F1F">
            <w:pPr>
              <w:rPr>
                <w:color w:val="000000"/>
                <w:sz w:val="20"/>
                <w:szCs w:val="20"/>
              </w:rPr>
            </w:pPr>
            <w:r>
              <w:rPr>
                <w:rFonts w:ascii="Times New Roman" w:eastAsia="Times New Roman" w:hAnsi="Times New Roman" w:cs="Times New Roman"/>
                <w:color w:val="000000"/>
                <w:sz w:val="20"/>
                <w:szCs w:val="20"/>
              </w:rPr>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A1" w14:textId="77777777" w:rsidR="00F956CE" w:rsidRDefault="00F956CE">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A2" w14:textId="77777777" w:rsidR="00F956CE" w:rsidRDefault="00727F1F">
            <w:pPr>
              <w:rPr>
                <w:b/>
                <w:color w:val="000000"/>
                <w:sz w:val="20"/>
                <w:szCs w:val="20"/>
              </w:rPr>
            </w:pPr>
            <w:r>
              <w:rPr>
                <w:rFonts w:ascii="Times New Roman" w:eastAsia="Times New Roman" w:hAnsi="Times New Roman" w:cs="Times New Roman"/>
                <w:b/>
                <w:color w:val="000000"/>
                <w:sz w:val="20"/>
                <w:szCs w:val="20"/>
              </w:rPr>
              <w:t>API</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A3"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A4"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AC"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A6"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A7" w14:textId="77777777" w:rsidR="00F956CE" w:rsidRDefault="00727F1F">
            <w:pPr>
              <w:rPr>
                <w:color w:val="000000"/>
                <w:sz w:val="20"/>
                <w:szCs w:val="20"/>
              </w:rPr>
            </w:pPr>
            <w:r>
              <w:rPr>
                <w:rFonts w:ascii="Times New Roman" w:eastAsia="Times New Roman" w:hAnsi="Times New Roman" w:cs="Times New Roman"/>
                <w:color w:val="000000"/>
                <w:sz w:val="20"/>
                <w:szCs w:val="20"/>
              </w:rPr>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A8" w14:textId="77777777" w:rsidR="00F956CE" w:rsidRDefault="00727F1F">
            <w:pPr>
              <w:rPr>
                <w:color w:val="000000"/>
                <w:sz w:val="20"/>
                <w:szCs w:val="20"/>
              </w:rPr>
            </w:pPr>
            <w:r>
              <w:rPr>
                <w:rFonts w:ascii="Times New Roman" w:eastAsia="Times New Roman" w:hAnsi="Times New Roman" w:cs="Times New Roman"/>
                <w:color w:val="000000"/>
                <w:sz w:val="20"/>
                <w:szCs w:val="20"/>
              </w:rPr>
              <w:t>Historical Data Migration Start and Completion Event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A9"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AA"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AB"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B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AD"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AE" w14:textId="77777777" w:rsidR="00F956CE" w:rsidRDefault="00727F1F">
            <w:pPr>
              <w:rPr>
                <w:color w:val="000000"/>
                <w:sz w:val="20"/>
                <w:szCs w:val="20"/>
              </w:rPr>
            </w:pPr>
            <w:r>
              <w:rPr>
                <w:rFonts w:ascii="Times New Roman" w:eastAsia="Times New Roman" w:hAnsi="Times New Roman" w:cs="Times New Roman"/>
                <w:color w:val="000000"/>
                <w:sz w:val="20"/>
                <w:szCs w:val="20"/>
              </w:rPr>
              <w:t>CAPM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AF" w14:textId="77777777" w:rsidR="00F956CE" w:rsidRDefault="00727F1F">
            <w:pPr>
              <w:rPr>
                <w:color w:val="000000"/>
                <w:sz w:val="20"/>
                <w:szCs w:val="20"/>
              </w:rPr>
            </w:pPr>
            <w:r>
              <w:rPr>
                <w:rFonts w:ascii="Times New Roman" w:eastAsia="Times New Roman" w:hAnsi="Times New Roman" w:cs="Times New Roman"/>
                <w:color w:val="000000"/>
                <w:sz w:val="20"/>
                <w:szCs w:val="20"/>
              </w:rPr>
              <w:t>Payment Details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B0" w14:textId="77777777" w:rsidR="00F956CE" w:rsidRDefault="00727F1F">
            <w:pPr>
              <w:rPr>
                <w:b/>
                <w:color w:val="000000"/>
                <w:sz w:val="20"/>
                <w:szCs w:val="20"/>
              </w:rPr>
            </w:pPr>
            <w:r>
              <w:rPr>
                <w:rFonts w:ascii="Times New Roman" w:eastAsia="Times New Roman" w:hAnsi="Times New Roman" w:cs="Times New Roman"/>
                <w:b/>
                <w:color w:val="000000"/>
                <w:sz w:val="20"/>
                <w:szCs w:val="20"/>
              </w:rPr>
              <w:t>API</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B1"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B2"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B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B4" w14:textId="77777777" w:rsidR="00F956CE" w:rsidRDefault="00727F1F">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B5"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B6" w14:textId="77777777" w:rsidR="00F956CE" w:rsidRDefault="00727F1F">
            <w:pPr>
              <w:rPr>
                <w:color w:val="000000"/>
                <w:sz w:val="20"/>
                <w:szCs w:val="20"/>
              </w:rPr>
            </w:pPr>
            <w:r>
              <w:rPr>
                <w:rFonts w:ascii="Times New Roman" w:eastAsia="Times New Roman" w:hAnsi="Times New Roman" w:cs="Times New Roman"/>
                <w:color w:val="000000"/>
                <w:sz w:val="20"/>
                <w:szCs w:val="20"/>
              </w:rPr>
              <w:t>Prod Inv</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B7"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B8" w14:textId="77777777" w:rsidR="00F956CE" w:rsidRDefault="00727F1F">
            <w:pPr>
              <w:rPr>
                <w:color w:val="000000"/>
                <w:sz w:val="20"/>
                <w:szCs w:val="20"/>
              </w:rPr>
            </w:pPr>
            <w:r>
              <w:rPr>
                <w:rFonts w:ascii="Times New Roman" w:eastAsia="Times New Roman" w:hAnsi="Times New Roman" w:cs="Times New Roman"/>
                <w:color w:val="000000"/>
                <w:sz w:val="20"/>
                <w:szCs w:val="20"/>
              </w:rPr>
              <w:t>Send updated product inventory details that help to connect installment billed devices to the plan that is created to reflect the installment.</w:t>
            </w:r>
          </w:p>
          <w:p w14:paraId="54B168B9" w14:textId="77777777" w:rsidR="00F956CE" w:rsidRDefault="00727F1F">
            <w:pPr>
              <w:rPr>
                <w:color w:val="000000"/>
                <w:sz w:val="20"/>
                <w:szCs w:val="20"/>
              </w:rPr>
            </w:pPr>
            <w:r>
              <w:rPr>
                <w:rFonts w:ascii="Times New Roman" w:eastAsia="Times New Roman" w:hAnsi="Times New Roman" w:cs="Times New Roman"/>
                <w:color w:val="000000"/>
                <w:sz w:val="20"/>
                <w:szCs w:val="20"/>
              </w:rPr>
              <w:t>Establish Product Inventory data that reflects any trade-in promotion applied to a customer and ensures device payment offsets are identified.</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BA"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C2"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BC" w14:textId="77777777" w:rsidR="00F956CE" w:rsidRDefault="00727F1F">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BD" w14:textId="77777777" w:rsidR="00F956CE" w:rsidRDefault="00727F1F">
            <w:pPr>
              <w:rPr>
                <w:color w:val="000000"/>
                <w:sz w:val="20"/>
                <w:szCs w:val="20"/>
              </w:rPr>
            </w:pPr>
            <w:r>
              <w:rPr>
                <w:rFonts w:ascii="Times New Roman" w:eastAsia="Times New Roman" w:hAnsi="Times New Roman" w:cs="Times New Roman"/>
                <w:color w:val="000000"/>
                <w:sz w:val="20"/>
                <w:szCs w:val="20"/>
              </w:rPr>
              <w:t>IDP-CTX-Evt-HUB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BE" w14:textId="77777777" w:rsidR="00F956CE" w:rsidRDefault="00727F1F">
            <w:pPr>
              <w:rPr>
                <w:color w:val="000000"/>
                <w:sz w:val="20"/>
                <w:szCs w:val="20"/>
              </w:rPr>
            </w:pPr>
            <w:r>
              <w:rPr>
                <w:rFonts w:ascii="Times New Roman" w:eastAsia="Times New Roman" w:hAnsi="Times New Roman" w:cs="Times New Roman"/>
                <w:color w:val="000000"/>
                <w:sz w:val="20"/>
                <w:szCs w:val="20"/>
              </w:rPr>
              <w:t>PI Events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BF"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C0"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C1"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8C9"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C3" w14:textId="77777777" w:rsidR="00F956CE" w:rsidRDefault="00727F1F">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C4" w14:textId="77777777" w:rsidR="00F956CE" w:rsidRDefault="00727F1F">
            <w:pPr>
              <w:rPr>
                <w:color w:val="000000"/>
                <w:sz w:val="20"/>
                <w:szCs w:val="20"/>
              </w:rPr>
            </w:pPr>
            <w:r>
              <w:rPr>
                <w:rFonts w:ascii="Times New Roman" w:eastAsia="Times New Roman" w:hAnsi="Times New Roman" w:cs="Times New Roman"/>
                <w:color w:val="000000"/>
                <w:sz w:val="20"/>
                <w:szCs w:val="20"/>
              </w:rPr>
              <w:t>IDP-Commerce- P&amp;O</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C5" w14:textId="77777777" w:rsidR="00F956CE" w:rsidRDefault="00727F1F">
            <w:pPr>
              <w:rPr>
                <w:color w:val="000000"/>
                <w:sz w:val="20"/>
                <w:szCs w:val="20"/>
              </w:rPr>
            </w:pPr>
            <w:r>
              <w:rPr>
                <w:rFonts w:ascii="Times New Roman" w:eastAsia="Times New Roman" w:hAnsi="Times New Roman" w:cs="Times New Roman"/>
                <w:color w:val="000000"/>
                <w:sz w:val="20"/>
                <w:szCs w:val="20"/>
              </w:rPr>
              <w:t>Offer mapping</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C6" w14:textId="77777777" w:rsidR="00F956CE" w:rsidRDefault="00727F1F">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C7"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C8"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8D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CA" w14:textId="77777777" w:rsidR="00F956CE" w:rsidRDefault="00727F1F">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CB"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CC" w14:textId="77777777" w:rsidR="00F956CE" w:rsidRDefault="00727F1F">
            <w:pPr>
              <w:rPr>
                <w:color w:val="000000"/>
                <w:sz w:val="20"/>
                <w:szCs w:val="20"/>
              </w:rPr>
            </w:pPr>
            <w:r>
              <w:rPr>
                <w:rFonts w:ascii="Times New Roman" w:eastAsia="Times New Roman" w:hAnsi="Times New Roman" w:cs="Times New Roman"/>
                <w:color w:val="000000"/>
                <w:sz w:val="20"/>
                <w:szCs w:val="20"/>
              </w:rPr>
              <w:t>Event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CD"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CE"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CF"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D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D1" w14:textId="77777777" w:rsidR="00F956CE" w:rsidRDefault="00727F1F">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D2" w14:textId="77777777" w:rsidR="00F956CE" w:rsidRDefault="00727F1F">
            <w:pPr>
              <w:rPr>
                <w:color w:val="000000"/>
                <w:sz w:val="20"/>
                <w:szCs w:val="20"/>
              </w:rPr>
            </w:pPr>
            <w:r>
              <w:rPr>
                <w:rFonts w:ascii="Times New Roman" w:eastAsia="Times New Roman" w:hAnsi="Times New Roman" w:cs="Times New Roman"/>
                <w:color w:val="000000"/>
                <w:sz w:val="20"/>
                <w:szCs w:val="20"/>
              </w:rPr>
              <w:t>IDP-CTX-Evt-HUB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D3" w14:textId="77777777" w:rsidR="00F956CE" w:rsidRDefault="00F956CE">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D4"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D5"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D6"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DE"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D8" w14:textId="77777777" w:rsidR="00F956CE" w:rsidRDefault="00727F1F">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D9"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DA" w14:textId="77777777" w:rsidR="00F956CE" w:rsidRDefault="00727F1F">
            <w:pPr>
              <w:rPr>
                <w:color w:val="000000"/>
                <w:sz w:val="20"/>
                <w:szCs w:val="20"/>
              </w:rPr>
            </w:pPr>
            <w:r>
              <w:rPr>
                <w:rFonts w:ascii="Times New Roman" w:eastAsia="Times New Roman" w:hAnsi="Times New Roman" w:cs="Times New Roman"/>
                <w:color w:val="000000"/>
                <w:sz w:val="20"/>
                <w:szCs w:val="20"/>
              </w:rPr>
              <w:t>Detail Charge Record/ RTB will send the charge record with ACBR id to ACF</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DB" w14:textId="77777777" w:rsidR="00F956CE" w:rsidRDefault="00727F1F">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DC"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DD"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E5"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DF" w14:textId="77777777" w:rsidR="00F956CE" w:rsidRDefault="00727F1F">
            <w:pPr>
              <w:rPr>
                <w:color w:val="000000"/>
                <w:sz w:val="20"/>
                <w:szCs w:val="20"/>
              </w:rPr>
            </w:pPr>
            <w:r>
              <w:rPr>
                <w:rFonts w:ascii="Times New Roman" w:eastAsia="Times New Roman" w:hAnsi="Times New Roman" w:cs="Times New Roman"/>
                <w:color w:val="000000"/>
                <w:sz w:val="20"/>
                <w:szCs w:val="20"/>
              </w:rPr>
              <w:lastRenderedPageBreak/>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E0"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E1" w14:textId="77777777" w:rsidR="00F956CE" w:rsidRDefault="00727F1F">
            <w:pPr>
              <w:rPr>
                <w:color w:val="000000"/>
                <w:sz w:val="20"/>
                <w:szCs w:val="20"/>
              </w:rPr>
            </w:pPr>
            <w:r>
              <w:rPr>
                <w:rFonts w:ascii="Times New Roman" w:eastAsia="Times New Roman" w:hAnsi="Times New Roman" w:cs="Times New Roman"/>
                <w:color w:val="000000"/>
                <w:sz w:val="20"/>
                <w:szCs w:val="20"/>
              </w:rPr>
              <w:t>Bill Event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E2"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E3" w14:textId="77777777" w:rsidR="00F956CE" w:rsidRDefault="00727F1F">
            <w:pPr>
              <w:rPr>
                <w:color w:val="000000"/>
                <w:sz w:val="20"/>
                <w:szCs w:val="20"/>
              </w:rPr>
            </w:pPr>
            <w:r>
              <w:rPr>
                <w:rFonts w:ascii="Times New Roman" w:eastAsia="Times New Roman" w:hAnsi="Times New Roman" w:cs="Times New Roman"/>
                <w:color w:val="000000"/>
                <w:sz w:val="20"/>
                <w:szCs w:val="20"/>
              </w:rPr>
              <w:t>Provide migration bill event details consumable by downtream applications after migration is committed to proceed.</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E4"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EC"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E6" w14:textId="77777777" w:rsidR="00F956CE" w:rsidRDefault="00727F1F">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E7" w14:textId="77777777" w:rsidR="00F956CE" w:rsidRDefault="00727F1F">
            <w:pPr>
              <w:rPr>
                <w:color w:val="000000"/>
                <w:sz w:val="20"/>
                <w:szCs w:val="20"/>
              </w:rPr>
            </w:pPr>
            <w:r>
              <w:rPr>
                <w:rFonts w:ascii="Times New Roman" w:eastAsia="Times New Roman" w:hAnsi="Times New Roman" w:cs="Times New Roman"/>
                <w:color w:val="000000"/>
                <w:sz w:val="20"/>
                <w:szCs w:val="20"/>
              </w:rPr>
              <w:t>BSSe-BB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E8" w14:textId="77777777" w:rsidR="00F956CE" w:rsidRDefault="00727F1F">
            <w:pPr>
              <w:rPr>
                <w:color w:val="000000"/>
                <w:sz w:val="20"/>
                <w:szCs w:val="20"/>
              </w:rPr>
            </w:pPr>
            <w:r>
              <w:rPr>
                <w:rFonts w:ascii="Times New Roman" w:eastAsia="Times New Roman" w:hAnsi="Times New Roman" w:cs="Times New Roman"/>
                <w:color w:val="000000"/>
                <w:sz w:val="20"/>
                <w:szCs w:val="20"/>
              </w:rPr>
              <w:t>Bill Presentation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E9" w14:textId="77777777" w:rsidR="00F956CE" w:rsidRDefault="00727F1F">
            <w:pPr>
              <w:rPr>
                <w:b/>
                <w:color w:val="000000"/>
                <w:sz w:val="20"/>
                <w:szCs w:val="20"/>
              </w:rPr>
            </w:pPr>
            <w:r>
              <w:rPr>
                <w:rFonts w:ascii="Times New Roman" w:eastAsia="Times New Roman" w:hAnsi="Times New Roman" w:cs="Times New Roman"/>
                <w:b/>
                <w:color w:val="000000"/>
                <w:sz w:val="20"/>
                <w:szCs w:val="20"/>
              </w:rPr>
              <w:t>Pending</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EA"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EB"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8F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ED" w14:textId="77777777" w:rsidR="00F956CE" w:rsidRDefault="00727F1F">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EE"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EF" w14:textId="77777777" w:rsidR="00F956CE" w:rsidRDefault="00727F1F">
            <w:pPr>
              <w:rPr>
                <w:color w:val="000000"/>
                <w:sz w:val="20"/>
                <w:szCs w:val="20"/>
              </w:rPr>
            </w:pPr>
            <w:r>
              <w:rPr>
                <w:rFonts w:ascii="Times New Roman" w:eastAsia="Times New Roman" w:hAnsi="Times New Roman" w:cs="Times New Roman"/>
                <w:color w:val="000000"/>
                <w:sz w:val="20"/>
                <w:szCs w:val="20"/>
              </w:rPr>
              <w:t>Bill Event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F0"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F1" w14:textId="77777777" w:rsidR="00F956CE" w:rsidRDefault="00727F1F">
            <w:pPr>
              <w:rPr>
                <w:color w:val="000000"/>
                <w:sz w:val="20"/>
                <w:szCs w:val="20"/>
              </w:rPr>
            </w:pPr>
            <w:r>
              <w:rPr>
                <w:rFonts w:ascii="Times New Roman" w:eastAsia="Times New Roman" w:hAnsi="Times New Roman" w:cs="Times New Roman"/>
                <w:color w:val="000000"/>
                <w:sz w:val="20"/>
                <w:szCs w:val="20"/>
              </w:rPr>
              <w:t>Provide migration bill event details consumable by downtream applications after migration is committed to proceed.</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F2"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8F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F4" w14:textId="77777777" w:rsidR="00F956CE" w:rsidRDefault="00727F1F">
            <w:pPr>
              <w:rPr>
                <w:color w:val="000000"/>
                <w:sz w:val="20"/>
                <w:szCs w:val="20"/>
              </w:rPr>
            </w:pPr>
            <w:r>
              <w:rPr>
                <w:rFonts w:ascii="Times New Roman" w:eastAsia="Times New Roman" w:hAnsi="Times New Roman" w:cs="Times New Roman"/>
                <w:color w:val="000000"/>
                <w:sz w:val="20"/>
                <w:szCs w:val="20"/>
              </w:rPr>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F5"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F6" w14:textId="77777777" w:rsidR="00F956CE" w:rsidRDefault="00727F1F">
            <w:pPr>
              <w:rPr>
                <w:color w:val="000000"/>
                <w:sz w:val="20"/>
                <w:szCs w:val="20"/>
              </w:rPr>
            </w:pPr>
            <w:r>
              <w:rPr>
                <w:rFonts w:ascii="Times New Roman" w:eastAsia="Times New Roman" w:hAnsi="Times New Roman" w:cs="Times New Roman"/>
                <w:color w:val="000000"/>
                <w:sz w:val="20"/>
                <w:szCs w:val="20"/>
              </w:rPr>
              <w:t>Events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F7"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F8" w14:textId="77777777" w:rsidR="00F956CE" w:rsidRDefault="00727F1F">
            <w:pPr>
              <w:rPr>
                <w:color w:val="000000"/>
                <w:sz w:val="20"/>
                <w:szCs w:val="20"/>
              </w:rPr>
            </w:pPr>
            <w:r>
              <w:rPr>
                <w:rFonts w:ascii="Times New Roman" w:eastAsia="Times New Roman" w:hAnsi="Times New Roman" w:cs="Times New Roman"/>
                <w:color w:val="000000"/>
                <w:sz w:val="20"/>
                <w:szCs w:val="20"/>
              </w:rPr>
              <w:t>Provide event details on migrated installment plans and payments collected against newly created ILS installment plans on the BSSe side.  Event is expected to largely be BAU to the events created for installments on BSSe wireless, but need to test establishment of 'mid cycle' installment contracts.</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F9"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90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FB" w14:textId="77777777" w:rsidR="00F956CE" w:rsidRDefault="00727F1F">
            <w:pPr>
              <w:rPr>
                <w:color w:val="000000"/>
                <w:sz w:val="20"/>
                <w:szCs w:val="20"/>
              </w:rPr>
            </w:pPr>
            <w:r>
              <w:rPr>
                <w:rFonts w:ascii="Times New Roman" w:eastAsia="Times New Roman" w:hAnsi="Times New Roman" w:cs="Times New Roman"/>
                <w:color w:val="000000"/>
                <w:sz w:val="20"/>
                <w:szCs w:val="20"/>
              </w:rPr>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FC"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FD" w14:textId="77777777" w:rsidR="00F956CE" w:rsidRDefault="00727F1F">
            <w:pPr>
              <w:rPr>
                <w:color w:val="000000"/>
                <w:sz w:val="20"/>
                <w:szCs w:val="20"/>
              </w:rPr>
            </w:pPr>
            <w:r>
              <w:rPr>
                <w:rFonts w:ascii="Times New Roman" w:eastAsia="Times New Roman" w:hAnsi="Times New Roman" w:cs="Times New Roman"/>
                <w:color w:val="000000"/>
                <w:sz w:val="20"/>
                <w:szCs w:val="20"/>
              </w:rPr>
              <w:t>Events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FE"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8FF" w14:textId="77777777" w:rsidR="00F956CE" w:rsidRDefault="00727F1F">
            <w:pPr>
              <w:rPr>
                <w:color w:val="000000"/>
                <w:sz w:val="20"/>
                <w:szCs w:val="20"/>
              </w:rPr>
            </w:pPr>
            <w:r>
              <w:rPr>
                <w:rFonts w:ascii="Times New Roman" w:eastAsia="Times New Roman" w:hAnsi="Times New Roman" w:cs="Times New Roman"/>
                <w:color w:val="000000"/>
                <w:sz w:val="20"/>
                <w:szCs w:val="20"/>
              </w:rPr>
              <w:t>Provide event details on migrated installment plans and payments collected against newly created ILS installment plans on the BSSe side.  Event is expected to largely be BAU to the events created for installments on BSSe wireless, but need to test establishment of 'mid cycle' installment contracts.</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00"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90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02" w14:textId="77777777" w:rsidR="00F956CE" w:rsidRDefault="00727F1F">
            <w:pPr>
              <w:rPr>
                <w:color w:val="000000"/>
                <w:sz w:val="20"/>
                <w:szCs w:val="20"/>
              </w:rPr>
            </w:pPr>
            <w:r>
              <w:rPr>
                <w:rFonts w:ascii="Times New Roman" w:eastAsia="Times New Roman" w:hAnsi="Times New Roman" w:cs="Times New Roman"/>
                <w:color w:val="000000"/>
                <w:sz w:val="20"/>
                <w:szCs w:val="20"/>
              </w:rPr>
              <w:t>DPG - Customer &amp; Accounts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03" w14:textId="77777777" w:rsidR="00F956CE" w:rsidRDefault="00727F1F">
            <w:pPr>
              <w:rPr>
                <w:color w:val="000000"/>
                <w:sz w:val="20"/>
                <w:szCs w:val="20"/>
              </w:rPr>
            </w:pPr>
            <w:r>
              <w:rPr>
                <w:rFonts w:ascii="Times New Roman" w:eastAsia="Times New Roman" w:hAnsi="Times New Roman" w:cs="Times New Roman"/>
                <w:color w:val="000000"/>
                <w:sz w:val="20"/>
                <w:szCs w:val="20"/>
              </w:rPr>
              <w:t>DPG - EDM Omnichannel Analytics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04" w14:textId="77777777" w:rsidR="00F956CE" w:rsidRDefault="00727F1F">
            <w:pPr>
              <w:rPr>
                <w:color w:val="000000"/>
                <w:sz w:val="20"/>
                <w:szCs w:val="20"/>
              </w:rPr>
            </w:pPr>
            <w:r>
              <w:rPr>
                <w:rFonts w:ascii="Times New Roman" w:eastAsia="Times New Roman" w:hAnsi="Times New Roman" w:cs="Times New Roman"/>
                <w:color w:val="000000"/>
                <w:sz w:val="20"/>
                <w:szCs w:val="20"/>
              </w:rPr>
              <w:t>Installments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05"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06" w14:textId="77777777" w:rsidR="00F956CE" w:rsidRDefault="00727F1F">
            <w:pPr>
              <w:rPr>
                <w:color w:val="000000"/>
                <w:sz w:val="20"/>
                <w:szCs w:val="20"/>
              </w:rPr>
            </w:pPr>
            <w:r>
              <w:rPr>
                <w:rFonts w:ascii="Times New Roman" w:eastAsia="Times New Roman" w:hAnsi="Times New Roman" w:cs="Times New Roman"/>
                <w:color w:val="000000"/>
                <w:sz w:val="20"/>
                <w:szCs w:val="20"/>
              </w:rPr>
              <w:t>Communicate installment information with other data fed to analytics for future reporting.</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07"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91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09" w14:textId="77777777" w:rsidR="00F956CE" w:rsidRDefault="00727F1F">
            <w:pPr>
              <w:rPr>
                <w:color w:val="000000"/>
                <w:sz w:val="20"/>
                <w:szCs w:val="20"/>
              </w:rPr>
            </w:pPr>
            <w:r>
              <w:rPr>
                <w:rFonts w:ascii="Times New Roman" w:eastAsia="Times New Roman" w:hAnsi="Times New Roman" w:cs="Times New Roman"/>
                <w:color w:val="000000"/>
                <w:sz w:val="20"/>
                <w:szCs w:val="20"/>
              </w:rPr>
              <w:t>DPG - Customer &amp; Accounts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0A" w14:textId="77777777" w:rsidR="00F956CE" w:rsidRDefault="00727F1F">
            <w:pPr>
              <w:rPr>
                <w:color w:val="000000"/>
                <w:sz w:val="20"/>
                <w:szCs w:val="20"/>
              </w:rPr>
            </w:pPr>
            <w:r>
              <w:rPr>
                <w:rFonts w:ascii="Times New Roman" w:eastAsia="Times New Roman" w:hAnsi="Times New Roman" w:cs="Times New Roman"/>
                <w:color w:val="000000"/>
                <w:sz w:val="20"/>
                <w:szCs w:val="20"/>
              </w:rPr>
              <w:t>MFR</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0B" w14:textId="77777777" w:rsidR="00F956CE" w:rsidRDefault="00727F1F">
            <w:pPr>
              <w:rPr>
                <w:color w:val="000000"/>
                <w:sz w:val="20"/>
                <w:szCs w:val="20"/>
              </w:rPr>
            </w:pPr>
            <w:r>
              <w:rPr>
                <w:rFonts w:ascii="Times New Roman" w:eastAsia="Times New Roman" w:hAnsi="Times New Roman" w:cs="Times New Roman"/>
                <w:color w:val="000000"/>
                <w:sz w:val="20"/>
                <w:szCs w:val="20"/>
              </w:rPr>
              <w:t>Events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0C"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0D" w14:textId="77777777" w:rsidR="00F956CE" w:rsidRDefault="00727F1F">
            <w:pPr>
              <w:rPr>
                <w:color w:val="000000"/>
                <w:sz w:val="20"/>
                <w:szCs w:val="20"/>
              </w:rPr>
            </w:pPr>
            <w:r>
              <w:rPr>
                <w:rFonts w:ascii="Times New Roman" w:eastAsia="Times New Roman" w:hAnsi="Times New Roman" w:cs="Times New Roman"/>
                <w:color w:val="000000"/>
                <w:sz w:val="20"/>
                <w:szCs w:val="20"/>
              </w:rPr>
              <w:t>Consume Migration events from ILS, DBG-Customer &amp; Accounts, MoneyMap, and OCE to track and report on migration activities for Installment plans.</w:t>
            </w:r>
          </w:p>
          <w:p w14:paraId="54B1690E" w14:textId="77777777" w:rsidR="00F956CE" w:rsidRDefault="00F956CE">
            <w:pPr>
              <w:rPr>
                <w:color w:val="000000"/>
                <w:sz w:val="20"/>
                <w:szCs w:val="20"/>
              </w:rPr>
            </w:pPr>
          </w:p>
          <w:p w14:paraId="54B1690F" w14:textId="77777777" w:rsidR="00F956CE" w:rsidRDefault="00727F1F">
            <w:pPr>
              <w:rPr>
                <w:color w:val="000000"/>
                <w:sz w:val="20"/>
                <w:szCs w:val="20"/>
              </w:rPr>
            </w:pPr>
            <w:r>
              <w:rPr>
                <w:rFonts w:ascii="Times New Roman" w:eastAsia="Times New Roman" w:hAnsi="Times New Roman" w:cs="Times New Roman"/>
                <w:color w:val="000000"/>
                <w:sz w:val="20"/>
                <w:szCs w:val="20"/>
              </w:rPr>
              <w:t>confirm the flow from DPG or ISBUS???????????</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10"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1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12" w14:textId="77777777" w:rsidR="00F956CE" w:rsidRDefault="00727F1F">
            <w:pPr>
              <w:rPr>
                <w:color w:val="000000"/>
                <w:sz w:val="20"/>
                <w:szCs w:val="20"/>
              </w:rPr>
            </w:pPr>
            <w:r>
              <w:rPr>
                <w:rFonts w:ascii="Times New Roman" w:eastAsia="Times New Roman" w:hAnsi="Times New Roman" w:cs="Times New Roman"/>
                <w:color w:val="000000"/>
                <w:sz w:val="20"/>
                <w:szCs w:val="20"/>
              </w:rPr>
              <w:t>DPG - Customer &amp; Accounts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13" w14:textId="77777777" w:rsidR="00F956CE" w:rsidRDefault="00727F1F">
            <w:pPr>
              <w:rPr>
                <w:color w:val="000000"/>
                <w:sz w:val="20"/>
                <w:szCs w:val="20"/>
              </w:rPr>
            </w:pPr>
            <w:r>
              <w:rPr>
                <w:rFonts w:ascii="Times New Roman" w:eastAsia="Times New Roman" w:hAnsi="Times New Roman" w:cs="Times New Roman"/>
                <w:color w:val="000000"/>
                <w:sz w:val="20"/>
                <w:szCs w:val="20"/>
              </w:rPr>
              <w:t>OGSI - RM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14" w14:textId="77777777" w:rsidR="00F956CE" w:rsidRDefault="00F956CE">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15" w14:textId="77777777" w:rsidR="00F956CE" w:rsidRDefault="00727F1F">
            <w:pPr>
              <w:rPr>
                <w:b/>
                <w:color w:val="000000"/>
                <w:sz w:val="20"/>
                <w:szCs w:val="20"/>
              </w:rPr>
            </w:pPr>
            <w:r>
              <w:rPr>
                <w:rFonts w:ascii="Times New Roman" w:eastAsia="Times New Roman" w:hAnsi="Times New Roman" w:cs="Times New Roman"/>
                <w:b/>
                <w:color w:val="000000"/>
                <w:sz w:val="20"/>
                <w:szCs w:val="20"/>
              </w:rPr>
              <w:t>Pending</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16"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17"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1F"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19" w14:textId="77777777" w:rsidR="00F956CE" w:rsidRDefault="00727F1F">
            <w:pPr>
              <w:rPr>
                <w:color w:val="000000"/>
                <w:sz w:val="20"/>
                <w:szCs w:val="20"/>
              </w:rPr>
            </w:pPr>
            <w:r>
              <w:rPr>
                <w:rFonts w:ascii="Times New Roman" w:eastAsia="Times New Roman" w:hAnsi="Times New Roman" w:cs="Times New Roman"/>
                <w:color w:val="000000"/>
                <w:sz w:val="20"/>
                <w:szCs w:val="20"/>
              </w:rPr>
              <w:t>IDP-Customer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1A" w14:textId="77777777" w:rsidR="00F956CE" w:rsidRDefault="00727F1F">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1B" w14:textId="77777777" w:rsidR="00F956CE" w:rsidRDefault="00727F1F">
            <w:pPr>
              <w:rPr>
                <w:color w:val="000000"/>
                <w:sz w:val="20"/>
                <w:szCs w:val="20"/>
              </w:rPr>
            </w:pPr>
            <w:r>
              <w:rPr>
                <w:rFonts w:ascii="Times New Roman" w:eastAsia="Times New Roman" w:hAnsi="Times New Roman" w:cs="Times New Roman"/>
                <w:color w:val="000000"/>
                <w:sz w:val="20"/>
                <w:szCs w:val="20"/>
              </w:rPr>
              <w:t>Stage Fan Feed</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1C"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1D" w14:textId="77777777" w:rsidR="00F956CE" w:rsidRDefault="00727F1F">
            <w:pPr>
              <w:rPr>
                <w:color w:val="000000"/>
                <w:sz w:val="20"/>
                <w:szCs w:val="20"/>
              </w:rPr>
            </w:pPr>
            <w:r>
              <w:rPr>
                <w:rFonts w:ascii="Times New Roman" w:eastAsia="Times New Roman" w:hAnsi="Times New Roman" w:cs="Times New Roman"/>
                <w:color w:val="000000"/>
                <w:sz w:val="20"/>
                <w:szCs w:val="20"/>
              </w:rPr>
              <w:t>Consume updated migration stage feed with FAN information for moving TLG FAN discounts/promotions into BSSE.</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1E"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2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20" w14:textId="77777777" w:rsidR="00F956CE" w:rsidRDefault="00727F1F">
            <w:pPr>
              <w:rPr>
                <w:color w:val="000000"/>
                <w:sz w:val="20"/>
                <w:szCs w:val="20"/>
              </w:rPr>
            </w:pPr>
            <w:r>
              <w:rPr>
                <w:rFonts w:ascii="Times New Roman" w:eastAsia="Times New Roman" w:hAnsi="Times New Roman" w:cs="Times New Roman"/>
                <w:color w:val="000000"/>
                <w:sz w:val="20"/>
                <w:szCs w:val="20"/>
              </w:rPr>
              <w:t>IDP-Customer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21" w14:textId="77777777" w:rsidR="00F956CE" w:rsidRDefault="00727F1F">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22" w14:textId="77777777" w:rsidR="00F956CE" w:rsidRDefault="00727F1F">
            <w:pPr>
              <w:rPr>
                <w:color w:val="000000"/>
                <w:sz w:val="20"/>
                <w:szCs w:val="20"/>
              </w:rPr>
            </w:pPr>
            <w:r>
              <w:rPr>
                <w:rFonts w:ascii="Times New Roman" w:eastAsia="Times New Roman" w:hAnsi="Times New Roman" w:cs="Times New Roman"/>
                <w:color w:val="000000"/>
                <w:sz w:val="20"/>
                <w:szCs w:val="20"/>
              </w:rPr>
              <w:t>Stage Feed</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23"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24" w14:textId="77777777" w:rsidR="00F956CE" w:rsidRDefault="00727F1F">
            <w:pPr>
              <w:rPr>
                <w:color w:val="000000"/>
                <w:sz w:val="20"/>
                <w:szCs w:val="20"/>
              </w:rPr>
            </w:pPr>
            <w:r>
              <w:rPr>
                <w:rFonts w:ascii="Times New Roman" w:eastAsia="Times New Roman" w:hAnsi="Times New Roman" w:cs="Times New Roman"/>
                <w:color w:val="000000"/>
                <w:sz w:val="20"/>
                <w:szCs w:val="20"/>
              </w:rPr>
              <w:t>Consume updated migration stage feed with ILS contract reference for moving TLG installment plans into BSSE.</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25"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2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27" w14:textId="77777777" w:rsidR="00F956CE" w:rsidRDefault="00727F1F">
            <w:pPr>
              <w:rPr>
                <w:color w:val="000000"/>
                <w:sz w:val="20"/>
                <w:szCs w:val="20"/>
              </w:rPr>
            </w:pPr>
            <w:r>
              <w:rPr>
                <w:rFonts w:ascii="Times New Roman" w:eastAsia="Times New Roman" w:hAnsi="Times New Roman" w:cs="Times New Roman"/>
                <w:color w:val="000000"/>
                <w:sz w:val="20"/>
                <w:szCs w:val="20"/>
              </w:rPr>
              <w:t>IDP-Customer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28"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29" w14:textId="77777777" w:rsidR="00F956CE" w:rsidRDefault="00727F1F">
            <w:pPr>
              <w:rPr>
                <w:color w:val="000000"/>
                <w:sz w:val="20"/>
                <w:szCs w:val="20"/>
              </w:rPr>
            </w:pPr>
            <w:r>
              <w:rPr>
                <w:rFonts w:ascii="Times New Roman" w:eastAsia="Times New Roman" w:hAnsi="Times New Roman" w:cs="Times New Roman"/>
                <w:color w:val="000000"/>
                <w:sz w:val="20"/>
                <w:szCs w:val="20"/>
              </w:rPr>
              <w:t>Events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2A"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2B" w14:textId="77777777" w:rsidR="00F956CE" w:rsidRDefault="00727F1F">
            <w:pPr>
              <w:rPr>
                <w:color w:val="000000"/>
                <w:sz w:val="20"/>
                <w:szCs w:val="20"/>
              </w:rPr>
            </w:pPr>
            <w:r>
              <w:rPr>
                <w:rFonts w:ascii="Times New Roman" w:eastAsia="Times New Roman" w:hAnsi="Times New Roman" w:cs="Times New Roman"/>
                <w:color w:val="000000"/>
                <w:sz w:val="20"/>
                <w:szCs w:val="20"/>
              </w:rPr>
              <w:t>Publish Migration event for Individual, Customer, Account, and PI that reflect that the newly created BSSe account is the result of a migration and include the reference to the ILS installment plan created by the migration effort.</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2C"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3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2E" w14:textId="77777777" w:rsidR="00F956CE" w:rsidRDefault="00727F1F">
            <w:pPr>
              <w:rPr>
                <w:color w:val="000000"/>
                <w:sz w:val="20"/>
                <w:szCs w:val="20"/>
              </w:rPr>
            </w:pPr>
            <w:r>
              <w:rPr>
                <w:rFonts w:ascii="Times New Roman" w:eastAsia="Times New Roman" w:hAnsi="Times New Roman" w:cs="Times New Roman"/>
                <w:color w:val="000000"/>
                <w:sz w:val="20"/>
                <w:szCs w:val="20"/>
              </w:rPr>
              <w:lastRenderedPageBreak/>
              <w:t>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2F" w14:textId="77777777" w:rsidR="00F956CE" w:rsidRDefault="00727F1F">
            <w:pPr>
              <w:rPr>
                <w:color w:val="000000"/>
                <w:sz w:val="20"/>
                <w:szCs w:val="20"/>
              </w:rPr>
            </w:pPr>
            <w:r>
              <w:rPr>
                <w:rFonts w:ascii="Times New Roman" w:eastAsia="Times New Roman" w:hAnsi="Times New Roman" w:cs="Times New Roman"/>
                <w:color w:val="000000"/>
                <w:sz w:val="20"/>
                <w:szCs w:val="20"/>
              </w:rPr>
              <w:t>BSSe-MMap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30" w14:textId="77777777" w:rsidR="00F956CE" w:rsidRDefault="00727F1F">
            <w:pPr>
              <w:rPr>
                <w:color w:val="000000"/>
                <w:sz w:val="20"/>
                <w:szCs w:val="20"/>
              </w:rPr>
            </w:pPr>
            <w:r>
              <w:rPr>
                <w:rFonts w:ascii="Times New Roman" w:eastAsia="Times New Roman" w:hAnsi="Times New Roman" w:cs="Times New Roman"/>
                <w:color w:val="000000"/>
                <w:sz w:val="20"/>
                <w:szCs w:val="20"/>
              </w:rPr>
              <w:t>Daily Detail and Summary Extracts post PONR</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31" w14:textId="77777777" w:rsidR="00F956CE" w:rsidRDefault="00727F1F">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32"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33"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3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35" w14:textId="77777777" w:rsidR="00F956CE" w:rsidRDefault="00727F1F">
            <w:pPr>
              <w:rPr>
                <w:color w:val="000000"/>
                <w:sz w:val="20"/>
                <w:szCs w:val="20"/>
              </w:rPr>
            </w:pPr>
            <w:r>
              <w:rPr>
                <w:rFonts w:ascii="Times New Roman" w:eastAsia="Times New Roman" w:hAnsi="Times New Roman" w:cs="Times New Roman"/>
                <w:color w:val="000000"/>
                <w:sz w:val="20"/>
                <w:szCs w:val="20"/>
              </w:rPr>
              <w:t>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36" w14:textId="77777777" w:rsidR="00F956CE" w:rsidRDefault="00727F1F">
            <w:pPr>
              <w:rPr>
                <w:color w:val="000000"/>
                <w:sz w:val="20"/>
                <w:szCs w:val="20"/>
              </w:rPr>
            </w:pPr>
            <w:r>
              <w:rPr>
                <w:rFonts w:ascii="Times New Roman" w:eastAsia="Times New Roman" w:hAnsi="Times New Roman" w:cs="Times New Roman"/>
                <w:color w:val="000000"/>
                <w:sz w:val="20"/>
                <w:szCs w:val="20"/>
              </w:rPr>
              <w:t>BSSe-MMap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37" w14:textId="77777777" w:rsidR="00F956CE" w:rsidRDefault="00727F1F">
            <w:pPr>
              <w:rPr>
                <w:color w:val="000000"/>
                <w:sz w:val="20"/>
                <w:szCs w:val="20"/>
              </w:rPr>
            </w:pPr>
            <w:r>
              <w:rPr>
                <w:rFonts w:ascii="Times New Roman" w:eastAsia="Times New Roman" w:hAnsi="Times New Roman" w:cs="Times New Roman"/>
                <w:color w:val="000000"/>
                <w:sz w:val="20"/>
                <w:szCs w:val="20"/>
              </w:rPr>
              <w:t>Reconcile Report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38" w14:textId="77777777" w:rsidR="00F956CE" w:rsidRDefault="00727F1F">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39"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3A"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42"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3C" w14:textId="77777777" w:rsidR="00F956CE" w:rsidRDefault="00727F1F">
            <w:pPr>
              <w:rPr>
                <w:color w:val="000000"/>
                <w:sz w:val="20"/>
                <w:szCs w:val="20"/>
              </w:rPr>
            </w:pPr>
            <w:r>
              <w:rPr>
                <w:rFonts w:ascii="Times New Roman" w:eastAsia="Times New Roman" w:hAnsi="Times New Roman" w:cs="Times New Roman"/>
                <w:color w:val="000000"/>
                <w:sz w:val="20"/>
                <w:szCs w:val="20"/>
              </w:rPr>
              <w:t>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3D" w14:textId="77777777" w:rsidR="00F956CE" w:rsidRDefault="00727F1F">
            <w:pPr>
              <w:rPr>
                <w:color w:val="000000"/>
                <w:sz w:val="20"/>
                <w:szCs w:val="20"/>
              </w:rPr>
            </w:pPr>
            <w:r>
              <w:rPr>
                <w:rFonts w:ascii="Times New Roman" w:eastAsia="Times New Roman" w:hAnsi="Times New Roman" w:cs="Times New Roman"/>
                <w:color w:val="000000"/>
                <w:sz w:val="20"/>
                <w:szCs w:val="20"/>
              </w:rPr>
              <w:t>DPG - Customer &amp; Accounts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3E" w14:textId="77777777" w:rsidR="00F956CE" w:rsidRDefault="00727F1F">
            <w:pPr>
              <w:rPr>
                <w:color w:val="000000"/>
                <w:sz w:val="20"/>
                <w:szCs w:val="20"/>
              </w:rPr>
            </w:pPr>
            <w:r>
              <w:rPr>
                <w:rFonts w:ascii="Times New Roman" w:eastAsia="Times New Roman" w:hAnsi="Times New Roman" w:cs="Times New Roman"/>
                <w:color w:val="000000"/>
                <w:sz w:val="20"/>
                <w:szCs w:val="20"/>
              </w:rPr>
              <w:t>EOD file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3F" w14:textId="77777777" w:rsidR="00F956CE" w:rsidRDefault="00727F1F">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40" w14:textId="77777777" w:rsidR="00F956CE" w:rsidRDefault="00727F1F">
            <w:pPr>
              <w:rPr>
                <w:color w:val="000000"/>
                <w:sz w:val="20"/>
                <w:szCs w:val="20"/>
              </w:rPr>
            </w:pPr>
            <w:r>
              <w:rPr>
                <w:rFonts w:ascii="Times New Roman" w:eastAsia="Times New Roman" w:hAnsi="Times New Roman" w:cs="Times New Roman"/>
                <w:color w:val="000000"/>
                <w:sz w:val="20"/>
                <w:szCs w:val="20"/>
              </w:rPr>
              <w:t>migrated ILS information</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41"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49"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43" w14:textId="77777777" w:rsidR="00F956CE" w:rsidRDefault="00727F1F">
            <w:pPr>
              <w:rPr>
                <w:color w:val="000000"/>
                <w:sz w:val="20"/>
                <w:szCs w:val="20"/>
              </w:rPr>
            </w:pPr>
            <w:r>
              <w:rPr>
                <w:rFonts w:ascii="Times New Roman" w:eastAsia="Times New Roman" w:hAnsi="Times New Roman" w:cs="Times New Roman"/>
                <w:color w:val="000000"/>
                <w:sz w:val="20"/>
                <w:szCs w:val="20"/>
              </w:rPr>
              <w:t>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44"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45" w14:textId="77777777" w:rsidR="00F956CE" w:rsidRDefault="00727F1F">
            <w:pPr>
              <w:rPr>
                <w:color w:val="000000"/>
                <w:sz w:val="20"/>
                <w:szCs w:val="20"/>
              </w:rPr>
            </w:pPr>
            <w:r>
              <w:rPr>
                <w:rFonts w:ascii="Times New Roman" w:eastAsia="Times New Roman" w:hAnsi="Times New Roman" w:cs="Times New Roman"/>
                <w:color w:val="000000"/>
                <w:sz w:val="20"/>
                <w:szCs w:val="20"/>
              </w:rPr>
              <w:t>Migration installments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46"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47" w14:textId="77777777" w:rsidR="00F956CE" w:rsidRDefault="00727F1F">
            <w:pPr>
              <w:rPr>
                <w:color w:val="000000"/>
                <w:sz w:val="20"/>
                <w:szCs w:val="20"/>
              </w:rPr>
            </w:pPr>
            <w:r>
              <w:rPr>
                <w:rFonts w:ascii="Times New Roman" w:eastAsia="Times New Roman" w:hAnsi="Times New Roman" w:cs="Times New Roman"/>
                <w:color w:val="000000"/>
                <w:sz w:val="20"/>
                <w:szCs w:val="20"/>
              </w:rPr>
              <w:t>Create event that communicates the details of migrated installment plans including the created installment on the BSSe side with a reference that the event is the result of a migration.</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48"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5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4A" w14:textId="77777777" w:rsidR="00F956CE" w:rsidRDefault="00727F1F">
            <w:pPr>
              <w:rPr>
                <w:color w:val="000000"/>
                <w:sz w:val="20"/>
                <w:szCs w:val="20"/>
              </w:rPr>
            </w:pPr>
            <w:r>
              <w:rPr>
                <w:rFonts w:ascii="Times New Roman" w:eastAsia="Times New Roman" w:hAnsi="Times New Roman" w:cs="Times New Roman"/>
                <w:color w:val="000000"/>
                <w:sz w:val="20"/>
                <w:szCs w:val="20"/>
              </w:rPr>
              <w:t>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4B" w14:textId="77777777" w:rsidR="00F956CE" w:rsidRDefault="00727F1F">
            <w:pPr>
              <w:rPr>
                <w:color w:val="000000"/>
                <w:sz w:val="20"/>
                <w:szCs w:val="20"/>
              </w:rPr>
            </w:pPr>
            <w:r>
              <w:rPr>
                <w:rFonts w:ascii="Times New Roman" w:eastAsia="Times New Roman" w:hAnsi="Times New Roman" w:cs="Times New Roman"/>
                <w:color w:val="000000"/>
                <w:sz w:val="20"/>
                <w:szCs w:val="20"/>
              </w:rPr>
              <w:t>CorpFin-Integration</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4C" w14:textId="77777777" w:rsidR="00F956CE" w:rsidRDefault="00727F1F">
            <w:pPr>
              <w:rPr>
                <w:color w:val="000000"/>
                <w:sz w:val="20"/>
                <w:szCs w:val="20"/>
              </w:rPr>
            </w:pPr>
            <w:r>
              <w:rPr>
                <w:rFonts w:ascii="Times New Roman" w:eastAsia="Times New Roman" w:hAnsi="Times New Roman" w:cs="Times New Roman"/>
                <w:color w:val="000000"/>
                <w:sz w:val="20"/>
                <w:szCs w:val="20"/>
              </w:rPr>
              <w:t>Installments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4D"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4E" w14:textId="77777777" w:rsidR="00F956CE" w:rsidRDefault="00727F1F">
            <w:pPr>
              <w:rPr>
                <w:color w:val="000000"/>
                <w:sz w:val="20"/>
                <w:szCs w:val="20"/>
              </w:rPr>
            </w:pPr>
            <w:r>
              <w:rPr>
                <w:rFonts w:ascii="Times New Roman" w:eastAsia="Times New Roman" w:hAnsi="Times New Roman" w:cs="Times New Roman"/>
                <w:color w:val="000000"/>
                <w:sz w:val="20"/>
                <w:szCs w:val="20"/>
              </w:rPr>
              <w:t>Communicate installment data into the GL consistent with the duration of the remaining contract at the time customers are migrated.</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4F"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5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51" w14:textId="77777777" w:rsidR="00F956CE" w:rsidRDefault="00727F1F">
            <w:pPr>
              <w:rPr>
                <w:color w:val="000000"/>
                <w:sz w:val="20"/>
                <w:szCs w:val="20"/>
              </w:rPr>
            </w:pPr>
            <w:r>
              <w:rPr>
                <w:rFonts w:ascii="Times New Roman" w:eastAsia="Times New Roman" w:hAnsi="Times New Roman" w:cs="Times New Roman"/>
                <w:color w:val="000000"/>
                <w:sz w:val="20"/>
                <w:szCs w:val="20"/>
              </w:rPr>
              <w:t>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52"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53" w14:textId="77777777" w:rsidR="00F956CE" w:rsidRDefault="00727F1F">
            <w:pPr>
              <w:rPr>
                <w:color w:val="000000"/>
                <w:sz w:val="20"/>
                <w:szCs w:val="20"/>
              </w:rPr>
            </w:pPr>
            <w:r>
              <w:rPr>
                <w:rFonts w:ascii="Times New Roman" w:eastAsia="Times New Roman" w:hAnsi="Times New Roman" w:cs="Times New Roman"/>
                <w:color w:val="000000"/>
                <w:sz w:val="20"/>
                <w:szCs w:val="20"/>
              </w:rPr>
              <w:t>Installment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54"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55"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56"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6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58" w14:textId="77777777" w:rsidR="00F956CE" w:rsidRDefault="00727F1F">
            <w:pPr>
              <w:rPr>
                <w:color w:val="000000"/>
                <w:sz w:val="20"/>
                <w:szCs w:val="20"/>
              </w:rPr>
            </w:pPr>
            <w:r>
              <w:rPr>
                <w:rFonts w:ascii="Times New Roman" w:eastAsia="Times New Roman" w:hAnsi="Times New Roman" w:cs="Times New Roman"/>
                <w:color w:val="000000"/>
                <w:sz w:val="20"/>
                <w:szCs w:val="20"/>
              </w:rPr>
              <w:t>TLG-MOB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59" w14:textId="77777777" w:rsidR="00F956CE" w:rsidRDefault="00727F1F">
            <w:pPr>
              <w:rPr>
                <w:color w:val="000000"/>
                <w:sz w:val="20"/>
                <w:szCs w:val="20"/>
              </w:rPr>
            </w:pPr>
            <w:r>
              <w:rPr>
                <w:rFonts w:ascii="Times New Roman" w:eastAsia="Times New Roman" w:hAnsi="Times New Roman" w:cs="Times New Roman"/>
                <w:color w:val="000000"/>
                <w:sz w:val="20"/>
                <w:szCs w:val="20"/>
              </w:rPr>
              <w:t>ASPEN</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5A" w14:textId="77777777" w:rsidR="00F956CE" w:rsidRDefault="00727F1F">
            <w:pPr>
              <w:rPr>
                <w:color w:val="000000"/>
                <w:sz w:val="20"/>
                <w:szCs w:val="20"/>
              </w:rPr>
            </w:pPr>
            <w:r>
              <w:rPr>
                <w:rFonts w:ascii="Times New Roman" w:eastAsia="Times New Roman" w:hAnsi="Times New Roman" w:cs="Times New Roman"/>
                <w:color w:val="000000"/>
                <w:sz w:val="20"/>
                <w:szCs w:val="20"/>
              </w:rPr>
              <w:t>Device Migration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5B" w14:textId="77777777" w:rsidR="00F956CE" w:rsidRDefault="00727F1F">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5C" w14:textId="77777777" w:rsidR="00F956CE" w:rsidRDefault="00727F1F">
            <w:pPr>
              <w:rPr>
                <w:color w:val="000000"/>
                <w:sz w:val="20"/>
                <w:szCs w:val="20"/>
              </w:rPr>
            </w:pPr>
            <w:r>
              <w:rPr>
                <w:rFonts w:ascii="Times New Roman" w:eastAsia="Times New Roman" w:hAnsi="Times New Roman" w:cs="Times New Roman"/>
                <w:color w:val="000000"/>
                <w:sz w:val="20"/>
                <w:szCs w:val="20"/>
              </w:rPr>
              <w:t>Communicate removal of Device plan and promotions from TLG during migration and denote migration indicator/migration reason code.</w:t>
            </w:r>
          </w:p>
          <w:p w14:paraId="54B1695D" w14:textId="77777777" w:rsidR="00F956CE" w:rsidRDefault="00F956CE">
            <w:pPr>
              <w:rPr>
                <w:color w:val="000000"/>
                <w:sz w:val="20"/>
                <w:szCs w:val="20"/>
              </w:rPr>
            </w:pPr>
          </w:p>
          <w:p w14:paraId="54B1695E" w14:textId="77777777" w:rsidR="00F956CE" w:rsidRDefault="00727F1F">
            <w:pPr>
              <w:rPr>
                <w:color w:val="000000"/>
                <w:sz w:val="20"/>
                <w:szCs w:val="20"/>
              </w:rPr>
            </w:pPr>
            <w:r>
              <w:rPr>
                <w:rFonts w:ascii="Times New Roman" w:eastAsia="Times New Roman" w:hAnsi="Times New Roman" w:cs="Times New Roman"/>
                <w:b/>
                <w:color w:val="000000"/>
                <w:sz w:val="20"/>
                <w:szCs w:val="20"/>
              </w:rPr>
              <w:t>NextUp Anytime</w:t>
            </w:r>
          </w:p>
          <w:p w14:paraId="54B1695F" w14:textId="77777777" w:rsidR="00F956CE" w:rsidRDefault="00727F1F">
            <w:pPr>
              <w:rPr>
                <w:color w:val="000000"/>
                <w:sz w:val="20"/>
                <w:szCs w:val="20"/>
              </w:rPr>
            </w:pPr>
            <w:r>
              <w:rPr>
                <w:rFonts w:ascii="Times New Roman" w:eastAsia="Times New Roman" w:hAnsi="Times New Roman" w:cs="Times New Roman"/>
                <w:color w:val="000000"/>
                <w:sz w:val="20"/>
                <w:szCs w:val="20"/>
              </w:rPr>
              <w:t>Communicate removal of NextUp Anytime plan from TLG during migration and denote migration indicator.</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60"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6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62" w14:textId="77777777" w:rsidR="00F956CE" w:rsidRDefault="00727F1F">
            <w:pPr>
              <w:rPr>
                <w:color w:val="000000"/>
                <w:sz w:val="20"/>
                <w:szCs w:val="20"/>
              </w:rPr>
            </w:pPr>
            <w:r>
              <w:rPr>
                <w:rFonts w:ascii="Times New Roman" w:eastAsia="Times New Roman" w:hAnsi="Times New Roman" w:cs="Times New Roman"/>
                <w:color w:val="000000"/>
                <w:sz w:val="20"/>
                <w:szCs w:val="20"/>
              </w:rPr>
              <w:t>TLG-MOB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63"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64" w14:textId="77777777" w:rsidR="00F956CE" w:rsidRDefault="00F956CE">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65" w14:textId="77777777" w:rsidR="00F956CE" w:rsidRDefault="00727F1F">
            <w:pPr>
              <w:rPr>
                <w:b/>
                <w:color w:val="000000"/>
                <w:sz w:val="20"/>
                <w:szCs w:val="20"/>
              </w:rPr>
            </w:pPr>
            <w:r>
              <w:rPr>
                <w:rFonts w:ascii="Times New Roman" w:eastAsia="Times New Roman" w:hAnsi="Times New Roman" w:cs="Times New Roman"/>
                <w:b/>
                <w:color w:val="000000"/>
                <w:sz w:val="20"/>
                <w:szCs w:val="20"/>
              </w:rPr>
              <w:t>DirectLink</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66"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67"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6F"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69" w14:textId="77777777" w:rsidR="00F956CE" w:rsidRDefault="00727F1F">
            <w:pPr>
              <w:rPr>
                <w:color w:val="000000"/>
                <w:sz w:val="20"/>
                <w:szCs w:val="20"/>
              </w:rPr>
            </w:pPr>
            <w:r>
              <w:rPr>
                <w:rFonts w:ascii="Times New Roman" w:eastAsia="Times New Roman" w:hAnsi="Times New Roman" w:cs="Times New Roman"/>
                <w:color w:val="000000"/>
                <w:sz w:val="20"/>
                <w:szCs w:val="20"/>
              </w:rPr>
              <w:t>TLG-MOB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6A"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6B" w14:textId="77777777" w:rsidR="00F956CE" w:rsidRDefault="00727F1F">
            <w:pPr>
              <w:rPr>
                <w:color w:val="000000"/>
                <w:sz w:val="20"/>
                <w:szCs w:val="20"/>
              </w:rPr>
            </w:pPr>
            <w:r>
              <w:rPr>
                <w:rFonts w:ascii="Times New Roman" w:eastAsia="Times New Roman" w:hAnsi="Times New Roman" w:cs="Times New Roman"/>
                <w:color w:val="000000"/>
                <w:sz w:val="20"/>
                <w:szCs w:val="20"/>
              </w:rPr>
              <w:t>Current Month Data</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6C" w14:textId="77777777" w:rsidR="00F956CE" w:rsidRDefault="00727F1F">
            <w:pPr>
              <w:rPr>
                <w:b/>
                <w:color w:val="000000"/>
                <w:sz w:val="20"/>
                <w:szCs w:val="20"/>
              </w:rPr>
            </w:pPr>
            <w:r>
              <w:rPr>
                <w:rFonts w:ascii="Times New Roman" w:eastAsia="Times New Roman" w:hAnsi="Times New Roman" w:cs="Times New Roman"/>
                <w:b/>
                <w:color w:val="000000"/>
                <w:sz w:val="20"/>
                <w:szCs w:val="20"/>
              </w:rPr>
              <w:t>DirectLink</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6D"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6E"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7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70" w14:textId="77777777" w:rsidR="00F956CE" w:rsidRDefault="00727F1F">
            <w:pPr>
              <w:rPr>
                <w:color w:val="000000"/>
                <w:sz w:val="20"/>
                <w:szCs w:val="20"/>
              </w:rPr>
            </w:pPr>
            <w:r>
              <w:rPr>
                <w:rFonts w:ascii="Times New Roman" w:eastAsia="Times New Roman" w:hAnsi="Times New Roman" w:cs="Times New Roman"/>
                <w:color w:val="000000"/>
                <w:sz w:val="20"/>
                <w:szCs w:val="20"/>
              </w:rPr>
              <w:t>TLG-MOB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71"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72" w14:textId="77777777" w:rsidR="00F956CE" w:rsidRDefault="00727F1F">
            <w:pPr>
              <w:rPr>
                <w:color w:val="000000"/>
                <w:sz w:val="20"/>
                <w:szCs w:val="20"/>
              </w:rPr>
            </w:pPr>
            <w:r>
              <w:rPr>
                <w:rFonts w:ascii="Times New Roman" w:eastAsia="Times New Roman" w:hAnsi="Times New Roman" w:cs="Times New Roman"/>
                <w:color w:val="000000"/>
                <w:sz w:val="20"/>
                <w:szCs w:val="20"/>
              </w:rPr>
              <w:t>Device Protection feature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73" w14:textId="77777777" w:rsidR="00F956CE" w:rsidRDefault="00727F1F">
            <w:pPr>
              <w:rPr>
                <w:b/>
                <w:color w:val="000000"/>
                <w:sz w:val="20"/>
                <w:szCs w:val="20"/>
              </w:rPr>
            </w:pPr>
            <w:r>
              <w:rPr>
                <w:rFonts w:ascii="Times New Roman" w:eastAsia="Times New Roman" w:hAnsi="Times New Roman" w:cs="Times New Roman"/>
                <w:b/>
                <w:color w:val="000000"/>
                <w:sz w:val="20"/>
                <w:szCs w:val="20"/>
              </w:rPr>
              <w:t>Batch</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74"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75"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7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77" w14:textId="77777777" w:rsidR="00F956CE" w:rsidRDefault="00727F1F">
            <w:pPr>
              <w:rPr>
                <w:color w:val="000000"/>
                <w:sz w:val="20"/>
                <w:szCs w:val="20"/>
              </w:rPr>
            </w:pPr>
            <w:r>
              <w:rPr>
                <w:rFonts w:ascii="Times New Roman" w:eastAsia="Times New Roman" w:hAnsi="Times New Roman" w:cs="Times New Roman"/>
                <w:color w:val="000000"/>
                <w:sz w:val="20"/>
                <w:szCs w:val="20"/>
              </w:rPr>
              <w:t>TLG-MOB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78"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79" w14:textId="77777777" w:rsidR="00F956CE" w:rsidRDefault="00727F1F">
            <w:pPr>
              <w:rPr>
                <w:color w:val="000000"/>
                <w:sz w:val="20"/>
                <w:szCs w:val="20"/>
              </w:rPr>
            </w:pPr>
            <w:r>
              <w:rPr>
                <w:rFonts w:ascii="Times New Roman" w:eastAsia="Times New Roman" w:hAnsi="Times New Roman" w:cs="Times New Roman"/>
                <w:color w:val="000000"/>
                <w:sz w:val="20"/>
                <w:szCs w:val="20"/>
              </w:rPr>
              <w:t>FAN Info</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7A" w14:textId="77777777" w:rsidR="00F956CE" w:rsidRDefault="00727F1F">
            <w:pPr>
              <w:rPr>
                <w:b/>
                <w:color w:val="000000"/>
                <w:sz w:val="20"/>
                <w:szCs w:val="20"/>
              </w:rPr>
            </w:pPr>
            <w:r>
              <w:rPr>
                <w:rFonts w:ascii="Times New Roman" w:eastAsia="Times New Roman" w:hAnsi="Times New Roman" w:cs="Times New Roman"/>
                <w:b/>
                <w:color w:val="000000"/>
                <w:sz w:val="20"/>
                <w:szCs w:val="20"/>
              </w:rPr>
              <w:t>DirectLink</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7B" w14:textId="77777777" w:rsidR="00F956CE" w:rsidRDefault="00727F1F">
            <w:pPr>
              <w:rPr>
                <w:color w:val="000000"/>
                <w:sz w:val="20"/>
                <w:szCs w:val="20"/>
              </w:rPr>
            </w:pPr>
            <w:r>
              <w:rPr>
                <w:rFonts w:ascii="Times New Roman" w:eastAsia="Times New Roman" w:hAnsi="Times New Roman" w:cs="Times New Roman"/>
                <w:color w:val="000000"/>
                <w:sz w:val="20"/>
                <w:szCs w:val="20"/>
              </w:rPr>
              <w:t>Consume FAN reference for Lookup and determination for Signature Inclusion</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7C"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98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7E" w14:textId="77777777" w:rsidR="00F956CE" w:rsidRDefault="00727F1F">
            <w:pPr>
              <w:rPr>
                <w:color w:val="000000"/>
                <w:sz w:val="20"/>
                <w:szCs w:val="20"/>
              </w:rPr>
            </w:pPr>
            <w:r>
              <w:rPr>
                <w:rFonts w:ascii="Times New Roman" w:eastAsia="Times New Roman" w:hAnsi="Times New Roman" w:cs="Times New Roman"/>
                <w:color w:val="000000"/>
                <w:sz w:val="20"/>
                <w:szCs w:val="20"/>
              </w:rPr>
              <w:t>TLG-MOB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7F"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80" w14:textId="77777777" w:rsidR="00F956CE" w:rsidRDefault="00727F1F">
            <w:pPr>
              <w:rPr>
                <w:color w:val="000000"/>
                <w:sz w:val="20"/>
                <w:szCs w:val="20"/>
              </w:rPr>
            </w:pPr>
            <w:r>
              <w:rPr>
                <w:rFonts w:ascii="Times New Roman" w:eastAsia="Times New Roman" w:hAnsi="Times New Roman" w:cs="Times New Roman"/>
                <w:color w:val="000000"/>
                <w:sz w:val="20"/>
                <w:szCs w:val="20"/>
              </w:rPr>
              <w:t>Historical Data</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81" w14:textId="77777777" w:rsidR="00F956CE" w:rsidRDefault="00727F1F">
            <w:pPr>
              <w:rPr>
                <w:b/>
                <w:color w:val="000000"/>
                <w:sz w:val="20"/>
                <w:szCs w:val="20"/>
              </w:rPr>
            </w:pPr>
            <w:r>
              <w:rPr>
                <w:rFonts w:ascii="Times New Roman" w:eastAsia="Times New Roman" w:hAnsi="Times New Roman" w:cs="Times New Roman"/>
                <w:b/>
                <w:color w:val="000000"/>
                <w:sz w:val="20"/>
                <w:szCs w:val="20"/>
              </w:rPr>
              <w:t>DirectLink</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82"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83"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8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85" w14:textId="77777777" w:rsidR="00F956CE" w:rsidRDefault="00727F1F">
            <w:pPr>
              <w:rPr>
                <w:color w:val="000000"/>
                <w:sz w:val="20"/>
                <w:szCs w:val="20"/>
              </w:rPr>
            </w:pPr>
            <w:r>
              <w:rPr>
                <w:rFonts w:ascii="Times New Roman" w:eastAsia="Times New Roman" w:hAnsi="Times New Roman" w:cs="Times New Roman"/>
                <w:color w:val="000000"/>
                <w:sz w:val="20"/>
                <w:szCs w:val="20"/>
              </w:rPr>
              <w:t>TLG-MOB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86"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87" w14:textId="77777777" w:rsidR="00F956CE" w:rsidRDefault="00727F1F">
            <w:pPr>
              <w:rPr>
                <w:color w:val="000000"/>
                <w:sz w:val="20"/>
                <w:szCs w:val="20"/>
              </w:rPr>
            </w:pPr>
            <w:r>
              <w:rPr>
                <w:rFonts w:ascii="Times New Roman" w:eastAsia="Times New Roman" w:hAnsi="Times New Roman" w:cs="Times New Roman"/>
                <w:color w:val="000000"/>
                <w:sz w:val="20"/>
                <w:szCs w:val="20"/>
              </w:rPr>
              <w:t>Installments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88" w14:textId="77777777" w:rsidR="00F956CE" w:rsidRDefault="00727F1F">
            <w:pPr>
              <w:rPr>
                <w:b/>
                <w:color w:val="000000"/>
                <w:sz w:val="20"/>
                <w:szCs w:val="20"/>
              </w:rPr>
            </w:pPr>
            <w:r>
              <w:rPr>
                <w:rFonts w:ascii="Times New Roman" w:eastAsia="Times New Roman" w:hAnsi="Times New Roman" w:cs="Times New Roman"/>
                <w:b/>
                <w:color w:val="000000"/>
                <w:sz w:val="20"/>
                <w:szCs w:val="20"/>
              </w:rPr>
              <w:t>DirectLink</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89" w14:textId="77777777" w:rsidR="00F956CE" w:rsidRDefault="00727F1F">
            <w:pPr>
              <w:rPr>
                <w:color w:val="000000"/>
                <w:sz w:val="20"/>
                <w:szCs w:val="20"/>
              </w:rPr>
            </w:pPr>
            <w:r>
              <w:rPr>
                <w:rFonts w:ascii="Times New Roman" w:eastAsia="Times New Roman" w:hAnsi="Times New Roman" w:cs="Times New Roman"/>
                <w:color w:val="000000"/>
                <w:sz w:val="20"/>
                <w:szCs w:val="20"/>
              </w:rPr>
              <w:t>Installment plan details and promotions,  and next up anytime charges</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8A"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9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8C" w14:textId="77777777" w:rsidR="00F956CE" w:rsidRDefault="00727F1F">
            <w:pPr>
              <w:rPr>
                <w:color w:val="000000"/>
                <w:sz w:val="20"/>
                <w:szCs w:val="20"/>
              </w:rPr>
            </w:pPr>
            <w:r>
              <w:rPr>
                <w:rFonts w:ascii="Times New Roman" w:eastAsia="Times New Roman" w:hAnsi="Times New Roman" w:cs="Times New Roman"/>
                <w:color w:val="000000"/>
                <w:sz w:val="20"/>
                <w:szCs w:val="20"/>
              </w:rPr>
              <w:t>TLG-MOB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8D" w14:textId="77777777" w:rsidR="00F956CE" w:rsidRDefault="00727F1F">
            <w:pPr>
              <w:rPr>
                <w:color w:val="000000"/>
                <w:sz w:val="20"/>
                <w:szCs w:val="20"/>
              </w:rPr>
            </w:pPr>
            <w:r>
              <w:rPr>
                <w:rFonts w:ascii="Times New Roman" w:eastAsia="Times New Roman" w:hAnsi="Times New Roman" w:cs="Times New Roman"/>
                <w:color w:val="000000"/>
                <w:sz w:val="20"/>
                <w:szCs w:val="20"/>
              </w:rPr>
              <w:t>BSSe-ACF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8E" w14:textId="77777777" w:rsidR="00F956CE" w:rsidRDefault="00727F1F">
            <w:pPr>
              <w:rPr>
                <w:color w:val="000000"/>
                <w:sz w:val="20"/>
                <w:szCs w:val="20"/>
              </w:rPr>
            </w:pPr>
            <w:r>
              <w:rPr>
                <w:rFonts w:ascii="Times New Roman" w:eastAsia="Times New Roman" w:hAnsi="Times New Roman" w:cs="Times New Roman"/>
                <w:color w:val="000000"/>
                <w:sz w:val="20"/>
                <w:szCs w:val="20"/>
              </w:rPr>
              <w:t>Plans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8F" w14:textId="77777777" w:rsidR="00F956CE" w:rsidRDefault="00727F1F">
            <w:pPr>
              <w:rPr>
                <w:b/>
                <w:color w:val="000000"/>
                <w:sz w:val="20"/>
                <w:szCs w:val="20"/>
              </w:rPr>
            </w:pPr>
            <w:r>
              <w:rPr>
                <w:rFonts w:ascii="Times New Roman" w:eastAsia="Times New Roman" w:hAnsi="Times New Roman" w:cs="Times New Roman"/>
                <w:b/>
                <w:color w:val="000000"/>
                <w:sz w:val="20"/>
                <w:szCs w:val="20"/>
              </w:rPr>
              <w:t>DirectLink</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90" w14:textId="77777777" w:rsidR="00F956CE" w:rsidRDefault="00727F1F">
            <w:pPr>
              <w:rPr>
                <w:color w:val="000000"/>
                <w:sz w:val="20"/>
                <w:szCs w:val="20"/>
              </w:rPr>
            </w:pPr>
            <w:r>
              <w:rPr>
                <w:rFonts w:ascii="Times New Roman" w:eastAsia="Times New Roman" w:hAnsi="Times New Roman" w:cs="Times New Roman"/>
                <w:color w:val="000000"/>
                <w:sz w:val="20"/>
                <w:szCs w:val="20"/>
              </w:rPr>
              <w:t>Include detection of customers with Device finance Plan and promotions.</w:t>
            </w:r>
          </w:p>
          <w:p w14:paraId="54B16991" w14:textId="77777777" w:rsidR="00F956CE" w:rsidRDefault="00F956CE">
            <w:pPr>
              <w:rPr>
                <w:b/>
                <w:color w:val="000000"/>
                <w:sz w:val="20"/>
                <w:szCs w:val="20"/>
              </w:rPr>
            </w:pPr>
          </w:p>
          <w:p w14:paraId="54B16992" w14:textId="77777777" w:rsidR="00F956CE" w:rsidRDefault="00727F1F">
            <w:pPr>
              <w:rPr>
                <w:color w:val="000000"/>
                <w:sz w:val="20"/>
                <w:szCs w:val="20"/>
              </w:rPr>
            </w:pPr>
            <w:r>
              <w:rPr>
                <w:rFonts w:ascii="Times New Roman" w:eastAsia="Times New Roman" w:hAnsi="Times New Roman" w:cs="Times New Roman"/>
                <w:b/>
                <w:color w:val="000000"/>
                <w:sz w:val="20"/>
                <w:szCs w:val="20"/>
              </w:rPr>
              <w:t>NextUp Anytime</w:t>
            </w:r>
          </w:p>
          <w:p w14:paraId="54B16993" w14:textId="77777777" w:rsidR="00F956CE" w:rsidRDefault="00F956CE">
            <w:pPr>
              <w:rPr>
                <w:color w:val="000000"/>
                <w:sz w:val="20"/>
                <w:szCs w:val="20"/>
              </w:rPr>
            </w:pPr>
          </w:p>
          <w:p w14:paraId="54B16994" w14:textId="77777777" w:rsidR="00F956CE" w:rsidRDefault="00727F1F">
            <w:pPr>
              <w:rPr>
                <w:color w:val="000000"/>
                <w:sz w:val="20"/>
                <w:szCs w:val="20"/>
              </w:rPr>
            </w:pPr>
            <w:r>
              <w:rPr>
                <w:rFonts w:ascii="Times New Roman" w:eastAsia="Times New Roman" w:hAnsi="Times New Roman" w:cs="Times New Roman"/>
                <w:color w:val="000000"/>
                <w:sz w:val="20"/>
                <w:szCs w:val="20"/>
              </w:rPr>
              <w:t>Include detection of customers with Nextup Anytime.</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95"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99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97"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98" w14:textId="77777777" w:rsidR="00F956CE" w:rsidRDefault="00727F1F">
            <w:pPr>
              <w:rPr>
                <w:color w:val="000000"/>
                <w:sz w:val="20"/>
                <w:szCs w:val="20"/>
              </w:rPr>
            </w:pPr>
            <w:r>
              <w:rPr>
                <w:rFonts w:ascii="Times New Roman" w:eastAsia="Times New Roman" w:hAnsi="Times New Roman" w:cs="Times New Roman"/>
                <w:color w:val="000000"/>
                <w:sz w:val="20"/>
                <w:szCs w:val="20"/>
              </w:rPr>
              <w:t>BSSe-MMap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99" w14:textId="77777777" w:rsidR="00F956CE" w:rsidRDefault="00727F1F">
            <w:pPr>
              <w:rPr>
                <w:color w:val="000000"/>
                <w:sz w:val="20"/>
                <w:szCs w:val="20"/>
              </w:rPr>
            </w:pPr>
            <w:r>
              <w:rPr>
                <w:rFonts w:ascii="Times New Roman" w:eastAsia="Times New Roman" w:hAnsi="Times New Roman" w:cs="Times New Roman"/>
                <w:color w:val="000000"/>
                <w:sz w:val="20"/>
                <w:szCs w:val="20"/>
              </w:rPr>
              <w:t>Events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9A"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9B" w14:textId="77777777" w:rsidR="00F956CE" w:rsidRDefault="00727F1F">
            <w:pPr>
              <w:rPr>
                <w:color w:val="000000"/>
                <w:sz w:val="20"/>
                <w:szCs w:val="20"/>
              </w:rPr>
            </w:pPr>
            <w:r>
              <w:rPr>
                <w:rFonts w:ascii="Times New Roman" w:eastAsia="Times New Roman" w:hAnsi="Times New Roman" w:cs="Times New Roman"/>
                <w:color w:val="000000"/>
                <w:sz w:val="20"/>
                <w:szCs w:val="20"/>
              </w:rPr>
              <w:t>Consume events from RTB, CFM, OC, Customer graph &amp; potentially ASPEN to confirm that the charges and credits on the TLG bill are properly mirrored when an installment plan migrates to BSSe.</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9C"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A5"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9E"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9F" w14:textId="77777777" w:rsidR="00F956CE" w:rsidRDefault="00727F1F">
            <w:pPr>
              <w:rPr>
                <w:color w:val="000000"/>
                <w:sz w:val="20"/>
                <w:szCs w:val="20"/>
              </w:rPr>
            </w:pPr>
            <w:r>
              <w:rPr>
                <w:rFonts w:ascii="Times New Roman" w:eastAsia="Times New Roman" w:hAnsi="Times New Roman" w:cs="Times New Roman"/>
                <w:color w:val="000000"/>
                <w:sz w:val="20"/>
                <w:szCs w:val="20"/>
              </w:rPr>
              <w:t>DPG - Customer &amp; Accounts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A0" w14:textId="77777777" w:rsidR="00F956CE" w:rsidRDefault="00727F1F">
            <w:pPr>
              <w:rPr>
                <w:color w:val="000000"/>
                <w:sz w:val="20"/>
                <w:szCs w:val="20"/>
              </w:rPr>
            </w:pPr>
            <w:r>
              <w:rPr>
                <w:rFonts w:ascii="Times New Roman" w:eastAsia="Times New Roman" w:hAnsi="Times New Roman" w:cs="Times New Roman"/>
                <w:color w:val="000000"/>
                <w:sz w:val="20"/>
                <w:szCs w:val="20"/>
              </w:rPr>
              <w:t>Events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A1"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A2"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Consume Customer Graph &amp; OCE events to construct migration details and installment plan references on </w:t>
            </w:r>
            <w:r>
              <w:rPr>
                <w:rFonts w:ascii="Times New Roman" w:eastAsia="Times New Roman" w:hAnsi="Times New Roman" w:cs="Times New Roman"/>
                <w:color w:val="000000"/>
                <w:sz w:val="20"/>
                <w:szCs w:val="20"/>
              </w:rPr>
              <w:lastRenderedPageBreak/>
              <w:t>customer data for reporting.</w:t>
            </w:r>
          </w:p>
          <w:p w14:paraId="54B169A3" w14:textId="77777777" w:rsidR="00F956CE" w:rsidRDefault="00727F1F">
            <w:pPr>
              <w:rPr>
                <w:color w:val="000000"/>
                <w:sz w:val="20"/>
                <w:szCs w:val="20"/>
              </w:rPr>
            </w:pPr>
            <w:r>
              <w:rPr>
                <w:rFonts w:ascii="Times New Roman" w:eastAsia="Times New Roman" w:hAnsi="Times New Roman" w:cs="Times New Roman"/>
                <w:color w:val="000000"/>
                <w:sz w:val="20"/>
                <w:szCs w:val="20"/>
              </w:rPr>
              <w:t>Feed through FAN reference on Signature</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A4" w14:textId="77777777" w:rsidR="00F956CE" w:rsidRDefault="00727F1F">
            <w:pPr>
              <w:rPr>
                <w:color w:val="000000"/>
                <w:sz w:val="20"/>
                <w:szCs w:val="20"/>
              </w:rPr>
            </w:pPr>
            <w:r>
              <w:rPr>
                <w:rFonts w:ascii="Times New Roman" w:eastAsia="Times New Roman" w:hAnsi="Times New Roman" w:cs="Times New Roman"/>
                <w:color w:val="000000"/>
                <w:sz w:val="20"/>
                <w:szCs w:val="20"/>
              </w:rPr>
              <w:lastRenderedPageBreak/>
              <w:t>Test</w:t>
            </w:r>
          </w:p>
        </w:tc>
      </w:tr>
      <w:tr w:rsidR="00F956CE" w14:paraId="54B169AC"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A6"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A7" w14:textId="77777777" w:rsidR="00F956CE" w:rsidRDefault="00727F1F">
            <w:pPr>
              <w:rPr>
                <w:color w:val="000000"/>
                <w:sz w:val="20"/>
                <w:szCs w:val="20"/>
              </w:rPr>
            </w:pPr>
            <w:r>
              <w:rPr>
                <w:rFonts w:ascii="Times New Roman" w:eastAsia="Times New Roman" w:hAnsi="Times New Roman" w:cs="Times New Roman"/>
                <w:color w:val="000000"/>
                <w:sz w:val="20"/>
                <w:szCs w:val="20"/>
              </w:rPr>
              <w:t>DPG - Finance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A8" w14:textId="77777777" w:rsidR="00F956CE" w:rsidRDefault="00727F1F">
            <w:pPr>
              <w:rPr>
                <w:color w:val="000000"/>
                <w:sz w:val="20"/>
                <w:szCs w:val="20"/>
              </w:rPr>
            </w:pPr>
            <w:r>
              <w:rPr>
                <w:rFonts w:ascii="Times New Roman" w:eastAsia="Times New Roman" w:hAnsi="Times New Roman" w:cs="Times New Roman"/>
                <w:color w:val="000000"/>
                <w:sz w:val="20"/>
                <w:szCs w:val="20"/>
              </w:rPr>
              <w:t>Events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A9"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AA" w14:textId="77777777" w:rsidR="00F956CE" w:rsidRDefault="00727F1F">
            <w:pPr>
              <w:rPr>
                <w:color w:val="000000"/>
                <w:sz w:val="20"/>
                <w:szCs w:val="20"/>
              </w:rPr>
            </w:pPr>
            <w:r>
              <w:rPr>
                <w:rFonts w:ascii="Times New Roman" w:eastAsia="Times New Roman" w:hAnsi="Times New Roman" w:cs="Times New Roman"/>
                <w:color w:val="000000"/>
                <w:sz w:val="20"/>
                <w:szCs w:val="20"/>
              </w:rPr>
              <w:t>Consume Migration events from ILS, DBG-Customer &amp; Accounts,and OCE to track and report on migration activities for Installment plans including feeds into finance.</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AB"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9B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AD"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AE" w14:textId="77777777" w:rsidR="00F956CE" w:rsidRDefault="00727F1F">
            <w:pPr>
              <w:rPr>
                <w:color w:val="000000"/>
                <w:sz w:val="20"/>
                <w:szCs w:val="20"/>
              </w:rPr>
            </w:pPr>
            <w:r>
              <w:rPr>
                <w:rFonts w:ascii="Times New Roman" w:eastAsia="Times New Roman" w:hAnsi="Times New Roman" w:cs="Times New Roman"/>
                <w:color w:val="000000"/>
                <w:sz w:val="20"/>
                <w:szCs w:val="20"/>
              </w:rPr>
              <w:t>DPG - Sales &amp; Sunrise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AF" w14:textId="77777777" w:rsidR="00F956CE" w:rsidRDefault="00727F1F">
            <w:pPr>
              <w:rPr>
                <w:color w:val="000000"/>
                <w:sz w:val="20"/>
                <w:szCs w:val="20"/>
              </w:rPr>
            </w:pPr>
            <w:r>
              <w:rPr>
                <w:rFonts w:ascii="Times New Roman" w:eastAsia="Times New Roman" w:hAnsi="Times New Roman" w:cs="Times New Roman"/>
                <w:color w:val="000000"/>
                <w:sz w:val="20"/>
                <w:szCs w:val="20"/>
              </w:rPr>
              <w:t>Event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B0"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B1"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B2"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9B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B4"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B5" w14:textId="77777777" w:rsidR="00F956CE" w:rsidRDefault="00727F1F">
            <w:pPr>
              <w:rPr>
                <w:color w:val="000000"/>
                <w:sz w:val="20"/>
                <w:szCs w:val="20"/>
              </w:rPr>
            </w:pPr>
            <w:r>
              <w:rPr>
                <w:rFonts w:ascii="Times New Roman" w:eastAsia="Times New Roman" w:hAnsi="Times New Roman" w:cs="Times New Roman"/>
                <w:color w:val="000000"/>
                <w:sz w:val="20"/>
                <w:szCs w:val="20"/>
              </w:rPr>
              <w:t>ORBIT GOLD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B6" w14:textId="77777777" w:rsidR="00F956CE" w:rsidRDefault="00727F1F">
            <w:pPr>
              <w:rPr>
                <w:color w:val="000000"/>
                <w:sz w:val="20"/>
                <w:szCs w:val="20"/>
              </w:rPr>
            </w:pPr>
            <w:r>
              <w:rPr>
                <w:rFonts w:ascii="Times New Roman" w:eastAsia="Times New Roman" w:hAnsi="Times New Roman" w:cs="Times New Roman"/>
                <w:color w:val="000000"/>
                <w:sz w:val="20"/>
                <w:szCs w:val="20"/>
              </w:rPr>
              <w:t>Ban information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B7" w14:textId="77777777" w:rsidR="00F956CE" w:rsidRDefault="00727F1F">
            <w:pPr>
              <w:rPr>
                <w:b/>
                <w:color w:val="000000"/>
                <w:sz w:val="20"/>
                <w:szCs w:val="20"/>
              </w:rPr>
            </w:pPr>
            <w:r>
              <w:rPr>
                <w:rFonts w:ascii="Times New Roman" w:eastAsia="Times New Roman" w:hAnsi="Times New Roman" w:cs="Times New Roman"/>
                <w:b/>
                <w:color w:val="000000"/>
                <w:sz w:val="20"/>
                <w:szCs w:val="20"/>
              </w:rPr>
              <w:t>Pending</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B8"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B9"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9C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BB"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BC" w14:textId="77777777" w:rsidR="00F956CE" w:rsidRDefault="00727F1F">
            <w:pPr>
              <w:rPr>
                <w:color w:val="000000"/>
                <w:sz w:val="20"/>
                <w:szCs w:val="20"/>
              </w:rPr>
            </w:pPr>
            <w:r>
              <w:rPr>
                <w:rFonts w:ascii="Times New Roman" w:eastAsia="Times New Roman" w:hAnsi="Times New Roman" w:cs="Times New Roman"/>
                <w:color w:val="000000"/>
                <w:sz w:val="20"/>
                <w:szCs w:val="20"/>
              </w:rPr>
              <w:t>MIREA</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BD" w14:textId="77777777" w:rsidR="00F956CE" w:rsidRDefault="00F956CE">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BE"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BF"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C0"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9C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C2" w14:textId="77777777" w:rsidR="00F956CE" w:rsidRDefault="00727F1F">
            <w:pPr>
              <w:rPr>
                <w:color w:val="000000"/>
                <w:sz w:val="20"/>
                <w:szCs w:val="20"/>
              </w:rPr>
            </w:pPr>
            <w:r>
              <w:rPr>
                <w:rFonts w:ascii="Times New Roman" w:eastAsia="Times New Roman" w:hAnsi="Times New Roman" w:cs="Times New Roman"/>
                <w:color w:val="000000"/>
                <w:sz w:val="20"/>
                <w:szCs w:val="20"/>
              </w:rPr>
              <w:t>CorpFin-GL</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C3" w14:textId="77777777" w:rsidR="00F956CE" w:rsidRDefault="00727F1F">
            <w:pPr>
              <w:rPr>
                <w:color w:val="000000"/>
                <w:sz w:val="20"/>
                <w:szCs w:val="20"/>
              </w:rPr>
            </w:pPr>
            <w:r>
              <w:rPr>
                <w:rFonts w:ascii="Times New Roman" w:eastAsia="Times New Roman" w:hAnsi="Times New Roman" w:cs="Times New Roman"/>
                <w:color w:val="000000"/>
                <w:sz w:val="20"/>
                <w:szCs w:val="20"/>
              </w:rPr>
              <w:t>BSSe-MMap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C4" w14:textId="77777777" w:rsidR="00F956CE" w:rsidRDefault="00727F1F">
            <w:pPr>
              <w:rPr>
                <w:color w:val="000000"/>
                <w:sz w:val="20"/>
                <w:szCs w:val="20"/>
              </w:rPr>
            </w:pPr>
            <w:r>
              <w:rPr>
                <w:rFonts w:ascii="Times New Roman" w:eastAsia="Times New Roman" w:hAnsi="Times New Roman" w:cs="Times New Roman"/>
                <w:color w:val="000000"/>
                <w:sz w:val="20"/>
                <w:szCs w:val="20"/>
              </w:rPr>
              <w:t>BAU Extracts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C5" w14:textId="77777777" w:rsidR="00F956CE" w:rsidRDefault="00727F1F">
            <w:pPr>
              <w:rPr>
                <w:b/>
                <w:color w:val="000000"/>
                <w:sz w:val="20"/>
                <w:szCs w:val="20"/>
              </w:rPr>
            </w:pPr>
            <w:r>
              <w:rPr>
                <w:rFonts w:ascii="Times New Roman" w:eastAsia="Times New Roman" w:hAnsi="Times New Roman" w:cs="Times New Roman"/>
                <w:b/>
                <w:color w:val="000000"/>
                <w:sz w:val="20"/>
                <w:szCs w:val="20"/>
              </w:rPr>
              <w:t>Pending</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C6"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C7"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9D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C9" w14:textId="77777777" w:rsidR="00F956CE" w:rsidRDefault="00727F1F">
            <w:pPr>
              <w:rPr>
                <w:color w:val="000000"/>
                <w:sz w:val="20"/>
                <w:szCs w:val="20"/>
              </w:rPr>
            </w:pPr>
            <w:r>
              <w:rPr>
                <w:rFonts w:ascii="Times New Roman" w:eastAsia="Times New Roman" w:hAnsi="Times New Roman" w:cs="Times New Roman"/>
                <w:color w:val="000000"/>
                <w:sz w:val="20"/>
                <w:szCs w:val="20"/>
              </w:rPr>
              <w:t>CorpFin-Integration</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CA" w14:textId="77777777" w:rsidR="00F956CE" w:rsidRDefault="00727F1F">
            <w:pPr>
              <w:rPr>
                <w:color w:val="000000"/>
                <w:sz w:val="20"/>
                <w:szCs w:val="20"/>
              </w:rPr>
            </w:pPr>
            <w:r>
              <w:rPr>
                <w:rFonts w:ascii="Times New Roman" w:eastAsia="Times New Roman" w:hAnsi="Times New Roman" w:cs="Times New Roman"/>
                <w:color w:val="000000"/>
                <w:sz w:val="20"/>
                <w:szCs w:val="20"/>
              </w:rPr>
              <w:t>BSSe-MMap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CB" w14:textId="77777777" w:rsidR="00F956CE" w:rsidRDefault="00727F1F">
            <w:pPr>
              <w:rPr>
                <w:color w:val="000000"/>
                <w:sz w:val="20"/>
                <w:szCs w:val="20"/>
              </w:rPr>
            </w:pPr>
            <w:r>
              <w:rPr>
                <w:rFonts w:ascii="Times New Roman" w:eastAsia="Times New Roman" w:hAnsi="Times New Roman" w:cs="Times New Roman"/>
                <w:color w:val="000000"/>
                <w:sz w:val="20"/>
                <w:szCs w:val="20"/>
              </w:rPr>
              <w:t>Financial Details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CC" w14:textId="77777777" w:rsidR="00F956CE" w:rsidRDefault="00727F1F">
            <w:pPr>
              <w:rPr>
                <w:b/>
                <w:color w:val="000000"/>
                <w:sz w:val="20"/>
                <w:szCs w:val="20"/>
              </w:rPr>
            </w:pPr>
            <w:r>
              <w:rPr>
                <w:rFonts w:ascii="Times New Roman" w:eastAsia="Times New Roman" w:hAnsi="Times New Roman" w:cs="Times New Roman"/>
                <w:b/>
                <w:color w:val="000000"/>
                <w:sz w:val="20"/>
                <w:szCs w:val="20"/>
              </w:rPr>
              <w:t>DirectLink</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CD" w14:textId="77777777" w:rsidR="00F956CE" w:rsidRDefault="00727F1F">
            <w:pPr>
              <w:rPr>
                <w:color w:val="000000"/>
                <w:sz w:val="20"/>
                <w:szCs w:val="20"/>
              </w:rPr>
            </w:pPr>
            <w:r>
              <w:rPr>
                <w:rFonts w:ascii="Times New Roman" w:eastAsia="Times New Roman" w:hAnsi="Times New Roman" w:cs="Times New Roman"/>
                <w:color w:val="000000"/>
                <w:sz w:val="20"/>
                <w:szCs w:val="20"/>
              </w:rPr>
              <w:t>Provide Financial details of created installment plan to allow for reconciliation of installment plan into revenue buckets.</w:t>
            </w:r>
          </w:p>
          <w:p w14:paraId="54B169CE" w14:textId="77777777" w:rsidR="00F956CE" w:rsidRDefault="00F956CE">
            <w:pPr>
              <w:rPr>
                <w:color w:val="000000"/>
                <w:sz w:val="20"/>
                <w:szCs w:val="20"/>
              </w:rPr>
            </w:pPr>
          </w:p>
          <w:p w14:paraId="54B169CF" w14:textId="77777777" w:rsidR="00F956CE" w:rsidRDefault="00727F1F">
            <w:pPr>
              <w:rPr>
                <w:color w:val="000000"/>
                <w:sz w:val="20"/>
                <w:szCs w:val="20"/>
              </w:rPr>
            </w:pPr>
            <w:r>
              <w:rPr>
                <w:rFonts w:ascii="Times New Roman" w:eastAsia="Times New Roman" w:hAnsi="Times New Roman" w:cs="Times New Roman"/>
                <w:color w:val="000000"/>
                <w:sz w:val="20"/>
                <w:szCs w:val="20"/>
              </w:rPr>
              <w:t>OI - does this information required to be NRT or it can be EOD?</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D0"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9D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D2" w14:textId="77777777" w:rsidR="00F956CE" w:rsidRDefault="00727F1F">
            <w:pPr>
              <w:rPr>
                <w:color w:val="000000"/>
                <w:sz w:val="20"/>
                <w:szCs w:val="20"/>
              </w:rPr>
            </w:pPr>
            <w:r>
              <w:rPr>
                <w:rFonts w:ascii="Times New Roman" w:eastAsia="Times New Roman" w:hAnsi="Times New Roman" w:cs="Times New Roman"/>
                <w:color w:val="000000"/>
                <w:sz w:val="20"/>
                <w:szCs w:val="20"/>
              </w:rPr>
              <w:t>CorpFin-Integration</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D3" w14:textId="77777777" w:rsidR="00F956CE" w:rsidRDefault="00727F1F">
            <w:pPr>
              <w:rPr>
                <w:color w:val="000000"/>
                <w:sz w:val="20"/>
                <w:szCs w:val="20"/>
              </w:rPr>
            </w:pPr>
            <w:r>
              <w:rPr>
                <w:rFonts w:ascii="Times New Roman" w:eastAsia="Times New Roman" w:hAnsi="Times New Roman" w:cs="Times New Roman"/>
                <w:color w:val="000000"/>
                <w:sz w:val="20"/>
                <w:szCs w:val="20"/>
              </w:rPr>
              <w:t>CorpFin-GL</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D4" w14:textId="77777777" w:rsidR="00F956CE" w:rsidRDefault="00727F1F">
            <w:pPr>
              <w:rPr>
                <w:color w:val="000000"/>
                <w:sz w:val="20"/>
                <w:szCs w:val="20"/>
              </w:rPr>
            </w:pPr>
            <w:r>
              <w:rPr>
                <w:rFonts w:ascii="Times New Roman" w:eastAsia="Times New Roman" w:hAnsi="Times New Roman" w:cs="Times New Roman"/>
                <w:color w:val="000000"/>
                <w:sz w:val="20"/>
                <w:szCs w:val="20"/>
              </w:rPr>
              <w:t>Installments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D5"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D6" w14:textId="77777777" w:rsidR="00F956CE" w:rsidRDefault="00727F1F">
            <w:pPr>
              <w:rPr>
                <w:color w:val="000000"/>
                <w:sz w:val="20"/>
                <w:szCs w:val="20"/>
              </w:rPr>
            </w:pPr>
            <w:r>
              <w:rPr>
                <w:rFonts w:ascii="Times New Roman" w:eastAsia="Times New Roman" w:hAnsi="Times New Roman" w:cs="Times New Roman"/>
                <w:color w:val="000000"/>
                <w:sz w:val="20"/>
                <w:szCs w:val="20"/>
              </w:rPr>
              <w:t>Feed ILS data downstream as needed.</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D7"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9E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D9" w14:textId="77777777" w:rsidR="00F956CE" w:rsidRDefault="00727F1F">
            <w:pPr>
              <w:rPr>
                <w:color w:val="000000"/>
                <w:sz w:val="20"/>
                <w:szCs w:val="20"/>
              </w:rPr>
            </w:pPr>
            <w:r>
              <w:rPr>
                <w:rFonts w:ascii="Times New Roman" w:eastAsia="Times New Roman" w:hAnsi="Times New Roman" w:cs="Times New Roman"/>
                <w:color w:val="000000"/>
                <w:sz w:val="20"/>
                <w:szCs w:val="20"/>
              </w:rPr>
              <w:t>IDP-CTX-Evt-HUB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DA" w14:textId="77777777" w:rsidR="00F956CE" w:rsidRDefault="00727F1F">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DB" w14:textId="77777777" w:rsidR="00F956CE" w:rsidRDefault="00727F1F">
            <w:pPr>
              <w:rPr>
                <w:color w:val="000000"/>
                <w:sz w:val="20"/>
                <w:szCs w:val="20"/>
              </w:rPr>
            </w:pPr>
            <w:r>
              <w:rPr>
                <w:rFonts w:ascii="Times New Roman" w:eastAsia="Times New Roman" w:hAnsi="Times New Roman" w:cs="Times New Roman"/>
                <w:color w:val="000000"/>
                <w:sz w:val="20"/>
                <w:szCs w:val="20"/>
              </w:rPr>
              <w:t>Events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DC"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DD" w14:textId="77777777" w:rsidR="00F956CE" w:rsidRDefault="00727F1F">
            <w:pPr>
              <w:rPr>
                <w:color w:val="000000"/>
                <w:sz w:val="20"/>
                <w:szCs w:val="20"/>
              </w:rPr>
            </w:pPr>
            <w:r>
              <w:rPr>
                <w:rFonts w:ascii="Times New Roman" w:eastAsia="Times New Roman" w:hAnsi="Times New Roman" w:cs="Times New Roman"/>
                <w:color w:val="000000"/>
                <w:sz w:val="20"/>
                <w:szCs w:val="20"/>
              </w:rPr>
              <w:t>Test CG event, OC event</w:t>
            </w:r>
          </w:p>
          <w:p w14:paraId="54B169DE" w14:textId="77777777" w:rsidR="00F956CE" w:rsidRDefault="00727F1F">
            <w:pPr>
              <w:rPr>
                <w:color w:val="000000"/>
                <w:sz w:val="20"/>
                <w:szCs w:val="20"/>
              </w:rPr>
            </w:pPr>
            <w:r>
              <w:rPr>
                <w:rFonts w:ascii="Times New Roman" w:eastAsia="Times New Roman" w:hAnsi="Times New Roman" w:cs="Times New Roman"/>
                <w:color w:val="000000"/>
                <w:sz w:val="20"/>
                <w:szCs w:val="20"/>
              </w:rPr>
              <w:t>Enhance event with Asurion to communicate downstream when insurance data is migrated from a TLG acct to the BSSe Acct.</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DF"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9E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E1" w14:textId="77777777" w:rsidR="00F956CE" w:rsidRDefault="00727F1F">
            <w:pPr>
              <w:rPr>
                <w:color w:val="000000"/>
                <w:sz w:val="20"/>
                <w:szCs w:val="20"/>
              </w:rPr>
            </w:pPr>
            <w:r>
              <w:rPr>
                <w:rFonts w:ascii="Times New Roman" w:eastAsia="Times New Roman" w:hAnsi="Times New Roman" w:cs="Times New Roman"/>
                <w:color w:val="000000"/>
                <w:sz w:val="20"/>
                <w:szCs w:val="20"/>
              </w:rPr>
              <w:t>IDP-CTX-Evt-HUB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E2"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E3" w14:textId="77777777" w:rsidR="00F956CE" w:rsidRDefault="00727F1F">
            <w:pPr>
              <w:rPr>
                <w:color w:val="000000"/>
                <w:sz w:val="20"/>
                <w:szCs w:val="20"/>
              </w:rPr>
            </w:pPr>
            <w:r>
              <w:rPr>
                <w:rFonts w:ascii="Times New Roman" w:eastAsia="Times New Roman" w:hAnsi="Times New Roman" w:cs="Times New Roman"/>
                <w:color w:val="000000"/>
                <w:sz w:val="20"/>
                <w:szCs w:val="20"/>
              </w:rPr>
              <w:t>Migration Notice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E4"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E5" w14:textId="77777777" w:rsidR="00F956CE" w:rsidRDefault="00727F1F">
            <w:pPr>
              <w:rPr>
                <w:color w:val="000000"/>
                <w:sz w:val="20"/>
                <w:szCs w:val="20"/>
              </w:rPr>
            </w:pPr>
            <w:r>
              <w:rPr>
                <w:rFonts w:ascii="Times New Roman" w:eastAsia="Times New Roman" w:hAnsi="Times New Roman" w:cs="Times New Roman"/>
                <w:color w:val="000000"/>
                <w:sz w:val="20"/>
                <w:szCs w:val="20"/>
              </w:rPr>
              <w:t>Continue to test migration feed for offline migration activities.</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E6"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9EE"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E8" w14:textId="77777777" w:rsidR="00F956CE" w:rsidRDefault="00727F1F">
            <w:pPr>
              <w:rPr>
                <w:color w:val="000000"/>
                <w:sz w:val="20"/>
                <w:szCs w:val="20"/>
              </w:rPr>
            </w:pPr>
            <w:r>
              <w:rPr>
                <w:rFonts w:ascii="Times New Roman" w:eastAsia="Times New Roman" w:hAnsi="Times New Roman" w:cs="Times New Roman"/>
                <w:color w:val="000000"/>
                <w:sz w:val="20"/>
                <w:szCs w:val="20"/>
              </w:rPr>
              <w:t>EDP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E9" w14:textId="77777777" w:rsidR="00F956CE" w:rsidRDefault="00727F1F">
            <w:pPr>
              <w:rPr>
                <w:color w:val="000000"/>
                <w:sz w:val="20"/>
                <w:szCs w:val="20"/>
              </w:rPr>
            </w:pPr>
            <w:r>
              <w:rPr>
                <w:rFonts w:ascii="Times New Roman" w:eastAsia="Times New Roman" w:hAnsi="Times New Roman" w:cs="Times New Roman"/>
                <w:color w:val="000000"/>
                <w:sz w:val="20"/>
                <w:szCs w:val="20"/>
              </w:rPr>
              <w:t>ADAS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EA" w14:textId="77777777" w:rsidR="00F956CE" w:rsidRDefault="00F956CE">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EB" w14:textId="77777777" w:rsidR="00F956CE" w:rsidRDefault="00727F1F">
            <w:pPr>
              <w:rPr>
                <w:b/>
                <w:color w:val="000000"/>
                <w:sz w:val="20"/>
                <w:szCs w:val="20"/>
              </w:rPr>
            </w:pPr>
            <w:r>
              <w:rPr>
                <w:rFonts w:ascii="Times New Roman" w:eastAsia="Times New Roman" w:hAnsi="Times New Roman" w:cs="Times New Roman"/>
                <w:b/>
                <w:color w:val="000000"/>
                <w:sz w:val="20"/>
                <w:szCs w:val="20"/>
              </w:rPr>
              <w:t>Pending</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EC"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ED"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9F5"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EF" w14:textId="77777777" w:rsidR="00F956CE" w:rsidRDefault="00727F1F">
            <w:pPr>
              <w:rPr>
                <w:color w:val="000000"/>
                <w:sz w:val="20"/>
                <w:szCs w:val="20"/>
              </w:rPr>
            </w:pPr>
            <w:r>
              <w:rPr>
                <w:rFonts w:ascii="Times New Roman" w:eastAsia="Times New Roman" w:hAnsi="Times New Roman" w:cs="Times New Roman"/>
                <w:color w:val="000000"/>
                <w:sz w:val="20"/>
                <w:szCs w:val="20"/>
              </w:rPr>
              <w:t>IDP-Commerce- P&amp;O</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F0" w14:textId="77777777" w:rsidR="00F956CE" w:rsidRDefault="00727F1F">
            <w:pPr>
              <w:rPr>
                <w:color w:val="000000"/>
                <w:sz w:val="20"/>
                <w:szCs w:val="20"/>
              </w:rPr>
            </w:pPr>
            <w:r>
              <w:rPr>
                <w:rFonts w:ascii="Times New Roman" w:eastAsia="Times New Roman" w:hAnsi="Times New Roman" w:cs="Times New Roman"/>
                <w:color w:val="000000"/>
                <w:sz w:val="20"/>
                <w:szCs w:val="20"/>
              </w:rPr>
              <w:t>BSSe-C1</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F1" w14:textId="77777777" w:rsidR="00F956CE" w:rsidRDefault="00727F1F">
            <w:pPr>
              <w:rPr>
                <w:color w:val="000000"/>
                <w:sz w:val="20"/>
                <w:szCs w:val="20"/>
              </w:rPr>
            </w:pPr>
            <w:r>
              <w:rPr>
                <w:rFonts w:ascii="Times New Roman" w:eastAsia="Times New Roman" w:hAnsi="Times New Roman" w:cs="Times New Roman"/>
                <w:color w:val="000000"/>
                <w:sz w:val="20"/>
                <w:szCs w:val="20"/>
              </w:rPr>
              <w:t>Signature Offer</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F2" w14:textId="77777777" w:rsidR="00F956CE" w:rsidRDefault="00727F1F">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F3"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F4"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9FC"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F6" w14:textId="77777777" w:rsidR="00F956CE" w:rsidRDefault="00727F1F">
            <w:pPr>
              <w:rPr>
                <w:color w:val="000000"/>
                <w:sz w:val="20"/>
                <w:szCs w:val="20"/>
              </w:rPr>
            </w:pPr>
            <w:r>
              <w:rPr>
                <w:rFonts w:ascii="Times New Roman" w:eastAsia="Times New Roman" w:hAnsi="Times New Roman" w:cs="Times New Roman"/>
                <w:color w:val="000000"/>
                <w:sz w:val="20"/>
                <w:szCs w:val="20"/>
              </w:rPr>
              <w:t>GRID-GDDN</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F7"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F8" w14:textId="77777777" w:rsidR="00F956CE" w:rsidRDefault="00727F1F">
            <w:pPr>
              <w:rPr>
                <w:color w:val="000000"/>
                <w:sz w:val="20"/>
                <w:szCs w:val="20"/>
              </w:rPr>
            </w:pPr>
            <w:r>
              <w:rPr>
                <w:rFonts w:ascii="Times New Roman" w:eastAsia="Times New Roman" w:hAnsi="Times New Roman" w:cs="Times New Roman"/>
                <w:color w:val="000000"/>
                <w:sz w:val="20"/>
                <w:szCs w:val="20"/>
              </w:rPr>
              <w:t>Fan Feed</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F9"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FA"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FB" w14:textId="77777777" w:rsidR="00F956CE" w:rsidRDefault="00727F1F">
            <w:pPr>
              <w:rPr>
                <w:color w:val="000000"/>
                <w:sz w:val="20"/>
                <w:szCs w:val="20"/>
              </w:rPr>
            </w:pPr>
            <w:r>
              <w:rPr>
                <w:rFonts w:ascii="Times New Roman" w:eastAsia="Times New Roman" w:hAnsi="Times New Roman" w:cs="Times New Roman"/>
                <w:color w:val="000000"/>
                <w:sz w:val="20"/>
                <w:szCs w:val="20"/>
              </w:rPr>
              <w:t>Test</w:t>
            </w:r>
          </w:p>
        </w:tc>
      </w:tr>
      <w:tr w:rsidR="00F956CE" w14:paraId="54B16A0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FD" w14:textId="77777777" w:rsidR="00F956CE" w:rsidRDefault="00727F1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FE" w14:textId="77777777" w:rsidR="00F956CE" w:rsidRDefault="00727F1F">
            <w:pPr>
              <w:rPr>
                <w:color w:val="000000"/>
                <w:sz w:val="20"/>
                <w:szCs w:val="20"/>
              </w:rPr>
            </w:pPr>
            <w:r>
              <w:rPr>
                <w:rFonts w:ascii="Times New Roman" w:eastAsia="Times New Roman" w:hAnsi="Times New Roman" w:cs="Times New Roman"/>
                <w:color w:val="000000"/>
                <w:sz w:val="20"/>
                <w:szCs w:val="20"/>
              </w:rPr>
              <w:t>BSSe-MMap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9FF" w14:textId="77777777" w:rsidR="00F956CE" w:rsidRDefault="00727F1F">
            <w:pPr>
              <w:rPr>
                <w:color w:val="000000"/>
                <w:sz w:val="20"/>
                <w:szCs w:val="20"/>
              </w:rPr>
            </w:pPr>
            <w:r>
              <w:rPr>
                <w:rFonts w:ascii="Times New Roman" w:eastAsia="Times New Roman" w:hAnsi="Times New Roman" w:cs="Times New Roman"/>
                <w:color w:val="000000"/>
                <w:sz w:val="20"/>
                <w:szCs w:val="20"/>
              </w:rPr>
              <w:t>Events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A00"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A01"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A02"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r w:rsidR="00F956CE" w14:paraId="54B16A0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A04" w14:textId="77777777" w:rsidR="00F956CE" w:rsidRDefault="00727F1F">
            <w:pPr>
              <w:rPr>
                <w:color w:val="000000"/>
                <w:sz w:val="20"/>
                <w:szCs w:val="20"/>
              </w:rPr>
            </w:pPr>
            <w:r>
              <w:rPr>
                <w:rFonts w:ascii="Times New Roman" w:eastAsia="Times New Roman" w:hAnsi="Times New Roman" w:cs="Times New Roman"/>
                <w:color w:val="000000"/>
                <w:sz w:val="20"/>
                <w:szCs w:val="20"/>
              </w:rPr>
              <w:t>IDP-CTX-Evt-HUB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A05" w14:textId="77777777" w:rsidR="00F956CE" w:rsidRDefault="00727F1F">
            <w:pPr>
              <w:rPr>
                <w:color w:val="000000"/>
                <w:sz w:val="20"/>
                <w:szCs w:val="20"/>
              </w:rPr>
            </w:pPr>
            <w:r>
              <w:rPr>
                <w:rFonts w:ascii="Times New Roman" w:eastAsia="Times New Roman" w:hAnsi="Times New Roman" w:cs="Times New Roman"/>
                <w:color w:val="000000"/>
                <w:sz w:val="20"/>
                <w:szCs w:val="20"/>
              </w:rPr>
              <w:t>Asurion</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A06" w14:textId="77777777" w:rsidR="00F956CE" w:rsidRDefault="00F956CE">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A07" w14:textId="77777777" w:rsidR="00F956CE" w:rsidRDefault="00727F1F">
            <w:pPr>
              <w:rPr>
                <w:b/>
                <w:color w:val="000000"/>
                <w:sz w:val="20"/>
                <w:szCs w:val="20"/>
              </w:rPr>
            </w:pPr>
            <w:r>
              <w:rPr>
                <w:rFonts w:ascii="Times New Roman" w:eastAsia="Times New Roman" w:hAnsi="Times New Roman" w:cs="Times New Roman"/>
                <w:b/>
                <w:color w:val="000000"/>
                <w:sz w:val="20"/>
                <w:szCs w:val="20"/>
              </w:rPr>
              <w:t>Event</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A08" w14:textId="77777777" w:rsidR="00F956CE" w:rsidRDefault="00F956CE">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4B16A09" w14:textId="77777777" w:rsidR="00F956CE" w:rsidRDefault="00727F1F">
            <w:pPr>
              <w:rPr>
                <w:color w:val="000000"/>
                <w:sz w:val="20"/>
                <w:szCs w:val="20"/>
              </w:rPr>
            </w:pPr>
            <w:r>
              <w:rPr>
                <w:rFonts w:ascii="Times New Roman" w:eastAsia="Times New Roman" w:hAnsi="Times New Roman" w:cs="Times New Roman"/>
                <w:color w:val="000000"/>
                <w:sz w:val="20"/>
                <w:szCs w:val="20"/>
              </w:rPr>
              <w:t>Enhance</w:t>
            </w:r>
          </w:p>
        </w:tc>
      </w:tr>
    </w:tbl>
    <w:p w14:paraId="54B16A0B" w14:textId="77777777" w:rsidR="00F956CE" w:rsidRDefault="00727F1F">
      <w:pPr>
        <w:rPr>
          <w:color w:val="000000"/>
          <w:sz w:val="20"/>
          <w:szCs w:val="20"/>
        </w:rPr>
      </w:pPr>
      <w:r>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z w:val="16"/>
          <w:szCs w:val="16"/>
        </w:rPr>
        <w:t>Any Non-Backward compatible api design changes should be flagged for a risk assessment/validation by the api Provider with all api Consumers and SA/AA/SyE</w:t>
      </w:r>
    </w:p>
    <w:p w14:paraId="54B16A12" w14:textId="77777777" w:rsidR="00F956CE" w:rsidRDefault="00F956CE">
      <w:pPr>
        <w:rPr>
          <w:color w:val="000000"/>
          <w:sz w:val="20"/>
          <w:szCs w:val="20"/>
        </w:rPr>
      </w:pPr>
    </w:p>
    <w:p w14:paraId="54B16A13" w14:textId="77777777" w:rsidR="00F956CE" w:rsidRDefault="00727F1F">
      <w:pPr>
        <w:pStyle w:val="Heading2"/>
        <w:rPr>
          <w:color w:val="001280"/>
          <w:sz w:val="36"/>
          <w:szCs w:val="36"/>
        </w:rPr>
      </w:pPr>
      <w:bookmarkStart w:id="2" w:name="SOLUTION_SUMMARY"/>
      <w:bookmarkStart w:id="3" w:name="BKM_BF149642_ED9F_440D_AC7E_D72520F7B5F4"/>
      <w:r>
        <w:rPr>
          <w:color w:val="001280"/>
          <w:sz w:val="36"/>
          <w:szCs w:val="36"/>
        </w:rPr>
        <w:t>Solution Summary</w:t>
      </w:r>
    </w:p>
    <w:p w14:paraId="54B16A14" w14:textId="77777777" w:rsidR="00F956CE" w:rsidRDefault="00F956CE">
      <w:pPr>
        <w:rPr>
          <w:color w:val="000000"/>
          <w:sz w:val="20"/>
          <w:szCs w:val="20"/>
        </w:rPr>
      </w:pPr>
    </w:p>
    <w:p w14:paraId="54B16A18" w14:textId="77777777" w:rsidR="00F956CE" w:rsidRDefault="00727F1F">
      <w:pPr>
        <w:pStyle w:val="Heading2"/>
        <w:rPr>
          <w:color w:val="001280"/>
          <w:sz w:val="36"/>
          <w:szCs w:val="36"/>
        </w:rPr>
      </w:pPr>
      <w:bookmarkStart w:id="4" w:name="1372673_SOLUTION_CONTEXT"/>
      <w:bookmarkStart w:id="5" w:name="BKM_05C35EF7_E189_4CC8_BCB1_1A547A9F407D"/>
      <w:bookmarkEnd w:id="2"/>
      <w:bookmarkEnd w:id="3"/>
      <w:r>
        <w:rPr>
          <w:color w:val="001280"/>
          <w:sz w:val="36"/>
          <w:szCs w:val="36"/>
        </w:rPr>
        <w:t>1372673 Solution Context</w:t>
      </w:r>
    </w:p>
    <w:p w14:paraId="54B16A19" w14:textId="77777777" w:rsidR="00F956CE" w:rsidRDefault="00F956CE">
      <w:pPr>
        <w:rPr>
          <w:color w:val="000000"/>
          <w:sz w:val="20"/>
          <w:szCs w:val="20"/>
        </w:rPr>
      </w:pPr>
    </w:p>
    <w:p w14:paraId="54B16A1A" w14:textId="77777777" w:rsidR="00F956CE" w:rsidRDefault="00F956CE">
      <w:pPr>
        <w:rPr>
          <w:color w:val="000000"/>
          <w:sz w:val="20"/>
          <w:szCs w:val="20"/>
        </w:rPr>
      </w:pPr>
    </w:p>
    <w:p w14:paraId="54B16A1B" w14:textId="77777777" w:rsidR="00F956CE" w:rsidRDefault="00727F1F">
      <w:pPr>
        <w:pStyle w:val="Heading2"/>
        <w:rPr>
          <w:color w:val="000000"/>
          <w:sz w:val="36"/>
          <w:szCs w:val="36"/>
        </w:rPr>
      </w:pPr>
      <w:r>
        <w:rPr>
          <w:color w:val="000000"/>
          <w:sz w:val="32"/>
          <w:szCs w:val="32"/>
        </w:rPr>
        <w:t>Solution Details</w:t>
      </w:r>
    </w:p>
    <w:p w14:paraId="54B16A21" w14:textId="77777777" w:rsidR="00F956CE" w:rsidRDefault="00F956CE">
      <w:pPr>
        <w:rPr>
          <w:color w:val="000000"/>
          <w:sz w:val="20"/>
          <w:szCs w:val="20"/>
        </w:rPr>
      </w:pPr>
    </w:p>
    <w:p w14:paraId="54B16A22" w14:textId="77777777" w:rsidR="00F956CE" w:rsidRDefault="00727F1F">
      <w:pPr>
        <w:pStyle w:val="Heading3"/>
        <w:rPr>
          <w:color w:val="800000"/>
          <w:sz w:val="32"/>
          <w:szCs w:val="32"/>
        </w:rPr>
      </w:pPr>
      <w:bookmarkStart w:id="6" w:name="BKM_0A0691D5_8241_4AC3_8F83_54E20649876F"/>
      <w:r>
        <w:rPr>
          <w:color w:val="800000"/>
          <w:sz w:val="32"/>
          <w:szCs w:val="32"/>
        </w:rPr>
        <w:t>1372673 - CR 840 - Clearing Account</w:t>
      </w:r>
    </w:p>
    <w:p w14:paraId="54B16A23" w14:textId="77777777" w:rsidR="00F956CE" w:rsidRDefault="00727F1F">
      <w:pPr>
        <w:rPr>
          <w:color w:val="000000"/>
          <w:sz w:val="20"/>
          <w:szCs w:val="20"/>
        </w:rPr>
      </w:pPr>
      <w:r>
        <w:rPr>
          <w:noProof/>
        </w:rPr>
        <w:lastRenderedPageBreak/>
        <w:drawing>
          <wp:inline distT="0" distB="0" distL="0" distR="0" wp14:anchorId="54B175CA" wp14:editId="54B175CB">
            <wp:extent cx="4895850" cy="248602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pic:cNvPicPr/>
                  </pic:nvPicPr>
                  <pic:blipFill>
                    <a:blip r:embed="rId18"/>
                    <a:stretch>
                      <a:fillRect/>
                    </a:stretch>
                  </pic:blipFill>
                  <pic:spPr bwMode="auto">
                    <a:xfrm>
                      <a:off x="0" y="0"/>
                      <a:ext cx="4895850" cy="2486025"/>
                    </a:xfrm>
                    <a:prstGeom prst="rect">
                      <a:avLst/>
                    </a:prstGeom>
                    <a:noFill/>
                    <a:ln w="9525">
                      <a:noFill/>
                      <a:miter lim="800000"/>
                      <a:headEnd/>
                      <a:tailEnd/>
                    </a:ln>
                  </pic:spPr>
                </pic:pic>
              </a:graphicData>
            </a:graphic>
          </wp:inline>
        </w:drawing>
      </w:r>
    </w:p>
    <w:p w14:paraId="54B16A24" w14:textId="77777777" w:rsidR="00F956CE" w:rsidRDefault="00727F1F">
      <w:pPr>
        <w:rPr>
          <w:color w:val="000000"/>
          <w:sz w:val="20"/>
          <w:szCs w:val="20"/>
        </w:rPr>
      </w:pPr>
      <w:r>
        <w:rPr>
          <w:rFonts w:ascii="Times New Roman" w:eastAsia="Times New Roman" w:hAnsi="Times New Roman" w:cs="Times New Roman"/>
          <w:i/>
          <w:color w:val="004BC0"/>
          <w:sz w:val="20"/>
          <w:szCs w:val="20"/>
        </w:rPr>
        <w:t>SI Created by:</w:t>
      </w:r>
      <w:r>
        <w:rPr>
          <w:rFonts w:ascii="Times New Roman" w:eastAsia="Times New Roman" w:hAnsi="Times New Roman" w:cs="Times New Roman"/>
          <w:color w:val="000000"/>
          <w:sz w:val="20"/>
          <w:szCs w:val="20"/>
        </w:rPr>
        <w:t xml:space="preserve"> INDU KHURANA </w:t>
      </w:r>
      <w:r>
        <w:rPr>
          <w:rFonts w:ascii="Times New Roman" w:eastAsia="Times New Roman" w:hAnsi="Times New Roman" w:cs="Times New Roman"/>
          <w:color w:val="004BC0"/>
          <w:sz w:val="20"/>
          <w:szCs w:val="20"/>
        </w:rPr>
        <w:t xml:space="preserve">on </w:t>
      </w:r>
      <w:r>
        <w:rPr>
          <w:rFonts w:ascii="Times New Roman" w:eastAsia="Times New Roman" w:hAnsi="Times New Roman" w:cs="Times New Roman"/>
          <w:color w:val="000000"/>
          <w:sz w:val="20"/>
          <w:szCs w:val="20"/>
        </w:rPr>
        <w:t>2/18/2026</w:t>
      </w:r>
    </w:p>
    <w:p w14:paraId="54B16A25" w14:textId="77777777" w:rsidR="00F956CE" w:rsidRDefault="00727F1F">
      <w:pPr>
        <w:rPr>
          <w:color w:val="000000"/>
          <w:sz w:val="20"/>
          <w:szCs w:val="20"/>
        </w:rPr>
      </w:pPr>
      <w:r>
        <w:rPr>
          <w:rFonts w:ascii="Times New Roman" w:eastAsia="Times New Roman" w:hAnsi="Times New Roman" w:cs="Times New Roman"/>
          <w:i/>
          <w:color w:val="004BC0"/>
          <w:sz w:val="20"/>
          <w:szCs w:val="20"/>
        </w:rPr>
        <w:t xml:space="preserve">Modified: </w:t>
      </w:r>
      <w:r>
        <w:rPr>
          <w:rFonts w:ascii="Times New Roman" w:eastAsia="Times New Roman" w:hAnsi="Times New Roman" w:cs="Times New Roman"/>
          <w:color w:val="000000"/>
          <w:sz w:val="20"/>
          <w:szCs w:val="20"/>
        </w:rPr>
        <w:t>2/20/2026</w:t>
      </w:r>
    </w:p>
    <w:p w14:paraId="54B16A26" w14:textId="77777777" w:rsidR="00F956CE" w:rsidRDefault="00727F1F">
      <w:pPr>
        <w:rPr>
          <w:color w:val="000000"/>
          <w:sz w:val="20"/>
          <w:szCs w:val="20"/>
        </w:rPr>
      </w:pPr>
      <w:r>
        <w:rPr>
          <w:rFonts w:ascii="Times New Roman" w:eastAsia="Times New Roman" w:hAnsi="Times New Roman" w:cs="Times New Roman"/>
          <w:i/>
          <w:color w:val="004BC0"/>
          <w:sz w:val="20"/>
          <w:szCs w:val="20"/>
        </w:rPr>
        <w:t xml:space="preserve">Figure: </w:t>
      </w:r>
      <w:r>
        <w:rPr>
          <w:rFonts w:ascii="Times New Roman" w:eastAsia="Times New Roman" w:hAnsi="Times New Roman" w:cs="Times New Roman"/>
          <w:i/>
          <w:color w:val="004BC0"/>
          <w:sz w:val="20"/>
          <w:szCs w:val="20"/>
        </w:rPr>
        <w:fldChar w:fldCharType="begin"/>
      </w:r>
      <w:r>
        <w:rPr>
          <w:rFonts w:ascii="Times New Roman" w:eastAsia="Times New Roman" w:hAnsi="Times New Roman" w:cs="Times New Roman"/>
          <w:i/>
          <w:color w:val="004BC0"/>
          <w:sz w:val="20"/>
          <w:szCs w:val="20"/>
        </w:rPr>
        <w:instrText>SEQ Figure \* ARABIC</w:instrText>
      </w:r>
      <w:r>
        <w:rPr>
          <w:rFonts w:ascii="Times New Roman" w:eastAsia="Times New Roman" w:hAnsi="Times New Roman" w:cs="Times New Roman"/>
          <w:i/>
          <w:color w:val="004BC0"/>
          <w:sz w:val="20"/>
          <w:szCs w:val="20"/>
        </w:rPr>
        <w:fldChar w:fldCharType="separate"/>
      </w:r>
      <w:r>
        <w:rPr>
          <w:rFonts w:ascii="Times New Roman" w:eastAsia="Times New Roman" w:hAnsi="Times New Roman" w:cs="Times New Roman"/>
          <w:i/>
          <w:color w:val="004BC0"/>
          <w:sz w:val="20"/>
          <w:szCs w:val="20"/>
        </w:rPr>
        <w:t>1</w:t>
      </w:r>
      <w:r>
        <w:fldChar w:fldCharType="end"/>
      </w:r>
    </w:p>
    <w:p w14:paraId="54B16A27" w14:textId="77777777" w:rsidR="00F956CE" w:rsidRDefault="00727F1F">
      <w:pPr>
        <w:rPr>
          <w:color w:val="000000"/>
          <w:sz w:val="20"/>
          <w:szCs w:val="20"/>
        </w:rPr>
      </w:pPr>
      <w:r>
        <w:rPr>
          <w:rFonts w:ascii="Times New Roman" w:eastAsia="Times New Roman" w:hAnsi="Times New Roman" w:cs="Times New Roman"/>
          <w:b/>
          <w:color w:val="000000"/>
          <w:sz w:val="20"/>
          <w:szCs w:val="20"/>
          <w:u w:val="single"/>
        </w:rPr>
        <w:t>CR #840 Problem Statement:</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IP/Promo IP Forward Clearing Account Reconciliation</w:t>
      </w:r>
    </w:p>
    <w:p w14:paraId="54B16A28" w14:textId="77777777" w:rsidR="00F956CE" w:rsidRDefault="00727F1F">
      <w:pPr>
        <w:numPr>
          <w:ilvl w:val="0"/>
          <w:numId w:val="9"/>
        </w:numPr>
        <w:ind w:left="360" w:hanging="360"/>
        <w:rPr>
          <w:color w:val="000000"/>
          <w:sz w:val="20"/>
          <w:szCs w:val="20"/>
        </w:rPr>
      </w:pPr>
      <w:r>
        <w:rPr>
          <w:rFonts w:ascii="Times New Roman" w:eastAsia="Times New Roman" w:hAnsi="Times New Roman" w:cs="Times New Roman"/>
          <w:color w:val="000000"/>
          <w:sz w:val="20"/>
          <w:szCs w:val="20"/>
        </w:rPr>
        <w:t>Entire Dependency on BSSe Device Financing Recon Plus Reporting</w:t>
      </w:r>
    </w:p>
    <w:p w14:paraId="54B16A29" w14:textId="77777777" w:rsidR="00F956CE" w:rsidRDefault="00727F1F">
      <w:pPr>
        <w:numPr>
          <w:ilvl w:val="0"/>
          <w:numId w:val="10"/>
        </w:numPr>
        <w:ind w:left="360" w:hanging="360"/>
        <w:rPr>
          <w:color w:val="000000"/>
          <w:sz w:val="20"/>
          <w:szCs w:val="20"/>
        </w:rPr>
      </w:pPr>
      <w:r>
        <w:rPr>
          <w:rFonts w:ascii="Times New Roman" w:eastAsia="Times New Roman" w:hAnsi="Times New Roman" w:cs="Times New Roman"/>
          <w:color w:val="000000"/>
          <w:sz w:val="20"/>
          <w:szCs w:val="20"/>
        </w:rPr>
        <w:t>ILS and Aspen systems should send JE details for the clearing account to MMap to perform the reconciliation.</w:t>
      </w:r>
    </w:p>
    <w:p w14:paraId="54B16A2A" w14:textId="77777777" w:rsidR="00F956CE" w:rsidRDefault="00727F1F">
      <w:pPr>
        <w:numPr>
          <w:ilvl w:val="0"/>
          <w:numId w:val="10"/>
        </w:numPr>
        <w:ind w:left="360" w:hanging="360"/>
        <w:rPr>
          <w:color w:val="000000"/>
          <w:sz w:val="20"/>
          <w:szCs w:val="20"/>
        </w:rPr>
      </w:pPr>
      <w:r>
        <w:rPr>
          <w:rFonts w:ascii="Times New Roman" w:eastAsia="Times New Roman" w:hAnsi="Times New Roman" w:cs="Times New Roman"/>
          <w:color w:val="000000"/>
          <w:sz w:val="20"/>
          <w:szCs w:val="20"/>
        </w:rPr>
        <w:t>MMap should create a completeness report for the clearing account with CorpFin Summary of ILS and Aspen Transactions hitting the account– dependency on 1327229 BST:  ACES Assurance - WLS - MMAP - C01 - Step 1.4 - Post EOM Recon - AT&amp;T Completeness Report</w:t>
      </w:r>
    </w:p>
    <w:p w14:paraId="54B16A2B" w14:textId="77777777" w:rsidR="00F956CE" w:rsidRDefault="00727F1F">
      <w:pPr>
        <w:numPr>
          <w:ilvl w:val="0"/>
          <w:numId w:val="10"/>
        </w:numPr>
        <w:ind w:left="360" w:hanging="360"/>
        <w:rPr>
          <w:color w:val="000000"/>
          <w:sz w:val="20"/>
          <w:szCs w:val="20"/>
        </w:rPr>
      </w:pPr>
      <w:r>
        <w:rPr>
          <w:rFonts w:ascii="Times New Roman" w:eastAsia="Times New Roman" w:hAnsi="Times New Roman" w:cs="Times New Roman"/>
          <w:color w:val="000000"/>
          <w:sz w:val="20"/>
          <w:szCs w:val="20"/>
        </w:rPr>
        <w:t>MMap should perform a matching process of ILS/Aspen Transactions by CIPID.</w:t>
      </w:r>
    </w:p>
    <w:p w14:paraId="54B16A2C" w14:textId="77777777" w:rsidR="00F956CE" w:rsidRDefault="00727F1F">
      <w:pPr>
        <w:numPr>
          <w:ilvl w:val="0"/>
          <w:numId w:val="10"/>
        </w:numPr>
        <w:ind w:left="360" w:hanging="360"/>
        <w:rPr>
          <w:color w:val="000000"/>
          <w:sz w:val="20"/>
          <w:szCs w:val="20"/>
        </w:rPr>
      </w:pPr>
      <w:r>
        <w:rPr>
          <w:rFonts w:ascii="Times New Roman" w:eastAsia="Times New Roman" w:hAnsi="Times New Roman" w:cs="Times New Roman"/>
          <w:color w:val="000000"/>
          <w:sz w:val="20"/>
          <w:szCs w:val="20"/>
        </w:rPr>
        <w:t>MMap should create an unmatched/matched with $ variance aging report for accounting research / resolution.</w:t>
      </w:r>
    </w:p>
    <w:p w14:paraId="54B16A2D" w14:textId="77777777" w:rsidR="00F956CE" w:rsidRDefault="00727F1F">
      <w:pPr>
        <w:numPr>
          <w:ilvl w:val="0"/>
          <w:numId w:val="10"/>
        </w:numPr>
        <w:ind w:left="360" w:hanging="360"/>
        <w:rPr>
          <w:color w:val="000000"/>
          <w:sz w:val="20"/>
          <w:szCs w:val="20"/>
        </w:rPr>
      </w:pPr>
      <w:r>
        <w:rPr>
          <w:rFonts w:ascii="Times New Roman" w:eastAsia="Times New Roman" w:hAnsi="Times New Roman" w:cs="Times New Roman"/>
          <w:color w:val="000000"/>
          <w:sz w:val="20"/>
          <w:szCs w:val="20"/>
        </w:rPr>
        <w:t>Dependency on CR#746 - Manual fallout management</w:t>
      </w:r>
    </w:p>
    <w:p w14:paraId="54B16A2E" w14:textId="77777777" w:rsidR="00F956CE" w:rsidRDefault="00727F1F">
      <w:pPr>
        <w:rPr>
          <w:color w:val="000000"/>
          <w:sz w:val="20"/>
          <w:szCs w:val="20"/>
        </w:rPr>
      </w:pPr>
      <w:r>
        <w:rPr>
          <w:rFonts w:ascii="Times New Roman" w:eastAsia="Times New Roman" w:hAnsi="Times New Roman" w:cs="Times New Roman"/>
          <w:b/>
          <w:color w:val="000000"/>
          <w:sz w:val="20"/>
          <w:szCs w:val="20"/>
          <w:u w:val="single"/>
        </w:rPr>
        <w:t>Solution Summary</w:t>
      </w:r>
    </w:p>
    <w:p w14:paraId="54B16A2F" w14:textId="77777777" w:rsidR="00F956CE" w:rsidRDefault="00727F1F">
      <w:pPr>
        <w:rPr>
          <w:color w:val="000000"/>
          <w:sz w:val="20"/>
          <w:szCs w:val="20"/>
        </w:rPr>
      </w:pPr>
      <w:r>
        <w:rPr>
          <w:rFonts w:ascii="Times New Roman" w:eastAsia="Times New Roman" w:hAnsi="Times New Roman" w:cs="Times New Roman"/>
          <w:b/>
          <w:color w:val="000000"/>
          <w:sz w:val="20"/>
          <w:szCs w:val="20"/>
        </w:rPr>
        <w:t>Step 1 – Aspen summary GL extract EOM</w:t>
      </w:r>
    </w:p>
    <w:p w14:paraId="54B16A30" w14:textId="77777777" w:rsidR="00F956CE" w:rsidRDefault="00727F1F">
      <w:pPr>
        <w:rPr>
          <w:color w:val="000000"/>
          <w:sz w:val="20"/>
          <w:szCs w:val="20"/>
        </w:rPr>
      </w:pPr>
      <w:r>
        <w:rPr>
          <w:rFonts w:ascii="Times New Roman" w:eastAsia="Times New Roman" w:hAnsi="Times New Roman" w:cs="Times New Roman"/>
          <w:b/>
          <w:color w:val="000000"/>
          <w:sz w:val="20"/>
          <w:szCs w:val="20"/>
        </w:rPr>
        <w:t>Aspen</w:t>
      </w:r>
    </w:p>
    <w:p w14:paraId="54B16A31" w14:textId="77777777" w:rsidR="00F956CE" w:rsidRDefault="00727F1F">
      <w:pPr>
        <w:numPr>
          <w:ilvl w:val="0"/>
          <w:numId w:val="11"/>
        </w:numPr>
        <w:ind w:left="360" w:hanging="360"/>
        <w:rPr>
          <w:color w:val="000000"/>
          <w:sz w:val="20"/>
          <w:szCs w:val="20"/>
        </w:rPr>
      </w:pPr>
      <w:r>
        <w:rPr>
          <w:rFonts w:ascii="Times New Roman" w:eastAsia="Times New Roman" w:hAnsi="Times New Roman" w:cs="Times New Roman"/>
          <w:color w:val="000000"/>
          <w:sz w:val="20"/>
          <w:szCs w:val="20"/>
        </w:rPr>
        <w:t xml:space="preserve">Act as the </w:t>
      </w:r>
      <w:r>
        <w:rPr>
          <w:rFonts w:ascii="Times New Roman" w:eastAsia="Times New Roman" w:hAnsi="Times New Roman" w:cs="Times New Roman"/>
          <w:b/>
          <w:color w:val="000000"/>
          <w:sz w:val="20"/>
          <w:szCs w:val="20"/>
        </w:rPr>
        <w:t>authoritative source of EOM GL summary balances</w:t>
      </w:r>
      <w:r>
        <w:rPr>
          <w:rFonts w:ascii="Times New Roman" w:eastAsia="Times New Roman" w:hAnsi="Times New Roman" w:cs="Times New Roman"/>
          <w:color w:val="000000"/>
          <w:sz w:val="20"/>
          <w:szCs w:val="20"/>
        </w:rPr>
        <w:t xml:space="preserve"> for IP and Promo IP forward clearing accounts.</w:t>
      </w:r>
    </w:p>
    <w:p w14:paraId="54B16A32" w14:textId="77777777" w:rsidR="00F956CE" w:rsidRDefault="00727F1F">
      <w:pPr>
        <w:numPr>
          <w:ilvl w:val="0"/>
          <w:numId w:val="11"/>
        </w:numPr>
        <w:ind w:left="360" w:hanging="360"/>
        <w:rPr>
          <w:color w:val="000000"/>
          <w:sz w:val="20"/>
          <w:szCs w:val="20"/>
        </w:rPr>
      </w:pPr>
      <w:r>
        <w:rPr>
          <w:rFonts w:ascii="Times New Roman" w:eastAsia="Times New Roman" w:hAnsi="Times New Roman" w:cs="Times New Roman"/>
          <w:color w:val="000000"/>
          <w:sz w:val="20"/>
          <w:szCs w:val="20"/>
        </w:rPr>
        <w:t xml:space="preserve">Produce </w:t>
      </w:r>
      <w:r>
        <w:rPr>
          <w:rFonts w:ascii="Times New Roman" w:eastAsia="Times New Roman" w:hAnsi="Times New Roman" w:cs="Times New Roman"/>
          <w:b/>
          <w:color w:val="000000"/>
          <w:sz w:val="20"/>
          <w:szCs w:val="20"/>
        </w:rPr>
        <w:t>post GL close summary balances</w:t>
      </w:r>
      <w:r>
        <w:rPr>
          <w:rFonts w:ascii="Times New Roman" w:eastAsia="Times New Roman" w:hAnsi="Times New Roman" w:cs="Times New Roman"/>
          <w:color w:val="000000"/>
          <w:sz w:val="20"/>
          <w:szCs w:val="20"/>
        </w:rPr>
        <w:t>, segregated by clearing account (IP vs Promo IP).</w:t>
      </w:r>
    </w:p>
    <w:p w14:paraId="54B16A33" w14:textId="77777777" w:rsidR="00F956CE" w:rsidRDefault="00727F1F">
      <w:pPr>
        <w:numPr>
          <w:ilvl w:val="0"/>
          <w:numId w:val="11"/>
        </w:numPr>
        <w:ind w:left="360" w:hanging="360"/>
        <w:rPr>
          <w:color w:val="000000"/>
          <w:sz w:val="20"/>
          <w:szCs w:val="20"/>
        </w:rPr>
      </w:pPr>
      <w:r>
        <w:rPr>
          <w:rFonts w:ascii="Times New Roman" w:eastAsia="Times New Roman" w:hAnsi="Times New Roman" w:cs="Times New Roman"/>
          <w:color w:val="000000"/>
          <w:sz w:val="20"/>
          <w:szCs w:val="20"/>
        </w:rPr>
        <w:t>Ensure summary balances are complete and aligned with detailed transactions.</w:t>
      </w:r>
    </w:p>
    <w:p w14:paraId="54B16A34" w14:textId="77777777" w:rsidR="00F956CE" w:rsidRDefault="00727F1F">
      <w:pPr>
        <w:rPr>
          <w:color w:val="000000"/>
          <w:sz w:val="20"/>
          <w:szCs w:val="20"/>
        </w:rPr>
      </w:pPr>
      <w:r>
        <w:rPr>
          <w:rFonts w:ascii="Times New Roman" w:eastAsia="Times New Roman" w:hAnsi="Times New Roman" w:cs="Times New Roman"/>
          <w:b/>
          <w:color w:val="000000"/>
          <w:sz w:val="20"/>
          <w:szCs w:val="20"/>
        </w:rPr>
        <w:t>Step 2 – Aspen sends EOM GL transactional detailed extract to MMAP</w:t>
      </w:r>
    </w:p>
    <w:p w14:paraId="54B16A35" w14:textId="77777777" w:rsidR="00F956CE" w:rsidRDefault="00727F1F">
      <w:pPr>
        <w:rPr>
          <w:color w:val="000000"/>
          <w:sz w:val="20"/>
          <w:szCs w:val="20"/>
        </w:rPr>
      </w:pPr>
      <w:r>
        <w:rPr>
          <w:rFonts w:ascii="Times New Roman" w:eastAsia="Times New Roman" w:hAnsi="Times New Roman" w:cs="Times New Roman"/>
          <w:b/>
          <w:color w:val="000000"/>
          <w:sz w:val="20"/>
          <w:szCs w:val="20"/>
        </w:rPr>
        <w:t>Aspen</w:t>
      </w:r>
    </w:p>
    <w:p w14:paraId="54B16A36" w14:textId="77777777" w:rsidR="00F956CE" w:rsidRDefault="00727F1F">
      <w:pPr>
        <w:numPr>
          <w:ilvl w:val="0"/>
          <w:numId w:val="12"/>
        </w:numPr>
        <w:ind w:left="360" w:hanging="360"/>
        <w:rPr>
          <w:color w:val="000000"/>
          <w:sz w:val="20"/>
          <w:szCs w:val="20"/>
        </w:rPr>
      </w:pPr>
      <w:r>
        <w:rPr>
          <w:rFonts w:ascii="Times New Roman" w:eastAsia="Times New Roman" w:hAnsi="Times New Roman" w:cs="Times New Roman"/>
          <w:color w:val="000000"/>
          <w:sz w:val="20"/>
          <w:szCs w:val="20"/>
        </w:rPr>
        <w:t xml:space="preserve">Provide </w:t>
      </w:r>
      <w:r>
        <w:rPr>
          <w:rFonts w:ascii="Times New Roman" w:eastAsia="Times New Roman" w:hAnsi="Times New Roman" w:cs="Times New Roman"/>
          <w:b/>
          <w:color w:val="000000"/>
          <w:sz w:val="20"/>
          <w:szCs w:val="20"/>
        </w:rPr>
        <w:t>transaction level GL detail</w:t>
      </w:r>
      <w:r>
        <w:rPr>
          <w:rFonts w:ascii="Times New Roman" w:eastAsia="Times New Roman" w:hAnsi="Times New Roman" w:cs="Times New Roman"/>
          <w:color w:val="000000"/>
          <w:sz w:val="20"/>
          <w:szCs w:val="20"/>
        </w:rPr>
        <w:t xml:space="preserve"> supporting the EOM summary balances.</w:t>
      </w:r>
    </w:p>
    <w:p w14:paraId="54B16A37" w14:textId="77777777" w:rsidR="00F956CE" w:rsidRDefault="00727F1F">
      <w:pPr>
        <w:numPr>
          <w:ilvl w:val="0"/>
          <w:numId w:val="12"/>
        </w:numPr>
        <w:ind w:left="360" w:hanging="360"/>
        <w:rPr>
          <w:color w:val="000000"/>
          <w:sz w:val="20"/>
          <w:szCs w:val="20"/>
        </w:rPr>
      </w:pPr>
      <w:r>
        <w:rPr>
          <w:rFonts w:ascii="Times New Roman" w:eastAsia="Times New Roman" w:hAnsi="Times New Roman" w:cs="Times New Roman"/>
          <w:color w:val="000000"/>
          <w:sz w:val="20"/>
          <w:szCs w:val="20"/>
        </w:rPr>
        <w:t xml:space="preserve">Populate </w:t>
      </w:r>
      <w:r>
        <w:rPr>
          <w:rFonts w:ascii="Times New Roman" w:eastAsia="Times New Roman" w:hAnsi="Times New Roman" w:cs="Times New Roman"/>
          <w:b/>
          <w:color w:val="000000"/>
          <w:sz w:val="20"/>
          <w:szCs w:val="20"/>
        </w:rPr>
        <w:t>CIPID</w:t>
      </w:r>
      <w:r>
        <w:rPr>
          <w:rFonts w:ascii="Times New Roman" w:eastAsia="Times New Roman" w:hAnsi="Times New Roman" w:cs="Times New Roman"/>
          <w:color w:val="000000"/>
          <w:sz w:val="20"/>
          <w:szCs w:val="20"/>
        </w:rPr>
        <w:t xml:space="preserve"> as the primary reconciliation key.</w:t>
      </w:r>
    </w:p>
    <w:p w14:paraId="54B16A38" w14:textId="77777777" w:rsidR="00F956CE" w:rsidRDefault="00727F1F">
      <w:pPr>
        <w:numPr>
          <w:ilvl w:val="0"/>
          <w:numId w:val="12"/>
        </w:numPr>
        <w:ind w:left="360" w:hanging="360"/>
        <w:rPr>
          <w:color w:val="000000"/>
          <w:sz w:val="20"/>
          <w:szCs w:val="20"/>
        </w:rPr>
      </w:pPr>
      <w:r>
        <w:rPr>
          <w:rFonts w:ascii="Times New Roman" w:eastAsia="Times New Roman" w:hAnsi="Times New Roman" w:cs="Times New Roman"/>
          <w:color w:val="000000"/>
          <w:sz w:val="20"/>
          <w:szCs w:val="20"/>
        </w:rPr>
        <w:t xml:space="preserve">Enforce </w:t>
      </w:r>
      <w:r>
        <w:rPr>
          <w:rFonts w:ascii="Times New Roman" w:eastAsia="Times New Roman" w:hAnsi="Times New Roman" w:cs="Times New Roman"/>
          <w:b/>
          <w:color w:val="000000"/>
          <w:sz w:val="20"/>
          <w:szCs w:val="20"/>
        </w:rPr>
        <w:t>debit sign convention</w:t>
      </w:r>
      <w:r>
        <w:rPr>
          <w:rFonts w:ascii="Times New Roman" w:eastAsia="Times New Roman" w:hAnsi="Times New Roman" w:cs="Times New Roman"/>
          <w:color w:val="000000"/>
          <w:sz w:val="20"/>
          <w:szCs w:val="20"/>
        </w:rPr>
        <w:t xml:space="preserve"> for all clearing account transactions.</w:t>
      </w:r>
    </w:p>
    <w:p w14:paraId="54B16A39" w14:textId="77777777" w:rsidR="00F956CE" w:rsidRDefault="00727F1F">
      <w:pPr>
        <w:rPr>
          <w:color w:val="000000"/>
          <w:sz w:val="20"/>
          <w:szCs w:val="20"/>
        </w:rPr>
      </w:pPr>
      <w:r>
        <w:rPr>
          <w:rFonts w:ascii="Times New Roman" w:eastAsia="Times New Roman" w:hAnsi="Times New Roman" w:cs="Times New Roman"/>
          <w:b/>
          <w:color w:val="000000"/>
          <w:sz w:val="20"/>
          <w:szCs w:val="20"/>
        </w:rPr>
        <w:t>MMAP</w:t>
      </w:r>
    </w:p>
    <w:p w14:paraId="54B16A3A" w14:textId="77777777" w:rsidR="00F956CE" w:rsidRDefault="00727F1F">
      <w:pPr>
        <w:numPr>
          <w:ilvl w:val="0"/>
          <w:numId w:val="13"/>
        </w:numPr>
        <w:ind w:left="360" w:hanging="360"/>
        <w:rPr>
          <w:color w:val="000000"/>
          <w:sz w:val="20"/>
          <w:szCs w:val="20"/>
        </w:rPr>
      </w:pPr>
      <w:r>
        <w:rPr>
          <w:rFonts w:ascii="Times New Roman" w:eastAsia="Times New Roman" w:hAnsi="Times New Roman" w:cs="Times New Roman"/>
          <w:color w:val="000000"/>
          <w:sz w:val="20"/>
          <w:szCs w:val="20"/>
        </w:rPr>
        <w:t>Ingest Aspen detailed transactions for:</w:t>
      </w:r>
    </w:p>
    <w:p w14:paraId="54B16A3B" w14:textId="77777777" w:rsidR="00F956CE" w:rsidRDefault="00727F1F">
      <w:pPr>
        <w:numPr>
          <w:ilvl w:val="1"/>
          <w:numId w:val="13"/>
        </w:numPr>
        <w:ind w:left="360" w:hanging="360"/>
        <w:rPr>
          <w:color w:val="000000"/>
          <w:sz w:val="20"/>
          <w:szCs w:val="20"/>
        </w:rPr>
      </w:pPr>
      <w:r>
        <w:rPr>
          <w:rFonts w:ascii="Times New Roman" w:eastAsia="Times New Roman" w:hAnsi="Times New Roman" w:cs="Times New Roman"/>
          <w:color w:val="000000"/>
          <w:sz w:val="20"/>
          <w:szCs w:val="20"/>
        </w:rPr>
        <w:t>Summary vs detail reconciliation</w:t>
      </w:r>
    </w:p>
    <w:p w14:paraId="54B16A3C" w14:textId="77777777" w:rsidR="00F956CE" w:rsidRDefault="00727F1F">
      <w:pPr>
        <w:numPr>
          <w:ilvl w:val="1"/>
          <w:numId w:val="13"/>
        </w:numPr>
        <w:ind w:left="360" w:hanging="360"/>
        <w:rPr>
          <w:color w:val="000000"/>
          <w:sz w:val="20"/>
          <w:szCs w:val="20"/>
        </w:rPr>
      </w:pPr>
      <w:r>
        <w:rPr>
          <w:rFonts w:ascii="Times New Roman" w:eastAsia="Times New Roman" w:hAnsi="Times New Roman" w:cs="Times New Roman"/>
          <w:color w:val="000000"/>
          <w:sz w:val="20"/>
          <w:szCs w:val="20"/>
        </w:rPr>
        <w:t>Corp Fin completeness validation (BAU)</w:t>
      </w:r>
    </w:p>
    <w:p w14:paraId="54B16A3D" w14:textId="77777777" w:rsidR="00F956CE" w:rsidRDefault="00727F1F">
      <w:pPr>
        <w:numPr>
          <w:ilvl w:val="1"/>
          <w:numId w:val="13"/>
        </w:numPr>
        <w:ind w:left="360" w:hanging="360"/>
        <w:rPr>
          <w:color w:val="000000"/>
          <w:sz w:val="20"/>
          <w:szCs w:val="20"/>
        </w:rPr>
      </w:pPr>
      <w:r>
        <w:rPr>
          <w:rFonts w:ascii="Times New Roman" w:eastAsia="Times New Roman" w:hAnsi="Times New Roman" w:cs="Times New Roman"/>
          <w:color w:val="000000"/>
          <w:sz w:val="20"/>
          <w:szCs w:val="20"/>
        </w:rPr>
        <w:t>Cross system matching with ILS</w:t>
      </w:r>
    </w:p>
    <w:p w14:paraId="54B16A3E" w14:textId="77777777" w:rsidR="00F956CE" w:rsidRDefault="00F956CE">
      <w:pPr>
        <w:rPr>
          <w:color w:val="000000"/>
          <w:sz w:val="20"/>
          <w:szCs w:val="20"/>
        </w:rPr>
      </w:pPr>
    </w:p>
    <w:p w14:paraId="54B16A3F" w14:textId="77777777" w:rsidR="00F956CE" w:rsidRDefault="00F956CE">
      <w:pPr>
        <w:numPr>
          <w:ilvl w:val="1"/>
          <w:numId w:val="14"/>
        </w:numPr>
        <w:ind w:left="360" w:hanging="360"/>
        <w:rPr>
          <w:color w:val="000000"/>
          <w:sz w:val="20"/>
          <w:szCs w:val="20"/>
        </w:rPr>
      </w:pPr>
    </w:p>
    <w:p w14:paraId="54B16A40" w14:textId="77777777" w:rsidR="00F956CE" w:rsidRDefault="00F956CE">
      <w:pPr>
        <w:rPr>
          <w:color w:val="000000"/>
          <w:sz w:val="20"/>
          <w:szCs w:val="20"/>
        </w:rPr>
      </w:pPr>
    </w:p>
    <w:p w14:paraId="54B16A41" w14:textId="77777777" w:rsidR="00F956CE" w:rsidRDefault="00727F1F">
      <w:pPr>
        <w:rPr>
          <w:color w:val="000000"/>
          <w:sz w:val="20"/>
          <w:szCs w:val="20"/>
        </w:rPr>
      </w:pPr>
      <w:r>
        <w:rPr>
          <w:rFonts w:ascii="Times New Roman" w:eastAsia="Times New Roman" w:hAnsi="Times New Roman" w:cs="Times New Roman"/>
          <w:b/>
          <w:color w:val="000000"/>
          <w:sz w:val="20"/>
          <w:szCs w:val="20"/>
        </w:rPr>
        <w:t>Step 3 – ILS sends summary and detail GL extract daily to MMAP (BAU)</w:t>
      </w:r>
    </w:p>
    <w:p w14:paraId="54B16A42" w14:textId="77777777" w:rsidR="00F956CE" w:rsidRDefault="00727F1F">
      <w:pPr>
        <w:rPr>
          <w:color w:val="000000"/>
          <w:sz w:val="20"/>
          <w:szCs w:val="20"/>
        </w:rPr>
      </w:pPr>
      <w:r>
        <w:rPr>
          <w:rFonts w:ascii="Times New Roman" w:eastAsia="Times New Roman" w:hAnsi="Times New Roman" w:cs="Times New Roman"/>
          <w:b/>
          <w:color w:val="000000"/>
          <w:sz w:val="20"/>
          <w:szCs w:val="20"/>
        </w:rPr>
        <w:t>ILS</w:t>
      </w:r>
    </w:p>
    <w:p w14:paraId="54B16A43" w14:textId="77777777" w:rsidR="00F956CE" w:rsidRDefault="00727F1F">
      <w:pPr>
        <w:numPr>
          <w:ilvl w:val="0"/>
          <w:numId w:val="15"/>
        </w:numPr>
        <w:ind w:left="360" w:hanging="360"/>
        <w:rPr>
          <w:color w:val="000000"/>
          <w:sz w:val="20"/>
          <w:szCs w:val="20"/>
        </w:rPr>
      </w:pPr>
      <w:r>
        <w:rPr>
          <w:rFonts w:ascii="Times New Roman" w:eastAsia="Times New Roman" w:hAnsi="Times New Roman" w:cs="Times New Roman"/>
          <w:color w:val="000000"/>
          <w:sz w:val="20"/>
          <w:szCs w:val="20"/>
        </w:rPr>
        <w:t xml:space="preserve">Act as the </w:t>
      </w:r>
      <w:r>
        <w:rPr>
          <w:rFonts w:ascii="Times New Roman" w:eastAsia="Times New Roman" w:hAnsi="Times New Roman" w:cs="Times New Roman"/>
          <w:b/>
          <w:color w:val="000000"/>
          <w:sz w:val="20"/>
          <w:szCs w:val="20"/>
        </w:rPr>
        <w:t>BAU source of daily GL activity</w:t>
      </w:r>
      <w:r>
        <w:rPr>
          <w:rFonts w:ascii="Times New Roman" w:eastAsia="Times New Roman" w:hAnsi="Times New Roman" w:cs="Times New Roman"/>
          <w:color w:val="000000"/>
          <w:sz w:val="20"/>
          <w:szCs w:val="20"/>
        </w:rPr>
        <w:t xml:space="preserve"> for device financing transactions.</w:t>
      </w:r>
    </w:p>
    <w:p w14:paraId="54B16A44" w14:textId="77777777" w:rsidR="00F956CE" w:rsidRDefault="00727F1F">
      <w:pPr>
        <w:numPr>
          <w:ilvl w:val="0"/>
          <w:numId w:val="15"/>
        </w:numPr>
        <w:ind w:left="360" w:hanging="360"/>
        <w:rPr>
          <w:color w:val="000000"/>
          <w:sz w:val="20"/>
          <w:szCs w:val="20"/>
        </w:rPr>
      </w:pPr>
      <w:r>
        <w:rPr>
          <w:rFonts w:ascii="Times New Roman" w:eastAsia="Times New Roman" w:hAnsi="Times New Roman" w:cs="Times New Roman"/>
          <w:color w:val="000000"/>
          <w:sz w:val="20"/>
          <w:szCs w:val="20"/>
        </w:rPr>
        <w:t xml:space="preserve">Provide </w:t>
      </w:r>
      <w:r>
        <w:rPr>
          <w:rFonts w:ascii="Times New Roman" w:eastAsia="Times New Roman" w:hAnsi="Times New Roman" w:cs="Times New Roman"/>
          <w:b/>
          <w:color w:val="000000"/>
          <w:sz w:val="20"/>
          <w:szCs w:val="20"/>
        </w:rPr>
        <w:t>daily summary and detail extracts</w:t>
      </w:r>
      <w:r>
        <w:rPr>
          <w:rFonts w:ascii="Times New Roman" w:eastAsia="Times New Roman" w:hAnsi="Times New Roman" w:cs="Times New Roman"/>
          <w:color w:val="000000"/>
          <w:sz w:val="20"/>
          <w:szCs w:val="20"/>
        </w:rPr>
        <w:t xml:space="preserve"> to MMAP.</w:t>
      </w:r>
    </w:p>
    <w:p w14:paraId="54B16A45" w14:textId="77777777" w:rsidR="00F956CE" w:rsidRDefault="00727F1F">
      <w:pPr>
        <w:numPr>
          <w:ilvl w:val="0"/>
          <w:numId w:val="15"/>
        </w:numPr>
        <w:ind w:left="360" w:hanging="360"/>
        <w:rPr>
          <w:color w:val="000000"/>
          <w:sz w:val="20"/>
          <w:szCs w:val="20"/>
        </w:rPr>
      </w:pPr>
      <w:r>
        <w:rPr>
          <w:rFonts w:ascii="Times New Roman" w:eastAsia="Times New Roman" w:hAnsi="Times New Roman" w:cs="Times New Roman"/>
          <w:color w:val="000000"/>
          <w:sz w:val="20"/>
          <w:szCs w:val="20"/>
        </w:rPr>
        <w:t xml:space="preserve">Ensure </w:t>
      </w:r>
      <w:r>
        <w:rPr>
          <w:rFonts w:ascii="Times New Roman" w:eastAsia="Times New Roman" w:hAnsi="Times New Roman" w:cs="Times New Roman"/>
          <w:b/>
          <w:color w:val="000000"/>
          <w:sz w:val="20"/>
          <w:szCs w:val="20"/>
        </w:rPr>
        <w:t>credit sign convention</w:t>
      </w:r>
      <w:r>
        <w:rPr>
          <w:rFonts w:ascii="Times New Roman" w:eastAsia="Times New Roman" w:hAnsi="Times New Roman" w:cs="Times New Roman"/>
          <w:color w:val="000000"/>
          <w:sz w:val="20"/>
          <w:szCs w:val="20"/>
        </w:rPr>
        <w:t xml:space="preserve"> and CIPID population.</w:t>
      </w:r>
    </w:p>
    <w:p w14:paraId="54B16A46" w14:textId="77777777" w:rsidR="00F956CE" w:rsidRDefault="00727F1F">
      <w:pPr>
        <w:rPr>
          <w:color w:val="000000"/>
          <w:sz w:val="20"/>
          <w:szCs w:val="20"/>
        </w:rPr>
      </w:pPr>
      <w:r>
        <w:rPr>
          <w:rFonts w:ascii="Times New Roman" w:eastAsia="Times New Roman" w:hAnsi="Times New Roman" w:cs="Times New Roman"/>
          <w:b/>
          <w:color w:val="000000"/>
          <w:sz w:val="20"/>
          <w:szCs w:val="20"/>
        </w:rPr>
        <w:t>MMAP</w:t>
      </w:r>
    </w:p>
    <w:p w14:paraId="54B16A47" w14:textId="77777777" w:rsidR="00F956CE" w:rsidRDefault="00727F1F">
      <w:pPr>
        <w:numPr>
          <w:ilvl w:val="0"/>
          <w:numId w:val="16"/>
        </w:numPr>
        <w:ind w:left="360" w:hanging="360"/>
        <w:rPr>
          <w:color w:val="000000"/>
          <w:sz w:val="20"/>
          <w:szCs w:val="20"/>
        </w:rPr>
      </w:pPr>
      <w:r>
        <w:rPr>
          <w:rFonts w:ascii="Times New Roman" w:eastAsia="Times New Roman" w:hAnsi="Times New Roman" w:cs="Times New Roman"/>
          <w:color w:val="000000"/>
          <w:sz w:val="20"/>
          <w:szCs w:val="20"/>
        </w:rPr>
        <w:t>Use daily ILS feeds to:</w:t>
      </w:r>
    </w:p>
    <w:p w14:paraId="54B16A48" w14:textId="77777777" w:rsidR="00F956CE" w:rsidRDefault="00727F1F">
      <w:pPr>
        <w:numPr>
          <w:ilvl w:val="1"/>
          <w:numId w:val="16"/>
        </w:numPr>
        <w:ind w:left="360" w:hanging="360"/>
        <w:rPr>
          <w:color w:val="000000"/>
          <w:sz w:val="20"/>
          <w:szCs w:val="20"/>
        </w:rPr>
      </w:pPr>
      <w:r>
        <w:rPr>
          <w:rFonts w:ascii="Times New Roman" w:eastAsia="Times New Roman" w:hAnsi="Times New Roman" w:cs="Times New Roman"/>
          <w:color w:val="000000"/>
          <w:sz w:val="20"/>
          <w:szCs w:val="20"/>
        </w:rPr>
        <w:t>Perform BAU reconciliation</w:t>
      </w:r>
    </w:p>
    <w:p w14:paraId="54B16A49" w14:textId="77777777" w:rsidR="00F956CE" w:rsidRDefault="00727F1F">
      <w:pPr>
        <w:numPr>
          <w:ilvl w:val="1"/>
          <w:numId w:val="16"/>
        </w:numPr>
        <w:ind w:left="360" w:hanging="360"/>
        <w:rPr>
          <w:color w:val="000000"/>
          <w:sz w:val="20"/>
          <w:szCs w:val="20"/>
        </w:rPr>
      </w:pPr>
      <w:r>
        <w:rPr>
          <w:rFonts w:ascii="Times New Roman" w:eastAsia="Times New Roman" w:hAnsi="Times New Roman" w:cs="Times New Roman"/>
          <w:color w:val="000000"/>
          <w:sz w:val="20"/>
          <w:szCs w:val="20"/>
        </w:rPr>
        <w:t>Prevent EOM accumulation of breaks</w:t>
      </w:r>
    </w:p>
    <w:p w14:paraId="54B16A4A" w14:textId="77777777" w:rsidR="00F956CE" w:rsidRDefault="00727F1F">
      <w:pPr>
        <w:numPr>
          <w:ilvl w:val="1"/>
          <w:numId w:val="16"/>
        </w:numPr>
        <w:ind w:left="360" w:hanging="360"/>
        <w:rPr>
          <w:color w:val="000000"/>
          <w:sz w:val="20"/>
          <w:szCs w:val="20"/>
        </w:rPr>
      </w:pPr>
      <w:r>
        <w:rPr>
          <w:rFonts w:ascii="Times New Roman" w:eastAsia="Times New Roman" w:hAnsi="Times New Roman" w:cs="Times New Roman"/>
          <w:color w:val="000000"/>
          <w:sz w:val="20"/>
          <w:szCs w:val="20"/>
        </w:rPr>
        <w:t>Maintain open item tracking</w:t>
      </w:r>
    </w:p>
    <w:p w14:paraId="54B16A4B" w14:textId="77777777" w:rsidR="00F956CE" w:rsidRDefault="00F956CE">
      <w:pPr>
        <w:rPr>
          <w:color w:val="000000"/>
          <w:sz w:val="20"/>
          <w:szCs w:val="20"/>
        </w:rPr>
      </w:pPr>
    </w:p>
    <w:p w14:paraId="54B16A4C" w14:textId="77777777" w:rsidR="00F956CE" w:rsidRDefault="00F956CE">
      <w:pPr>
        <w:numPr>
          <w:ilvl w:val="1"/>
          <w:numId w:val="17"/>
        </w:numPr>
        <w:ind w:left="360" w:hanging="360"/>
        <w:rPr>
          <w:color w:val="000000"/>
          <w:sz w:val="20"/>
          <w:szCs w:val="20"/>
        </w:rPr>
      </w:pPr>
    </w:p>
    <w:p w14:paraId="54B16A4D" w14:textId="77777777" w:rsidR="00F956CE" w:rsidRDefault="00F956CE">
      <w:pPr>
        <w:rPr>
          <w:color w:val="000000"/>
          <w:sz w:val="20"/>
          <w:szCs w:val="20"/>
        </w:rPr>
      </w:pPr>
    </w:p>
    <w:p w14:paraId="54B16A4E" w14:textId="77777777" w:rsidR="00F956CE" w:rsidRDefault="00727F1F">
      <w:pPr>
        <w:rPr>
          <w:color w:val="000000"/>
          <w:sz w:val="20"/>
          <w:szCs w:val="20"/>
        </w:rPr>
      </w:pPr>
      <w:r>
        <w:rPr>
          <w:rFonts w:ascii="Times New Roman" w:eastAsia="Times New Roman" w:hAnsi="Times New Roman" w:cs="Times New Roman"/>
          <w:b/>
          <w:color w:val="000000"/>
          <w:sz w:val="20"/>
          <w:szCs w:val="20"/>
        </w:rPr>
        <w:t>Step 4 – MMAP reconciles daily ILS summary and detail (BAU)</w:t>
      </w:r>
    </w:p>
    <w:p w14:paraId="54B16A4F" w14:textId="77777777" w:rsidR="00F956CE" w:rsidRDefault="00727F1F">
      <w:pPr>
        <w:rPr>
          <w:color w:val="000000"/>
          <w:sz w:val="20"/>
          <w:szCs w:val="20"/>
        </w:rPr>
      </w:pPr>
      <w:r>
        <w:rPr>
          <w:rFonts w:ascii="Times New Roman" w:eastAsia="Times New Roman" w:hAnsi="Times New Roman" w:cs="Times New Roman"/>
          <w:b/>
          <w:color w:val="000000"/>
          <w:sz w:val="20"/>
          <w:szCs w:val="20"/>
        </w:rPr>
        <w:t>MMAP</w:t>
      </w:r>
    </w:p>
    <w:p w14:paraId="54B16A50" w14:textId="77777777" w:rsidR="00F956CE" w:rsidRDefault="00727F1F">
      <w:pPr>
        <w:numPr>
          <w:ilvl w:val="0"/>
          <w:numId w:val="18"/>
        </w:numPr>
        <w:ind w:left="360" w:hanging="360"/>
        <w:rPr>
          <w:color w:val="000000"/>
          <w:sz w:val="20"/>
          <w:szCs w:val="20"/>
        </w:rPr>
      </w:pPr>
      <w:r>
        <w:rPr>
          <w:rFonts w:ascii="Times New Roman" w:eastAsia="Times New Roman" w:hAnsi="Times New Roman" w:cs="Times New Roman"/>
          <w:color w:val="000000"/>
          <w:sz w:val="20"/>
          <w:szCs w:val="20"/>
        </w:rPr>
        <w:t xml:space="preserve">Perform </w:t>
      </w:r>
      <w:r>
        <w:rPr>
          <w:rFonts w:ascii="Times New Roman" w:eastAsia="Times New Roman" w:hAnsi="Times New Roman" w:cs="Times New Roman"/>
          <w:b/>
          <w:color w:val="000000"/>
          <w:sz w:val="20"/>
          <w:szCs w:val="20"/>
        </w:rPr>
        <w:t>daily internal reconciliation</w:t>
      </w:r>
      <w:r>
        <w:rPr>
          <w:rFonts w:ascii="Times New Roman" w:eastAsia="Times New Roman" w:hAnsi="Times New Roman" w:cs="Times New Roman"/>
          <w:color w:val="000000"/>
          <w:sz w:val="20"/>
          <w:szCs w:val="20"/>
        </w:rPr>
        <w:t xml:space="preserve"> of ILS summary vs detail.</w:t>
      </w:r>
    </w:p>
    <w:p w14:paraId="54B16A51" w14:textId="77777777" w:rsidR="00F956CE" w:rsidRDefault="00727F1F">
      <w:pPr>
        <w:numPr>
          <w:ilvl w:val="0"/>
          <w:numId w:val="18"/>
        </w:numPr>
        <w:ind w:left="360" w:hanging="360"/>
        <w:rPr>
          <w:color w:val="000000"/>
          <w:sz w:val="20"/>
          <w:szCs w:val="20"/>
        </w:rPr>
      </w:pPr>
      <w:r>
        <w:rPr>
          <w:rFonts w:ascii="Times New Roman" w:eastAsia="Times New Roman" w:hAnsi="Times New Roman" w:cs="Times New Roman"/>
          <w:color w:val="000000"/>
          <w:sz w:val="20"/>
          <w:szCs w:val="20"/>
        </w:rPr>
        <w:t>Identify breaks early and retain unmatched items in open state.</w:t>
      </w:r>
    </w:p>
    <w:p w14:paraId="54B16A52" w14:textId="77777777" w:rsidR="00F956CE" w:rsidRDefault="00727F1F">
      <w:pPr>
        <w:numPr>
          <w:ilvl w:val="0"/>
          <w:numId w:val="18"/>
        </w:numPr>
        <w:ind w:left="360" w:hanging="360"/>
        <w:rPr>
          <w:color w:val="000000"/>
          <w:sz w:val="20"/>
          <w:szCs w:val="20"/>
        </w:rPr>
      </w:pPr>
      <w:r>
        <w:rPr>
          <w:rFonts w:ascii="Times New Roman" w:eastAsia="Times New Roman" w:hAnsi="Times New Roman" w:cs="Times New Roman"/>
          <w:color w:val="000000"/>
          <w:sz w:val="20"/>
          <w:szCs w:val="20"/>
        </w:rPr>
        <w:t xml:space="preserve">Serve as the </w:t>
      </w:r>
      <w:r>
        <w:rPr>
          <w:rFonts w:ascii="Times New Roman" w:eastAsia="Times New Roman" w:hAnsi="Times New Roman" w:cs="Times New Roman"/>
          <w:b/>
          <w:color w:val="000000"/>
          <w:sz w:val="20"/>
          <w:szCs w:val="20"/>
        </w:rPr>
        <w:t>system of record</w:t>
      </w:r>
      <w:r>
        <w:rPr>
          <w:rFonts w:ascii="Times New Roman" w:eastAsia="Times New Roman" w:hAnsi="Times New Roman" w:cs="Times New Roman"/>
          <w:color w:val="000000"/>
          <w:sz w:val="20"/>
          <w:szCs w:val="20"/>
        </w:rPr>
        <w:t xml:space="preserve"> for BAU reconciliation status.</w:t>
      </w:r>
    </w:p>
    <w:p w14:paraId="54B16A53" w14:textId="77777777" w:rsidR="00F956CE" w:rsidRDefault="00727F1F">
      <w:pPr>
        <w:rPr>
          <w:color w:val="000000"/>
          <w:sz w:val="20"/>
          <w:szCs w:val="20"/>
        </w:rPr>
      </w:pPr>
      <w:r>
        <w:rPr>
          <w:rFonts w:ascii="Times New Roman" w:eastAsia="Times New Roman" w:hAnsi="Times New Roman" w:cs="Times New Roman"/>
          <w:b/>
          <w:color w:val="000000"/>
          <w:sz w:val="20"/>
          <w:szCs w:val="20"/>
        </w:rPr>
        <w:t>ILS</w:t>
      </w:r>
    </w:p>
    <w:p w14:paraId="54B16A54" w14:textId="77777777" w:rsidR="00F956CE" w:rsidRDefault="00727F1F">
      <w:pPr>
        <w:numPr>
          <w:ilvl w:val="0"/>
          <w:numId w:val="19"/>
        </w:numPr>
        <w:ind w:left="360" w:hanging="360"/>
        <w:rPr>
          <w:color w:val="000000"/>
          <w:sz w:val="20"/>
          <w:szCs w:val="20"/>
        </w:rPr>
      </w:pPr>
      <w:r>
        <w:rPr>
          <w:rFonts w:ascii="Times New Roman" w:eastAsia="Times New Roman" w:hAnsi="Times New Roman" w:cs="Times New Roman"/>
          <w:color w:val="000000"/>
          <w:sz w:val="20"/>
          <w:szCs w:val="20"/>
        </w:rPr>
        <w:t>No reconciliation logic; supports downstream resolution if data defects are identified.</w:t>
      </w:r>
    </w:p>
    <w:p w14:paraId="54B16A55" w14:textId="77777777" w:rsidR="00F956CE" w:rsidRDefault="00727F1F">
      <w:pPr>
        <w:rPr>
          <w:color w:val="000000"/>
          <w:sz w:val="20"/>
          <w:szCs w:val="20"/>
        </w:rPr>
      </w:pPr>
      <w:r>
        <w:rPr>
          <w:rFonts w:ascii="Times New Roman" w:eastAsia="Times New Roman" w:hAnsi="Times New Roman" w:cs="Times New Roman"/>
          <w:b/>
          <w:color w:val="000000"/>
          <w:sz w:val="20"/>
          <w:szCs w:val="20"/>
        </w:rPr>
        <w:t>Step 5 – At EOM, MMAP reconciles Aspen summary and detail</w:t>
      </w:r>
    </w:p>
    <w:p w14:paraId="54B16A56" w14:textId="77777777" w:rsidR="00F956CE" w:rsidRDefault="00727F1F">
      <w:pPr>
        <w:rPr>
          <w:color w:val="000000"/>
          <w:sz w:val="20"/>
          <w:szCs w:val="20"/>
        </w:rPr>
      </w:pPr>
      <w:r>
        <w:rPr>
          <w:rFonts w:ascii="Times New Roman" w:eastAsia="Times New Roman" w:hAnsi="Times New Roman" w:cs="Times New Roman"/>
          <w:b/>
          <w:color w:val="000000"/>
          <w:sz w:val="20"/>
          <w:szCs w:val="20"/>
        </w:rPr>
        <w:t>MMAP</w:t>
      </w:r>
    </w:p>
    <w:p w14:paraId="54B16A57" w14:textId="77777777" w:rsidR="00F956CE" w:rsidRDefault="00727F1F">
      <w:pPr>
        <w:numPr>
          <w:ilvl w:val="0"/>
          <w:numId w:val="20"/>
        </w:numPr>
        <w:ind w:left="360" w:hanging="360"/>
        <w:rPr>
          <w:color w:val="000000"/>
          <w:sz w:val="20"/>
          <w:szCs w:val="20"/>
        </w:rPr>
      </w:pPr>
      <w:r>
        <w:rPr>
          <w:rFonts w:ascii="Times New Roman" w:eastAsia="Times New Roman" w:hAnsi="Times New Roman" w:cs="Times New Roman"/>
          <w:color w:val="000000"/>
          <w:sz w:val="20"/>
          <w:szCs w:val="20"/>
        </w:rPr>
        <w:t xml:space="preserve">Validate </w:t>
      </w:r>
      <w:r>
        <w:rPr>
          <w:rFonts w:ascii="Times New Roman" w:eastAsia="Times New Roman" w:hAnsi="Times New Roman" w:cs="Times New Roman"/>
          <w:b/>
          <w:color w:val="000000"/>
          <w:sz w:val="20"/>
          <w:szCs w:val="20"/>
        </w:rPr>
        <w:t>Aspen summary vs Aspen detail</w:t>
      </w:r>
      <w:r>
        <w:rPr>
          <w:rFonts w:ascii="Times New Roman" w:eastAsia="Times New Roman" w:hAnsi="Times New Roman" w:cs="Times New Roman"/>
          <w:color w:val="000000"/>
          <w:sz w:val="20"/>
          <w:szCs w:val="20"/>
        </w:rPr>
        <w:t xml:space="preserve"> after GL period closure.</w:t>
      </w:r>
    </w:p>
    <w:p w14:paraId="54B16A58" w14:textId="77777777" w:rsidR="00F956CE" w:rsidRDefault="00727F1F">
      <w:pPr>
        <w:numPr>
          <w:ilvl w:val="0"/>
          <w:numId w:val="20"/>
        </w:numPr>
        <w:ind w:left="360" w:hanging="360"/>
        <w:rPr>
          <w:color w:val="000000"/>
          <w:sz w:val="20"/>
          <w:szCs w:val="20"/>
        </w:rPr>
      </w:pPr>
      <w:r>
        <w:rPr>
          <w:rFonts w:ascii="Times New Roman" w:eastAsia="Times New Roman" w:hAnsi="Times New Roman" w:cs="Times New Roman"/>
          <w:color w:val="000000"/>
          <w:sz w:val="20"/>
          <w:szCs w:val="20"/>
        </w:rPr>
        <w:t>Ensure all transactional activity fully explains the summary balance.</w:t>
      </w:r>
    </w:p>
    <w:p w14:paraId="54B16A59" w14:textId="77777777" w:rsidR="00F956CE" w:rsidRDefault="00727F1F">
      <w:pPr>
        <w:numPr>
          <w:ilvl w:val="0"/>
          <w:numId w:val="20"/>
        </w:numPr>
        <w:ind w:left="360" w:hanging="360"/>
        <w:rPr>
          <w:color w:val="000000"/>
          <w:sz w:val="20"/>
          <w:szCs w:val="20"/>
        </w:rPr>
      </w:pPr>
      <w:r>
        <w:rPr>
          <w:rFonts w:ascii="Times New Roman" w:eastAsia="Times New Roman" w:hAnsi="Times New Roman" w:cs="Times New Roman"/>
          <w:color w:val="000000"/>
          <w:sz w:val="20"/>
          <w:szCs w:val="20"/>
        </w:rPr>
        <w:t>Flag any Aspen</w:t>
      </w:r>
      <w:r>
        <w:rPr>
          <w:rFonts w:ascii="Times New Roman" w:eastAsia="Times New Roman" w:hAnsi="Times New Roman" w:cs="Times New Roman"/>
          <w:color w:val="000000"/>
          <w:sz w:val="20"/>
          <w:szCs w:val="20"/>
        </w:rPr>
        <w:noBreakHyphen/>
        <w:t>internal completeness or data integrity issues.</w:t>
      </w:r>
    </w:p>
    <w:p w14:paraId="54B16A5A" w14:textId="77777777" w:rsidR="00F956CE" w:rsidRDefault="00727F1F">
      <w:pPr>
        <w:rPr>
          <w:color w:val="000000"/>
          <w:sz w:val="20"/>
          <w:szCs w:val="20"/>
        </w:rPr>
      </w:pPr>
      <w:r>
        <w:rPr>
          <w:rFonts w:ascii="Times New Roman" w:eastAsia="Times New Roman" w:hAnsi="Times New Roman" w:cs="Times New Roman"/>
          <w:b/>
          <w:color w:val="000000"/>
          <w:sz w:val="20"/>
          <w:szCs w:val="20"/>
        </w:rPr>
        <w:t>Aspen</w:t>
      </w:r>
    </w:p>
    <w:p w14:paraId="54B16A5B" w14:textId="77777777" w:rsidR="00F956CE" w:rsidRDefault="00727F1F">
      <w:pPr>
        <w:numPr>
          <w:ilvl w:val="0"/>
          <w:numId w:val="21"/>
        </w:numPr>
        <w:ind w:left="360" w:hanging="360"/>
        <w:rPr>
          <w:color w:val="000000"/>
          <w:sz w:val="20"/>
          <w:szCs w:val="20"/>
        </w:rPr>
      </w:pPr>
      <w:r>
        <w:rPr>
          <w:rFonts w:ascii="Times New Roman" w:eastAsia="Times New Roman" w:hAnsi="Times New Roman" w:cs="Times New Roman"/>
          <w:color w:val="000000"/>
          <w:sz w:val="20"/>
          <w:szCs w:val="20"/>
        </w:rPr>
        <w:t>Provide stable, post</w:t>
      </w:r>
      <w:r>
        <w:rPr>
          <w:rFonts w:ascii="Times New Roman" w:eastAsia="Times New Roman" w:hAnsi="Times New Roman" w:cs="Times New Roman"/>
          <w:color w:val="000000"/>
          <w:sz w:val="20"/>
          <w:szCs w:val="20"/>
        </w:rPr>
        <w:noBreakHyphen/>
        <w:t>close data capable of supporting audit scrutiny.</w:t>
      </w:r>
    </w:p>
    <w:p w14:paraId="54B16A5C" w14:textId="77777777" w:rsidR="00F956CE" w:rsidRDefault="00727F1F">
      <w:pPr>
        <w:rPr>
          <w:color w:val="000000"/>
          <w:sz w:val="20"/>
          <w:szCs w:val="20"/>
        </w:rPr>
      </w:pPr>
      <w:r>
        <w:rPr>
          <w:rFonts w:ascii="Times New Roman" w:eastAsia="Times New Roman" w:hAnsi="Times New Roman" w:cs="Times New Roman"/>
          <w:b/>
          <w:color w:val="000000"/>
          <w:sz w:val="20"/>
          <w:szCs w:val="20"/>
        </w:rPr>
        <w:t>Step 6 – At EOM, MMAP reconciles ILS detail vs Corp Fin (BAU)</w:t>
      </w:r>
    </w:p>
    <w:p w14:paraId="54B16A5D" w14:textId="77777777" w:rsidR="00F956CE" w:rsidRDefault="00727F1F">
      <w:pPr>
        <w:rPr>
          <w:color w:val="000000"/>
          <w:sz w:val="20"/>
          <w:szCs w:val="20"/>
        </w:rPr>
      </w:pPr>
      <w:r>
        <w:rPr>
          <w:rFonts w:ascii="Times New Roman" w:eastAsia="Times New Roman" w:hAnsi="Times New Roman" w:cs="Times New Roman"/>
          <w:b/>
          <w:color w:val="000000"/>
          <w:sz w:val="20"/>
          <w:szCs w:val="20"/>
        </w:rPr>
        <w:t>MMAP</w:t>
      </w:r>
    </w:p>
    <w:p w14:paraId="54B16A5E" w14:textId="77777777" w:rsidR="00F956CE" w:rsidRDefault="00727F1F">
      <w:pPr>
        <w:numPr>
          <w:ilvl w:val="0"/>
          <w:numId w:val="22"/>
        </w:numPr>
        <w:ind w:left="360" w:hanging="360"/>
        <w:rPr>
          <w:color w:val="000000"/>
          <w:sz w:val="20"/>
          <w:szCs w:val="20"/>
        </w:rPr>
      </w:pPr>
      <w:r>
        <w:rPr>
          <w:rFonts w:ascii="Times New Roman" w:eastAsia="Times New Roman" w:hAnsi="Times New Roman" w:cs="Times New Roman"/>
          <w:color w:val="000000"/>
          <w:sz w:val="20"/>
          <w:szCs w:val="20"/>
        </w:rPr>
        <w:t xml:space="preserve">Compare </w:t>
      </w:r>
      <w:r>
        <w:rPr>
          <w:rFonts w:ascii="Times New Roman" w:eastAsia="Times New Roman" w:hAnsi="Times New Roman" w:cs="Times New Roman"/>
          <w:b/>
          <w:color w:val="000000"/>
          <w:sz w:val="20"/>
          <w:szCs w:val="20"/>
        </w:rPr>
        <w:t>ILS detailed transactions</w:t>
      </w:r>
      <w:r>
        <w:rPr>
          <w:rFonts w:ascii="Times New Roman" w:eastAsia="Times New Roman" w:hAnsi="Times New Roman" w:cs="Times New Roman"/>
          <w:color w:val="000000"/>
          <w:sz w:val="20"/>
          <w:szCs w:val="20"/>
        </w:rPr>
        <w:t xml:space="preserve"> against </w:t>
      </w:r>
      <w:r>
        <w:rPr>
          <w:rFonts w:ascii="Times New Roman" w:eastAsia="Times New Roman" w:hAnsi="Times New Roman" w:cs="Times New Roman"/>
          <w:b/>
          <w:color w:val="000000"/>
          <w:sz w:val="20"/>
          <w:szCs w:val="20"/>
        </w:rPr>
        <w:t>Corp Fin summary balances</w:t>
      </w:r>
      <w:r>
        <w:rPr>
          <w:rFonts w:ascii="Times New Roman" w:eastAsia="Times New Roman" w:hAnsi="Times New Roman" w:cs="Times New Roman"/>
          <w:color w:val="000000"/>
          <w:sz w:val="20"/>
          <w:szCs w:val="20"/>
        </w:rPr>
        <w:t>.</w:t>
      </w:r>
    </w:p>
    <w:p w14:paraId="54B16A5F" w14:textId="77777777" w:rsidR="00F956CE" w:rsidRDefault="00727F1F">
      <w:pPr>
        <w:numPr>
          <w:ilvl w:val="0"/>
          <w:numId w:val="22"/>
        </w:numPr>
        <w:ind w:left="360" w:hanging="360"/>
        <w:rPr>
          <w:color w:val="000000"/>
          <w:sz w:val="20"/>
          <w:szCs w:val="20"/>
        </w:rPr>
      </w:pPr>
      <w:r>
        <w:rPr>
          <w:rFonts w:ascii="Times New Roman" w:eastAsia="Times New Roman" w:hAnsi="Times New Roman" w:cs="Times New Roman"/>
          <w:color w:val="000000"/>
          <w:sz w:val="20"/>
          <w:szCs w:val="20"/>
        </w:rPr>
        <w:t>Validate completeness of ILS postings into the clearing account.</w:t>
      </w:r>
    </w:p>
    <w:p w14:paraId="54B16A60" w14:textId="77777777" w:rsidR="00F956CE" w:rsidRDefault="00727F1F">
      <w:pPr>
        <w:numPr>
          <w:ilvl w:val="0"/>
          <w:numId w:val="22"/>
        </w:numPr>
        <w:ind w:left="360" w:hanging="360"/>
        <w:rPr>
          <w:color w:val="000000"/>
          <w:sz w:val="20"/>
          <w:szCs w:val="20"/>
        </w:rPr>
      </w:pPr>
      <w:r>
        <w:rPr>
          <w:rFonts w:ascii="Times New Roman" w:eastAsia="Times New Roman" w:hAnsi="Times New Roman" w:cs="Times New Roman"/>
          <w:color w:val="000000"/>
          <w:sz w:val="20"/>
          <w:szCs w:val="20"/>
        </w:rPr>
        <w:t>Retain variances as open items for investigation.</w:t>
      </w:r>
    </w:p>
    <w:p w14:paraId="54B16A61" w14:textId="77777777" w:rsidR="00F956CE" w:rsidRDefault="00727F1F">
      <w:pPr>
        <w:rPr>
          <w:color w:val="000000"/>
          <w:sz w:val="20"/>
          <w:szCs w:val="20"/>
        </w:rPr>
      </w:pPr>
      <w:r>
        <w:rPr>
          <w:rFonts w:ascii="Times New Roman" w:eastAsia="Times New Roman" w:hAnsi="Times New Roman" w:cs="Times New Roman"/>
          <w:b/>
          <w:color w:val="000000"/>
          <w:sz w:val="20"/>
          <w:szCs w:val="20"/>
        </w:rPr>
        <w:t>Corp Fin</w:t>
      </w:r>
    </w:p>
    <w:p w14:paraId="54B16A62" w14:textId="77777777" w:rsidR="00F956CE" w:rsidRDefault="00727F1F">
      <w:pPr>
        <w:numPr>
          <w:ilvl w:val="0"/>
          <w:numId w:val="23"/>
        </w:numPr>
        <w:ind w:left="360" w:hanging="360"/>
        <w:rPr>
          <w:color w:val="000000"/>
          <w:sz w:val="20"/>
          <w:szCs w:val="20"/>
        </w:rPr>
      </w:pPr>
      <w:r>
        <w:rPr>
          <w:rFonts w:ascii="Times New Roman" w:eastAsia="Times New Roman" w:hAnsi="Times New Roman" w:cs="Times New Roman"/>
          <w:color w:val="000000"/>
          <w:sz w:val="20"/>
          <w:szCs w:val="20"/>
        </w:rPr>
        <w:t xml:space="preserve">Act as the </w:t>
      </w:r>
      <w:r>
        <w:rPr>
          <w:rFonts w:ascii="Times New Roman" w:eastAsia="Times New Roman" w:hAnsi="Times New Roman" w:cs="Times New Roman"/>
          <w:b/>
          <w:color w:val="000000"/>
          <w:sz w:val="20"/>
          <w:szCs w:val="20"/>
        </w:rPr>
        <w:t>authoritative benchmark</w:t>
      </w:r>
      <w:r>
        <w:rPr>
          <w:rFonts w:ascii="Times New Roman" w:eastAsia="Times New Roman" w:hAnsi="Times New Roman" w:cs="Times New Roman"/>
          <w:color w:val="000000"/>
          <w:sz w:val="20"/>
          <w:szCs w:val="20"/>
        </w:rPr>
        <w:t xml:space="preserve"> for GL balances.</w:t>
      </w:r>
    </w:p>
    <w:p w14:paraId="54B16A63" w14:textId="77777777" w:rsidR="00F956CE" w:rsidRDefault="00727F1F">
      <w:pPr>
        <w:rPr>
          <w:color w:val="000000"/>
          <w:sz w:val="20"/>
          <w:szCs w:val="20"/>
        </w:rPr>
      </w:pPr>
      <w:r>
        <w:rPr>
          <w:rFonts w:ascii="Times New Roman" w:eastAsia="Times New Roman" w:hAnsi="Times New Roman" w:cs="Times New Roman"/>
          <w:b/>
          <w:color w:val="000000"/>
          <w:sz w:val="20"/>
          <w:szCs w:val="20"/>
        </w:rPr>
        <w:t>Step 7 – At EOM, MMAP reconciles Aspen detail vs Corp Fin summary</w:t>
      </w:r>
    </w:p>
    <w:p w14:paraId="54B16A64" w14:textId="77777777" w:rsidR="00F956CE" w:rsidRDefault="00727F1F">
      <w:pPr>
        <w:rPr>
          <w:color w:val="000000"/>
          <w:sz w:val="20"/>
          <w:szCs w:val="20"/>
        </w:rPr>
      </w:pPr>
      <w:r>
        <w:rPr>
          <w:rFonts w:ascii="Times New Roman" w:eastAsia="Times New Roman" w:hAnsi="Times New Roman" w:cs="Times New Roman"/>
          <w:b/>
          <w:color w:val="000000"/>
          <w:sz w:val="20"/>
          <w:szCs w:val="20"/>
        </w:rPr>
        <w:t>MMAP</w:t>
      </w:r>
    </w:p>
    <w:p w14:paraId="54B16A65" w14:textId="77777777" w:rsidR="00F956CE" w:rsidRDefault="00727F1F">
      <w:pPr>
        <w:numPr>
          <w:ilvl w:val="0"/>
          <w:numId w:val="24"/>
        </w:numPr>
        <w:ind w:left="360" w:hanging="360"/>
        <w:rPr>
          <w:color w:val="000000"/>
          <w:sz w:val="20"/>
          <w:szCs w:val="20"/>
        </w:rPr>
      </w:pPr>
      <w:r>
        <w:rPr>
          <w:rFonts w:ascii="Times New Roman" w:eastAsia="Times New Roman" w:hAnsi="Times New Roman" w:cs="Times New Roman"/>
          <w:color w:val="000000"/>
          <w:sz w:val="20"/>
          <w:szCs w:val="20"/>
        </w:rPr>
        <w:t xml:space="preserve">Compare </w:t>
      </w:r>
      <w:r>
        <w:rPr>
          <w:rFonts w:ascii="Times New Roman" w:eastAsia="Times New Roman" w:hAnsi="Times New Roman" w:cs="Times New Roman"/>
          <w:b/>
          <w:color w:val="000000"/>
          <w:sz w:val="20"/>
          <w:szCs w:val="20"/>
        </w:rPr>
        <w:t>Aspen detailed transactions</w:t>
      </w:r>
      <w:r>
        <w:rPr>
          <w:rFonts w:ascii="Times New Roman" w:eastAsia="Times New Roman" w:hAnsi="Times New Roman" w:cs="Times New Roman"/>
          <w:color w:val="000000"/>
          <w:sz w:val="20"/>
          <w:szCs w:val="20"/>
        </w:rPr>
        <w:t xml:space="preserve"> against </w:t>
      </w:r>
      <w:r>
        <w:rPr>
          <w:rFonts w:ascii="Times New Roman" w:eastAsia="Times New Roman" w:hAnsi="Times New Roman" w:cs="Times New Roman"/>
          <w:b/>
          <w:color w:val="000000"/>
          <w:sz w:val="20"/>
          <w:szCs w:val="20"/>
        </w:rPr>
        <w:t>Corp Fin summary balances</w:t>
      </w:r>
      <w:r>
        <w:rPr>
          <w:rFonts w:ascii="Times New Roman" w:eastAsia="Times New Roman" w:hAnsi="Times New Roman" w:cs="Times New Roman"/>
          <w:color w:val="000000"/>
          <w:sz w:val="20"/>
          <w:szCs w:val="20"/>
        </w:rPr>
        <w:t>.</w:t>
      </w:r>
    </w:p>
    <w:p w14:paraId="54B16A66" w14:textId="77777777" w:rsidR="00F956CE" w:rsidRDefault="00727F1F">
      <w:pPr>
        <w:numPr>
          <w:ilvl w:val="0"/>
          <w:numId w:val="24"/>
        </w:numPr>
        <w:ind w:left="360" w:hanging="360"/>
        <w:rPr>
          <w:color w:val="000000"/>
          <w:sz w:val="20"/>
          <w:szCs w:val="20"/>
        </w:rPr>
      </w:pPr>
      <w:r>
        <w:rPr>
          <w:rFonts w:ascii="Times New Roman" w:eastAsia="Times New Roman" w:hAnsi="Times New Roman" w:cs="Times New Roman"/>
          <w:color w:val="000000"/>
          <w:sz w:val="20"/>
          <w:szCs w:val="20"/>
        </w:rPr>
        <w:t>Ensure Aspen debit postings fully align with Corp Fin clearing account totals.</w:t>
      </w:r>
    </w:p>
    <w:p w14:paraId="54B16A67" w14:textId="77777777" w:rsidR="00F956CE" w:rsidRDefault="00727F1F">
      <w:pPr>
        <w:rPr>
          <w:color w:val="000000"/>
          <w:sz w:val="20"/>
          <w:szCs w:val="20"/>
        </w:rPr>
      </w:pPr>
      <w:r>
        <w:rPr>
          <w:rFonts w:ascii="Times New Roman" w:eastAsia="Times New Roman" w:hAnsi="Times New Roman" w:cs="Times New Roman"/>
          <w:b/>
          <w:color w:val="000000"/>
          <w:sz w:val="20"/>
          <w:szCs w:val="20"/>
        </w:rPr>
        <w:t>Aspen</w:t>
      </w:r>
    </w:p>
    <w:p w14:paraId="54B16A68" w14:textId="77777777" w:rsidR="00F956CE" w:rsidRDefault="00727F1F">
      <w:pPr>
        <w:numPr>
          <w:ilvl w:val="0"/>
          <w:numId w:val="25"/>
        </w:numPr>
        <w:ind w:left="360" w:hanging="360"/>
        <w:rPr>
          <w:color w:val="000000"/>
          <w:sz w:val="20"/>
          <w:szCs w:val="20"/>
        </w:rPr>
      </w:pPr>
      <w:r>
        <w:rPr>
          <w:rFonts w:ascii="Times New Roman" w:eastAsia="Times New Roman" w:hAnsi="Times New Roman" w:cs="Times New Roman"/>
          <w:color w:val="000000"/>
          <w:sz w:val="20"/>
          <w:szCs w:val="20"/>
        </w:rPr>
        <w:t>Ensure EOM data reflects final GL state.</w:t>
      </w:r>
    </w:p>
    <w:p w14:paraId="54B16A69" w14:textId="77777777" w:rsidR="00F956CE" w:rsidRDefault="00727F1F">
      <w:pPr>
        <w:rPr>
          <w:color w:val="000000"/>
          <w:sz w:val="20"/>
          <w:szCs w:val="20"/>
        </w:rPr>
      </w:pPr>
      <w:r>
        <w:rPr>
          <w:rFonts w:ascii="Times New Roman" w:eastAsia="Times New Roman" w:hAnsi="Times New Roman" w:cs="Times New Roman"/>
          <w:b/>
          <w:color w:val="000000"/>
          <w:sz w:val="20"/>
          <w:szCs w:val="20"/>
        </w:rPr>
        <w:t>Corp Fin</w:t>
      </w:r>
    </w:p>
    <w:p w14:paraId="54B16A6A" w14:textId="77777777" w:rsidR="00F956CE" w:rsidRDefault="00727F1F">
      <w:pPr>
        <w:numPr>
          <w:ilvl w:val="0"/>
          <w:numId w:val="26"/>
        </w:numPr>
        <w:ind w:left="360" w:hanging="360"/>
        <w:rPr>
          <w:color w:val="000000"/>
          <w:sz w:val="20"/>
          <w:szCs w:val="20"/>
        </w:rPr>
      </w:pPr>
      <w:r>
        <w:rPr>
          <w:rFonts w:ascii="Times New Roman" w:eastAsia="Times New Roman" w:hAnsi="Times New Roman" w:cs="Times New Roman"/>
          <w:color w:val="000000"/>
          <w:sz w:val="20"/>
          <w:szCs w:val="20"/>
        </w:rPr>
        <w:t>Provide final post</w:t>
      </w:r>
      <w:r>
        <w:rPr>
          <w:rFonts w:ascii="Times New Roman" w:eastAsia="Times New Roman" w:hAnsi="Times New Roman" w:cs="Times New Roman"/>
          <w:color w:val="000000"/>
          <w:sz w:val="20"/>
          <w:szCs w:val="20"/>
        </w:rPr>
        <w:noBreakHyphen/>
        <w:t>close balances only (no transaction detail).</w:t>
      </w:r>
    </w:p>
    <w:p w14:paraId="54B16A6B" w14:textId="77777777" w:rsidR="00F956CE" w:rsidRDefault="00727F1F">
      <w:pPr>
        <w:rPr>
          <w:color w:val="000000"/>
          <w:sz w:val="20"/>
          <w:szCs w:val="20"/>
        </w:rPr>
      </w:pPr>
      <w:r>
        <w:rPr>
          <w:rFonts w:ascii="Times New Roman" w:eastAsia="Times New Roman" w:hAnsi="Times New Roman" w:cs="Times New Roman"/>
          <w:b/>
          <w:color w:val="000000"/>
          <w:sz w:val="20"/>
          <w:szCs w:val="20"/>
        </w:rPr>
        <w:t>Step 8 – Completeness report for ILS vs Corp Fin and Aspen vs Corp Fin</w:t>
      </w:r>
    </w:p>
    <w:p w14:paraId="54B16A6C" w14:textId="77777777" w:rsidR="00F956CE" w:rsidRDefault="00727F1F">
      <w:pPr>
        <w:rPr>
          <w:color w:val="000000"/>
          <w:sz w:val="20"/>
          <w:szCs w:val="20"/>
        </w:rPr>
      </w:pPr>
      <w:r>
        <w:rPr>
          <w:rFonts w:ascii="Times New Roman" w:eastAsia="Times New Roman" w:hAnsi="Times New Roman" w:cs="Times New Roman"/>
          <w:b/>
          <w:color w:val="000000"/>
          <w:sz w:val="20"/>
          <w:szCs w:val="20"/>
        </w:rPr>
        <w:t>Solution Intent by Application</w:t>
      </w:r>
    </w:p>
    <w:p w14:paraId="54B16A6D" w14:textId="77777777" w:rsidR="00F956CE" w:rsidRDefault="00727F1F">
      <w:pPr>
        <w:rPr>
          <w:color w:val="000000"/>
          <w:sz w:val="20"/>
          <w:szCs w:val="20"/>
        </w:rPr>
      </w:pPr>
      <w:r>
        <w:rPr>
          <w:rFonts w:ascii="Times New Roman" w:eastAsia="Times New Roman" w:hAnsi="Times New Roman" w:cs="Times New Roman"/>
          <w:b/>
          <w:color w:val="000000"/>
          <w:sz w:val="20"/>
          <w:szCs w:val="20"/>
        </w:rPr>
        <w:t>MMAP</w:t>
      </w:r>
    </w:p>
    <w:p w14:paraId="54B16A6E" w14:textId="77777777" w:rsidR="00F956CE" w:rsidRDefault="00727F1F">
      <w:pPr>
        <w:numPr>
          <w:ilvl w:val="0"/>
          <w:numId w:val="27"/>
        </w:numPr>
        <w:ind w:left="360" w:hanging="360"/>
        <w:rPr>
          <w:color w:val="000000"/>
          <w:sz w:val="20"/>
          <w:szCs w:val="20"/>
        </w:rPr>
      </w:pPr>
      <w:r>
        <w:rPr>
          <w:rFonts w:ascii="Times New Roman" w:eastAsia="Times New Roman" w:hAnsi="Times New Roman" w:cs="Times New Roman"/>
          <w:color w:val="000000"/>
          <w:sz w:val="20"/>
          <w:szCs w:val="20"/>
        </w:rPr>
        <w:t xml:space="preserve">Generate </w:t>
      </w:r>
      <w:r>
        <w:rPr>
          <w:rFonts w:ascii="Times New Roman" w:eastAsia="Times New Roman" w:hAnsi="Times New Roman" w:cs="Times New Roman"/>
          <w:b/>
          <w:color w:val="000000"/>
          <w:sz w:val="20"/>
          <w:szCs w:val="20"/>
        </w:rPr>
        <w:t>formal completeness reports</w:t>
      </w:r>
      <w:r>
        <w:rPr>
          <w:rFonts w:ascii="Times New Roman" w:eastAsia="Times New Roman" w:hAnsi="Times New Roman" w:cs="Times New Roman"/>
          <w:color w:val="000000"/>
          <w:sz w:val="20"/>
          <w:szCs w:val="20"/>
        </w:rPr>
        <w:t>:</w:t>
      </w:r>
    </w:p>
    <w:p w14:paraId="54B16A6F" w14:textId="77777777" w:rsidR="00F956CE" w:rsidRDefault="00727F1F">
      <w:pPr>
        <w:numPr>
          <w:ilvl w:val="1"/>
          <w:numId w:val="27"/>
        </w:numPr>
        <w:ind w:left="360" w:hanging="360"/>
        <w:rPr>
          <w:color w:val="000000"/>
          <w:sz w:val="20"/>
          <w:szCs w:val="20"/>
        </w:rPr>
      </w:pPr>
      <w:r>
        <w:rPr>
          <w:rFonts w:ascii="Times New Roman" w:eastAsia="Times New Roman" w:hAnsi="Times New Roman" w:cs="Times New Roman"/>
          <w:color w:val="000000"/>
          <w:sz w:val="20"/>
          <w:szCs w:val="20"/>
        </w:rPr>
        <w:t>ILS vs Corp Fin</w:t>
      </w:r>
    </w:p>
    <w:p w14:paraId="54B16A70" w14:textId="77777777" w:rsidR="00F956CE" w:rsidRDefault="00727F1F">
      <w:pPr>
        <w:numPr>
          <w:ilvl w:val="1"/>
          <w:numId w:val="27"/>
        </w:numPr>
        <w:ind w:left="360" w:hanging="360"/>
        <w:rPr>
          <w:color w:val="000000"/>
          <w:sz w:val="20"/>
          <w:szCs w:val="20"/>
        </w:rPr>
      </w:pPr>
      <w:r>
        <w:rPr>
          <w:rFonts w:ascii="Times New Roman" w:eastAsia="Times New Roman" w:hAnsi="Times New Roman" w:cs="Times New Roman"/>
          <w:color w:val="000000"/>
          <w:sz w:val="20"/>
          <w:szCs w:val="20"/>
        </w:rPr>
        <w:t>Aspen vs Corp Fin</w:t>
      </w:r>
    </w:p>
    <w:p w14:paraId="54B16A71" w14:textId="77777777" w:rsidR="00F956CE" w:rsidRDefault="00F956CE">
      <w:pPr>
        <w:rPr>
          <w:color w:val="000000"/>
          <w:sz w:val="20"/>
          <w:szCs w:val="20"/>
        </w:rPr>
      </w:pPr>
    </w:p>
    <w:p w14:paraId="54B16A72" w14:textId="77777777" w:rsidR="00F956CE" w:rsidRDefault="00F956CE">
      <w:pPr>
        <w:numPr>
          <w:ilvl w:val="1"/>
          <w:numId w:val="28"/>
        </w:numPr>
        <w:ind w:left="360" w:hanging="360"/>
        <w:rPr>
          <w:color w:val="000000"/>
          <w:sz w:val="20"/>
          <w:szCs w:val="20"/>
        </w:rPr>
      </w:pPr>
    </w:p>
    <w:p w14:paraId="54B16A73" w14:textId="77777777" w:rsidR="00F956CE" w:rsidRDefault="00F956CE">
      <w:pPr>
        <w:rPr>
          <w:color w:val="000000"/>
          <w:sz w:val="20"/>
          <w:szCs w:val="20"/>
        </w:rPr>
      </w:pPr>
    </w:p>
    <w:p w14:paraId="54B16A74" w14:textId="77777777" w:rsidR="00F956CE" w:rsidRDefault="00727F1F">
      <w:pPr>
        <w:numPr>
          <w:ilvl w:val="0"/>
          <w:numId w:val="29"/>
        </w:numPr>
        <w:ind w:left="360" w:hanging="360"/>
        <w:rPr>
          <w:color w:val="000000"/>
          <w:sz w:val="20"/>
          <w:szCs w:val="20"/>
        </w:rPr>
      </w:pPr>
      <w:r>
        <w:rPr>
          <w:rFonts w:ascii="Times New Roman" w:eastAsia="Times New Roman" w:hAnsi="Times New Roman" w:cs="Times New Roman"/>
          <w:color w:val="000000"/>
          <w:sz w:val="20"/>
          <w:szCs w:val="20"/>
        </w:rPr>
        <w:t>Support ACES Assurance requirement</w:t>
      </w:r>
      <w:r>
        <w:rPr>
          <w:rFonts w:ascii="Times New Roman" w:eastAsia="Times New Roman" w:hAnsi="Times New Roman" w:cs="Times New Roman"/>
          <w:color w:val="000000"/>
          <w:sz w:val="20"/>
          <w:szCs w:val="20"/>
        </w:rPr>
        <w:br/>
      </w:r>
      <w:r>
        <w:rPr>
          <w:rFonts w:ascii="Times New Roman" w:eastAsia="Times New Roman" w:hAnsi="Times New Roman" w:cs="Times New Roman"/>
          <w:i/>
          <w:color w:val="000000"/>
          <w:sz w:val="20"/>
          <w:szCs w:val="20"/>
        </w:rPr>
        <w:t>(Dependency: 1327229 BST – MMAP – C01 – Step 1.4)</w:t>
      </w:r>
      <w:r>
        <w:rPr>
          <w:rFonts w:ascii="Times New Roman" w:eastAsia="Times New Roman" w:hAnsi="Times New Roman" w:cs="Times New Roman"/>
          <w:color w:val="000000"/>
          <w:sz w:val="20"/>
          <w:szCs w:val="20"/>
        </w:rPr>
        <w:t>.</w:t>
      </w:r>
    </w:p>
    <w:p w14:paraId="54B16A75" w14:textId="77777777" w:rsidR="00F956CE" w:rsidRDefault="00727F1F">
      <w:pPr>
        <w:numPr>
          <w:ilvl w:val="0"/>
          <w:numId w:val="29"/>
        </w:numPr>
        <w:ind w:left="360" w:hanging="360"/>
        <w:rPr>
          <w:color w:val="000000"/>
          <w:sz w:val="20"/>
          <w:szCs w:val="20"/>
        </w:rPr>
      </w:pPr>
      <w:r>
        <w:rPr>
          <w:rFonts w:ascii="Times New Roman" w:eastAsia="Times New Roman" w:hAnsi="Times New Roman" w:cs="Times New Roman"/>
          <w:color w:val="000000"/>
          <w:sz w:val="20"/>
          <w:szCs w:val="20"/>
        </w:rPr>
        <w:t>Provide audit ready evidence of completeness.</w:t>
      </w:r>
    </w:p>
    <w:p w14:paraId="54B16A76" w14:textId="77777777" w:rsidR="00F956CE" w:rsidRDefault="00727F1F">
      <w:pPr>
        <w:rPr>
          <w:color w:val="000000"/>
          <w:sz w:val="20"/>
          <w:szCs w:val="20"/>
        </w:rPr>
      </w:pPr>
      <w:r>
        <w:rPr>
          <w:rFonts w:ascii="Times New Roman" w:eastAsia="Times New Roman" w:hAnsi="Times New Roman" w:cs="Times New Roman"/>
          <w:b/>
          <w:color w:val="000000"/>
          <w:sz w:val="20"/>
          <w:szCs w:val="20"/>
        </w:rPr>
        <w:t>Corp Fin</w:t>
      </w:r>
    </w:p>
    <w:p w14:paraId="54B16A77" w14:textId="77777777" w:rsidR="00F956CE" w:rsidRDefault="00727F1F">
      <w:pPr>
        <w:numPr>
          <w:ilvl w:val="0"/>
          <w:numId w:val="30"/>
        </w:numPr>
        <w:ind w:left="360" w:hanging="360"/>
        <w:rPr>
          <w:color w:val="000000"/>
          <w:sz w:val="20"/>
          <w:szCs w:val="20"/>
        </w:rPr>
      </w:pPr>
      <w:r>
        <w:rPr>
          <w:rFonts w:ascii="Times New Roman" w:eastAsia="Times New Roman" w:hAnsi="Times New Roman" w:cs="Times New Roman"/>
          <w:color w:val="000000"/>
          <w:sz w:val="20"/>
          <w:szCs w:val="20"/>
        </w:rPr>
        <w:t>Consume outputs for financial assurance and sign</w:t>
      </w:r>
      <w:r>
        <w:rPr>
          <w:rFonts w:ascii="Times New Roman" w:eastAsia="Times New Roman" w:hAnsi="Times New Roman" w:cs="Times New Roman"/>
          <w:color w:val="000000"/>
          <w:sz w:val="20"/>
          <w:szCs w:val="20"/>
        </w:rPr>
        <w:noBreakHyphen/>
        <w:t>off.</w:t>
      </w:r>
    </w:p>
    <w:p w14:paraId="54B16A78" w14:textId="77777777" w:rsidR="00F956CE" w:rsidRDefault="00727F1F">
      <w:pPr>
        <w:rPr>
          <w:color w:val="000000"/>
          <w:sz w:val="20"/>
          <w:szCs w:val="20"/>
        </w:rPr>
      </w:pPr>
      <w:r>
        <w:rPr>
          <w:rFonts w:ascii="Times New Roman" w:eastAsia="Times New Roman" w:hAnsi="Times New Roman" w:cs="Times New Roman"/>
          <w:b/>
          <w:color w:val="000000"/>
          <w:sz w:val="20"/>
          <w:szCs w:val="20"/>
        </w:rPr>
        <w:t>Step 9 – MMAP matches ILS detail vs Aspen detail using CIPID</w:t>
      </w:r>
    </w:p>
    <w:p w14:paraId="54B16A79" w14:textId="77777777" w:rsidR="00F956CE" w:rsidRDefault="00727F1F">
      <w:pPr>
        <w:rPr>
          <w:color w:val="000000"/>
          <w:sz w:val="20"/>
          <w:szCs w:val="20"/>
        </w:rPr>
      </w:pPr>
      <w:r>
        <w:rPr>
          <w:rFonts w:ascii="Times New Roman" w:eastAsia="Times New Roman" w:hAnsi="Times New Roman" w:cs="Times New Roman"/>
          <w:b/>
          <w:color w:val="000000"/>
          <w:sz w:val="20"/>
          <w:szCs w:val="20"/>
        </w:rPr>
        <w:t>Solution Intent by Application</w:t>
      </w:r>
    </w:p>
    <w:p w14:paraId="54B16A7A" w14:textId="77777777" w:rsidR="00F956CE" w:rsidRDefault="00727F1F">
      <w:pPr>
        <w:rPr>
          <w:color w:val="000000"/>
          <w:sz w:val="20"/>
          <w:szCs w:val="20"/>
        </w:rPr>
      </w:pPr>
      <w:r>
        <w:rPr>
          <w:rFonts w:ascii="Times New Roman" w:eastAsia="Times New Roman" w:hAnsi="Times New Roman" w:cs="Times New Roman"/>
          <w:b/>
          <w:color w:val="000000"/>
          <w:sz w:val="20"/>
          <w:szCs w:val="20"/>
        </w:rPr>
        <w:t>MMAP</w:t>
      </w:r>
    </w:p>
    <w:p w14:paraId="54B16A7B" w14:textId="77777777" w:rsidR="00F956CE" w:rsidRDefault="00727F1F">
      <w:pPr>
        <w:numPr>
          <w:ilvl w:val="0"/>
          <w:numId w:val="31"/>
        </w:numPr>
        <w:ind w:left="360" w:hanging="360"/>
        <w:rPr>
          <w:color w:val="000000"/>
          <w:sz w:val="20"/>
          <w:szCs w:val="20"/>
        </w:rPr>
      </w:pPr>
      <w:r>
        <w:rPr>
          <w:rFonts w:ascii="Times New Roman" w:eastAsia="Times New Roman" w:hAnsi="Times New Roman" w:cs="Times New Roman"/>
          <w:color w:val="000000"/>
          <w:sz w:val="20"/>
          <w:szCs w:val="20"/>
        </w:rPr>
        <w:t xml:space="preserve">Perform </w:t>
      </w:r>
      <w:r>
        <w:rPr>
          <w:rFonts w:ascii="Times New Roman" w:eastAsia="Times New Roman" w:hAnsi="Times New Roman" w:cs="Times New Roman"/>
          <w:b/>
          <w:color w:val="000000"/>
          <w:sz w:val="20"/>
          <w:szCs w:val="20"/>
        </w:rPr>
        <w:t>transaction level matching</w:t>
      </w:r>
      <w:r>
        <w:rPr>
          <w:rFonts w:ascii="Times New Roman" w:eastAsia="Times New Roman" w:hAnsi="Times New Roman" w:cs="Times New Roman"/>
          <w:color w:val="000000"/>
          <w:sz w:val="20"/>
          <w:szCs w:val="20"/>
        </w:rPr>
        <w:t xml:space="preserve"> between:</w:t>
      </w:r>
    </w:p>
    <w:p w14:paraId="54B16A7C" w14:textId="77777777" w:rsidR="00F956CE" w:rsidRDefault="00727F1F">
      <w:pPr>
        <w:numPr>
          <w:ilvl w:val="1"/>
          <w:numId w:val="31"/>
        </w:numPr>
        <w:ind w:left="360" w:hanging="360"/>
        <w:rPr>
          <w:color w:val="000000"/>
          <w:sz w:val="20"/>
          <w:szCs w:val="20"/>
        </w:rPr>
      </w:pPr>
      <w:r>
        <w:rPr>
          <w:rFonts w:ascii="Times New Roman" w:eastAsia="Times New Roman" w:hAnsi="Times New Roman" w:cs="Times New Roman"/>
          <w:color w:val="000000"/>
          <w:sz w:val="20"/>
          <w:szCs w:val="20"/>
        </w:rPr>
        <w:t>ILS detail (credit)</w:t>
      </w:r>
    </w:p>
    <w:p w14:paraId="54B16A7D" w14:textId="77777777" w:rsidR="00F956CE" w:rsidRDefault="00727F1F">
      <w:pPr>
        <w:numPr>
          <w:ilvl w:val="1"/>
          <w:numId w:val="31"/>
        </w:numPr>
        <w:ind w:left="360" w:hanging="360"/>
        <w:rPr>
          <w:color w:val="000000"/>
          <w:sz w:val="20"/>
          <w:szCs w:val="20"/>
        </w:rPr>
      </w:pPr>
      <w:r>
        <w:rPr>
          <w:rFonts w:ascii="Times New Roman" w:eastAsia="Times New Roman" w:hAnsi="Times New Roman" w:cs="Times New Roman"/>
          <w:color w:val="000000"/>
          <w:sz w:val="20"/>
          <w:szCs w:val="20"/>
        </w:rPr>
        <w:t>Aspen detail (debit)</w:t>
      </w:r>
    </w:p>
    <w:p w14:paraId="54B16A7E" w14:textId="77777777" w:rsidR="00F956CE" w:rsidRDefault="00F956CE">
      <w:pPr>
        <w:rPr>
          <w:color w:val="000000"/>
          <w:sz w:val="20"/>
          <w:szCs w:val="20"/>
        </w:rPr>
      </w:pPr>
    </w:p>
    <w:p w14:paraId="54B16A7F" w14:textId="77777777" w:rsidR="00F956CE" w:rsidRDefault="00F956CE">
      <w:pPr>
        <w:numPr>
          <w:ilvl w:val="1"/>
          <w:numId w:val="32"/>
        </w:numPr>
        <w:ind w:left="360" w:hanging="360"/>
        <w:rPr>
          <w:color w:val="000000"/>
          <w:sz w:val="20"/>
          <w:szCs w:val="20"/>
        </w:rPr>
      </w:pPr>
    </w:p>
    <w:p w14:paraId="54B16A80" w14:textId="77777777" w:rsidR="00F956CE" w:rsidRDefault="00F956CE">
      <w:pPr>
        <w:rPr>
          <w:color w:val="000000"/>
          <w:sz w:val="20"/>
          <w:szCs w:val="20"/>
        </w:rPr>
      </w:pPr>
    </w:p>
    <w:p w14:paraId="54B16A81" w14:textId="77777777" w:rsidR="00F956CE" w:rsidRDefault="00727F1F">
      <w:pPr>
        <w:numPr>
          <w:ilvl w:val="0"/>
          <w:numId w:val="33"/>
        </w:numPr>
        <w:ind w:left="360" w:hanging="360"/>
        <w:rPr>
          <w:color w:val="000000"/>
          <w:sz w:val="20"/>
          <w:szCs w:val="20"/>
        </w:rPr>
      </w:pPr>
      <w:r>
        <w:rPr>
          <w:rFonts w:ascii="Times New Roman" w:eastAsia="Times New Roman" w:hAnsi="Times New Roman" w:cs="Times New Roman"/>
          <w:color w:val="000000"/>
          <w:sz w:val="20"/>
          <w:szCs w:val="20"/>
        </w:rPr>
        <w:t xml:space="preserve">Use </w:t>
      </w:r>
      <w:r>
        <w:rPr>
          <w:rFonts w:ascii="Times New Roman" w:eastAsia="Times New Roman" w:hAnsi="Times New Roman" w:cs="Times New Roman"/>
          <w:b/>
          <w:color w:val="000000"/>
          <w:sz w:val="20"/>
          <w:szCs w:val="20"/>
        </w:rPr>
        <w:t>CIPID as the reconciliation key</w:t>
      </w:r>
      <w:r>
        <w:rPr>
          <w:rFonts w:ascii="Times New Roman" w:eastAsia="Times New Roman" w:hAnsi="Times New Roman" w:cs="Times New Roman"/>
          <w:color w:val="000000"/>
          <w:sz w:val="20"/>
          <w:szCs w:val="20"/>
        </w:rPr>
        <w:t>.</w:t>
      </w:r>
    </w:p>
    <w:p w14:paraId="54B16A82" w14:textId="77777777" w:rsidR="00F956CE" w:rsidRDefault="00727F1F">
      <w:pPr>
        <w:numPr>
          <w:ilvl w:val="0"/>
          <w:numId w:val="33"/>
        </w:numPr>
        <w:ind w:left="360" w:hanging="360"/>
        <w:rPr>
          <w:color w:val="000000"/>
          <w:sz w:val="20"/>
          <w:szCs w:val="20"/>
        </w:rPr>
      </w:pPr>
      <w:r>
        <w:rPr>
          <w:rFonts w:ascii="Times New Roman" w:eastAsia="Times New Roman" w:hAnsi="Times New Roman" w:cs="Times New Roman"/>
          <w:color w:val="000000"/>
          <w:sz w:val="20"/>
          <w:szCs w:val="20"/>
        </w:rPr>
        <w:t>Identify:</w:t>
      </w:r>
    </w:p>
    <w:p w14:paraId="54B16A83" w14:textId="77777777" w:rsidR="00F956CE" w:rsidRDefault="00727F1F">
      <w:pPr>
        <w:numPr>
          <w:ilvl w:val="1"/>
          <w:numId w:val="33"/>
        </w:numPr>
        <w:ind w:left="360" w:hanging="360"/>
        <w:rPr>
          <w:color w:val="000000"/>
          <w:sz w:val="20"/>
          <w:szCs w:val="20"/>
        </w:rPr>
      </w:pPr>
      <w:r>
        <w:rPr>
          <w:rFonts w:ascii="Times New Roman" w:eastAsia="Times New Roman" w:hAnsi="Times New Roman" w:cs="Times New Roman"/>
          <w:color w:val="000000"/>
          <w:sz w:val="20"/>
          <w:szCs w:val="20"/>
        </w:rPr>
        <w:t>Fully matched records</w:t>
      </w:r>
    </w:p>
    <w:p w14:paraId="54B16A84" w14:textId="77777777" w:rsidR="00F956CE" w:rsidRDefault="00727F1F">
      <w:pPr>
        <w:numPr>
          <w:ilvl w:val="1"/>
          <w:numId w:val="33"/>
        </w:numPr>
        <w:ind w:left="360" w:hanging="360"/>
        <w:rPr>
          <w:color w:val="000000"/>
          <w:sz w:val="20"/>
          <w:szCs w:val="20"/>
        </w:rPr>
      </w:pPr>
      <w:r>
        <w:rPr>
          <w:rFonts w:ascii="Times New Roman" w:eastAsia="Times New Roman" w:hAnsi="Times New Roman" w:cs="Times New Roman"/>
          <w:color w:val="000000"/>
          <w:sz w:val="20"/>
          <w:szCs w:val="20"/>
        </w:rPr>
        <w:t>Matched with dollar variance</w:t>
      </w:r>
    </w:p>
    <w:p w14:paraId="54B16A85" w14:textId="77777777" w:rsidR="00F956CE" w:rsidRDefault="00727F1F">
      <w:pPr>
        <w:numPr>
          <w:ilvl w:val="1"/>
          <w:numId w:val="33"/>
        </w:numPr>
        <w:ind w:left="360" w:hanging="360"/>
        <w:rPr>
          <w:color w:val="000000"/>
          <w:sz w:val="20"/>
          <w:szCs w:val="20"/>
        </w:rPr>
      </w:pPr>
      <w:r>
        <w:rPr>
          <w:rFonts w:ascii="Times New Roman" w:eastAsia="Times New Roman" w:hAnsi="Times New Roman" w:cs="Times New Roman"/>
          <w:color w:val="000000"/>
          <w:sz w:val="20"/>
          <w:szCs w:val="20"/>
        </w:rPr>
        <w:t>Unmatched records</w:t>
      </w:r>
    </w:p>
    <w:p w14:paraId="54B16A86" w14:textId="77777777" w:rsidR="00F956CE" w:rsidRDefault="00F956CE">
      <w:pPr>
        <w:rPr>
          <w:color w:val="000000"/>
          <w:sz w:val="20"/>
          <w:szCs w:val="20"/>
        </w:rPr>
      </w:pPr>
    </w:p>
    <w:p w14:paraId="54B16A87" w14:textId="77777777" w:rsidR="00F956CE" w:rsidRDefault="00F956CE">
      <w:pPr>
        <w:numPr>
          <w:ilvl w:val="1"/>
          <w:numId w:val="34"/>
        </w:numPr>
        <w:ind w:left="360" w:hanging="360"/>
        <w:rPr>
          <w:color w:val="000000"/>
          <w:sz w:val="20"/>
          <w:szCs w:val="20"/>
        </w:rPr>
      </w:pPr>
    </w:p>
    <w:p w14:paraId="54B16A88" w14:textId="77777777" w:rsidR="00F956CE" w:rsidRDefault="00F956CE">
      <w:pPr>
        <w:rPr>
          <w:color w:val="000000"/>
          <w:sz w:val="20"/>
          <w:szCs w:val="20"/>
        </w:rPr>
      </w:pPr>
    </w:p>
    <w:p w14:paraId="54B16A89" w14:textId="77777777" w:rsidR="00F956CE" w:rsidRDefault="00727F1F">
      <w:pPr>
        <w:rPr>
          <w:color w:val="000000"/>
          <w:sz w:val="20"/>
          <w:szCs w:val="20"/>
        </w:rPr>
      </w:pPr>
      <w:r>
        <w:rPr>
          <w:rFonts w:ascii="Times New Roman" w:eastAsia="Times New Roman" w:hAnsi="Times New Roman" w:cs="Times New Roman"/>
          <w:b/>
          <w:color w:val="000000"/>
          <w:sz w:val="20"/>
          <w:szCs w:val="20"/>
        </w:rPr>
        <w:t>ILS / Aspen</w:t>
      </w:r>
    </w:p>
    <w:p w14:paraId="54B16A8A" w14:textId="77777777" w:rsidR="00F956CE" w:rsidRDefault="00727F1F">
      <w:pPr>
        <w:numPr>
          <w:ilvl w:val="0"/>
          <w:numId w:val="35"/>
        </w:numPr>
        <w:ind w:left="360" w:hanging="360"/>
        <w:rPr>
          <w:color w:val="000000"/>
          <w:sz w:val="20"/>
          <w:szCs w:val="20"/>
        </w:rPr>
      </w:pPr>
      <w:r>
        <w:rPr>
          <w:rFonts w:ascii="Times New Roman" w:eastAsia="Times New Roman" w:hAnsi="Times New Roman" w:cs="Times New Roman"/>
          <w:color w:val="000000"/>
          <w:sz w:val="20"/>
          <w:szCs w:val="20"/>
        </w:rPr>
        <w:t>Ensure CIPID consistency and data quality to enable deterministic matching.</w:t>
      </w:r>
    </w:p>
    <w:p w14:paraId="54B16A8B" w14:textId="77777777" w:rsidR="00F956CE" w:rsidRDefault="00F956CE">
      <w:pPr>
        <w:rPr>
          <w:color w:val="000000"/>
          <w:sz w:val="20"/>
          <w:szCs w:val="20"/>
        </w:rPr>
      </w:pPr>
    </w:p>
    <w:p w14:paraId="54B16A8C" w14:textId="77777777" w:rsidR="00F956CE" w:rsidRDefault="00727F1F">
      <w:pPr>
        <w:rPr>
          <w:color w:val="000000"/>
          <w:sz w:val="20"/>
          <w:szCs w:val="20"/>
        </w:rPr>
      </w:pPr>
      <w:r>
        <w:rPr>
          <w:rFonts w:ascii="Times New Roman" w:eastAsia="Times New Roman" w:hAnsi="Times New Roman" w:cs="Times New Roman"/>
          <w:b/>
          <w:color w:val="000000"/>
          <w:sz w:val="20"/>
          <w:szCs w:val="20"/>
        </w:rPr>
        <w:t>Step 10 – MMAP generates variance report and manages open items</w:t>
      </w:r>
    </w:p>
    <w:p w14:paraId="54B16A8D" w14:textId="77777777" w:rsidR="00F956CE" w:rsidRDefault="00727F1F">
      <w:pPr>
        <w:rPr>
          <w:color w:val="000000"/>
          <w:sz w:val="20"/>
          <w:szCs w:val="20"/>
        </w:rPr>
      </w:pPr>
      <w:r>
        <w:rPr>
          <w:rFonts w:ascii="Times New Roman" w:eastAsia="Times New Roman" w:hAnsi="Times New Roman" w:cs="Times New Roman"/>
          <w:b/>
          <w:color w:val="000000"/>
          <w:sz w:val="20"/>
          <w:szCs w:val="20"/>
        </w:rPr>
        <w:t>MMAP</w:t>
      </w:r>
    </w:p>
    <w:p w14:paraId="54B16A8E" w14:textId="77777777" w:rsidR="00F956CE" w:rsidRDefault="00727F1F">
      <w:pPr>
        <w:numPr>
          <w:ilvl w:val="0"/>
          <w:numId w:val="36"/>
        </w:numPr>
        <w:ind w:left="360" w:hanging="360"/>
        <w:rPr>
          <w:color w:val="000000"/>
          <w:sz w:val="20"/>
          <w:szCs w:val="20"/>
        </w:rPr>
      </w:pPr>
      <w:r>
        <w:rPr>
          <w:rFonts w:ascii="Times New Roman" w:eastAsia="Times New Roman" w:hAnsi="Times New Roman" w:cs="Times New Roman"/>
          <w:color w:val="000000"/>
          <w:sz w:val="20"/>
          <w:szCs w:val="20"/>
        </w:rPr>
        <w:t xml:space="preserve">Generate </w:t>
      </w:r>
      <w:r>
        <w:rPr>
          <w:rFonts w:ascii="Times New Roman" w:eastAsia="Times New Roman" w:hAnsi="Times New Roman" w:cs="Times New Roman"/>
          <w:b/>
          <w:color w:val="000000"/>
          <w:sz w:val="20"/>
          <w:szCs w:val="20"/>
        </w:rPr>
        <w:t>variance reports</w:t>
      </w:r>
      <w:r>
        <w:rPr>
          <w:rFonts w:ascii="Times New Roman" w:eastAsia="Times New Roman" w:hAnsi="Times New Roman" w:cs="Times New Roman"/>
          <w:color w:val="000000"/>
          <w:sz w:val="20"/>
          <w:szCs w:val="20"/>
        </w:rPr>
        <w:t xml:space="preserve"> for:</w:t>
      </w:r>
    </w:p>
    <w:p w14:paraId="54B16A8F" w14:textId="77777777" w:rsidR="00F956CE" w:rsidRDefault="00727F1F">
      <w:pPr>
        <w:numPr>
          <w:ilvl w:val="1"/>
          <w:numId w:val="36"/>
        </w:numPr>
        <w:ind w:left="360" w:hanging="360"/>
        <w:rPr>
          <w:color w:val="000000"/>
          <w:sz w:val="20"/>
          <w:szCs w:val="20"/>
        </w:rPr>
      </w:pPr>
      <w:r>
        <w:rPr>
          <w:rFonts w:ascii="Times New Roman" w:eastAsia="Times New Roman" w:hAnsi="Times New Roman" w:cs="Times New Roman"/>
          <w:color w:val="000000"/>
          <w:sz w:val="20"/>
          <w:szCs w:val="20"/>
        </w:rPr>
        <w:t>Unmatched transactions</w:t>
      </w:r>
    </w:p>
    <w:p w14:paraId="54B16A90" w14:textId="77777777" w:rsidR="00F956CE" w:rsidRDefault="00727F1F">
      <w:pPr>
        <w:numPr>
          <w:ilvl w:val="1"/>
          <w:numId w:val="36"/>
        </w:numPr>
        <w:ind w:left="360" w:hanging="360"/>
        <w:rPr>
          <w:color w:val="000000"/>
          <w:sz w:val="20"/>
          <w:szCs w:val="20"/>
        </w:rPr>
      </w:pPr>
      <w:r>
        <w:rPr>
          <w:rFonts w:ascii="Times New Roman" w:eastAsia="Times New Roman" w:hAnsi="Times New Roman" w:cs="Times New Roman"/>
          <w:color w:val="000000"/>
          <w:sz w:val="20"/>
          <w:szCs w:val="20"/>
        </w:rPr>
        <w:t>Matched records with dollar variance</w:t>
      </w:r>
    </w:p>
    <w:p w14:paraId="54B16A91" w14:textId="77777777" w:rsidR="00F956CE" w:rsidRDefault="00F956CE">
      <w:pPr>
        <w:rPr>
          <w:color w:val="000000"/>
          <w:sz w:val="20"/>
          <w:szCs w:val="20"/>
        </w:rPr>
      </w:pPr>
    </w:p>
    <w:p w14:paraId="54B16A92" w14:textId="77777777" w:rsidR="00F956CE" w:rsidRDefault="00F956CE">
      <w:pPr>
        <w:numPr>
          <w:ilvl w:val="1"/>
          <w:numId w:val="37"/>
        </w:numPr>
        <w:ind w:left="360" w:hanging="360"/>
        <w:rPr>
          <w:color w:val="000000"/>
          <w:sz w:val="20"/>
          <w:szCs w:val="20"/>
        </w:rPr>
      </w:pPr>
    </w:p>
    <w:p w14:paraId="54B16A93" w14:textId="77777777" w:rsidR="00F956CE" w:rsidRDefault="00F956CE">
      <w:pPr>
        <w:rPr>
          <w:color w:val="000000"/>
          <w:sz w:val="20"/>
          <w:szCs w:val="20"/>
        </w:rPr>
      </w:pPr>
    </w:p>
    <w:p w14:paraId="54B16A94" w14:textId="77777777" w:rsidR="00F956CE" w:rsidRDefault="00727F1F">
      <w:pPr>
        <w:numPr>
          <w:ilvl w:val="0"/>
          <w:numId w:val="38"/>
        </w:numPr>
        <w:ind w:left="360" w:hanging="360"/>
        <w:rPr>
          <w:color w:val="000000"/>
          <w:sz w:val="20"/>
          <w:szCs w:val="20"/>
        </w:rPr>
      </w:pPr>
      <w:r>
        <w:rPr>
          <w:rFonts w:ascii="Times New Roman" w:eastAsia="Times New Roman" w:hAnsi="Times New Roman" w:cs="Times New Roman"/>
          <w:color w:val="000000"/>
          <w:sz w:val="20"/>
          <w:szCs w:val="20"/>
        </w:rPr>
        <w:t xml:space="preserve">Retain records in </w:t>
      </w:r>
      <w:r>
        <w:rPr>
          <w:rFonts w:ascii="Times New Roman" w:eastAsia="Times New Roman" w:hAnsi="Times New Roman" w:cs="Times New Roman"/>
          <w:b/>
          <w:color w:val="000000"/>
          <w:sz w:val="20"/>
          <w:szCs w:val="20"/>
        </w:rPr>
        <w:t>open / unmatched state</w:t>
      </w:r>
      <w:r>
        <w:rPr>
          <w:rFonts w:ascii="Times New Roman" w:eastAsia="Times New Roman" w:hAnsi="Times New Roman" w:cs="Times New Roman"/>
          <w:color w:val="000000"/>
          <w:sz w:val="20"/>
          <w:szCs w:val="20"/>
        </w:rPr>
        <w:t xml:space="preserve"> until variance = zero.</w:t>
      </w:r>
    </w:p>
    <w:p w14:paraId="54B16A95" w14:textId="77777777" w:rsidR="00F956CE" w:rsidRDefault="00727F1F">
      <w:pPr>
        <w:numPr>
          <w:ilvl w:val="0"/>
          <w:numId w:val="38"/>
        </w:numPr>
        <w:ind w:left="360" w:hanging="360"/>
        <w:rPr>
          <w:color w:val="000000"/>
          <w:sz w:val="20"/>
          <w:szCs w:val="20"/>
        </w:rPr>
      </w:pPr>
      <w:r>
        <w:rPr>
          <w:rFonts w:ascii="Times New Roman" w:eastAsia="Times New Roman" w:hAnsi="Times New Roman" w:cs="Times New Roman"/>
          <w:color w:val="000000"/>
          <w:sz w:val="20"/>
          <w:szCs w:val="20"/>
        </w:rPr>
        <w:t>Support:</w:t>
      </w:r>
    </w:p>
    <w:p w14:paraId="54B16A96" w14:textId="77777777" w:rsidR="00F956CE" w:rsidRDefault="00727F1F">
      <w:pPr>
        <w:numPr>
          <w:ilvl w:val="1"/>
          <w:numId w:val="38"/>
        </w:numPr>
        <w:ind w:left="360" w:hanging="360"/>
        <w:rPr>
          <w:color w:val="000000"/>
          <w:sz w:val="20"/>
          <w:szCs w:val="20"/>
        </w:rPr>
      </w:pPr>
      <w:r>
        <w:rPr>
          <w:rFonts w:ascii="Times New Roman" w:eastAsia="Times New Roman" w:hAnsi="Times New Roman" w:cs="Times New Roman"/>
          <w:color w:val="000000"/>
          <w:sz w:val="20"/>
          <w:szCs w:val="20"/>
        </w:rPr>
        <w:t xml:space="preserve">Manual correction lifecycle (dependency on </w:t>
      </w:r>
      <w:r>
        <w:rPr>
          <w:rFonts w:ascii="Times New Roman" w:eastAsia="Times New Roman" w:hAnsi="Times New Roman" w:cs="Times New Roman"/>
          <w:b/>
          <w:color w:val="000000"/>
          <w:sz w:val="20"/>
          <w:szCs w:val="20"/>
        </w:rPr>
        <w:t>CR#746</w:t>
      </w:r>
      <w:r>
        <w:rPr>
          <w:rFonts w:ascii="Times New Roman" w:eastAsia="Times New Roman" w:hAnsi="Times New Roman" w:cs="Times New Roman"/>
          <w:color w:val="000000"/>
          <w:sz w:val="20"/>
          <w:szCs w:val="20"/>
        </w:rPr>
        <w:t>).</w:t>
      </w:r>
    </w:p>
    <w:p w14:paraId="54B16A97" w14:textId="77777777" w:rsidR="00F956CE" w:rsidRDefault="00F956CE">
      <w:pPr>
        <w:rPr>
          <w:color w:val="000000"/>
          <w:sz w:val="20"/>
          <w:szCs w:val="20"/>
        </w:rPr>
      </w:pPr>
    </w:p>
    <w:p w14:paraId="54B16A98" w14:textId="77777777" w:rsidR="00F956CE" w:rsidRDefault="00F956CE">
      <w:pPr>
        <w:numPr>
          <w:ilvl w:val="1"/>
          <w:numId w:val="39"/>
        </w:numPr>
        <w:ind w:left="360" w:hanging="360"/>
        <w:rPr>
          <w:color w:val="000000"/>
          <w:sz w:val="20"/>
          <w:szCs w:val="20"/>
        </w:rPr>
      </w:pPr>
    </w:p>
    <w:p w14:paraId="54B16A99" w14:textId="77777777" w:rsidR="00F956CE" w:rsidRDefault="00F956CE">
      <w:pPr>
        <w:rPr>
          <w:color w:val="000000"/>
          <w:sz w:val="20"/>
          <w:szCs w:val="20"/>
        </w:rPr>
      </w:pPr>
    </w:p>
    <w:p w14:paraId="54B16A9A" w14:textId="77777777" w:rsidR="00F956CE" w:rsidRDefault="00727F1F">
      <w:pPr>
        <w:rPr>
          <w:color w:val="000000"/>
          <w:sz w:val="20"/>
          <w:szCs w:val="20"/>
        </w:rPr>
      </w:pPr>
      <w:r>
        <w:rPr>
          <w:rFonts w:ascii="Times New Roman" w:eastAsia="Times New Roman" w:hAnsi="Times New Roman" w:cs="Times New Roman"/>
          <w:b/>
          <w:color w:val="000000"/>
          <w:sz w:val="20"/>
          <w:szCs w:val="20"/>
        </w:rPr>
        <w:t xml:space="preserve">Aspen </w:t>
      </w:r>
    </w:p>
    <w:p w14:paraId="54B16A9B" w14:textId="77777777" w:rsidR="00F956CE" w:rsidRDefault="00727F1F">
      <w:pPr>
        <w:numPr>
          <w:ilvl w:val="0"/>
          <w:numId w:val="40"/>
        </w:numPr>
        <w:ind w:left="360" w:hanging="360"/>
        <w:rPr>
          <w:color w:val="000000"/>
          <w:sz w:val="20"/>
          <w:szCs w:val="20"/>
        </w:rPr>
      </w:pPr>
      <w:r>
        <w:rPr>
          <w:rFonts w:ascii="Times New Roman" w:eastAsia="Times New Roman" w:hAnsi="Times New Roman" w:cs="Times New Roman"/>
          <w:color w:val="000000"/>
          <w:sz w:val="20"/>
          <w:szCs w:val="20"/>
        </w:rPr>
        <w:t>Post corrective GL entries as required.</w:t>
      </w:r>
    </w:p>
    <w:p w14:paraId="54B16A9C" w14:textId="77777777" w:rsidR="00F956CE" w:rsidRDefault="00727F1F">
      <w:pPr>
        <w:numPr>
          <w:ilvl w:val="0"/>
          <w:numId w:val="40"/>
        </w:numPr>
        <w:ind w:left="360" w:hanging="360"/>
        <w:rPr>
          <w:color w:val="000000"/>
          <w:sz w:val="20"/>
          <w:szCs w:val="20"/>
        </w:rPr>
      </w:pPr>
      <w:r>
        <w:rPr>
          <w:rFonts w:ascii="Times New Roman" w:eastAsia="Times New Roman" w:hAnsi="Times New Roman" w:cs="Times New Roman"/>
          <w:color w:val="000000"/>
          <w:sz w:val="20"/>
          <w:szCs w:val="20"/>
        </w:rPr>
        <w:t>Resend corrected data to MMAP for closure.</w:t>
      </w:r>
      <w:bookmarkEnd w:id="6"/>
    </w:p>
    <w:p w14:paraId="54B16A9D" w14:textId="77777777" w:rsidR="00F956CE" w:rsidRDefault="00727F1F">
      <w:pPr>
        <w:pStyle w:val="Heading3"/>
        <w:rPr>
          <w:color w:val="800000"/>
          <w:sz w:val="32"/>
          <w:szCs w:val="32"/>
        </w:rPr>
      </w:pPr>
      <w:bookmarkStart w:id="7" w:name="BKM_4EAD4D51_4A09_4ED4_A1F4_EBD8D2DCE95D"/>
      <w:r>
        <w:rPr>
          <w:color w:val="800000"/>
          <w:sz w:val="32"/>
          <w:szCs w:val="32"/>
        </w:rPr>
        <w:t>1372673 - Device Finance</w:t>
      </w:r>
    </w:p>
    <w:p w14:paraId="54B16A9E" w14:textId="77777777" w:rsidR="00F956CE" w:rsidRDefault="00727F1F">
      <w:pPr>
        <w:rPr>
          <w:color w:val="000000"/>
          <w:sz w:val="20"/>
          <w:szCs w:val="20"/>
        </w:rPr>
      </w:pPr>
      <w:r>
        <w:rPr>
          <w:noProof/>
        </w:rPr>
        <w:drawing>
          <wp:inline distT="0" distB="0" distL="0" distR="0" wp14:anchorId="54B175CC" wp14:editId="54B175CD">
            <wp:extent cx="6029325" cy="411988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pic:cNvPicPr/>
                  </pic:nvPicPr>
                  <pic:blipFill>
                    <a:blip r:embed="rId19"/>
                    <a:stretch>
                      <a:fillRect/>
                    </a:stretch>
                  </pic:blipFill>
                  <pic:spPr bwMode="auto">
                    <a:xfrm>
                      <a:off x="0" y="0"/>
                      <a:ext cx="6029325" cy="4119880"/>
                    </a:xfrm>
                    <a:prstGeom prst="rect">
                      <a:avLst/>
                    </a:prstGeom>
                    <a:noFill/>
                    <a:ln w="9525">
                      <a:noFill/>
                      <a:miter lim="800000"/>
                      <a:headEnd/>
                      <a:tailEnd/>
                    </a:ln>
                  </pic:spPr>
                </pic:pic>
              </a:graphicData>
            </a:graphic>
          </wp:inline>
        </w:drawing>
      </w:r>
    </w:p>
    <w:p w14:paraId="54B16A9F" w14:textId="77777777" w:rsidR="00F956CE" w:rsidRDefault="00727F1F">
      <w:pPr>
        <w:rPr>
          <w:color w:val="000000"/>
          <w:sz w:val="20"/>
          <w:szCs w:val="20"/>
        </w:rPr>
      </w:pPr>
      <w:r>
        <w:rPr>
          <w:rFonts w:ascii="Times New Roman" w:eastAsia="Times New Roman" w:hAnsi="Times New Roman" w:cs="Times New Roman"/>
          <w:i/>
          <w:color w:val="004BC0"/>
          <w:sz w:val="20"/>
          <w:szCs w:val="20"/>
        </w:rPr>
        <w:t>SI Created by:</w:t>
      </w:r>
      <w:r>
        <w:rPr>
          <w:rFonts w:ascii="Times New Roman" w:eastAsia="Times New Roman" w:hAnsi="Times New Roman" w:cs="Times New Roman"/>
          <w:color w:val="000000"/>
          <w:sz w:val="20"/>
          <w:szCs w:val="20"/>
        </w:rPr>
        <w:t xml:space="preserve"> INDU KHURANA </w:t>
      </w:r>
      <w:r>
        <w:rPr>
          <w:rFonts w:ascii="Times New Roman" w:eastAsia="Times New Roman" w:hAnsi="Times New Roman" w:cs="Times New Roman"/>
          <w:color w:val="004BC0"/>
          <w:sz w:val="20"/>
          <w:szCs w:val="20"/>
        </w:rPr>
        <w:t xml:space="preserve">on </w:t>
      </w:r>
      <w:r>
        <w:rPr>
          <w:rFonts w:ascii="Times New Roman" w:eastAsia="Times New Roman" w:hAnsi="Times New Roman" w:cs="Times New Roman"/>
          <w:color w:val="000000"/>
          <w:sz w:val="20"/>
          <w:szCs w:val="20"/>
        </w:rPr>
        <w:t>11/6/2025</w:t>
      </w:r>
    </w:p>
    <w:p w14:paraId="54B16AA0" w14:textId="77777777" w:rsidR="00F956CE" w:rsidRDefault="00727F1F">
      <w:pPr>
        <w:rPr>
          <w:color w:val="000000"/>
          <w:sz w:val="20"/>
          <w:szCs w:val="20"/>
        </w:rPr>
      </w:pPr>
      <w:r>
        <w:rPr>
          <w:rFonts w:ascii="Times New Roman" w:eastAsia="Times New Roman" w:hAnsi="Times New Roman" w:cs="Times New Roman"/>
          <w:i/>
          <w:color w:val="004BC0"/>
          <w:sz w:val="20"/>
          <w:szCs w:val="20"/>
        </w:rPr>
        <w:t xml:space="preserve">Modified: </w:t>
      </w:r>
      <w:r>
        <w:rPr>
          <w:rFonts w:ascii="Times New Roman" w:eastAsia="Times New Roman" w:hAnsi="Times New Roman" w:cs="Times New Roman"/>
          <w:color w:val="000000"/>
          <w:sz w:val="20"/>
          <w:szCs w:val="20"/>
        </w:rPr>
        <w:t>2/27/2026</w:t>
      </w:r>
    </w:p>
    <w:p w14:paraId="54B16AA1" w14:textId="77777777" w:rsidR="00F956CE" w:rsidRDefault="00727F1F">
      <w:pPr>
        <w:rPr>
          <w:color w:val="000000"/>
          <w:sz w:val="20"/>
          <w:szCs w:val="20"/>
        </w:rPr>
      </w:pPr>
      <w:r>
        <w:rPr>
          <w:rFonts w:ascii="Times New Roman" w:eastAsia="Times New Roman" w:hAnsi="Times New Roman" w:cs="Times New Roman"/>
          <w:i/>
          <w:color w:val="004BC0"/>
          <w:sz w:val="20"/>
          <w:szCs w:val="20"/>
        </w:rPr>
        <w:t xml:space="preserve">Figure: </w:t>
      </w:r>
      <w:r>
        <w:rPr>
          <w:rFonts w:ascii="Times New Roman" w:eastAsia="Times New Roman" w:hAnsi="Times New Roman" w:cs="Times New Roman"/>
          <w:i/>
          <w:color w:val="004BC0"/>
          <w:sz w:val="20"/>
          <w:szCs w:val="20"/>
        </w:rPr>
        <w:fldChar w:fldCharType="begin"/>
      </w:r>
      <w:r>
        <w:rPr>
          <w:rFonts w:ascii="Times New Roman" w:eastAsia="Times New Roman" w:hAnsi="Times New Roman" w:cs="Times New Roman"/>
          <w:i/>
          <w:color w:val="004BC0"/>
          <w:sz w:val="20"/>
          <w:szCs w:val="20"/>
        </w:rPr>
        <w:instrText>SEQ Figure \* ARABIC</w:instrText>
      </w:r>
      <w:r>
        <w:rPr>
          <w:rFonts w:ascii="Times New Roman" w:eastAsia="Times New Roman" w:hAnsi="Times New Roman" w:cs="Times New Roman"/>
          <w:i/>
          <w:color w:val="004BC0"/>
          <w:sz w:val="20"/>
          <w:szCs w:val="20"/>
        </w:rPr>
        <w:fldChar w:fldCharType="separate"/>
      </w:r>
      <w:r>
        <w:rPr>
          <w:rFonts w:ascii="Times New Roman" w:eastAsia="Times New Roman" w:hAnsi="Times New Roman" w:cs="Times New Roman"/>
          <w:i/>
          <w:color w:val="004BC0"/>
          <w:sz w:val="20"/>
          <w:szCs w:val="20"/>
        </w:rPr>
        <w:t>2</w:t>
      </w:r>
      <w:r>
        <w:fldChar w:fldCharType="end"/>
      </w:r>
    </w:p>
    <w:p w14:paraId="54B16AA2"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The architecture outlined in this solution depicts the primary changes/extensions of the migration architecture that are needed to support the Cohort 2 accounts in the migration effort.  The primary new capability enabled in cohort 2 is device financing.  </w:t>
      </w:r>
    </w:p>
    <w:p w14:paraId="54B16AA3" w14:textId="77777777" w:rsidR="00F956CE" w:rsidRDefault="00F956CE">
      <w:pPr>
        <w:rPr>
          <w:color w:val="000000"/>
          <w:sz w:val="20"/>
          <w:szCs w:val="20"/>
        </w:rPr>
      </w:pPr>
    </w:p>
    <w:p w14:paraId="54B16AA4" w14:textId="77777777" w:rsidR="00F956CE" w:rsidRDefault="00727F1F">
      <w:pPr>
        <w:rPr>
          <w:color w:val="000000"/>
          <w:sz w:val="20"/>
          <w:szCs w:val="20"/>
        </w:rPr>
      </w:pPr>
      <w:r>
        <w:rPr>
          <w:rFonts w:ascii="Times New Roman" w:eastAsia="Times New Roman" w:hAnsi="Times New Roman" w:cs="Times New Roman"/>
          <w:color w:val="000000"/>
          <w:sz w:val="20"/>
          <w:szCs w:val="20"/>
        </w:rPr>
        <w:t>With device financing, there are four highly dependent components of the offer/contract constructs to address.  Of the four key items in the current ecosystem, this project addresses the following three major pieces:</w:t>
      </w:r>
    </w:p>
    <w:p w14:paraId="54B16AA5" w14:textId="77777777" w:rsidR="00F956CE" w:rsidRDefault="00727F1F">
      <w:pPr>
        <w:numPr>
          <w:ilvl w:val="0"/>
          <w:numId w:val="41"/>
        </w:numPr>
        <w:ind w:left="360" w:hanging="360"/>
        <w:rPr>
          <w:color w:val="000000"/>
          <w:sz w:val="20"/>
          <w:szCs w:val="20"/>
        </w:rPr>
      </w:pPr>
      <w:r>
        <w:rPr>
          <w:rFonts w:ascii="Times New Roman" w:eastAsia="Times New Roman" w:hAnsi="Times New Roman" w:cs="Times New Roman"/>
          <w:color w:val="000000"/>
          <w:sz w:val="20"/>
          <w:szCs w:val="20"/>
        </w:rPr>
        <w:t>Creation/movement of an installment plan at the current installment in a multiple installment contract</w:t>
      </w:r>
    </w:p>
    <w:p w14:paraId="54B16AA6" w14:textId="77777777" w:rsidR="00F956CE" w:rsidRDefault="00727F1F">
      <w:pPr>
        <w:numPr>
          <w:ilvl w:val="0"/>
          <w:numId w:val="41"/>
        </w:numPr>
        <w:ind w:left="360" w:hanging="360"/>
        <w:rPr>
          <w:color w:val="000000"/>
          <w:sz w:val="20"/>
          <w:szCs w:val="20"/>
        </w:rPr>
      </w:pPr>
      <w:r>
        <w:rPr>
          <w:rFonts w:ascii="Times New Roman" w:eastAsia="Times New Roman" w:hAnsi="Times New Roman" w:cs="Times New Roman"/>
          <w:color w:val="000000"/>
          <w:sz w:val="20"/>
          <w:szCs w:val="20"/>
        </w:rPr>
        <w:lastRenderedPageBreak/>
        <w:t>Identification and migration of any Next Up Anytime charges (not in PI27)</w:t>
      </w:r>
    </w:p>
    <w:p w14:paraId="54B16AA7" w14:textId="77777777" w:rsidR="00F956CE" w:rsidRDefault="00727F1F">
      <w:pPr>
        <w:numPr>
          <w:ilvl w:val="0"/>
          <w:numId w:val="41"/>
        </w:numPr>
        <w:ind w:left="360" w:hanging="360"/>
        <w:rPr>
          <w:color w:val="000000"/>
          <w:sz w:val="20"/>
          <w:szCs w:val="20"/>
        </w:rPr>
      </w:pPr>
      <w:r>
        <w:rPr>
          <w:rFonts w:ascii="Times New Roman" w:eastAsia="Times New Roman" w:hAnsi="Times New Roman" w:cs="Times New Roman"/>
          <w:color w:val="000000"/>
          <w:sz w:val="20"/>
          <w:szCs w:val="20"/>
        </w:rPr>
        <w:t>Identification and migration of any offsetting credits a customer receives due to a promo on their account that is tied with the device/installment contract.</w:t>
      </w:r>
    </w:p>
    <w:p w14:paraId="54B16AA8" w14:textId="77777777" w:rsidR="00F956CE" w:rsidRDefault="00727F1F">
      <w:pPr>
        <w:numPr>
          <w:ilvl w:val="0"/>
          <w:numId w:val="41"/>
        </w:numPr>
        <w:ind w:left="360" w:hanging="360"/>
        <w:rPr>
          <w:color w:val="000000"/>
          <w:sz w:val="20"/>
          <w:szCs w:val="20"/>
        </w:rPr>
      </w:pPr>
      <w:r>
        <w:rPr>
          <w:rFonts w:ascii="Times New Roman" w:eastAsia="Times New Roman" w:hAnsi="Times New Roman" w:cs="Times New Roman"/>
          <w:color w:val="000000"/>
          <w:sz w:val="20"/>
          <w:szCs w:val="20"/>
        </w:rPr>
        <w:t>In this release, securitized contracts and other 'next charges' (Next up) are still part of the excluded set of customers.</w:t>
      </w:r>
    </w:p>
    <w:p w14:paraId="54B16AA9" w14:textId="77777777" w:rsidR="00F956CE" w:rsidRDefault="00F956CE">
      <w:pPr>
        <w:rPr>
          <w:color w:val="000000"/>
          <w:sz w:val="20"/>
          <w:szCs w:val="20"/>
        </w:rPr>
      </w:pPr>
    </w:p>
    <w:p w14:paraId="54B16AAA" w14:textId="77777777" w:rsidR="00F956CE" w:rsidRDefault="00727F1F">
      <w:pPr>
        <w:rPr>
          <w:color w:val="000000"/>
          <w:sz w:val="20"/>
          <w:szCs w:val="20"/>
        </w:rPr>
      </w:pPr>
      <w:r>
        <w:rPr>
          <w:rFonts w:ascii="Times New Roman" w:eastAsia="Times New Roman" w:hAnsi="Times New Roman" w:cs="Times New Roman"/>
          <w:color w:val="000000"/>
          <w:sz w:val="20"/>
          <w:szCs w:val="20"/>
        </w:rPr>
        <w:t>In outlining the solution, account selection edits from prior releases that excluded all installment contract customers will require relaxation of some of the edits to now allow customers with installment plans (that are not securitized) to be in the migration pool of customers.  Edits will also require revisions to detect any customer with a Next Up charge to remain on the exclusion list.</w:t>
      </w:r>
    </w:p>
    <w:p w14:paraId="54B16AAB" w14:textId="77777777" w:rsidR="00F956CE" w:rsidRDefault="00F956CE">
      <w:pPr>
        <w:rPr>
          <w:color w:val="000000"/>
          <w:sz w:val="20"/>
          <w:szCs w:val="20"/>
        </w:rPr>
      </w:pPr>
    </w:p>
    <w:p w14:paraId="54B16AAC"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Once customers are identified for inclusion in the migration cohort, BSSe-ACF requires updated execution logic to properly identify and link the customer device details and the contract details currently retained in TLG into the ACE engine to begin the migration transformation process. Within the transformation, ACF must engage with ILS to establish a new ILS contract that replaces the existing TLG installment contract - exactly duplicating the monthly installment charges, and ensuring that each newly created ILS installment contract is tied to a single device on the account in BSSe.  </w:t>
      </w:r>
    </w:p>
    <w:p w14:paraId="54B16AAD"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Once the ILS contract is defined, this information must be formatted by ACE into data to feed into Customer Graph and into BSSe OC to properly construct the ILS contract in the customer account and properly link the ILS installment contract to the device.  </w:t>
      </w:r>
    </w:p>
    <w:p w14:paraId="54B16AAE" w14:textId="77777777" w:rsidR="00F956CE" w:rsidRDefault="00727F1F">
      <w:pPr>
        <w:rPr>
          <w:color w:val="000000"/>
          <w:sz w:val="20"/>
          <w:szCs w:val="20"/>
        </w:rPr>
      </w:pPr>
      <w:r>
        <w:rPr>
          <w:rFonts w:ascii="Times New Roman" w:eastAsia="Times New Roman" w:hAnsi="Times New Roman" w:cs="Times New Roman"/>
          <w:color w:val="000000"/>
          <w:sz w:val="20"/>
          <w:szCs w:val="20"/>
        </w:rPr>
        <w:t>ILS is expected to feed downstream information to CorpFin on created installment plans and to the GL when an installment plan is migrated.</w:t>
      </w:r>
    </w:p>
    <w:p w14:paraId="54B16AAF" w14:textId="77777777" w:rsidR="00F956CE" w:rsidRDefault="00F956CE">
      <w:pPr>
        <w:rPr>
          <w:color w:val="000000"/>
          <w:sz w:val="20"/>
          <w:szCs w:val="20"/>
        </w:rPr>
      </w:pPr>
    </w:p>
    <w:p w14:paraId="54B16AB0" w14:textId="77777777" w:rsidR="00F956CE" w:rsidRDefault="00727F1F">
      <w:pPr>
        <w:rPr>
          <w:color w:val="000000"/>
          <w:sz w:val="20"/>
          <w:szCs w:val="20"/>
        </w:rPr>
      </w:pPr>
      <w:r>
        <w:rPr>
          <w:rFonts w:ascii="Times New Roman" w:eastAsia="Times New Roman" w:hAnsi="Times New Roman" w:cs="Times New Roman"/>
          <w:color w:val="000000"/>
          <w:sz w:val="20"/>
          <w:szCs w:val="20"/>
        </w:rPr>
        <w:t>Within the interactions between ACF (ACE) and ILS, the CIPID (Contract Installment Plan Identifier) created by ILS for the migrated contract will need to be returned to ACF in order for ACF to provide this data to CG. Similarly, ACF(ACE) is expected to feed ILS the newly created BSSe BAN hierarchy details to allow ILS to have the necessary pointers to the CG data.</w:t>
      </w:r>
    </w:p>
    <w:p w14:paraId="54B16AB1" w14:textId="77777777" w:rsidR="00F956CE" w:rsidRDefault="00F956CE">
      <w:pPr>
        <w:rPr>
          <w:color w:val="000000"/>
          <w:sz w:val="20"/>
          <w:szCs w:val="20"/>
        </w:rPr>
      </w:pPr>
    </w:p>
    <w:p w14:paraId="54B16AB2"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A critical secondary part of migrating installment plans from existing customers is the identification of any current 'offsetting' bill credits the customer is receiving for one or many of the existing installment contracts. </w:t>
      </w:r>
    </w:p>
    <w:p w14:paraId="54B16AB3"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BSSe-ACF will need to extract these details from TLG and ensure the credit details and length of credits are properly identified to BSSe-OC and BSSe-RTB  to maintain the continuity of the current charges/credits a customer receives. </w:t>
      </w:r>
    </w:p>
    <w:p w14:paraId="54B16AB4"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Toward ensuring this data is properly migrated, BSSE-MMap is also expected to work with TLG Billing Ops teams to understand the current validations for these offsetting credit programs and build mirrored edits in MMap to confirm the credits are indeed migrated and applied properly by BSSe.  </w:t>
      </w:r>
    </w:p>
    <w:p w14:paraId="54B16AB5" w14:textId="77777777" w:rsidR="00F956CE" w:rsidRDefault="00727F1F">
      <w:pPr>
        <w:rPr>
          <w:color w:val="000000"/>
          <w:sz w:val="20"/>
          <w:szCs w:val="20"/>
        </w:rPr>
      </w:pPr>
      <w:r>
        <w:rPr>
          <w:rFonts w:ascii="Times New Roman" w:eastAsia="Times New Roman" w:hAnsi="Times New Roman" w:cs="Times New Roman"/>
          <w:color w:val="000000"/>
          <w:sz w:val="20"/>
          <w:szCs w:val="20"/>
        </w:rPr>
        <w:t>Today, billing ops extracts information from TLG tables for purposes of many of the Installment Plan edits. With Migration, selective extracts are needed from TLG tables (manual process using Toad) to get the current billed information on the installment plans to ensure that the BSSe created installment plans built in ILS charge the same amount and have the same remaining obligations.</w:t>
      </w:r>
    </w:p>
    <w:p w14:paraId="54B16AB6" w14:textId="77777777" w:rsidR="00F956CE" w:rsidRDefault="00F956CE">
      <w:pPr>
        <w:rPr>
          <w:color w:val="000000"/>
          <w:sz w:val="20"/>
          <w:szCs w:val="20"/>
        </w:rPr>
      </w:pPr>
    </w:p>
    <w:p w14:paraId="54B16AB7" w14:textId="77777777" w:rsidR="00F956CE" w:rsidRDefault="00727F1F">
      <w:pPr>
        <w:rPr>
          <w:color w:val="000000"/>
          <w:sz w:val="20"/>
          <w:szCs w:val="20"/>
        </w:rPr>
      </w:pPr>
      <w:r>
        <w:rPr>
          <w:rFonts w:ascii="Times New Roman" w:eastAsia="Times New Roman" w:hAnsi="Times New Roman" w:cs="Times New Roman"/>
          <w:color w:val="000000"/>
          <w:sz w:val="20"/>
          <w:szCs w:val="20"/>
        </w:rPr>
        <w:t>Additional impacts on this project include evolved reporting an analytics to include detail on customers with installment plans - which requires the existing BSSe-SkyFM feed to the Analytics Microservice to be enhanced to include installment information which will get fed downstream into DPG-EDM Omnichannel Analytics.</w:t>
      </w:r>
    </w:p>
    <w:p w14:paraId="54B16AB8" w14:textId="77777777" w:rsidR="00F956CE" w:rsidRDefault="00F956CE">
      <w:pPr>
        <w:rPr>
          <w:color w:val="000000"/>
          <w:sz w:val="20"/>
          <w:szCs w:val="20"/>
        </w:rPr>
      </w:pPr>
    </w:p>
    <w:p w14:paraId="54B16AB9"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MFR,  DPG-Customer &amp; Accounts,(including DPG-Finance, and DPG-Billing) all require additional logic to consume the updated migrated record details including installment billing identifiers and charges to support additional reporting on BSSe customer data.  </w:t>
      </w:r>
    </w:p>
    <w:p w14:paraId="54B16ABA" w14:textId="77777777" w:rsidR="00F956CE" w:rsidRDefault="00F956CE">
      <w:pPr>
        <w:rPr>
          <w:color w:val="000000"/>
          <w:sz w:val="20"/>
          <w:szCs w:val="20"/>
        </w:rPr>
      </w:pPr>
    </w:p>
    <w:p w14:paraId="54B16ABB"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ASPEN and CFAS-CS are identified for supporting the ability to validate that migration does not move across any customers that are on installments that have been securitized.  </w:t>
      </w:r>
    </w:p>
    <w:p w14:paraId="54B16ABC" w14:textId="77777777" w:rsidR="00F956CE" w:rsidRDefault="00727F1F">
      <w:pPr>
        <w:rPr>
          <w:color w:val="000000"/>
          <w:sz w:val="20"/>
          <w:szCs w:val="20"/>
        </w:rPr>
      </w:pPr>
      <w:r>
        <w:rPr>
          <w:rFonts w:ascii="Times New Roman" w:eastAsia="Times New Roman" w:hAnsi="Times New Roman" w:cs="Times New Roman"/>
          <w:color w:val="000000"/>
          <w:sz w:val="20"/>
          <w:szCs w:val="20"/>
        </w:rPr>
        <w:t>OCE is identified to help with testing the offline migration feed with the installments being added and to also enhance 'offline' migration applications returning any errors that are created by this installment migration process.</w:t>
      </w:r>
    </w:p>
    <w:p w14:paraId="54B16ABD" w14:textId="77777777" w:rsidR="00F956CE" w:rsidRDefault="00F956CE">
      <w:pPr>
        <w:rPr>
          <w:color w:val="000000"/>
          <w:sz w:val="20"/>
          <w:szCs w:val="20"/>
        </w:rPr>
      </w:pPr>
    </w:p>
    <w:p w14:paraId="54B16ABE" w14:textId="77777777" w:rsidR="00F956CE" w:rsidRDefault="00727F1F">
      <w:pPr>
        <w:rPr>
          <w:color w:val="000000"/>
          <w:sz w:val="20"/>
          <w:szCs w:val="20"/>
        </w:rPr>
      </w:pPr>
      <w:r>
        <w:rPr>
          <w:rFonts w:ascii="Times New Roman" w:eastAsia="Times New Roman" w:hAnsi="Times New Roman" w:cs="Times New Roman"/>
          <w:color w:val="000000"/>
          <w:sz w:val="20"/>
          <w:szCs w:val="20"/>
        </w:rPr>
        <w:t>EDP and ADAS are included to continue the practice of creating the ban linkages and ensure that for installment agreements, the same link at a BAN level is implemented.</w:t>
      </w:r>
    </w:p>
    <w:p w14:paraId="54B16ABF" w14:textId="77777777" w:rsidR="00F956CE" w:rsidRDefault="00F956CE">
      <w:pPr>
        <w:rPr>
          <w:color w:val="000000"/>
          <w:sz w:val="20"/>
          <w:szCs w:val="20"/>
        </w:rPr>
      </w:pPr>
    </w:p>
    <w:p w14:paraId="54B16AC0" w14:textId="77777777" w:rsidR="00F956CE" w:rsidRDefault="00727F1F">
      <w:pPr>
        <w:rPr>
          <w:color w:val="000000"/>
          <w:sz w:val="20"/>
          <w:szCs w:val="20"/>
        </w:rPr>
      </w:pPr>
      <w:r>
        <w:rPr>
          <w:rFonts w:ascii="Times New Roman" w:eastAsia="Times New Roman" w:hAnsi="Times New Roman" w:cs="Times New Roman"/>
          <w:color w:val="000000"/>
          <w:sz w:val="20"/>
          <w:szCs w:val="20"/>
        </w:rPr>
        <w:t>Device financing fallout after PONR  would be resolved by the originator application within X seconds/minutes when possible.</w:t>
      </w:r>
    </w:p>
    <w:p w14:paraId="54B16AC1" w14:textId="77777777" w:rsidR="00F956CE" w:rsidRDefault="00727F1F">
      <w:pPr>
        <w:rPr>
          <w:color w:val="000000"/>
          <w:sz w:val="20"/>
          <w:szCs w:val="20"/>
        </w:rPr>
      </w:pPr>
      <w:r>
        <w:rPr>
          <w:rFonts w:ascii="Times New Roman" w:eastAsia="Times New Roman" w:hAnsi="Times New Roman" w:cs="Times New Roman"/>
          <w:color w:val="000000"/>
          <w:sz w:val="20"/>
          <w:szCs w:val="20"/>
        </w:rPr>
        <w:t>If device financing fallout after PONR cannot be automatically resolved then fallout will be routed to fallout management and case sent to backoffice for handling.</w:t>
      </w:r>
    </w:p>
    <w:p w14:paraId="54B16AC2" w14:textId="77777777" w:rsidR="00F956CE" w:rsidRDefault="00F956CE">
      <w:pPr>
        <w:rPr>
          <w:color w:val="000000"/>
          <w:sz w:val="20"/>
          <w:szCs w:val="20"/>
        </w:rPr>
      </w:pPr>
    </w:p>
    <w:p w14:paraId="54B16AC3" w14:textId="77777777" w:rsidR="00F956CE" w:rsidRDefault="00727F1F">
      <w:pPr>
        <w:rPr>
          <w:color w:val="000000"/>
          <w:sz w:val="20"/>
          <w:szCs w:val="20"/>
        </w:rPr>
      </w:pPr>
      <w:r>
        <w:rPr>
          <w:rFonts w:ascii="Times New Roman" w:eastAsia="Times New Roman" w:hAnsi="Times New Roman" w:cs="Times New Roman"/>
          <w:b/>
          <w:color w:val="000000"/>
          <w:sz w:val="20"/>
          <w:szCs w:val="20"/>
          <w:u w:val="single"/>
        </w:rPr>
        <w:t>Problem Statement:</w:t>
      </w:r>
    </w:p>
    <w:p w14:paraId="54B16AC4"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TLG current Behavior –TLG creates pending charge for installment on the installment date, where in most cases installment date would be different from billing date </w:t>
      </w:r>
    </w:p>
    <w:p w14:paraId="54B16AC5" w14:textId="77777777" w:rsidR="00F956CE" w:rsidRDefault="00727F1F">
      <w:pPr>
        <w:rPr>
          <w:color w:val="000000"/>
          <w:sz w:val="20"/>
          <w:szCs w:val="20"/>
        </w:rPr>
      </w:pPr>
      <w:r>
        <w:rPr>
          <w:rFonts w:ascii="Times New Roman" w:eastAsia="Times New Roman" w:hAnsi="Times New Roman" w:cs="Times New Roman"/>
          <w:color w:val="000000"/>
          <w:sz w:val="20"/>
          <w:szCs w:val="20"/>
        </w:rPr>
        <w:t>Example: Installment Date – 2/6</w:t>
      </w:r>
    </w:p>
    <w:p w14:paraId="54B16AC6" w14:textId="77777777" w:rsidR="00F956CE" w:rsidRDefault="00727F1F">
      <w:pPr>
        <w:rPr>
          <w:color w:val="000000"/>
          <w:sz w:val="20"/>
          <w:szCs w:val="20"/>
        </w:rPr>
      </w:pPr>
      <w:r>
        <w:rPr>
          <w:rFonts w:ascii="Times New Roman" w:eastAsia="Times New Roman" w:hAnsi="Times New Roman" w:cs="Times New Roman"/>
          <w:color w:val="000000"/>
          <w:sz w:val="20"/>
          <w:szCs w:val="20"/>
        </w:rPr>
        <w:t>Billing Date – 2/25</w:t>
      </w:r>
    </w:p>
    <w:p w14:paraId="54B16AC7" w14:textId="77777777" w:rsidR="00F956CE" w:rsidRDefault="00727F1F">
      <w:pPr>
        <w:rPr>
          <w:color w:val="000000"/>
          <w:sz w:val="20"/>
          <w:szCs w:val="20"/>
        </w:rPr>
      </w:pPr>
      <w:r>
        <w:rPr>
          <w:rFonts w:ascii="Times New Roman" w:eastAsia="Times New Roman" w:hAnsi="Times New Roman" w:cs="Times New Roman"/>
          <w:color w:val="000000"/>
          <w:sz w:val="20"/>
          <w:szCs w:val="20"/>
        </w:rPr>
        <w:lastRenderedPageBreak/>
        <w:t>Current installment – 11</w:t>
      </w:r>
    </w:p>
    <w:p w14:paraId="54B16AC8"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Migration Date 2/20 </w:t>
      </w:r>
    </w:p>
    <w:p w14:paraId="54B16AC9" w14:textId="77777777" w:rsidR="00F956CE" w:rsidRDefault="00F956CE">
      <w:pPr>
        <w:rPr>
          <w:color w:val="000000"/>
          <w:sz w:val="20"/>
          <w:szCs w:val="20"/>
        </w:rPr>
      </w:pPr>
    </w:p>
    <w:p w14:paraId="54B16ACA"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On 2/6 - TLG created pending installment charge of $33( billing type) </w:t>
      </w:r>
    </w:p>
    <w:p w14:paraId="54B16ACB" w14:textId="77777777" w:rsidR="00F956CE" w:rsidRDefault="00F956CE">
      <w:pPr>
        <w:rPr>
          <w:color w:val="000000"/>
          <w:sz w:val="20"/>
          <w:szCs w:val="20"/>
        </w:rPr>
      </w:pPr>
    </w:p>
    <w:p w14:paraId="54B16ACC" w14:textId="77777777" w:rsidR="00F956CE" w:rsidRDefault="00727F1F">
      <w:pPr>
        <w:rPr>
          <w:color w:val="000000"/>
          <w:sz w:val="20"/>
          <w:szCs w:val="20"/>
        </w:rPr>
      </w:pPr>
      <w:r>
        <w:rPr>
          <w:rFonts w:ascii="Times New Roman" w:eastAsia="Times New Roman" w:hAnsi="Times New Roman" w:cs="Times New Roman"/>
          <w:b/>
          <w:color w:val="000000"/>
          <w:sz w:val="20"/>
          <w:szCs w:val="20"/>
          <w:u w:val="single"/>
        </w:rPr>
        <w:t>Issue:</w:t>
      </w:r>
    </w:p>
    <w:p w14:paraId="54B16ACD" w14:textId="77777777" w:rsidR="00F956CE" w:rsidRDefault="00727F1F">
      <w:pPr>
        <w:numPr>
          <w:ilvl w:val="0"/>
          <w:numId w:val="42"/>
        </w:numPr>
        <w:ind w:left="360" w:hanging="360"/>
        <w:rPr>
          <w:color w:val="000000"/>
          <w:sz w:val="20"/>
          <w:szCs w:val="20"/>
        </w:rPr>
      </w:pPr>
      <w:r>
        <w:rPr>
          <w:rFonts w:ascii="Times New Roman" w:eastAsia="Times New Roman" w:hAnsi="Times New Roman" w:cs="Times New Roman"/>
          <w:color w:val="000000"/>
          <w:sz w:val="20"/>
          <w:szCs w:val="20"/>
        </w:rPr>
        <w:t>Most percentage of BAN will be excluded from migration, because of forward migration rule where if BAN has pending charge , it will be excluded from migration</w:t>
      </w:r>
    </w:p>
    <w:p w14:paraId="54B16ACE"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R22 - Account </w:t>
      </w:r>
      <w:r>
        <w:rPr>
          <w:rFonts w:ascii="Times New Roman" w:eastAsia="Times New Roman" w:hAnsi="Times New Roman" w:cs="Times New Roman"/>
          <w:b/>
          <w:color w:val="000000"/>
          <w:sz w:val="20"/>
          <w:szCs w:val="20"/>
        </w:rPr>
        <w:t>IS</w:t>
      </w:r>
      <w:r>
        <w:rPr>
          <w:rFonts w:ascii="Times New Roman" w:eastAsia="Times New Roman" w:hAnsi="Times New Roman" w:cs="Times New Roman"/>
          <w:color w:val="000000"/>
          <w:sz w:val="20"/>
          <w:szCs w:val="20"/>
        </w:rPr>
        <w:t xml:space="preserve"> eligible for migration if the account does </w:t>
      </w:r>
      <w:r>
        <w:rPr>
          <w:rFonts w:ascii="Times New Roman" w:eastAsia="Times New Roman" w:hAnsi="Times New Roman" w:cs="Times New Roman"/>
          <w:b/>
          <w:color w:val="000000"/>
          <w:sz w:val="20"/>
          <w:szCs w:val="20"/>
        </w:rPr>
        <w:t xml:space="preserve">NOT have pending charges. </w:t>
      </w:r>
      <w:r>
        <w:rPr>
          <w:rFonts w:ascii="Times New Roman" w:eastAsia="Times New Roman" w:hAnsi="Times New Roman" w:cs="Times New Roman"/>
          <w:color w:val="000000"/>
          <w:sz w:val="20"/>
          <w:szCs w:val="20"/>
        </w:rPr>
        <w:t xml:space="preserve"> </w:t>
      </w:r>
    </w:p>
    <w:p w14:paraId="54B16ACF" w14:textId="77777777" w:rsidR="00F956CE" w:rsidRDefault="00727F1F">
      <w:pPr>
        <w:numPr>
          <w:ilvl w:val="0"/>
          <w:numId w:val="43"/>
        </w:numPr>
        <w:ind w:left="360" w:hanging="360"/>
        <w:rPr>
          <w:color w:val="000000"/>
          <w:sz w:val="20"/>
          <w:szCs w:val="20"/>
        </w:rPr>
      </w:pPr>
      <w:r>
        <w:rPr>
          <w:rFonts w:ascii="Times New Roman" w:eastAsia="Times New Roman" w:hAnsi="Times New Roman" w:cs="Times New Roman"/>
          <w:color w:val="000000"/>
          <w:sz w:val="20"/>
          <w:szCs w:val="20"/>
        </w:rPr>
        <w:t>if this eligibility rule R22 is relaxed, and  ACF will send this pending installment charge to RTB and CFM along with other charges and ILS will create another charge on 2/23 (bcc-2 days). Customer will be charged twice  for current month installment.</w:t>
      </w:r>
    </w:p>
    <w:p w14:paraId="54B16AD0" w14:textId="77777777" w:rsidR="00F956CE" w:rsidRDefault="00727F1F">
      <w:pPr>
        <w:rPr>
          <w:color w:val="000000"/>
          <w:sz w:val="20"/>
          <w:szCs w:val="20"/>
        </w:rPr>
      </w:pPr>
      <w:r>
        <w:rPr>
          <w:rFonts w:ascii="Times New Roman" w:eastAsia="Times New Roman" w:hAnsi="Times New Roman" w:cs="Times New Roman"/>
          <w:b/>
          <w:color w:val="000000"/>
          <w:sz w:val="20"/>
          <w:szCs w:val="20"/>
          <w:u w:val="single"/>
        </w:rPr>
        <w:t>Proposed solution:</w:t>
      </w:r>
    </w:p>
    <w:p w14:paraId="54B16AD1" w14:textId="77777777" w:rsidR="00F956CE" w:rsidRDefault="00727F1F">
      <w:pPr>
        <w:numPr>
          <w:ilvl w:val="0"/>
          <w:numId w:val="44"/>
        </w:numPr>
        <w:ind w:left="360" w:hanging="360"/>
        <w:rPr>
          <w:color w:val="000000"/>
          <w:sz w:val="20"/>
          <w:szCs w:val="20"/>
        </w:rPr>
      </w:pPr>
      <w:r>
        <w:rPr>
          <w:rFonts w:ascii="Times New Roman" w:eastAsia="Times New Roman" w:hAnsi="Times New Roman" w:cs="Times New Roman"/>
          <w:color w:val="000000"/>
          <w:sz w:val="20"/>
          <w:szCs w:val="20"/>
        </w:rPr>
        <w:t>ACF will suppress sending this pending installment charge for each device loan to ILS system.</w:t>
      </w:r>
    </w:p>
    <w:p w14:paraId="54B16AD2" w14:textId="77777777" w:rsidR="00F956CE" w:rsidRDefault="00727F1F">
      <w:pPr>
        <w:numPr>
          <w:ilvl w:val="0"/>
          <w:numId w:val="44"/>
        </w:numPr>
        <w:ind w:left="360" w:hanging="360"/>
        <w:rPr>
          <w:color w:val="000000"/>
          <w:sz w:val="20"/>
          <w:szCs w:val="20"/>
        </w:rPr>
      </w:pPr>
      <w:r>
        <w:rPr>
          <w:rFonts w:ascii="Times New Roman" w:eastAsia="Times New Roman" w:hAnsi="Times New Roman" w:cs="Times New Roman"/>
          <w:color w:val="000000"/>
          <w:sz w:val="20"/>
          <w:szCs w:val="20"/>
        </w:rPr>
        <w:t>ILS will create the current month installment charge using BAU logic (bcc-2 days)</w:t>
      </w:r>
    </w:p>
    <w:p w14:paraId="54B16AD3" w14:textId="77777777" w:rsidR="00F956CE" w:rsidRDefault="00727F1F">
      <w:pPr>
        <w:numPr>
          <w:ilvl w:val="0"/>
          <w:numId w:val="44"/>
        </w:numPr>
        <w:ind w:left="360" w:hanging="360"/>
        <w:rPr>
          <w:color w:val="000000"/>
          <w:sz w:val="20"/>
          <w:szCs w:val="20"/>
        </w:rPr>
      </w:pPr>
      <w:r>
        <w:rPr>
          <w:rFonts w:ascii="Times New Roman" w:eastAsia="Times New Roman" w:hAnsi="Times New Roman" w:cs="Times New Roman"/>
          <w:color w:val="000000"/>
          <w:sz w:val="20"/>
          <w:szCs w:val="20"/>
        </w:rPr>
        <w:t>TLG will not consider(subtract) the pending installment charge in remaining balance to Aspen.</w:t>
      </w:r>
    </w:p>
    <w:p w14:paraId="54B16AD4" w14:textId="77777777" w:rsidR="00F956CE" w:rsidRDefault="00727F1F">
      <w:pPr>
        <w:rPr>
          <w:color w:val="000000"/>
          <w:sz w:val="20"/>
          <w:szCs w:val="20"/>
        </w:rPr>
      </w:pPr>
      <w:r>
        <w:rPr>
          <w:rFonts w:ascii="Times New Roman" w:eastAsia="Times New Roman" w:hAnsi="Times New Roman" w:cs="Times New Roman"/>
          <w:b/>
          <w:color w:val="000000"/>
          <w:sz w:val="20"/>
          <w:szCs w:val="20"/>
        </w:rPr>
        <w:t>============================================================================================================================</w:t>
      </w:r>
    </w:p>
    <w:p w14:paraId="54B16AD5" w14:textId="77777777" w:rsidR="00F956CE" w:rsidRDefault="00F956CE">
      <w:pPr>
        <w:rPr>
          <w:b/>
          <w:color w:val="000000"/>
          <w:sz w:val="20"/>
          <w:szCs w:val="20"/>
        </w:rPr>
      </w:pPr>
    </w:p>
    <w:p w14:paraId="54B16AD6" w14:textId="77777777" w:rsidR="00F956CE" w:rsidRDefault="00727F1F">
      <w:pPr>
        <w:rPr>
          <w:color w:val="000000"/>
          <w:sz w:val="20"/>
          <w:szCs w:val="20"/>
        </w:rPr>
      </w:pPr>
      <w:r>
        <w:rPr>
          <w:rFonts w:ascii="Times New Roman" w:eastAsia="Times New Roman" w:hAnsi="Times New Roman" w:cs="Times New Roman"/>
          <w:b/>
          <w:color w:val="000000"/>
          <w:sz w:val="20"/>
          <w:szCs w:val="20"/>
        </w:rPr>
        <w:t xml:space="preserve">CR 814 </w:t>
      </w:r>
    </w:p>
    <w:p w14:paraId="54B16AD7" w14:textId="77777777" w:rsidR="00F956CE" w:rsidRDefault="00727F1F">
      <w:pPr>
        <w:rPr>
          <w:color w:val="000000"/>
          <w:sz w:val="20"/>
          <w:szCs w:val="20"/>
        </w:rPr>
      </w:pPr>
      <w:r>
        <w:rPr>
          <w:rFonts w:ascii="Times New Roman" w:eastAsia="Times New Roman" w:hAnsi="Times New Roman" w:cs="Times New Roman"/>
          <w:b/>
          <w:color w:val="000000"/>
          <w:sz w:val="20"/>
          <w:szCs w:val="20"/>
          <w:u w:val="single"/>
        </w:rPr>
        <w:t>CR Description:</w:t>
      </w:r>
    </w:p>
    <w:p w14:paraId="54B16AD8" w14:textId="77777777" w:rsidR="00F956CE" w:rsidRDefault="00727F1F">
      <w:pPr>
        <w:rPr>
          <w:color w:val="000000"/>
          <w:sz w:val="20"/>
          <w:szCs w:val="20"/>
        </w:rPr>
      </w:pPr>
      <w:r>
        <w:rPr>
          <w:rFonts w:ascii="Times New Roman" w:eastAsia="Times New Roman" w:hAnsi="Times New Roman" w:cs="Times New Roman"/>
          <w:color w:val="000000"/>
          <w:sz w:val="20"/>
          <w:szCs w:val="20"/>
        </w:rPr>
        <w:t>Everest (MOTS ID 30699) to create a 'retrieval' API and onboard CG to it during migration. CG will use the API to read the CNAM value assigned for a specific CTN. This allows the confirmation that any CTN migrated to BSSe has 'appropriately' set the name content.  If any CTN is encountered without content, it should create an error report message to ensure the data will get updated by some back-office process.</w:t>
      </w:r>
    </w:p>
    <w:p w14:paraId="54B16AD9" w14:textId="77777777" w:rsidR="00F956CE" w:rsidRDefault="00727F1F">
      <w:pPr>
        <w:rPr>
          <w:color w:val="000000"/>
          <w:sz w:val="20"/>
          <w:szCs w:val="20"/>
        </w:rPr>
      </w:pPr>
      <w:r>
        <w:rPr>
          <w:rFonts w:ascii="Times New Roman" w:eastAsia="Times New Roman" w:hAnsi="Times New Roman" w:cs="Times New Roman"/>
          <w:color w:val="000000"/>
          <w:sz w:val="20"/>
          <w:szCs w:val="20"/>
        </w:rPr>
        <w:t>Note - this work is being addressed as part of the foundation epic for wireless forward migrations (epic 1914756).</w:t>
      </w:r>
    </w:p>
    <w:p w14:paraId="54B16ADA" w14:textId="77777777" w:rsidR="00F956CE" w:rsidRDefault="00727F1F">
      <w:pPr>
        <w:rPr>
          <w:color w:val="000000"/>
          <w:sz w:val="20"/>
          <w:szCs w:val="20"/>
        </w:rPr>
      </w:pPr>
      <w:r>
        <w:rPr>
          <w:rFonts w:ascii="Times New Roman" w:eastAsia="Times New Roman" w:hAnsi="Times New Roman" w:cs="Times New Roman"/>
          <w:color w:val="000000"/>
          <w:sz w:val="20"/>
          <w:szCs w:val="20"/>
        </w:rPr>
        <w:t>I</w:t>
      </w:r>
      <w:r>
        <w:rPr>
          <w:rFonts w:ascii="Times New Roman" w:eastAsia="Times New Roman" w:hAnsi="Times New Roman" w:cs="Times New Roman"/>
          <w:b/>
          <w:color w:val="000000"/>
          <w:sz w:val="20"/>
          <w:szCs w:val="20"/>
        </w:rPr>
        <w:t>mpacted Application :Everest and CG</w:t>
      </w:r>
    </w:p>
    <w:p w14:paraId="54B16ADB" w14:textId="77777777" w:rsidR="00F956CE" w:rsidRDefault="00727F1F">
      <w:pPr>
        <w:rPr>
          <w:color w:val="000000"/>
          <w:sz w:val="20"/>
          <w:szCs w:val="20"/>
        </w:rPr>
      </w:pPr>
      <w:r>
        <w:rPr>
          <w:rFonts w:ascii="Times New Roman" w:eastAsia="Times New Roman" w:hAnsi="Times New Roman" w:cs="Times New Roman"/>
          <w:b/>
          <w:color w:val="000000"/>
          <w:sz w:val="20"/>
          <w:szCs w:val="20"/>
        </w:rPr>
        <w:t>Solution Summary:</w:t>
      </w:r>
    </w:p>
    <w:p w14:paraId="54B16ADC"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During CTN migration to BSSe, it must be validated that the </w:t>
      </w:r>
      <w:r>
        <w:rPr>
          <w:rFonts w:ascii="Times New Roman" w:eastAsia="Times New Roman" w:hAnsi="Times New Roman" w:cs="Times New Roman"/>
          <w:b/>
          <w:color w:val="000000"/>
          <w:sz w:val="20"/>
          <w:szCs w:val="20"/>
        </w:rPr>
        <w:t>CNAM (Caller Name) value</w:t>
      </w:r>
      <w:r>
        <w:rPr>
          <w:rFonts w:ascii="Times New Roman" w:eastAsia="Times New Roman" w:hAnsi="Times New Roman" w:cs="Times New Roman"/>
          <w:color w:val="000000"/>
          <w:sz w:val="20"/>
          <w:szCs w:val="20"/>
        </w:rPr>
        <w:t xml:space="preserve"> is correctly populated. Any migrated CTN missing CNAM content must be identified and flagged for correction through a back office process.</w:t>
      </w:r>
    </w:p>
    <w:p w14:paraId="54B16ADD" w14:textId="77777777" w:rsidR="00F956CE" w:rsidRDefault="00727F1F">
      <w:pPr>
        <w:numPr>
          <w:ilvl w:val="0"/>
          <w:numId w:val="45"/>
        </w:numPr>
        <w:ind w:left="360" w:hanging="360"/>
        <w:rPr>
          <w:color w:val="000000"/>
          <w:sz w:val="20"/>
          <w:szCs w:val="20"/>
        </w:rPr>
      </w:pPr>
      <w:r>
        <w:rPr>
          <w:rFonts w:ascii="Times New Roman" w:eastAsia="Times New Roman" w:hAnsi="Times New Roman" w:cs="Times New Roman"/>
          <w:color w:val="000000"/>
          <w:sz w:val="20"/>
          <w:szCs w:val="20"/>
        </w:rPr>
        <w:t xml:space="preserve">Everest will expose a </w:t>
      </w:r>
      <w:r>
        <w:rPr>
          <w:rFonts w:ascii="Times New Roman" w:eastAsia="Times New Roman" w:hAnsi="Times New Roman" w:cs="Times New Roman"/>
          <w:b/>
          <w:color w:val="000000"/>
          <w:sz w:val="20"/>
          <w:szCs w:val="20"/>
        </w:rPr>
        <w:t>retrieval API</w:t>
      </w:r>
      <w:r>
        <w:rPr>
          <w:rFonts w:ascii="Times New Roman" w:eastAsia="Times New Roman" w:hAnsi="Times New Roman" w:cs="Times New Roman"/>
          <w:color w:val="000000"/>
          <w:sz w:val="20"/>
          <w:szCs w:val="20"/>
        </w:rPr>
        <w:t xml:space="preserve"> to fetch CNAM for a given CTN</w:t>
      </w:r>
    </w:p>
    <w:p w14:paraId="54B16ADE" w14:textId="0059DA04" w:rsidR="00F956CE" w:rsidRDefault="00727F1F">
      <w:pPr>
        <w:numPr>
          <w:ilvl w:val="0"/>
          <w:numId w:val="45"/>
        </w:numPr>
        <w:ind w:left="360" w:hanging="360"/>
        <w:rPr>
          <w:color w:val="000000"/>
          <w:sz w:val="20"/>
          <w:szCs w:val="20"/>
        </w:rPr>
      </w:pPr>
      <w:r>
        <w:rPr>
          <w:rFonts w:ascii="Times New Roman" w:eastAsia="Times New Roman" w:hAnsi="Times New Roman" w:cs="Times New Roman"/>
          <w:color w:val="000000"/>
          <w:sz w:val="20"/>
          <w:szCs w:val="20"/>
        </w:rPr>
        <w:t>C</w:t>
      </w:r>
      <w:r w:rsidR="00D37FD3">
        <w:rPr>
          <w:rFonts w:ascii="Times New Roman" w:eastAsia="Times New Roman" w:hAnsi="Times New Roman" w:cs="Times New Roman"/>
          <w:color w:val="000000"/>
          <w:sz w:val="20"/>
          <w:szCs w:val="20"/>
        </w:rPr>
        <w:t>ustomer Graph</w:t>
      </w:r>
      <w:r>
        <w:rPr>
          <w:rFonts w:ascii="Times New Roman" w:eastAsia="Times New Roman" w:hAnsi="Times New Roman" w:cs="Times New Roman"/>
          <w:color w:val="000000"/>
          <w:sz w:val="20"/>
          <w:szCs w:val="20"/>
        </w:rPr>
        <w:t xml:space="preserve"> (CG) will onboard to this API during offline migration</w:t>
      </w:r>
    </w:p>
    <w:p w14:paraId="54B16ADF" w14:textId="77777777" w:rsidR="00F956CE" w:rsidRDefault="00727F1F">
      <w:pPr>
        <w:numPr>
          <w:ilvl w:val="0"/>
          <w:numId w:val="45"/>
        </w:numPr>
        <w:ind w:left="360" w:hanging="360"/>
        <w:rPr>
          <w:color w:val="000000"/>
          <w:sz w:val="20"/>
          <w:szCs w:val="20"/>
        </w:rPr>
      </w:pPr>
      <w:r>
        <w:rPr>
          <w:rFonts w:ascii="Times New Roman" w:eastAsia="Times New Roman" w:hAnsi="Times New Roman" w:cs="Times New Roman"/>
          <w:color w:val="000000"/>
          <w:sz w:val="20"/>
          <w:szCs w:val="20"/>
        </w:rPr>
        <w:t>CG will validate the presence of CNAM in Everest during the offline migration flow, in case of the error response from Everest, CG will send the error event to skyFM.</w:t>
      </w:r>
    </w:p>
    <w:p w14:paraId="54B16AE0" w14:textId="77777777" w:rsidR="00F956CE" w:rsidRDefault="00727F1F">
      <w:pPr>
        <w:numPr>
          <w:ilvl w:val="0"/>
          <w:numId w:val="45"/>
        </w:numPr>
        <w:ind w:left="360" w:hanging="360"/>
        <w:rPr>
          <w:color w:val="000000"/>
          <w:sz w:val="20"/>
          <w:szCs w:val="20"/>
        </w:rPr>
      </w:pPr>
      <w:r>
        <w:rPr>
          <w:rFonts w:ascii="Times New Roman" w:eastAsia="Times New Roman" w:hAnsi="Times New Roman" w:cs="Times New Roman"/>
          <w:color w:val="000000"/>
          <w:sz w:val="20"/>
          <w:szCs w:val="20"/>
        </w:rPr>
        <w:t xml:space="preserve">Missing CNAM values will trigger an </w:t>
      </w:r>
      <w:r>
        <w:rPr>
          <w:rFonts w:ascii="Times New Roman" w:eastAsia="Times New Roman" w:hAnsi="Times New Roman" w:cs="Times New Roman"/>
          <w:b/>
          <w:color w:val="000000"/>
          <w:sz w:val="20"/>
          <w:szCs w:val="20"/>
        </w:rPr>
        <w:t>error report message</w:t>
      </w:r>
      <w:r>
        <w:rPr>
          <w:rFonts w:ascii="Times New Roman" w:eastAsia="Times New Roman" w:hAnsi="Times New Roman" w:cs="Times New Roman"/>
          <w:color w:val="000000"/>
          <w:sz w:val="20"/>
          <w:szCs w:val="20"/>
        </w:rPr>
        <w:t xml:space="preserve"> for back office remediation.</w:t>
      </w:r>
    </w:p>
    <w:p w14:paraId="54B16AE1" w14:textId="77777777" w:rsidR="00F956CE" w:rsidRDefault="00727F1F">
      <w:pPr>
        <w:rPr>
          <w:color w:val="000000"/>
          <w:sz w:val="20"/>
          <w:szCs w:val="20"/>
        </w:rPr>
      </w:pPr>
      <w:r>
        <w:rPr>
          <w:rFonts w:ascii="Times New Roman" w:eastAsia="Times New Roman" w:hAnsi="Times New Roman" w:cs="Times New Roman"/>
          <w:b/>
          <w:color w:val="000000"/>
          <w:sz w:val="20"/>
          <w:szCs w:val="20"/>
        </w:rPr>
        <w:t>==============================================================================================================================</w:t>
      </w:r>
    </w:p>
    <w:p w14:paraId="54B16AE2" w14:textId="77777777" w:rsidR="00F956CE" w:rsidRDefault="00727F1F">
      <w:pPr>
        <w:rPr>
          <w:color w:val="000000"/>
          <w:sz w:val="20"/>
          <w:szCs w:val="20"/>
        </w:rPr>
      </w:pPr>
      <w:r>
        <w:rPr>
          <w:rFonts w:ascii="Times New Roman" w:eastAsia="Times New Roman" w:hAnsi="Times New Roman" w:cs="Times New Roman"/>
          <w:b/>
          <w:color w:val="000000"/>
          <w:sz w:val="20"/>
          <w:szCs w:val="20"/>
        </w:rPr>
        <w:t>CR #853</w:t>
      </w:r>
    </w:p>
    <w:p w14:paraId="54B16AE3" w14:textId="0AFD3110" w:rsidR="00F956CE" w:rsidRDefault="00727F1F">
      <w:pPr>
        <w:rPr>
          <w:color w:val="000000"/>
          <w:sz w:val="20"/>
          <w:szCs w:val="20"/>
        </w:rPr>
      </w:pPr>
      <w:r w:rsidRPr="00727F1F">
        <w:rPr>
          <w:rFonts w:ascii="Times New Roman" w:eastAsia="Times New Roman" w:hAnsi="Times New Roman" w:cs="Times New Roman"/>
          <w:b/>
          <w:bCs/>
          <w:color w:val="000000"/>
          <w:sz w:val="20"/>
          <w:szCs w:val="20"/>
        </w:rPr>
        <w:t>Scope</w:t>
      </w:r>
      <w:r>
        <w:rPr>
          <w:rFonts w:ascii="Times New Roman" w:eastAsia="Times New Roman" w:hAnsi="Times New Roman" w:cs="Times New Roman"/>
          <w:color w:val="000000"/>
          <w:sz w:val="20"/>
          <w:szCs w:val="20"/>
        </w:rPr>
        <w:t>:</w:t>
      </w:r>
    </w:p>
    <w:p w14:paraId="54B16AE4" w14:textId="295B52B1" w:rsidR="00F956CE" w:rsidRDefault="00727F1F">
      <w:pPr>
        <w:numPr>
          <w:ilvl w:val="0"/>
          <w:numId w:val="46"/>
        </w:numPr>
        <w:ind w:left="360" w:hanging="360"/>
        <w:rPr>
          <w:color w:val="000000"/>
          <w:sz w:val="20"/>
          <w:szCs w:val="20"/>
        </w:rPr>
      </w:pPr>
      <w:r>
        <w:rPr>
          <w:rFonts w:ascii="Times New Roman" w:eastAsia="Times New Roman" w:hAnsi="Times New Roman" w:cs="Times New Roman"/>
          <w:color w:val="000000"/>
          <w:sz w:val="20"/>
          <w:szCs w:val="20"/>
        </w:rPr>
        <w:t>CAPM will enhance the migrate</w:t>
      </w:r>
      <w:r w:rsidR="00D37FD3">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To</w:t>
      </w:r>
      <w:r w:rsidR="00D37FD3">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BSSe API to populate and return migrated COF profile in the API response for all successful migration transactions. This enhancement will enable ACE to consume the response and update CG accordingly.</w:t>
      </w:r>
    </w:p>
    <w:p w14:paraId="54B16AE5" w14:textId="77777777" w:rsidR="00F956CE" w:rsidRDefault="00727F1F">
      <w:pPr>
        <w:numPr>
          <w:ilvl w:val="0"/>
          <w:numId w:val="46"/>
        </w:numPr>
        <w:ind w:left="360" w:hanging="360"/>
        <w:rPr>
          <w:color w:val="000000"/>
          <w:sz w:val="20"/>
          <w:szCs w:val="20"/>
        </w:rPr>
      </w:pPr>
      <w:r>
        <w:rPr>
          <w:rFonts w:ascii="Times New Roman" w:eastAsia="Times New Roman" w:hAnsi="Times New Roman" w:cs="Times New Roman"/>
          <w:color w:val="000000"/>
          <w:sz w:val="20"/>
          <w:szCs w:val="20"/>
        </w:rPr>
        <w:t>CAPM will use existing array-base response to return this COF profile data</w:t>
      </w:r>
    </w:p>
    <w:p w14:paraId="54B16AE6" w14:textId="4A70747C" w:rsidR="00F956CE" w:rsidRPr="00D7473D" w:rsidRDefault="00D7473D">
      <w:pPr>
        <w:rPr>
          <w:b/>
          <w:bCs/>
          <w:color w:val="000000"/>
          <w:sz w:val="20"/>
          <w:szCs w:val="20"/>
        </w:rPr>
      </w:pPr>
      <w:r w:rsidRPr="00D7473D">
        <w:rPr>
          <w:rFonts w:ascii="Times New Roman" w:eastAsia="Times New Roman" w:hAnsi="Times New Roman" w:cs="Times New Roman"/>
          <w:b/>
          <w:bCs/>
          <w:color w:val="000000"/>
          <w:sz w:val="20"/>
          <w:szCs w:val="20"/>
        </w:rPr>
        <w:t>Assumptions:</w:t>
      </w:r>
    </w:p>
    <w:p w14:paraId="54B16AE7" w14:textId="7DDADB30" w:rsidR="00F956CE" w:rsidRDefault="00727F1F">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Forward migration </w:t>
      </w:r>
      <w:r w:rsidR="00D617C0">
        <w:rPr>
          <w:rFonts w:ascii="Times New Roman" w:eastAsia="Times New Roman" w:hAnsi="Times New Roman" w:cs="Times New Roman"/>
          <w:color w:val="000000"/>
          <w:sz w:val="20"/>
          <w:szCs w:val="20"/>
        </w:rPr>
        <w:t>includes</w:t>
      </w:r>
      <w:r>
        <w:rPr>
          <w:rFonts w:ascii="Times New Roman" w:eastAsia="Times New Roman" w:hAnsi="Times New Roman" w:cs="Times New Roman"/>
          <w:color w:val="000000"/>
          <w:sz w:val="20"/>
          <w:szCs w:val="20"/>
        </w:rPr>
        <w:t xml:space="preserve"> the scope of COF for migrated customers but it has dependency on Solution train Epic 1407227 which will be developed in PI29/30.</w:t>
      </w:r>
      <w:r w:rsidR="00D7473D">
        <w:rPr>
          <w:rFonts w:ascii="Times New Roman" w:eastAsia="Times New Roman" w:hAnsi="Times New Roman" w:cs="Times New Roman"/>
          <w:color w:val="000000"/>
          <w:sz w:val="20"/>
          <w:szCs w:val="20"/>
        </w:rPr>
        <w:t xml:space="preserve"> </w:t>
      </w:r>
      <w:r w:rsidR="005551A0">
        <w:rPr>
          <w:rFonts w:ascii="Times New Roman" w:eastAsia="Times New Roman" w:hAnsi="Times New Roman" w:cs="Times New Roman"/>
          <w:color w:val="000000"/>
          <w:sz w:val="20"/>
          <w:szCs w:val="20"/>
        </w:rPr>
        <w:t xml:space="preserve">Any change in solution of wireless Epic 1407227 should be accounted </w:t>
      </w:r>
      <w:r>
        <w:rPr>
          <w:rFonts w:ascii="Times New Roman" w:eastAsia="Times New Roman" w:hAnsi="Times New Roman" w:cs="Times New Roman"/>
          <w:color w:val="000000"/>
          <w:sz w:val="20"/>
          <w:szCs w:val="20"/>
        </w:rPr>
        <w:t>in forward migration.</w:t>
      </w:r>
    </w:p>
    <w:p w14:paraId="15F52FFE" w14:textId="77777777" w:rsidR="005551A0" w:rsidRDefault="005551A0">
      <w:pPr>
        <w:rPr>
          <w:color w:val="000000"/>
          <w:sz w:val="20"/>
          <w:szCs w:val="20"/>
        </w:rPr>
      </w:pPr>
    </w:p>
    <w:p w14:paraId="54B16AE8" w14:textId="77777777" w:rsidR="00F956CE" w:rsidRDefault="00727F1F">
      <w:pPr>
        <w:rPr>
          <w:color w:val="000000"/>
          <w:sz w:val="20"/>
          <w:szCs w:val="20"/>
        </w:rPr>
      </w:pPr>
      <w:r>
        <w:rPr>
          <w:rFonts w:ascii="Times New Roman" w:eastAsia="Times New Roman" w:hAnsi="Times New Roman" w:cs="Times New Roman"/>
          <w:b/>
          <w:color w:val="000000"/>
          <w:sz w:val="20"/>
          <w:szCs w:val="20"/>
        </w:rPr>
        <w:t>Dependency - Epic 1407227 - BST-WLS: MC1.7 - BR-1897241 - 845 - Write-Offs, Outside Collection Agency (OCA) &amp; Card on File (CoF) - UFD-5276</w:t>
      </w:r>
    </w:p>
    <w:p w14:paraId="54B16AE9" w14:textId="77777777" w:rsidR="00F956CE" w:rsidRDefault="00F956CE">
      <w:pPr>
        <w:rPr>
          <w:b/>
          <w:color w:val="000000"/>
          <w:sz w:val="20"/>
          <w:szCs w:val="20"/>
        </w:rPr>
      </w:pPr>
    </w:p>
    <w:p w14:paraId="54B16AEA" w14:textId="77777777" w:rsidR="00F956CE" w:rsidRDefault="00727F1F">
      <w:pPr>
        <w:rPr>
          <w:color w:val="000000"/>
          <w:sz w:val="20"/>
          <w:szCs w:val="20"/>
        </w:rPr>
      </w:pPr>
      <w:r>
        <w:rPr>
          <w:rFonts w:ascii="Times New Roman" w:eastAsia="Times New Roman" w:hAnsi="Times New Roman" w:cs="Times New Roman"/>
          <w:b/>
          <w:color w:val="000000"/>
          <w:sz w:val="20"/>
          <w:szCs w:val="20"/>
        </w:rPr>
        <w:t>Solution Summary:</w:t>
      </w:r>
    </w:p>
    <w:p w14:paraId="54B16AEB" w14:textId="77777777" w:rsidR="00F956CE" w:rsidRDefault="00727F1F">
      <w:pPr>
        <w:numPr>
          <w:ilvl w:val="0"/>
          <w:numId w:val="47"/>
        </w:numPr>
        <w:ind w:left="360" w:hanging="360"/>
        <w:rPr>
          <w:color w:val="000000"/>
          <w:sz w:val="20"/>
          <w:szCs w:val="20"/>
        </w:rPr>
      </w:pPr>
      <w:r>
        <w:rPr>
          <w:rFonts w:ascii="Times New Roman" w:eastAsia="Times New Roman" w:hAnsi="Times New Roman" w:cs="Times New Roman"/>
          <w:color w:val="000000"/>
          <w:sz w:val="20"/>
          <w:szCs w:val="20"/>
        </w:rPr>
        <w:t>CAPM will enhance  migrateToBSSe API to populate and return migrated COF profile in the API response for all successful migration transactions and send to ACF (Mipaas).</w:t>
      </w:r>
    </w:p>
    <w:p w14:paraId="54B16AEC" w14:textId="77777777" w:rsidR="00F956CE" w:rsidRDefault="00727F1F">
      <w:pPr>
        <w:numPr>
          <w:ilvl w:val="0"/>
          <w:numId w:val="47"/>
        </w:numPr>
        <w:ind w:left="360" w:hanging="360"/>
        <w:rPr>
          <w:color w:val="000000"/>
          <w:sz w:val="20"/>
          <w:szCs w:val="20"/>
        </w:rPr>
      </w:pPr>
      <w:r>
        <w:rPr>
          <w:rFonts w:ascii="Times New Roman" w:eastAsia="Times New Roman" w:hAnsi="Times New Roman" w:cs="Times New Roman"/>
          <w:color w:val="000000"/>
          <w:sz w:val="20"/>
          <w:szCs w:val="20"/>
        </w:rPr>
        <w:t>Mipaas will send the COF indication and credit card details to CG</w:t>
      </w:r>
    </w:p>
    <w:p w14:paraId="54B16AED" w14:textId="77777777" w:rsidR="00F956CE" w:rsidRDefault="00727F1F">
      <w:pPr>
        <w:numPr>
          <w:ilvl w:val="0"/>
          <w:numId w:val="47"/>
        </w:numPr>
        <w:ind w:left="360" w:hanging="360"/>
        <w:rPr>
          <w:color w:val="000000"/>
          <w:sz w:val="20"/>
          <w:szCs w:val="20"/>
        </w:rPr>
      </w:pPr>
      <w:r>
        <w:rPr>
          <w:rFonts w:ascii="Times New Roman" w:eastAsia="Times New Roman" w:hAnsi="Times New Roman" w:cs="Times New Roman"/>
          <w:color w:val="000000"/>
          <w:sz w:val="20"/>
          <w:szCs w:val="20"/>
        </w:rPr>
        <w:t>CG will store the COF details for migrated customers.</w:t>
      </w:r>
    </w:p>
    <w:p w14:paraId="54B16AEE" w14:textId="77777777" w:rsidR="00F956CE" w:rsidRDefault="00F956CE">
      <w:pPr>
        <w:rPr>
          <w:color w:val="000000"/>
          <w:sz w:val="20"/>
          <w:szCs w:val="20"/>
        </w:rPr>
      </w:pPr>
    </w:p>
    <w:p w14:paraId="54B16AEF" w14:textId="77777777" w:rsidR="00F956CE" w:rsidRDefault="00727F1F">
      <w:pPr>
        <w:rPr>
          <w:color w:val="000000"/>
          <w:sz w:val="20"/>
          <w:szCs w:val="20"/>
        </w:rPr>
      </w:pPr>
      <w:r>
        <w:rPr>
          <w:rFonts w:ascii="Times New Roman" w:eastAsia="Times New Roman" w:hAnsi="Times New Roman" w:cs="Times New Roman"/>
          <w:color w:val="000000"/>
          <w:sz w:val="20"/>
          <w:szCs w:val="20"/>
        </w:rPr>
        <w:t>============================================================================================================================================</w:t>
      </w:r>
    </w:p>
    <w:p w14:paraId="54B16AF0" w14:textId="77777777" w:rsidR="00F956CE" w:rsidRDefault="00F956CE">
      <w:pPr>
        <w:rPr>
          <w:b/>
          <w:color w:val="000000"/>
          <w:sz w:val="20"/>
          <w:szCs w:val="20"/>
        </w:rPr>
      </w:pPr>
    </w:p>
    <w:p w14:paraId="54B16AF1" w14:textId="77777777" w:rsidR="00F956CE" w:rsidRDefault="00727F1F">
      <w:pPr>
        <w:rPr>
          <w:color w:val="000000"/>
          <w:sz w:val="20"/>
          <w:szCs w:val="20"/>
        </w:rPr>
      </w:pPr>
      <w:r>
        <w:rPr>
          <w:rFonts w:ascii="Times New Roman" w:eastAsia="Times New Roman" w:hAnsi="Times New Roman" w:cs="Times New Roman"/>
          <w:b/>
          <w:color w:val="000000"/>
          <w:sz w:val="20"/>
          <w:szCs w:val="20"/>
        </w:rPr>
        <w:t>NextUp Anytime  - Future Scope</w:t>
      </w:r>
    </w:p>
    <w:p w14:paraId="54B16AF2" w14:textId="77777777" w:rsidR="00F956CE" w:rsidRDefault="00727F1F">
      <w:pPr>
        <w:rPr>
          <w:color w:val="000000"/>
          <w:sz w:val="20"/>
          <w:szCs w:val="20"/>
        </w:rPr>
      </w:pPr>
      <w:r>
        <w:rPr>
          <w:rFonts w:ascii="Times New Roman" w:eastAsia="Times New Roman" w:hAnsi="Times New Roman" w:cs="Times New Roman"/>
          <w:color w:val="000000"/>
          <w:sz w:val="20"/>
          <w:szCs w:val="20"/>
        </w:rPr>
        <w:lastRenderedPageBreak/>
        <w:t xml:space="preserve">Next Up Anytime charges require identification of the charge on the TLG account and the movement of that charge into a charge detail on the recipient C1 plan in the BSSe account.  It is expected that the wireless train will build the Next Up Anytime infrastructure, but the migration train will have to identify existing customers that have the Next Up Anytime charge and ensure that charge is moved across into BSSe, using the recipient data structure. </w:t>
      </w:r>
      <w:bookmarkEnd w:id="7"/>
    </w:p>
    <w:p w14:paraId="54B16AF8" w14:textId="77777777" w:rsidR="00F956CE" w:rsidRDefault="00F956CE">
      <w:pPr>
        <w:rPr>
          <w:color w:val="000000"/>
          <w:sz w:val="20"/>
          <w:szCs w:val="20"/>
        </w:rPr>
      </w:pPr>
    </w:p>
    <w:p w14:paraId="54B16AF9" w14:textId="77777777" w:rsidR="00F956CE" w:rsidRDefault="00727F1F">
      <w:pPr>
        <w:pStyle w:val="Heading3"/>
        <w:rPr>
          <w:color w:val="800000"/>
          <w:sz w:val="32"/>
          <w:szCs w:val="32"/>
        </w:rPr>
      </w:pPr>
      <w:bookmarkStart w:id="8" w:name="BKM_B77B443D_34D2_4BF4_8D7E_608EBE6E6802"/>
      <w:r>
        <w:rPr>
          <w:color w:val="800000"/>
          <w:sz w:val="32"/>
          <w:szCs w:val="32"/>
        </w:rPr>
        <w:t>1372673 CR#725</w:t>
      </w:r>
    </w:p>
    <w:p w14:paraId="54B16AFA" w14:textId="77777777" w:rsidR="00F956CE" w:rsidRDefault="00727F1F">
      <w:pPr>
        <w:rPr>
          <w:color w:val="000000"/>
          <w:sz w:val="20"/>
          <w:szCs w:val="20"/>
        </w:rPr>
      </w:pPr>
      <w:r>
        <w:rPr>
          <w:noProof/>
        </w:rPr>
        <w:drawing>
          <wp:inline distT="0" distB="0" distL="0" distR="0" wp14:anchorId="54B175D0" wp14:editId="54B175D1">
            <wp:extent cx="5886450" cy="28003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pic:cNvPicPr/>
                  </pic:nvPicPr>
                  <pic:blipFill>
                    <a:blip r:embed="rId20"/>
                    <a:stretch>
                      <a:fillRect/>
                    </a:stretch>
                  </pic:blipFill>
                  <pic:spPr bwMode="auto">
                    <a:xfrm>
                      <a:off x="0" y="0"/>
                      <a:ext cx="5886450" cy="2800350"/>
                    </a:xfrm>
                    <a:prstGeom prst="rect">
                      <a:avLst/>
                    </a:prstGeom>
                    <a:noFill/>
                    <a:ln w="9525">
                      <a:noFill/>
                      <a:miter lim="800000"/>
                      <a:headEnd/>
                      <a:tailEnd/>
                    </a:ln>
                  </pic:spPr>
                </pic:pic>
              </a:graphicData>
            </a:graphic>
          </wp:inline>
        </w:drawing>
      </w:r>
    </w:p>
    <w:p w14:paraId="54B16AFB" w14:textId="77777777" w:rsidR="00F956CE" w:rsidRDefault="00727F1F">
      <w:pPr>
        <w:rPr>
          <w:color w:val="000000"/>
          <w:sz w:val="20"/>
          <w:szCs w:val="20"/>
        </w:rPr>
      </w:pPr>
      <w:r>
        <w:rPr>
          <w:rFonts w:ascii="Times New Roman" w:eastAsia="Times New Roman" w:hAnsi="Times New Roman" w:cs="Times New Roman"/>
          <w:i/>
          <w:color w:val="004BC0"/>
          <w:sz w:val="20"/>
          <w:szCs w:val="20"/>
        </w:rPr>
        <w:t>SI Created by:</w:t>
      </w:r>
      <w:r>
        <w:rPr>
          <w:rFonts w:ascii="Times New Roman" w:eastAsia="Times New Roman" w:hAnsi="Times New Roman" w:cs="Times New Roman"/>
          <w:color w:val="000000"/>
          <w:sz w:val="20"/>
          <w:szCs w:val="20"/>
        </w:rPr>
        <w:t xml:space="preserve"> INDU KHURANA </w:t>
      </w:r>
      <w:r>
        <w:rPr>
          <w:rFonts w:ascii="Times New Roman" w:eastAsia="Times New Roman" w:hAnsi="Times New Roman" w:cs="Times New Roman"/>
          <w:color w:val="004BC0"/>
          <w:sz w:val="20"/>
          <w:szCs w:val="20"/>
        </w:rPr>
        <w:t xml:space="preserve">on </w:t>
      </w:r>
      <w:r>
        <w:rPr>
          <w:rFonts w:ascii="Times New Roman" w:eastAsia="Times New Roman" w:hAnsi="Times New Roman" w:cs="Times New Roman"/>
          <w:color w:val="000000"/>
          <w:sz w:val="20"/>
          <w:szCs w:val="20"/>
        </w:rPr>
        <w:t>1/8/2026</w:t>
      </w:r>
    </w:p>
    <w:p w14:paraId="54B16AFC" w14:textId="77777777" w:rsidR="00F956CE" w:rsidRDefault="00727F1F">
      <w:pPr>
        <w:rPr>
          <w:color w:val="000000"/>
          <w:sz w:val="20"/>
          <w:szCs w:val="20"/>
        </w:rPr>
      </w:pPr>
      <w:r>
        <w:rPr>
          <w:rFonts w:ascii="Times New Roman" w:eastAsia="Times New Roman" w:hAnsi="Times New Roman" w:cs="Times New Roman"/>
          <w:i/>
          <w:color w:val="004BC0"/>
          <w:sz w:val="20"/>
          <w:szCs w:val="20"/>
        </w:rPr>
        <w:t xml:space="preserve">Modified: </w:t>
      </w:r>
      <w:r>
        <w:rPr>
          <w:rFonts w:ascii="Times New Roman" w:eastAsia="Times New Roman" w:hAnsi="Times New Roman" w:cs="Times New Roman"/>
          <w:color w:val="000000"/>
          <w:sz w:val="20"/>
          <w:szCs w:val="20"/>
        </w:rPr>
        <w:t>2/19/2026</w:t>
      </w:r>
    </w:p>
    <w:p w14:paraId="54B16AFD" w14:textId="77777777" w:rsidR="00F956CE" w:rsidRDefault="00727F1F">
      <w:pPr>
        <w:rPr>
          <w:color w:val="000000"/>
          <w:sz w:val="20"/>
          <w:szCs w:val="20"/>
        </w:rPr>
      </w:pPr>
      <w:r>
        <w:rPr>
          <w:rFonts w:ascii="Times New Roman" w:eastAsia="Times New Roman" w:hAnsi="Times New Roman" w:cs="Times New Roman"/>
          <w:i/>
          <w:color w:val="004BC0"/>
          <w:sz w:val="20"/>
          <w:szCs w:val="20"/>
        </w:rPr>
        <w:t xml:space="preserve">Figure: </w:t>
      </w:r>
      <w:r>
        <w:rPr>
          <w:rFonts w:ascii="Times New Roman" w:eastAsia="Times New Roman" w:hAnsi="Times New Roman" w:cs="Times New Roman"/>
          <w:i/>
          <w:color w:val="004BC0"/>
          <w:sz w:val="20"/>
          <w:szCs w:val="20"/>
        </w:rPr>
        <w:fldChar w:fldCharType="begin"/>
      </w:r>
      <w:r>
        <w:rPr>
          <w:rFonts w:ascii="Times New Roman" w:eastAsia="Times New Roman" w:hAnsi="Times New Roman" w:cs="Times New Roman"/>
          <w:i/>
          <w:color w:val="004BC0"/>
          <w:sz w:val="20"/>
          <w:szCs w:val="20"/>
        </w:rPr>
        <w:instrText>SEQ Figure \* ARABIC</w:instrText>
      </w:r>
      <w:r>
        <w:rPr>
          <w:rFonts w:ascii="Times New Roman" w:eastAsia="Times New Roman" w:hAnsi="Times New Roman" w:cs="Times New Roman"/>
          <w:i/>
          <w:color w:val="004BC0"/>
          <w:sz w:val="20"/>
          <w:szCs w:val="20"/>
        </w:rPr>
        <w:fldChar w:fldCharType="separate"/>
      </w:r>
      <w:r>
        <w:rPr>
          <w:rFonts w:ascii="Times New Roman" w:eastAsia="Times New Roman" w:hAnsi="Times New Roman" w:cs="Times New Roman"/>
          <w:i/>
          <w:color w:val="004BC0"/>
          <w:sz w:val="20"/>
          <w:szCs w:val="20"/>
        </w:rPr>
        <w:t>4</w:t>
      </w:r>
      <w:r>
        <w:fldChar w:fldCharType="end"/>
      </w:r>
    </w:p>
    <w:p w14:paraId="54B16AFE" w14:textId="77777777" w:rsidR="00F956CE" w:rsidRDefault="00727F1F">
      <w:pPr>
        <w:rPr>
          <w:color w:val="000000"/>
          <w:sz w:val="20"/>
          <w:szCs w:val="20"/>
        </w:rPr>
      </w:pPr>
      <w:r>
        <w:rPr>
          <w:rFonts w:ascii="Times New Roman" w:eastAsia="Times New Roman" w:hAnsi="Times New Roman" w:cs="Times New Roman"/>
          <w:b/>
          <w:color w:val="000000"/>
          <w:sz w:val="20"/>
          <w:szCs w:val="20"/>
        </w:rPr>
        <w:t>CR#725 Requirement :Current Month Balance and Write-off Capabilities:</w:t>
      </w:r>
    </w:p>
    <w:p w14:paraId="54B16AFF" w14:textId="77777777" w:rsidR="00F956CE" w:rsidRDefault="00727F1F">
      <w:pPr>
        <w:rPr>
          <w:color w:val="000000"/>
          <w:sz w:val="20"/>
          <w:szCs w:val="20"/>
        </w:rPr>
      </w:pPr>
      <w:r>
        <w:rPr>
          <w:rFonts w:ascii="Times New Roman" w:eastAsia="Times New Roman" w:hAnsi="Times New Roman" w:cs="Times New Roman"/>
          <w:color w:val="000000"/>
          <w:sz w:val="20"/>
          <w:szCs w:val="20"/>
        </w:rPr>
        <w:t>Within migration, ACF must obtain detail from TLG that allows for the Invoice details to be derived into the charge details that caused the overall Invoice that is accumulated by sub market (company code) and BAN.  This becomes critical in the case of partially paid balance amounts to have the details of the charges within RTB that can be fed to CFM to understand the component allocation of the balance.  CFM will use these details to populate their charge linking table and have the breakout of the starting balance.  This information is critical for the write-off process, as the write-off must be applied against the balance to the buckets that make up the balance.</w:t>
      </w:r>
    </w:p>
    <w:p w14:paraId="54B16B00" w14:textId="77777777" w:rsidR="00F956CE" w:rsidRDefault="00727F1F">
      <w:pPr>
        <w:rPr>
          <w:color w:val="000000"/>
          <w:sz w:val="20"/>
          <w:szCs w:val="20"/>
        </w:rPr>
      </w:pPr>
      <w:r>
        <w:rPr>
          <w:rFonts w:ascii="Times New Roman" w:eastAsia="Times New Roman" w:hAnsi="Times New Roman" w:cs="Times New Roman"/>
          <w:b/>
          <w:color w:val="000000"/>
          <w:sz w:val="20"/>
          <w:szCs w:val="20"/>
        </w:rPr>
        <w:t>Impacts:</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FF0000"/>
          <w:sz w:val="20"/>
          <w:szCs w:val="20"/>
        </w:rPr>
        <w:t>ACF</w:t>
      </w:r>
      <w:r>
        <w:rPr>
          <w:rFonts w:ascii="Times New Roman" w:eastAsia="Times New Roman" w:hAnsi="Times New Roman" w:cs="Times New Roman"/>
          <w:color w:val="FF0000"/>
          <w:sz w:val="20"/>
          <w:szCs w:val="20"/>
        </w:rPr>
        <w:t xml:space="preserve"> </w:t>
      </w:r>
      <w:r>
        <w:rPr>
          <w:rFonts w:ascii="Times New Roman" w:eastAsia="Times New Roman" w:hAnsi="Times New Roman" w:cs="Times New Roman"/>
          <w:color w:val="000000"/>
          <w:sz w:val="20"/>
          <w:szCs w:val="20"/>
        </w:rPr>
        <w:t xml:space="preserve">– Moderate; </w:t>
      </w:r>
      <w:r>
        <w:rPr>
          <w:rFonts w:ascii="Times New Roman" w:eastAsia="Times New Roman" w:hAnsi="Times New Roman" w:cs="Times New Roman"/>
          <w:b/>
          <w:color w:val="FF0000"/>
          <w:sz w:val="20"/>
          <w:szCs w:val="20"/>
        </w:rPr>
        <w:t>TLG</w:t>
      </w:r>
      <w:r>
        <w:rPr>
          <w:rFonts w:ascii="Times New Roman" w:eastAsia="Times New Roman" w:hAnsi="Times New Roman" w:cs="Times New Roman"/>
          <w:color w:val="000000"/>
          <w:sz w:val="20"/>
          <w:szCs w:val="20"/>
        </w:rPr>
        <w:t xml:space="preserve">-Consultation, </w:t>
      </w:r>
      <w:r>
        <w:rPr>
          <w:rFonts w:ascii="Times New Roman" w:eastAsia="Times New Roman" w:hAnsi="Times New Roman" w:cs="Times New Roman"/>
          <w:b/>
          <w:color w:val="FF0000"/>
          <w:sz w:val="20"/>
          <w:szCs w:val="20"/>
        </w:rPr>
        <w:t>CFM</w:t>
      </w:r>
      <w:r>
        <w:rPr>
          <w:rFonts w:ascii="Times New Roman" w:eastAsia="Times New Roman" w:hAnsi="Times New Roman" w:cs="Times New Roman"/>
          <w:color w:val="000000"/>
          <w:sz w:val="20"/>
          <w:szCs w:val="20"/>
        </w:rPr>
        <w:t xml:space="preserve">-Moderate, </w:t>
      </w:r>
      <w:r>
        <w:rPr>
          <w:rFonts w:ascii="Times New Roman" w:eastAsia="Times New Roman" w:hAnsi="Times New Roman" w:cs="Times New Roman"/>
          <w:b/>
          <w:color w:val="FF0000"/>
          <w:sz w:val="20"/>
          <w:szCs w:val="20"/>
        </w:rPr>
        <w:t>RTB</w:t>
      </w:r>
      <w:r>
        <w:rPr>
          <w:rFonts w:ascii="Times New Roman" w:eastAsia="Times New Roman" w:hAnsi="Times New Roman" w:cs="Times New Roman"/>
          <w:color w:val="000000"/>
          <w:sz w:val="20"/>
          <w:szCs w:val="20"/>
        </w:rPr>
        <w:t xml:space="preserve">-Moderate, </w:t>
      </w:r>
      <w:r>
        <w:rPr>
          <w:rFonts w:ascii="Times New Roman" w:eastAsia="Times New Roman" w:hAnsi="Times New Roman" w:cs="Times New Roman"/>
          <w:b/>
          <w:color w:val="FF0000"/>
          <w:sz w:val="20"/>
          <w:szCs w:val="20"/>
        </w:rPr>
        <w:t>MMap</w:t>
      </w:r>
      <w:r>
        <w:rPr>
          <w:rFonts w:ascii="Times New Roman" w:eastAsia="Times New Roman" w:hAnsi="Times New Roman" w:cs="Times New Roman"/>
          <w:color w:val="FF0000"/>
          <w:sz w:val="20"/>
          <w:szCs w:val="20"/>
        </w:rPr>
        <w:t xml:space="preserve"> </w:t>
      </w:r>
      <w:r>
        <w:rPr>
          <w:rFonts w:ascii="Times New Roman" w:eastAsia="Times New Roman" w:hAnsi="Times New Roman" w:cs="Times New Roman"/>
          <w:color w:val="000000"/>
          <w:sz w:val="20"/>
          <w:szCs w:val="20"/>
        </w:rPr>
        <w:t>- Moderate, C1 - Configuration/Easy, SkyFM - TEST</w:t>
      </w:r>
    </w:p>
    <w:p w14:paraId="54B16B01" w14:textId="77777777" w:rsidR="00F956CE" w:rsidRDefault="00F956CE">
      <w:pPr>
        <w:rPr>
          <w:color w:val="000000"/>
          <w:sz w:val="20"/>
          <w:szCs w:val="20"/>
        </w:rPr>
      </w:pPr>
    </w:p>
    <w:p w14:paraId="54B16B02" w14:textId="77777777" w:rsidR="00F956CE" w:rsidRDefault="00F956CE">
      <w:pPr>
        <w:rPr>
          <w:color w:val="000000"/>
          <w:sz w:val="20"/>
          <w:szCs w:val="20"/>
        </w:rPr>
      </w:pPr>
    </w:p>
    <w:p w14:paraId="54B16B03" w14:textId="77777777" w:rsidR="00F956CE" w:rsidRDefault="00727F1F">
      <w:pPr>
        <w:rPr>
          <w:color w:val="000000"/>
          <w:sz w:val="20"/>
          <w:szCs w:val="20"/>
        </w:rPr>
      </w:pPr>
      <w:r>
        <w:rPr>
          <w:rFonts w:ascii="Times New Roman" w:eastAsia="Times New Roman" w:hAnsi="Times New Roman" w:cs="Times New Roman"/>
          <w:b/>
          <w:color w:val="000000"/>
          <w:sz w:val="20"/>
          <w:szCs w:val="20"/>
        </w:rPr>
        <w:t>CR#725 Solution Summary:</w:t>
      </w:r>
    </w:p>
    <w:p w14:paraId="54B16B04" w14:textId="77777777" w:rsidR="00F956CE" w:rsidRDefault="00727F1F">
      <w:pPr>
        <w:rPr>
          <w:color w:val="000000"/>
          <w:sz w:val="20"/>
          <w:szCs w:val="20"/>
        </w:rPr>
      </w:pPr>
      <w:r>
        <w:rPr>
          <w:rFonts w:ascii="Times New Roman" w:eastAsia="Times New Roman" w:hAnsi="Times New Roman" w:cs="Times New Roman"/>
          <w:color w:val="000000"/>
          <w:sz w:val="20"/>
          <w:szCs w:val="20"/>
        </w:rPr>
        <w:t>BSSe-ACF will collaborate with TLG to collect detailed charge records, taxes, adjustments, balance details and invoice details. These charge details and receivables - including current balance and the underlying charge information (such as adjustments and partial payment reductions) will be sent to RTB and CFM as part of critical path.</w:t>
      </w:r>
    </w:p>
    <w:p w14:paraId="54B16B05" w14:textId="77777777" w:rsidR="00F956CE" w:rsidRDefault="00727F1F">
      <w:pPr>
        <w:rPr>
          <w:color w:val="000000"/>
          <w:sz w:val="20"/>
          <w:szCs w:val="20"/>
        </w:rPr>
      </w:pPr>
      <w:r>
        <w:rPr>
          <w:rFonts w:ascii="Times New Roman" w:eastAsia="Times New Roman" w:hAnsi="Times New Roman" w:cs="Times New Roman"/>
          <w:color w:val="000000"/>
          <w:sz w:val="20"/>
          <w:szCs w:val="20"/>
        </w:rPr>
        <w:t>MMap will support reconciliation of the totals to ensure amounts move are as expected.</w:t>
      </w:r>
    </w:p>
    <w:p w14:paraId="54B16B06" w14:textId="77777777" w:rsidR="00F956CE" w:rsidRDefault="00F956CE">
      <w:pPr>
        <w:rPr>
          <w:color w:val="000000"/>
          <w:sz w:val="20"/>
          <w:szCs w:val="20"/>
        </w:rPr>
      </w:pPr>
    </w:p>
    <w:p w14:paraId="54B16B07"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BSSe- ACF will send all the detailed  charge/credit records to RTB as external charge/credit records during critical path. </w:t>
      </w:r>
    </w:p>
    <w:p w14:paraId="54B16B08" w14:textId="77777777" w:rsidR="00F956CE" w:rsidRDefault="00727F1F">
      <w:pPr>
        <w:rPr>
          <w:color w:val="000000"/>
          <w:sz w:val="20"/>
          <w:szCs w:val="20"/>
        </w:rPr>
      </w:pPr>
      <w:r>
        <w:rPr>
          <w:rFonts w:ascii="Times New Roman" w:eastAsia="Times New Roman" w:hAnsi="Times New Roman" w:cs="Times New Roman"/>
          <w:color w:val="000000"/>
          <w:sz w:val="20"/>
          <w:szCs w:val="20"/>
        </w:rPr>
        <w:t>RTB will generate the ACBR Id for each record and send it back to ACF, then ACF will send all these charge records with additional required details to CFM</w:t>
      </w:r>
      <w:r>
        <w:rPr>
          <w:rFonts w:ascii="Times New Roman" w:eastAsia="Times New Roman" w:hAnsi="Times New Roman" w:cs="Times New Roman"/>
          <w:b/>
          <w:color w:val="000000"/>
          <w:sz w:val="20"/>
          <w:szCs w:val="20"/>
        </w:rPr>
        <w:t xml:space="preserve"> </w:t>
      </w:r>
      <w:bookmarkEnd w:id="8"/>
    </w:p>
    <w:p w14:paraId="54B16B09" w14:textId="77777777" w:rsidR="00F956CE" w:rsidRDefault="00F956CE">
      <w:pPr>
        <w:rPr>
          <w:color w:val="000000"/>
          <w:sz w:val="20"/>
          <w:szCs w:val="20"/>
        </w:rPr>
      </w:pPr>
    </w:p>
    <w:p w14:paraId="54B16B0A" w14:textId="77777777" w:rsidR="00F956CE" w:rsidRDefault="00727F1F">
      <w:pPr>
        <w:pStyle w:val="Heading3"/>
        <w:rPr>
          <w:color w:val="800000"/>
          <w:sz w:val="32"/>
          <w:szCs w:val="32"/>
        </w:rPr>
      </w:pPr>
      <w:bookmarkStart w:id="9" w:name="BKM_9DE5EDC2_7237_4707_8D9F_70D56DEEA443"/>
      <w:r>
        <w:rPr>
          <w:color w:val="800000"/>
          <w:sz w:val="32"/>
          <w:szCs w:val="32"/>
        </w:rPr>
        <w:t>1372673 CR#726</w:t>
      </w:r>
    </w:p>
    <w:p w14:paraId="54B16B0B" w14:textId="77777777" w:rsidR="00F956CE" w:rsidRDefault="00727F1F">
      <w:pPr>
        <w:rPr>
          <w:color w:val="000000"/>
          <w:sz w:val="20"/>
          <w:szCs w:val="20"/>
        </w:rPr>
      </w:pPr>
      <w:r>
        <w:rPr>
          <w:noProof/>
        </w:rPr>
        <w:lastRenderedPageBreak/>
        <w:drawing>
          <wp:inline distT="0" distB="0" distL="0" distR="0" wp14:anchorId="54B175D2" wp14:editId="54B175D3">
            <wp:extent cx="5472430" cy="311975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pic:cNvPicPr/>
                  </pic:nvPicPr>
                  <pic:blipFill>
                    <a:blip r:embed="rId21"/>
                    <a:stretch>
                      <a:fillRect/>
                    </a:stretch>
                  </pic:blipFill>
                  <pic:spPr bwMode="auto">
                    <a:xfrm>
                      <a:off x="0" y="0"/>
                      <a:ext cx="5472430" cy="3119755"/>
                    </a:xfrm>
                    <a:prstGeom prst="rect">
                      <a:avLst/>
                    </a:prstGeom>
                    <a:noFill/>
                    <a:ln w="9525">
                      <a:noFill/>
                      <a:miter lim="800000"/>
                      <a:headEnd/>
                      <a:tailEnd/>
                    </a:ln>
                  </pic:spPr>
                </pic:pic>
              </a:graphicData>
            </a:graphic>
          </wp:inline>
        </w:drawing>
      </w:r>
    </w:p>
    <w:p w14:paraId="54B16B0C" w14:textId="77777777" w:rsidR="00F956CE" w:rsidRDefault="00727F1F">
      <w:pPr>
        <w:rPr>
          <w:color w:val="000000"/>
          <w:sz w:val="20"/>
          <w:szCs w:val="20"/>
        </w:rPr>
      </w:pPr>
      <w:r>
        <w:rPr>
          <w:rFonts w:ascii="Times New Roman" w:eastAsia="Times New Roman" w:hAnsi="Times New Roman" w:cs="Times New Roman"/>
          <w:i/>
          <w:color w:val="004BC0"/>
          <w:sz w:val="20"/>
          <w:szCs w:val="20"/>
        </w:rPr>
        <w:t>SI Created by:</w:t>
      </w:r>
      <w:r>
        <w:rPr>
          <w:rFonts w:ascii="Times New Roman" w:eastAsia="Times New Roman" w:hAnsi="Times New Roman" w:cs="Times New Roman"/>
          <w:color w:val="000000"/>
          <w:sz w:val="20"/>
          <w:szCs w:val="20"/>
        </w:rPr>
        <w:t xml:space="preserve"> INDU KHURANA </w:t>
      </w:r>
      <w:r>
        <w:rPr>
          <w:rFonts w:ascii="Times New Roman" w:eastAsia="Times New Roman" w:hAnsi="Times New Roman" w:cs="Times New Roman"/>
          <w:color w:val="004BC0"/>
          <w:sz w:val="20"/>
          <w:szCs w:val="20"/>
        </w:rPr>
        <w:t xml:space="preserve">on </w:t>
      </w:r>
      <w:r>
        <w:rPr>
          <w:rFonts w:ascii="Times New Roman" w:eastAsia="Times New Roman" w:hAnsi="Times New Roman" w:cs="Times New Roman"/>
          <w:color w:val="000000"/>
          <w:sz w:val="20"/>
          <w:szCs w:val="20"/>
        </w:rPr>
        <w:t>1/8/2026</w:t>
      </w:r>
    </w:p>
    <w:p w14:paraId="54B16B0D" w14:textId="77777777" w:rsidR="00F956CE" w:rsidRDefault="00727F1F">
      <w:pPr>
        <w:rPr>
          <w:color w:val="000000"/>
          <w:sz w:val="20"/>
          <w:szCs w:val="20"/>
        </w:rPr>
      </w:pPr>
      <w:r>
        <w:rPr>
          <w:rFonts w:ascii="Times New Roman" w:eastAsia="Times New Roman" w:hAnsi="Times New Roman" w:cs="Times New Roman"/>
          <w:i/>
          <w:color w:val="004BC0"/>
          <w:sz w:val="20"/>
          <w:szCs w:val="20"/>
        </w:rPr>
        <w:t xml:space="preserve">Modified: </w:t>
      </w:r>
      <w:r>
        <w:rPr>
          <w:rFonts w:ascii="Times New Roman" w:eastAsia="Times New Roman" w:hAnsi="Times New Roman" w:cs="Times New Roman"/>
          <w:color w:val="000000"/>
          <w:sz w:val="20"/>
          <w:szCs w:val="20"/>
        </w:rPr>
        <w:t>2/19/2026</w:t>
      </w:r>
    </w:p>
    <w:p w14:paraId="54B16B0E" w14:textId="77777777" w:rsidR="00F956CE" w:rsidRDefault="00727F1F">
      <w:pPr>
        <w:rPr>
          <w:color w:val="000000"/>
          <w:sz w:val="20"/>
          <w:szCs w:val="20"/>
        </w:rPr>
      </w:pPr>
      <w:r>
        <w:rPr>
          <w:rFonts w:ascii="Times New Roman" w:eastAsia="Times New Roman" w:hAnsi="Times New Roman" w:cs="Times New Roman"/>
          <w:i/>
          <w:color w:val="004BC0"/>
          <w:sz w:val="20"/>
          <w:szCs w:val="20"/>
        </w:rPr>
        <w:t xml:space="preserve">Figure: </w:t>
      </w:r>
      <w:r>
        <w:rPr>
          <w:rFonts w:ascii="Times New Roman" w:eastAsia="Times New Roman" w:hAnsi="Times New Roman" w:cs="Times New Roman"/>
          <w:i/>
          <w:color w:val="004BC0"/>
          <w:sz w:val="20"/>
          <w:szCs w:val="20"/>
        </w:rPr>
        <w:fldChar w:fldCharType="begin"/>
      </w:r>
      <w:r>
        <w:rPr>
          <w:rFonts w:ascii="Times New Roman" w:eastAsia="Times New Roman" w:hAnsi="Times New Roman" w:cs="Times New Roman"/>
          <w:i/>
          <w:color w:val="004BC0"/>
          <w:sz w:val="20"/>
          <w:szCs w:val="20"/>
        </w:rPr>
        <w:instrText>SEQ Figure \* ARABIC</w:instrText>
      </w:r>
      <w:r>
        <w:rPr>
          <w:rFonts w:ascii="Times New Roman" w:eastAsia="Times New Roman" w:hAnsi="Times New Roman" w:cs="Times New Roman"/>
          <w:i/>
          <w:color w:val="004BC0"/>
          <w:sz w:val="20"/>
          <w:szCs w:val="20"/>
        </w:rPr>
        <w:fldChar w:fldCharType="separate"/>
      </w:r>
      <w:r>
        <w:rPr>
          <w:rFonts w:ascii="Times New Roman" w:eastAsia="Times New Roman" w:hAnsi="Times New Roman" w:cs="Times New Roman"/>
          <w:i/>
          <w:color w:val="004BC0"/>
          <w:sz w:val="20"/>
          <w:szCs w:val="20"/>
        </w:rPr>
        <w:t>5</w:t>
      </w:r>
      <w:r>
        <w:fldChar w:fldCharType="end"/>
      </w:r>
    </w:p>
    <w:p w14:paraId="54B16B0F" w14:textId="77777777" w:rsidR="00F956CE" w:rsidRDefault="00727F1F">
      <w:pPr>
        <w:rPr>
          <w:color w:val="000000"/>
          <w:sz w:val="20"/>
          <w:szCs w:val="20"/>
        </w:rPr>
      </w:pPr>
      <w:r>
        <w:rPr>
          <w:rFonts w:ascii="Times New Roman" w:eastAsia="Times New Roman" w:hAnsi="Times New Roman" w:cs="Times New Roman"/>
          <w:color w:val="000000"/>
          <w:sz w:val="20"/>
          <w:szCs w:val="20"/>
        </w:rPr>
        <w:t>To support customer migrations, systems must allow adjustments to any charge for up to six months after the initial monthly billing of the charge. This necessitates a process and interface to view and modify historical charges from the customer’s previous billing (even if on a previous account of a migration) within that six-month window. Historical charges should include following</w:t>
      </w:r>
    </w:p>
    <w:p w14:paraId="54B16B10" w14:textId="77777777" w:rsidR="00F956CE" w:rsidRDefault="00727F1F">
      <w:pPr>
        <w:numPr>
          <w:ilvl w:val="0"/>
          <w:numId w:val="48"/>
        </w:numPr>
        <w:ind w:left="360" w:hanging="360"/>
        <w:rPr>
          <w:color w:val="000000"/>
          <w:sz w:val="20"/>
          <w:szCs w:val="20"/>
        </w:rPr>
      </w:pPr>
      <w:r>
        <w:rPr>
          <w:rFonts w:ascii="Times New Roman" w:eastAsia="Times New Roman" w:hAnsi="Times New Roman" w:cs="Times New Roman"/>
          <w:b/>
          <w:color w:val="000000"/>
          <w:sz w:val="20"/>
          <w:szCs w:val="20"/>
        </w:rPr>
        <w:t>along with active and suspended lines include lines/subscriber charges canceled within the last 6 months of bill invoices</w:t>
      </w:r>
    </w:p>
    <w:p w14:paraId="54B16B11" w14:textId="77777777" w:rsidR="00F956CE" w:rsidRDefault="00727F1F">
      <w:pPr>
        <w:numPr>
          <w:ilvl w:val="0"/>
          <w:numId w:val="49"/>
        </w:numPr>
        <w:ind w:left="360" w:hanging="360"/>
        <w:rPr>
          <w:color w:val="000000"/>
          <w:sz w:val="20"/>
          <w:szCs w:val="20"/>
        </w:rPr>
      </w:pPr>
      <w:r>
        <w:rPr>
          <w:rFonts w:ascii="Times New Roman" w:eastAsia="Times New Roman" w:hAnsi="Times New Roman" w:cs="Times New Roman"/>
          <w:b/>
          <w:color w:val="000000"/>
          <w:sz w:val="20"/>
          <w:szCs w:val="20"/>
        </w:rPr>
        <w:t>charge tables, Installment charge/credit,  tax tables, adjustment tables and invoice tables</w:t>
      </w:r>
    </w:p>
    <w:p w14:paraId="54B16B12" w14:textId="77777777" w:rsidR="00F956CE" w:rsidRDefault="00727F1F">
      <w:pPr>
        <w:numPr>
          <w:ilvl w:val="0"/>
          <w:numId w:val="49"/>
        </w:numPr>
        <w:ind w:left="360" w:hanging="360"/>
        <w:rPr>
          <w:color w:val="000000"/>
          <w:sz w:val="20"/>
          <w:szCs w:val="20"/>
        </w:rPr>
      </w:pPr>
      <w:r>
        <w:rPr>
          <w:rFonts w:ascii="Times New Roman" w:eastAsia="Times New Roman" w:hAnsi="Times New Roman" w:cs="Times New Roman"/>
          <w:b/>
          <w:color w:val="000000"/>
          <w:sz w:val="20"/>
          <w:szCs w:val="20"/>
        </w:rPr>
        <w:t>Full installment history for any plan closed on an invoice in the last six months</w:t>
      </w:r>
    </w:p>
    <w:p w14:paraId="54B16B13" w14:textId="77777777" w:rsidR="00F956CE" w:rsidRDefault="00727F1F">
      <w:pPr>
        <w:numPr>
          <w:ilvl w:val="0"/>
          <w:numId w:val="50"/>
        </w:numPr>
        <w:ind w:left="360" w:hanging="360"/>
        <w:rPr>
          <w:color w:val="000000"/>
          <w:sz w:val="20"/>
          <w:szCs w:val="20"/>
        </w:rPr>
      </w:pPr>
      <w:r>
        <w:rPr>
          <w:rFonts w:ascii="Times New Roman" w:eastAsia="Times New Roman" w:hAnsi="Times New Roman" w:cs="Times New Roman"/>
          <w:b/>
          <w:color w:val="000000"/>
          <w:sz w:val="20"/>
          <w:szCs w:val="20"/>
        </w:rPr>
        <w:t>Payment history links to the charges they covered for the last six months</w:t>
      </w:r>
    </w:p>
    <w:p w14:paraId="54B16B14" w14:textId="77777777" w:rsidR="00F956CE" w:rsidRDefault="00F956CE">
      <w:pPr>
        <w:rPr>
          <w:color w:val="000000"/>
          <w:sz w:val="20"/>
          <w:szCs w:val="20"/>
        </w:rPr>
      </w:pPr>
    </w:p>
    <w:p w14:paraId="54B16B15" w14:textId="77777777" w:rsidR="00F956CE" w:rsidRDefault="00727F1F">
      <w:pPr>
        <w:rPr>
          <w:color w:val="000000"/>
          <w:sz w:val="20"/>
          <w:szCs w:val="20"/>
        </w:rPr>
      </w:pPr>
      <w:r>
        <w:rPr>
          <w:rFonts w:ascii="Times New Roman" w:eastAsia="Times New Roman" w:hAnsi="Times New Roman" w:cs="Times New Roman"/>
          <w:color w:val="000000"/>
          <w:sz w:val="20"/>
          <w:szCs w:val="20"/>
        </w:rPr>
        <w:t>Billed Data Replication (Reverse Migration Approach) application impact summary for Forward Migrations:</w:t>
      </w:r>
    </w:p>
    <w:p w14:paraId="54B16B16" w14:textId="77777777" w:rsidR="00F956CE" w:rsidRDefault="00727F1F">
      <w:pPr>
        <w:rPr>
          <w:color w:val="000000"/>
          <w:sz w:val="20"/>
          <w:szCs w:val="20"/>
        </w:rPr>
      </w:pPr>
      <w:r>
        <w:rPr>
          <w:rFonts w:ascii="Times New Roman" w:eastAsia="Times New Roman" w:hAnsi="Times New Roman" w:cs="Times New Roman"/>
          <w:b/>
          <w:color w:val="000000"/>
          <w:sz w:val="20"/>
          <w:szCs w:val="20"/>
        </w:rPr>
        <w:t xml:space="preserve">BDS </w:t>
      </w:r>
      <w:r>
        <w:rPr>
          <w:rFonts w:ascii="Times New Roman" w:eastAsia="Times New Roman" w:hAnsi="Times New Roman" w:cs="Times New Roman"/>
          <w:color w:val="000000"/>
          <w:sz w:val="20"/>
          <w:szCs w:val="20"/>
        </w:rPr>
        <w:t>– Remove from SI and scope out.</w:t>
      </w:r>
    </w:p>
    <w:p w14:paraId="54B16B17" w14:textId="77777777" w:rsidR="00F956CE" w:rsidRDefault="00727F1F">
      <w:pPr>
        <w:rPr>
          <w:color w:val="000000"/>
          <w:sz w:val="20"/>
          <w:szCs w:val="20"/>
        </w:rPr>
      </w:pPr>
      <w:r>
        <w:rPr>
          <w:rFonts w:ascii="Times New Roman" w:eastAsia="Times New Roman" w:hAnsi="Times New Roman" w:cs="Times New Roman"/>
          <w:b/>
          <w:color w:val="000000"/>
          <w:sz w:val="20"/>
          <w:szCs w:val="20"/>
        </w:rPr>
        <w:t>BSSe-ACF (LOE - Moderate)</w:t>
      </w:r>
    </w:p>
    <w:p w14:paraId="54B16B18" w14:textId="77777777" w:rsidR="00F956CE" w:rsidRDefault="00727F1F">
      <w:pPr>
        <w:numPr>
          <w:ilvl w:val="0"/>
          <w:numId w:val="51"/>
        </w:numPr>
        <w:ind w:left="360" w:hanging="360"/>
        <w:rPr>
          <w:color w:val="000000"/>
          <w:sz w:val="20"/>
          <w:szCs w:val="20"/>
        </w:rPr>
      </w:pPr>
      <w:r>
        <w:rPr>
          <w:rFonts w:ascii="Times New Roman" w:eastAsia="Times New Roman" w:hAnsi="Times New Roman" w:cs="Times New Roman"/>
          <w:color w:val="000000"/>
          <w:sz w:val="20"/>
          <w:szCs w:val="20"/>
        </w:rPr>
        <w:t>Currently the forward migration has eligibility rule to skip the BAN from migration of BAN has Cancelled Lines with-in  aging period. This rule will still remain intact.</w:t>
      </w:r>
    </w:p>
    <w:p w14:paraId="54B16B19" w14:textId="77777777" w:rsidR="00F956CE" w:rsidRDefault="00727F1F">
      <w:pPr>
        <w:numPr>
          <w:ilvl w:val="0"/>
          <w:numId w:val="51"/>
        </w:numPr>
        <w:ind w:left="360" w:hanging="360"/>
        <w:rPr>
          <w:color w:val="000000"/>
          <w:sz w:val="20"/>
          <w:szCs w:val="20"/>
        </w:rPr>
      </w:pPr>
      <w:r>
        <w:rPr>
          <w:rFonts w:ascii="Times New Roman" w:eastAsia="Times New Roman" w:hAnsi="Times New Roman" w:cs="Times New Roman"/>
          <w:color w:val="000000"/>
          <w:sz w:val="20"/>
          <w:szCs w:val="20"/>
        </w:rPr>
        <w:t>Extract data from TLG charge tables, Installment  charge/credit,  tax tables, adjustment tables and invoice tables and payment history to create an accurate ledger of six months of activity with all the charge details and the accrual information on how the charges are connected into the invoices by invoice type and company code (submarket).</w:t>
      </w:r>
    </w:p>
    <w:p w14:paraId="54B16B1A" w14:textId="77777777" w:rsidR="00F956CE" w:rsidRDefault="00727F1F">
      <w:pPr>
        <w:numPr>
          <w:ilvl w:val="0"/>
          <w:numId w:val="52"/>
        </w:numPr>
        <w:ind w:left="360" w:hanging="360"/>
        <w:rPr>
          <w:color w:val="000000"/>
          <w:sz w:val="20"/>
          <w:szCs w:val="20"/>
        </w:rPr>
      </w:pPr>
      <w:r>
        <w:rPr>
          <w:rFonts w:ascii="Times New Roman" w:eastAsia="Times New Roman" w:hAnsi="Times New Roman" w:cs="Times New Roman"/>
          <w:color w:val="000000"/>
          <w:sz w:val="20"/>
          <w:szCs w:val="20"/>
        </w:rPr>
        <w:t>Update existing routine to pull TLG charge data and send to BDS to instead communicate with RTB and CFM in order to allow for a more natural migration of the charges to BSSE.</w:t>
      </w:r>
    </w:p>
    <w:p w14:paraId="54B16B1B" w14:textId="77777777" w:rsidR="00F956CE" w:rsidRDefault="00727F1F">
      <w:pPr>
        <w:numPr>
          <w:ilvl w:val="0"/>
          <w:numId w:val="52"/>
        </w:numPr>
        <w:ind w:left="360" w:hanging="360"/>
        <w:rPr>
          <w:color w:val="000000"/>
          <w:sz w:val="20"/>
          <w:szCs w:val="20"/>
        </w:rPr>
      </w:pPr>
      <w:r>
        <w:rPr>
          <w:rFonts w:ascii="Times New Roman" w:eastAsia="Times New Roman" w:hAnsi="Times New Roman" w:cs="Times New Roman"/>
          <w:color w:val="000000"/>
          <w:sz w:val="20"/>
          <w:szCs w:val="20"/>
        </w:rPr>
        <w:t>ACF to extract Full installment history for any plan closed on an invoice in the last six months and send the details to CFM, ILS and RTB</w:t>
      </w:r>
    </w:p>
    <w:p w14:paraId="54B16B1C" w14:textId="77777777" w:rsidR="00F956CE" w:rsidRDefault="00727F1F">
      <w:pPr>
        <w:numPr>
          <w:ilvl w:val="0"/>
          <w:numId w:val="52"/>
        </w:numPr>
        <w:ind w:left="360" w:hanging="360"/>
        <w:rPr>
          <w:color w:val="000000"/>
          <w:sz w:val="20"/>
          <w:szCs w:val="20"/>
        </w:rPr>
      </w:pPr>
      <w:r>
        <w:rPr>
          <w:rFonts w:ascii="Times New Roman" w:eastAsia="Times New Roman" w:hAnsi="Times New Roman" w:cs="Times New Roman"/>
          <w:color w:val="000000"/>
          <w:sz w:val="20"/>
          <w:szCs w:val="20"/>
        </w:rPr>
        <w:t>Along with active/suspended lines, ACF will consider any canceled line within the 6 month of bill invoices.</w:t>
      </w:r>
    </w:p>
    <w:p w14:paraId="54B16B1D" w14:textId="77777777" w:rsidR="00F956CE" w:rsidRDefault="00727F1F">
      <w:pPr>
        <w:numPr>
          <w:ilvl w:val="0"/>
          <w:numId w:val="52"/>
        </w:numPr>
        <w:ind w:left="360" w:hanging="360"/>
        <w:rPr>
          <w:color w:val="000000"/>
          <w:sz w:val="20"/>
          <w:szCs w:val="20"/>
        </w:rPr>
      </w:pPr>
      <w:r>
        <w:rPr>
          <w:rFonts w:ascii="Times New Roman" w:eastAsia="Times New Roman" w:hAnsi="Times New Roman" w:cs="Times New Roman"/>
          <w:color w:val="000000"/>
          <w:sz w:val="20"/>
          <w:szCs w:val="20"/>
        </w:rPr>
        <w:t>ACF will skip the adjustment records which are created for charges invoiced beyond six month of migration.</w:t>
      </w:r>
    </w:p>
    <w:p w14:paraId="54B16B1E" w14:textId="77777777" w:rsidR="00F956CE" w:rsidRDefault="00727F1F">
      <w:pPr>
        <w:numPr>
          <w:ilvl w:val="0"/>
          <w:numId w:val="52"/>
        </w:numPr>
        <w:ind w:left="360" w:hanging="360"/>
        <w:rPr>
          <w:color w:val="000000"/>
          <w:sz w:val="20"/>
          <w:szCs w:val="20"/>
        </w:rPr>
      </w:pPr>
      <w:r>
        <w:rPr>
          <w:rFonts w:ascii="Times New Roman" w:eastAsia="Times New Roman" w:hAnsi="Times New Roman" w:cs="Times New Roman"/>
          <w:color w:val="000000"/>
          <w:sz w:val="20"/>
          <w:szCs w:val="20"/>
        </w:rPr>
        <w:t>ACF will skip the BAN/account from migration in case the SOC .</w:t>
      </w:r>
    </w:p>
    <w:p w14:paraId="54B16B1F" w14:textId="77777777" w:rsidR="00F956CE" w:rsidRDefault="00727F1F">
      <w:pPr>
        <w:numPr>
          <w:ilvl w:val="0"/>
          <w:numId w:val="53"/>
        </w:numPr>
        <w:ind w:left="360" w:hanging="360"/>
        <w:rPr>
          <w:color w:val="000000"/>
          <w:sz w:val="20"/>
          <w:szCs w:val="20"/>
        </w:rPr>
      </w:pPr>
      <w:r>
        <w:rPr>
          <w:rFonts w:ascii="Times New Roman" w:eastAsia="Times New Roman" w:hAnsi="Times New Roman" w:cs="Times New Roman"/>
          <w:color w:val="000000"/>
          <w:sz w:val="20"/>
          <w:szCs w:val="20"/>
        </w:rPr>
        <w:t>ACF will send the CIPID number to CAPM for migrated loans to identify the pay Up and Pay Off done before the migration from TLG.</w:t>
      </w:r>
    </w:p>
    <w:p w14:paraId="54B16B20" w14:textId="77777777" w:rsidR="00F956CE" w:rsidRDefault="00727F1F">
      <w:pPr>
        <w:numPr>
          <w:ilvl w:val="0"/>
          <w:numId w:val="54"/>
        </w:numPr>
        <w:ind w:left="360" w:hanging="360"/>
        <w:rPr>
          <w:color w:val="000000"/>
          <w:sz w:val="20"/>
          <w:szCs w:val="20"/>
        </w:rPr>
      </w:pPr>
      <w:r>
        <w:rPr>
          <w:rFonts w:ascii="Times New Roman" w:eastAsia="Times New Roman" w:hAnsi="Times New Roman" w:cs="Times New Roman"/>
          <w:color w:val="000000"/>
          <w:sz w:val="20"/>
          <w:szCs w:val="20"/>
        </w:rPr>
        <w:t>ACF will send the payment details to CFM and ILS.</w:t>
      </w:r>
    </w:p>
    <w:p w14:paraId="54B16B21" w14:textId="77777777" w:rsidR="00F956CE" w:rsidRDefault="00727F1F">
      <w:pPr>
        <w:numPr>
          <w:ilvl w:val="0"/>
          <w:numId w:val="55"/>
        </w:numPr>
        <w:ind w:left="360" w:hanging="360"/>
        <w:rPr>
          <w:color w:val="000000"/>
          <w:sz w:val="20"/>
          <w:szCs w:val="20"/>
        </w:rPr>
      </w:pPr>
      <w:r>
        <w:rPr>
          <w:rFonts w:ascii="Times New Roman" w:eastAsia="Times New Roman" w:hAnsi="Times New Roman" w:cs="Times New Roman"/>
          <w:color w:val="000000"/>
          <w:sz w:val="20"/>
          <w:szCs w:val="20"/>
        </w:rPr>
        <w:t>ACF will send the charge/credit record to RTB as external charge/credit records during non-critical path.</w:t>
      </w:r>
    </w:p>
    <w:p w14:paraId="54B16B22" w14:textId="77777777" w:rsidR="00F956CE" w:rsidRDefault="00727F1F">
      <w:pPr>
        <w:numPr>
          <w:ilvl w:val="0"/>
          <w:numId w:val="56"/>
        </w:numPr>
        <w:ind w:left="360" w:hanging="360"/>
        <w:rPr>
          <w:color w:val="000000"/>
          <w:sz w:val="20"/>
          <w:szCs w:val="20"/>
        </w:rPr>
      </w:pPr>
      <w:r>
        <w:rPr>
          <w:rFonts w:ascii="Times New Roman" w:eastAsia="Times New Roman" w:hAnsi="Times New Roman" w:cs="Times New Roman"/>
          <w:color w:val="000000"/>
          <w:sz w:val="20"/>
          <w:szCs w:val="20"/>
        </w:rPr>
        <w:t>RTB will generate the ACBR Id for each record and send it back to ACF, then ACF will send this charge records with additional details to CFM</w:t>
      </w:r>
    </w:p>
    <w:p w14:paraId="54B16B23" w14:textId="77777777" w:rsidR="00F956CE" w:rsidRDefault="00727F1F">
      <w:pPr>
        <w:numPr>
          <w:ilvl w:val="0"/>
          <w:numId w:val="56"/>
        </w:numPr>
        <w:ind w:left="360" w:hanging="360"/>
        <w:rPr>
          <w:color w:val="000000"/>
          <w:sz w:val="20"/>
          <w:szCs w:val="20"/>
        </w:rPr>
      </w:pPr>
      <w:r>
        <w:rPr>
          <w:rFonts w:ascii="Times New Roman" w:eastAsia="Times New Roman" w:hAnsi="Times New Roman" w:cs="Times New Roman"/>
          <w:color w:val="000000"/>
          <w:sz w:val="20"/>
          <w:szCs w:val="20"/>
        </w:rPr>
        <w:t>ACF will send the subscriber and PI details and Promo details for canceled lines along with active/suspended lines to CG.</w:t>
      </w:r>
    </w:p>
    <w:p w14:paraId="54B16B24" w14:textId="77777777" w:rsidR="00F956CE" w:rsidRDefault="00727F1F">
      <w:pPr>
        <w:rPr>
          <w:color w:val="000000"/>
          <w:sz w:val="20"/>
          <w:szCs w:val="20"/>
        </w:rPr>
      </w:pPr>
      <w:r>
        <w:rPr>
          <w:rFonts w:ascii="Times New Roman" w:eastAsia="Times New Roman" w:hAnsi="Times New Roman" w:cs="Times New Roman"/>
          <w:b/>
          <w:color w:val="000000"/>
          <w:sz w:val="20"/>
          <w:szCs w:val="20"/>
        </w:rPr>
        <w:t>TLG (LOE- non-dev Consult)</w:t>
      </w:r>
    </w:p>
    <w:p w14:paraId="54B16B25" w14:textId="77777777" w:rsidR="00F956CE" w:rsidRDefault="00727F1F">
      <w:pPr>
        <w:numPr>
          <w:ilvl w:val="0"/>
          <w:numId w:val="57"/>
        </w:numPr>
        <w:ind w:left="360" w:hanging="360"/>
        <w:rPr>
          <w:color w:val="000000"/>
          <w:sz w:val="20"/>
          <w:szCs w:val="20"/>
        </w:rPr>
      </w:pPr>
      <w:r>
        <w:rPr>
          <w:rFonts w:ascii="Times New Roman" w:eastAsia="Times New Roman" w:hAnsi="Times New Roman" w:cs="Times New Roman"/>
          <w:color w:val="000000"/>
          <w:sz w:val="20"/>
          <w:szCs w:val="20"/>
        </w:rPr>
        <w:t>Provide information on InvoiceDetails and Charge and Credit and installments and  TAX, Payments tables to ACF/CFM/RTB</w:t>
      </w:r>
    </w:p>
    <w:p w14:paraId="54B16B26" w14:textId="77777777" w:rsidR="00F956CE" w:rsidRDefault="00727F1F">
      <w:pPr>
        <w:rPr>
          <w:color w:val="000000"/>
          <w:sz w:val="20"/>
          <w:szCs w:val="20"/>
        </w:rPr>
      </w:pPr>
      <w:r>
        <w:rPr>
          <w:rFonts w:ascii="Times New Roman" w:eastAsia="Times New Roman" w:hAnsi="Times New Roman" w:cs="Times New Roman"/>
          <w:b/>
          <w:color w:val="000000"/>
          <w:sz w:val="20"/>
          <w:szCs w:val="20"/>
        </w:rPr>
        <w:t>RTB-(LOE - Moderate)</w:t>
      </w:r>
    </w:p>
    <w:p w14:paraId="54B16B27" w14:textId="77777777" w:rsidR="00F956CE" w:rsidRDefault="00727F1F">
      <w:pPr>
        <w:numPr>
          <w:ilvl w:val="0"/>
          <w:numId w:val="58"/>
        </w:numPr>
        <w:ind w:left="360" w:hanging="360"/>
        <w:rPr>
          <w:color w:val="000000"/>
          <w:sz w:val="20"/>
          <w:szCs w:val="20"/>
        </w:rPr>
      </w:pPr>
      <w:r>
        <w:rPr>
          <w:rFonts w:ascii="Times New Roman" w:eastAsia="Times New Roman" w:hAnsi="Times New Roman" w:cs="Times New Roman"/>
          <w:color w:val="000000"/>
          <w:sz w:val="20"/>
          <w:szCs w:val="20"/>
        </w:rPr>
        <w:lastRenderedPageBreak/>
        <w:t>Create a copy of the TLG charge details in BSSE product structure that allows for six months of charges (including the billed/paid charges) to be adjusted</w:t>
      </w:r>
    </w:p>
    <w:p w14:paraId="54B16B28" w14:textId="77777777" w:rsidR="00F956CE" w:rsidRDefault="00727F1F">
      <w:pPr>
        <w:numPr>
          <w:ilvl w:val="0"/>
          <w:numId w:val="58"/>
        </w:numPr>
        <w:ind w:left="360" w:hanging="360"/>
        <w:rPr>
          <w:color w:val="000000"/>
          <w:sz w:val="20"/>
          <w:szCs w:val="20"/>
        </w:rPr>
      </w:pPr>
      <w:r>
        <w:rPr>
          <w:rFonts w:ascii="Times New Roman" w:eastAsia="Times New Roman" w:hAnsi="Times New Roman" w:cs="Times New Roman"/>
          <w:color w:val="000000"/>
          <w:sz w:val="20"/>
          <w:szCs w:val="20"/>
        </w:rPr>
        <w:t>ACF will send the charge/credit record to RTB as external charge/credit records during non-critical path.</w:t>
      </w:r>
    </w:p>
    <w:p w14:paraId="54B16B29" w14:textId="77777777" w:rsidR="00F956CE" w:rsidRDefault="00727F1F">
      <w:pPr>
        <w:numPr>
          <w:ilvl w:val="0"/>
          <w:numId w:val="58"/>
        </w:numPr>
        <w:ind w:left="360" w:hanging="360"/>
        <w:rPr>
          <w:color w:val="000000"/>
          <w:sz w:val="20"/>
          <w:szCs w:val="20"/>
        </w:rPr>
      </w:pPr>
      <w:r>
        <w:rPr>
          <w:rFonts w:ascii="Times New Roman" w:eastAsia="Times New Roman" w:hAnsi="Times New Roman" w:cs="Times New Roman"/>
          <w:color w:val="000000"/>
          <w:sz w:val="20"/>
          <w:szCs w:val="20"/>
        </w:rPr>
        <w:t>RTB will generate the ACBR Id for each record and send it back to ACF, then ACF will send this charge records with additional details to CFM</w:t>
      </w:r>
    </w:p>
    <w:p w14:paraId="54B16B2A" w14:textId="77777777" w:rsidR="00F956CE" w:rsidRDefault="00727F1F">
      <w:pPr>
        <w:rPr>
          <w:color w:val="000000"/>
          <w:sz w:val="20"/>
          <w:szCs w:val="20"/>
        </w:rPr>
      </w:pPr>
      <w:r>
        <w:rPr>
          <w:rFonts w:ascii="Times New Roman" w:eastAsia="Times New Roman" w:hAnsi="Times New Roman" w:cs="Times New Roman"/>
          <w:b/>
          <w:color w:val="000000"/>
          <w:sz w:val="20"/>
          <w:szCs w:val="20"/>
        </w:rPr>
        <w:t>CFM (LOE - Difficult)</w:t>
      </w:r>
    </w:p>
    <w:p w14:paraId="54B16B2B" w14:textId="77777777" w:rsidR="00F956CE" w:rsidRDefault="00727F1F">
      <w:pPr>
        <w:numPr>
          <w:ilvl w:val="0"/>
          <w:numId w:val="59"/>
        </w:numPr>
        <w:ind w:left="360" w:hanging="360"/>
        <w:rPr>
          <w:color w:val="000000"/>
          <w:sz w:val="20"/>
          <w:szCs w:val="20"/>
        </w:rPr>
      </w:pPr>
      <w:r>
        <w:rPr>
          <w:rFonts w:ascii="Times New Roman" w:eastAsia="Times New Roman" w:hAnsi="Times New Roman" w:cs="Times New Roman"/>
          <w:color w:val="000000"/>
          <w:sz w:val="20"/>
          <w:szCs w:val="20"/>
        </w:rPr>
        <w:t>Create a copy of the TLG invoice details and use the linkage data provided by ACF to connect the billed/paid charges, any adjustments, and open charges into the balance details with connection to RTB that allows for 6 months of journalized charges (paid or unpaid) to be able to be adjusted in BSSE.</w:t>
      </w:r>
    </w:p>
    <w:p w14:paraId="54B16B2C" w14:textId="77777777" w:rsidR="00F956CE" w:rsidRDefault="00727F1F">
      <w:pPr>
        <w:numPr>
          <w:ilvl w:val="0"/>
          <w:numId w:val="60"/>
        </w:numPr>
        <w:ind w:left="360" w:hanging="360"/>
        <w:rPr>
          <w:color w:val="000000"/>
          <w:sz w:val="20"/>
          <w:szCs w:val="20"/>
        </w:rPr>
      </w:pPr>
      <w:r>
        <w:rPr>
          <w:rFonts w:ascii="Times New Roman" w:eastAsia="Times New Roman" w:hAnsi="Times New Roman" w:cs="Times New Roman"/>
          <w:color w:val="000000"/>
          <w:sz w:val="20"/>
          <w:szCs w:val="20"/>
        </w:rPr>
        <w:t>Support the storing of closed Loan charge/credit details</w:t>
      </w:r>
    </w:p>
    <w:p w14:paraId="54B16B2D" w14:textId="77777777" w:rsidR="00F956CE" w:rsidRDefault="00727F1F">
      <w:pPr>
        <w:numPr>
          <w:ilvl w:val="0"/>
          <w:numId w:val="60"/>
        </w:numPr>
        <w:ind w:left="360" w:hanging="360"/>
        <w:rPr>
          <w:color w:val="000000"/>
          <w:sz w:val="20"/>
          <w:szCs w:val="20"/>
        </w:rPr>
      </w:pPr>
      <w:r>
        <w:rPr>
          <w:rFonts w:ascii="Times New Roman" w:eastAsia="Times New Roman" w:hAnsi="Times New Roman" w:cs="Times New Roman"/>
          <w:color w:val="000000"/>
          <w:sz w:val="20"/>
          <w:szCs w:val="20"/>
        </w:rPr>
        <w:t>Support capturing the Payment information from ACF</w:t>
      </w:r>
    </w:p>
    <w:p w14:paraId="54B16B2E" w14:textId="77777777" w:rsidR="00F956CE" w:rsidRDefault="00727F1F">
      <w:pPr>
        <w:rPr>
          <w:color w:val="000000"/>
          <w:sz w:val="20"/>
          <w:szCs w:val="20"/>
        </w:rPr>
      </w:pPr>
      <w:r>
        <w:rPr>
          <w:rFonts w:ascii="Times New Roman" w:eastAsia="Times New Roman" w:hAnsi="Times New Roman" w:cs="Times New Roman"/>
          <w:b/>
          <w:color w:val="000000"/>
          <w:sz w:val="20"/>
          <w:szCs w:val="20"/>
        </w:rPr>
        <w:t xml:space="preserve">IDP-BUPS </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color w:val="000000"/>
          <w:sz w:val="20"/>
          <w:szCs w:val="20"/>
        </w:rPr>
        <w:t>(LOE - Easy)</w:t>
      </w:r>
    </w:p>
    <w:p w14:paraId="54B16B2F" w14:textId="77777777" w:rsidR="00F956CE" w:rsidRDefault="00727F1F">
      <w:pPr>
        <w:numPr>
          <w:ilvl w:val="0"/>
          <w:numId w:val="61"/>
        </w:numPr>
        <w:ind w:left="360" w:hanging="360"/>
        <w:rPr>
          <w:color w:val="000000"/>
          <w:sz w:val="20"/>
          <w:szCs w:val="20"/>
        </w:rPr>
      </w:pPr>
      <w:r>
        <w:rPr>
          <w:rFonts w:ascii="Times New Roman" w:eastAsia="Times New Roman" w:hAnsi="Times New Roman" w:cs="Times New Roman"/>
          <w:color w:val="000000"/>
          <w:sz w:val="20"/>
          <w:szCs w:val="20"/>
        </w:rPr>
        <w:t>Support a 24 hour of migration adjustment block for BSSE accounts that just migrated.</w:t>
      </w:r>
    </w:p>
    <w:p w14:paraId="54B16B30" w14:textId="77777777" w:rsidR="00F956CE" w:rsidRDefault="00727F1F">
      <w:pPr>
        <w:numPr>
          <w:ilvl w:val="0"/>
          <w:numId w:val="61"/>
        </w:numPr>
        <w:ind w:left="360" w:hanging="360"/>
        <w:rPr>
          <w:color w:val="000000"/>
          <w:sz w:val="20"/>
          <w:szCs w:val="20"/>
        </w:rPr>
      </w:pPr>
      <w:r>
        <w:rPr>
          <w:rFonts w:ascii="Times New Roman" w:eastAsia="Times New Roman" w:hAnsi="Times New Roman" w:cs="Times New Roman"/>
          <w:color w:val="000000"/>
          <w:sz w:val="20"/>
          <w:szCs w:val="20"/>
        </w:rPr>
        <w:t>ACF/Mipaas will send the notification to IDP-BUPS when the historical data migration is started and when completed.</w:t>
      </w:r>
    </w:p>
    <w:p w14:paraId="54B16B31" w14:textId="77777777" w:rsidR="00F956CE" w:rsidRDefault="00727F1F">
      <w:pPr>
        <w:numPr>
          <w:ilvl w:val="0"/>
          <w:numId w:val="61"/>
        </w:numPr>
        <w:ind w:left="360" w:hanging="360"/>
        <w:rPr>
          <w:color w:val="000000"/>
          <w:sz w:val="20"/>
          <w:szCs w:val="20"/>
        </w:rPr>
      </w:pPr>
      <w:r>
        <w:rPr>
          <w:rFonts w:ascii="Times New Roman" w:eastAsia="Times New Roman" w:hAnsi="Times New Roman" w:cs="Times New Roman"/>
          <w:color w:val="000000"/>
          <w:sz w:val="20"/>
          <w:szCs w:val="20"/>
        </w:rPr>
        <w:t>BUPs will listen to the completion event and allow the adjustment on historical data for migrated account.</w:t>
      </w:r>
    </w:p>
    <w:p w14:paraId="54B16B32" w14:textId="77777777" w:rsidR="00F956CE" w:rsidRDefault="00727F1F">
      <w:pPr>
        <w:rPr>
          <w:color w:val="000000"/>
          <w:sz w:val="20"/>
          <w:szCs w:val="20"/>
        </w:rPr>
      </w:pPr>
      <w:r>
        <w:rPr>
          <w:rFonts w:ascii="Times New Roman" w:eastAsia="Times New Roman" w:hAnsi="Times New Roman" w:cs="Times New Roman"/>
          <w:b/>
          <w:color w:val="000000"/>
          <w:sz w:val="20"/>
          <w:szCs w:val="20"/>
        </w:rPr>
        <w:t>MMap  (LOE - Moderate)</w:t>
      </w:r>
    </w:p>
    <w:p w14:paraId="54B16B33" w14:textId="77777777" w:rsidR="00F956CE" w:rsidRDefault="00727F1F">
      <w:pPr>
        <w:numPr>
          <w:ilvl w:val="0"/>
          <w:numId w:val="62"/>
        </w:numPr>
        <w:ind w:left="360" w:hanging="360"/>
        <w:rPr>
          <w:color w:val="000000"/>
          <w:sz w:val="20"/>
          <w:szCs w:val="20"/>
        </w:rPr>
      </w:pPr>
      <w:r>
        <w:rPr>
          <w:rFonts w:ascii="Times New Roman" w:eastAsia="Times New Roman" w:hAnsi="Times New Roman" w:cs="Times New Roman"/>
          <w:color w:val="000000"/>
          <w:sz w:val="20"/>
          <w:szCs w:val="20"/>
        </w:rPr>
        <w:t>Listen to RTB, CFM, and ACF topics to ensure TLG charges balance with RTB created charges and TLG balance matches accumulated CFM invoices after migration.</w:t>
      </w:r>
    </w:p>
    <w:p w14:paraId="54B16B34" w14:textId="77777777" w:rsidR="00F956CE" w:rsidRDefault="00727F1F">
      <w:pPr>
        <w:rPr>
          <w:color w:val="000000"/>
          <w:sz w:val="20"/>
          <w:szCs w:val="20"/>
        </w:rPr>
      </w:pPr>
      <w:r>
        <w:rPr>
          <w:rFonts w:ascii="Times New Roman" w:eastAsia="Times New Roman" w:hAnsi="Times New Roman" w:cs="Times New Roman"/>
          <w:b/>
          <w:color w:val="000000"/>
          <w:sz w:val="20"/>
          <w:szCs w:val="20"/>
        </w:rPr>
        <w:t>ILS (LOE - Moderate)</w:t>
      </w:r>
    </w:p>
    <w:p w14:paraId="54B16B35" w14:textId="77777777" w:rsidR="00F956CE" w:rsidRDefault="00727F1F">
      <w:pPr>
        <w:numPr>
          <w:ilvl w:val="0"/>
          <w:numId w:val="63"/>
        </w:numPr>
        <w:ind w:left="360" w:hanging="360"/>
        <w:rPr>
          <w:color w:val="000000"/>
          <w:sz w:val="20"/>
          <w:szCs w:val="20"/>
        </w:rPr>
      </w:pPr>
      <w:r>
        <w:rPr>
          <w:rFonts w:ascii="Times New Roman" w:eastAsia="Times New Roman" w:hAnsi="Times New Roman" w:cs="Times New Roman"/>
          <w:color w:val="000000"/>
          <w:sz w:val="20"/>
          <w:szCs w:val="20"/>
        </w:rPr>
        <w:t>Test Support for the 6 month historical ILS charge/credit records.</w:t>
      </w:r>
    </w:p>
    <w:p w14:paraId="54B16B36" w14:textId="77777777" w:rsidR="00F956CE" w:rsidRDefault="00727F1F">
      <w:pPr>
        <w:numPr>
          <w:ilvl w:val="0"/>
          <w:numId w:val="63"/>
        </w:numPr>
        <w:ind w:left="360" w:hanging="360"/>
        <w:rPr>
          <w:color w:val="000000"/>
          <w:sz w:val="20"/>
          <w:szCs w:val="20"/>
        </w:rPr>
      </w:pPr>
      <w:r>
        <w:rPr>
          <w:rFonts w:ascii="Times New Roman" w:eastAsia="Times New Roman" w:hAnsi="Times New Roman" w:cs="Times New Roman"/>
          <w:color w:val="000000"/>
          <w:sz w:val="20"/>
          <w:szCs w:val="20"/>
        </w:rPr>
        <w:t>Support the migration and storing of closed Loan details (all installment details).</w:t>
      </w:r>
    </w:p>
    <w:p w14:paraId="54B16B37" w14:textId="77777777" w:rsidR="00F956CE" w:rsidRDefault="00727F1F">
      <w:pPr>
        <w:numPr>
          <w:ilvl w:val="0"/>
          <w:numId w:val="63"/>
        </w:numPr>
        <w:ind w:left="360" w:hanging="360"/>
        <w:rPr>
          <w:color w:val="000000"/>
          <w:sz w:val="20"/>
          <w:szCs w:val="20"/>
        </w:rPr>
      </w:pPr>
      <w:r>
        <w:rPr>
          <w:rFonts w:ascii="Times New Roman" w:eastAsia="Times New Roman" w:hAnsi="Times New Roman" w:cs="Times New Roman"/>
          <w:color w:val="000000"/>
          <w:sz w:val="20"/>
          <w:szCs w:val="20"/>
        </w:rPr>
        <w:t>Support storing the payment information for loans(pay up/ pay off/ bill payment).</w:t>
      </w:r>
    </w:p>
    <w:p w14:paraId="54B16B38" w14:textId="77777777" w:rsidR="00F956CE" w:rsidRDefault="00727F1F">
      <w:pPr>
        <w:rPr>
          <w:color w:val="000000"/>
          <w:sz w:val="20"/>
          <w:szCs w:val="20"/>
        </w:rPr>
      </w:pPr>
      <w:r>
        <w:rPr>
          <w:rFonts w:ascii="Times New Roman" w:eastAsia="Times New Roman" w:hAnsi="Times New Roman" w:cs="Times New Roman"/>
          <w:b/>
          <w:color w:val="000000"/>
          <w:sz w:val="20"/>
          <w:szCs w:val="20"/>
        </w:rPr>
        <w:t>C1- (Config)</w:t>
      </w:r>
    </w:p>
    <w:p w14:paraId="54B16B39" w14:textId="77777777" w:rsidR="00F956CE" w:rsidRDefault="00727F1F">
      <w:pPr>
        <w:numPr>
          <w:ilvl w:val="0"/>
          <w:numId w:val="64"/>
        </w:numPr>
        <w:ind w:left="360" w:hanging="360"/>
        <w:rPr>
          <w:color w:val="000000"/>
          <w:sz w:val="20"/>
          <w:szCs w:val="20"/>
        </w:rPr>
      </w:pPr>
      <w:r>
        <w:rPr>
          <w:rFonts w:ascii="Times New Roman" w:eastAsia="Times New Roman" w:hAnsi="Times New Roman" w:cs="Times New Roman"/>
          <w:color w:val="000000"/>
          <w:sz w:val="20"/>
          <w:szCs w:val="20"/>
        </w:rPr>
        <w:t>C1 will create the new PBI codes and relevant offers, account/GL strings</w:t>
      </w:r>
    </w:p>
    <w:p w14:paraId="54B16B3A" w14:textId="2B7A759F" w:rsidR="00F956CE" w:rsidRDefault="00727F1F">
      <w:pPr>
        <w:rPr>
          <w:color w:val="000000"/>
          <w:sz w:val="20"/>
          <w:szCs w:val="20"/>
        </w:rPr>
      </w:pPr>
      <w:r>
        <w:rPr>
          <w:rFonts w:ascii="Times New Roman" w:eastAsia="Times New Roman" w:hAnsi="Times New Roman" w:cs="Times New Roman"/>
          <w:b/>
          <w:color w:val="000000"/>
          <w:sz w:val="20"/>
          <w:szCs w:val="20"/>
        </w:rPr>
        <w:t xml:space="preserve">CAPM (LOE </w:t>
      </w:r>
      <w:r w:rsidR="0062685D">
        <w:rPr>
          <w:rFonts w:ascii="Times New Roman" w:eastAsia="Times New Roman" w:hAnsi="Times New Roman" w:cs="Times New Roman"/>
          <w:b/>
          <w:color w:val="000000"/>
          <w:sz w:val="20"/>
          <w:szCs w:val="20"/>
        </w:rPr>
        <w:t>–</w:t>
      </w:r>
      <w:r>
        <w:rPr>
          <w:rFonts w:ascii="Times New Roman" w:eastAsia="Times New Roman" w:hAnsi="Times New Roman" w:cs="Times New Roman"/>
          <w:b/>
          <w:color w:val="000000"/>
          <w:sz w:val="20"/>
          <w:szCs w:val="20"/>
        </w:rPr>
        <w:t xml:space="preserve"> </w:t>
      </w:r>
      <w:r w:rsidR="0062685D">
        <w:rPr>
          <w:rFonts w:ascii="Times New Roman" w:eastAsia="Times New Roman" w:hAnsi="Times New Roman" w:cs="Times New Roman"/>
          <w:b/>
          <w:color w:val="000000"/>
          <w:sz w:val="20"/>
          <w:szCs w:val="20"/>
        </w:rPr>
        <w:t>Test Support</w:t>
      </w:r>
      <w:r>
        <w:rPr>
          <w:rFonts w:ascii="Times New Roman" w:eastAsia="Times New Roman" w:hAnsi="Times New Roman" w:cs="Times New Roman"/>
          <w:b/>
          <w:color w:val="000000"/>
          <w:sz w:val="20"/>
          <w:szCs w:val="20"/>
        </w:rPr>
        <w:t>)</w:t>
      </w:r>
    </w:p>
    <w:p w14:paraId="54B16B3B" w14:textId="77777777" w:rsidR="00F956CE" w:rsidRDefault="00727F1F">
      <w:pPr>
        <w:numPr>
          <w:ilvl w:val="0"/>
          <w:numId w:val="65"/>
        </w:numPr>
        <w:ind w:left="360" w:hanging="360"/>
        <w:rPr>
          <w:color w:val="000000"/>
          <w:sz w:val="20"/>
          <w:szCs w:val="20"/>
        </w:rPr>
      </w:pPr>
      <w:r>
        <w:rPr>
          <w:rFonts w:ascii="Times New Roman" w:eastAsia="Times New Roman" w:hAnsi="Times New Roman" w:cs="Times New Roman"/>
          <w:color w:val="000000"/>
          <w:sz w:val="20"/>
          <w:szCs w:val="20"/>
        </w:rPr>
        <w:t>CAPM will maintain the linking of cancelled TLG account and new BSSe account number to maintain the payment history of the customer.</w:t>
      </w:r>
    </w:p>
    <w:p w14:paraId="54B16B3C" w14:textId="77777777" w:rsidR="00F956CE" w:rsidRDefault="00727F1F">
      <w:pPr>
        <w:numPr>
          <w:ilvl w:val="0"/>
          <w:numId w:val="65"/>
        </w:numPr>
        <w:ind w:left="360" w:hanging="360"/>
        <w:rPr>
          <w:color w:val="000000"/>
          <w:sz w:val="20"/>
          <w:szCs w:val="20"/>
        </w:rPr>
      </w:pPr>
      <w:r>
        <w:rPr>
          <w:rFonts w:ascii="Times New Roman" w:eastAsia="Times New Roman" w:hAnsi="Times New Roman" w:cs="Times New Roman"/>
          <w:color w:val="000000"/>
          <w:sz w:val="20"/>
          <w:szCs w:val="20"/>
        </w:rPr>
        <w:t>CAPM will maintain the CIPID number for migrated loans to identify the pay Up and Pay Off done before the migration from TLG.</w:t>
      </w:r>
    </w:p>
    <w:p w14:paraId="54B16B3D" w14:textId="77777777" w:rsidR="00F956CE" w:rsidRDefault="00727F1F">
      <w:pPr>
        <w:rPr>
          <w:color w:val="000000"/>
          <w:sz w:val="20"/>
          <w:szCs w:val="20"/>
        </w:rPr>
      </w:pPr>
      <w:r>
        <w:rPr>
          <w:rFonts w:ascii="Times New Roman" w:eastAsia="Times New Roman" w:hAnsi="Times New Roman" w:cs="Times New Roman"/>
          <w:b/>
          <w:color w:val="000000"/>
          <w:sz w:val="20"/>
          <w:szCs w:val="20"/>
        </w:rPr>
        <w:t>CG (LOE - Easy)</w:t>
      </w:r>
    </w:p>
    <w:p w14:paraId="54B16B3E" w14:textId="77777777" w:rsidR="00F956CE" w:rsidRDefault="00727F1F">
      <w:pPr>
        <w:numPr>
          <w:ilvl w:val="0"/>
          <w:numId w:val="66"/>
        </w:numPr>
        <w:ind w:left="360" w:hanging="360"/>
        <w:rPr>
          <w:color w:val="000000"/>
          <w:sz w:val="20"/>
          <w:szCs w:val="20"/>
        </w:rPr>
      </w:pPr>
      <w:r>
        <w:rPr>
          <w:rFonts w:ascii="Times New Roman" w:eastAsia="Times New Roman" w:hAnsi="Times New Roman" w:cs="Times New Roman"/>
          <w:color w:val="000000"/>
          <w:sz w:val="20"/>
          <w:szCs w:val="20"/>
        </w:rPr>
        <w:t>CG will maintain the subscriber history and PI and Promo details for canceled lines.</w:t>
      </w:r>
    </w:p>
    <w:p w14:paraId="54B16B3F" w14:textId="77777777" w:rsidR="00F956CE" w:rsidRDefault="00727F1F">
      <w:pPr>
        <w:numPr>
          <w:ilvl w:val="0"/>
          <w:numId w:val="66"/>
        </w:numPr>
        <w:ind w:left="360" w:hanging="360"/>
        <w:rPr>
          <w:color w:val="000000"/>
          <w:sz w:val="20"/>
          <w:szCs w:val="20"/>
        </w:rPr>
      </w:pPr>
      <w:r>
        <w:rPr>
          <w:rFonts w:ascii="Times New Roman" w:eastAsia="Times New Roman" w:hAnsi="Times New Roman" w:cs="Times New Roman"/>
          <w:color w:val="000000"/>
          <w:sz w:val="20"/>
          <w:szCs w:val="20"/>
        </w:rPr>
        <w:t>CG to support creation and maintenance of subscriptionID for canceled lines coming with historical data.</w:t>
      </w:r>
    </w:p>
    <w:p w14:paraId="54B16B40" w14:textId="77777777" w:rsidR="00F956CE" w:rsidRDefault="00727F1F">
      <w:pPr>
        <w:rPr>
          <w:color w:val="000000"/>
          <w:sz w:val="20"/>
          <w:szCs w:val="20"/>
        </w:rPr>
      </w:pPr>
      <w:r>
        <w:rPr>
          <w:rFonts w:ascii="Times New Roman" w:eastAsia="Times New Roman" w:hAnsi="Times New Roman" w:cs="Times New Roman"/>
          <w:b/>
          <w:color w:val="000000"/>
          <w:sz w:val="20"/>
          <w:szCs w:val="20"/>
        </w:rPr>
        <w:t>BSSe-OC (Easy)</w:t>
      </w:r>
    </w:p>
    <w:p w14:paraId="54B16B41" w14:textId="77777777" w:rsidR="00F956CE" w:rsidRDefault="00727F1F">
      <w:pPr>
        <w:numPr>
          <w:ilvl w:val="0"/>
          <w:numId w:val="67"/>
        </w:numPr>
        <w:ind w:left="360" w:hanging="360"/>
        <w:rPr>
          <w:color w:val="000000"/>
          <w:sz w:val="20"/>
          <w:szCs w:val="20"/>
        </w:rPr>
      </w:pPr>
      <w:r>
        <w:rPr>
          <w:rFonts w:ascii="Times New Roman" w:eastAsia="Times New Roman" w:hAnsi="Times New Roman" w:cs="Times New Roman"/>
          <w:color w:val="000000"/>
          <w:sz w:val="20"/>
          <w:szCs w:val="20"/>
        </w:rPr>
        <w:t>BSSe-OC will maintain the PI details related to historical data migrated from TLG to BSSe.</w:t>
      </w:r>
    </w:p>
    <w:p w14:paraId="54B16B42" w14:textId="77777777" w:rsidR="00F956CE" w:rsidRDefault="00727F1F">
      <w:pPr>
        <w:numPr>
          <w:ilvl w:val="0"/>
          <w:numId w:val="67"/>
        </w:numPr>
        <w:ind w:left="360" w:hanging="360"/>
        <w:rPr>
          <w:color w:val="000000"/>
          <w:sz w:val="20"/>
          <w:szCs w:val="20"/>
        </w:rPr>
      </w:pPr>
      <w:r>
        <w:rPr>
          <w:rFonts w:ascii="Times New Roman" w:eastAsia="Times New Roman" w:hAnsi="Times New Roman" w:cs="Times New Roman"/>
          <w:color w:val="000000"/>
          <w:sz w:val="20"/>
          <w:szCs w:val="20"/>
        </w:rPr>
        <w:t>BSSe OC will maintain the inventory details for the canceled lines.</w:t>
      </w:r>
    </w:p>
    <w:p w14:paraId="54B16B43" w14:textId="77777777" w:rsidR="00F956CE" w:rsidRDefault="00727F1F">
      <w:pPr>
        <w:rPr>
          <w:color w:val="000000"/>
          <w:sz w:val="20"/>
          <w:szCs w:val="20"/>
        </w:rPr>
      </w:pPr>
      <w:r>
        <w:rPr>
          <w:rFonts w:ascii="Times New Roman" w:eastAsia="Times New Roman" w:hAnsi="Times New Roman" w:cs="Times New Roman"/>
          <w:b/>
          <w:color w:val="000000"/>
          <w:sz w:val="20"/>
          <w:szCs w:val="20"/>
        </w:rPr>
        <w:t>SkyFM-(LOE - Easy)</w:t>
      </w:r>
    </w:p>
    <w:p w14:paraId="54B16B44" w14:textId="77777777" w:rsidR="00F956CE" w:rsidRDefault="00727F1F">
      <w:pPr>
        <w:numPr>
          <w:ilvl w:val="0"/>
          <w:numId w:val="68"/>
        </w:numPr>
        <w:ind w:left="360" w:hanging="360"/>
        <w:rPr>
          <w:color w:val="000000"/>
          <w:sz w:val="20"/>
          <w:szCs w:val="20"/>
        </w:rPr>
      </w:pPr>
      <w:r>
        <w:rPr>
          <w:rFonts w:ascii="Times New Roman" w:eastAsia="Times New Roman" w:hAnsi="Times New Roman" w:cs="Times New Roman"/>
          <w:color w:val="000000"/>
          <w:sz w:val="20"/>
          <w:szCs w:val="20"/>
        </w:rPr>
        <w:t>Fallout management for historical data</w:t>
      </w:r>
    </w:p>
    <w:p w14:paraId="54B16B45" w14:textId="77777777" w:rsidR="00F956CE" w:rsidRDefault="00727F1F">
      <w:pPr>
        <w:rPr>
          <w:color w:val="000000"/>
          <w:sz w:val="20"/>
          <w:szCs w:val="20"/>
        </w:rPr>
      </w:pPr>
      <w:r>
        <w:rPr>
          <w:rFonts w:ascii="Times New Roman" w:eastAsia="Times New Roman" w:hAnsi="Times New Roman" w:cs="Times New Roman"/>
          <w:b/>
          <w:color w:val="000000"/>
          <w:sz w:val="20"/>
          <w:szCs w:val="20"/>
        </w:rPr>
        <w:t>BB - (Test)</w:t>
      </w:r>
    </w:p>
    <w:p w14:paraId="54B16B46" w14:textId="77777777" w:rsidR="00F956CE" w:rsidRDefault="00727F1F">
      <w:pPr>
        <w:numPr>
          <w:ilvl w:val="0"/>
          <w:numId w:val="69"/>
        </w:numPr>
        <w:ind w:left="360" w:hanging="360"/>
        <w:rPr>
          <w:color w:val="000000"/>
          <w:sz w:val="20"/>
          <w:szCs w:val="20"/>
        </w:rPr>
      </w:pPr>
      <w:r>
        <w:rPr>
          <w:rFonts w:ascii="Times New Roman" w:eastAsia="Times New Roman" w:hAnsi="Times New Roman" w:cs="Times New Roman"/>
          <w:color w:val="000000"/>
          <w:sz w:val="20"/>
          <w:szCs w:val="20"/>
        </w:rPr>
        <w:t>Support the bill presentation of post Bill adjustments of migrated charges</w:t>
      </w:r>
    </w:p>
    <w:p w14:paraId="54B16B47" w14:textId="77777777" w:rsidR="00F956CE" w:rsidRDefault="00727F1F">
      <w:pPr>
        <w:numPr>
          <w:ilvl w:val="0"/>
          <w:numId w:val="69"/>
        </w:numPr>
        <w:ind w:left="360" w:hanging="360"/>
        <w:rPr>
          <w:color w:val="000000"/>
          <w:sz w:val="20"/>
          <w:szCs w:val="20"/>
        </w:rPr>
      </w:pPr>
      <w:r>
        <w:rPr>
          <w:rFonts w:ascii="Times New Roman" w:eastAsia="Times New Roman" w:hAnsi="Times New Roman" w:cs="Times New Roman"/>
          <w:color w:val="000000"/>
          <w:sz w:val="20"/>
          <w:szCs w:val="20"/>
        </w:rPr>
        <w:t>BB will append word "credit" to extension(TLG description ) and display text on the bill (eg: "Standard Insurance Deductible credit")</w:t>
      </w:r>
    </w:p>
    <w:p w14:paraId="54B16B48" w14:textId="77777777" w:rsidR="00F956CE" w:rsidRDefault="00727F1F">
      <w:pPr>
        <w:rPr>
          <w:color w:val="000000"/>
          <w:sz w:val="20"/>
          <w:szCs w:val="20"/>
        </w:rPr>
      </w:pPr>
      <w:r>
        <w:rPr>
          <w:rFonts w:ascii="Times New Roman" w:eastAsia="Times New Roman" w:hAnsi="Times New Roman" w:cs="Times New Roman"/>
          <w:b/>
          <w:color w:val="000000"/>
          <w:sz w:val="20"/>
          <w:szCs w:val="20"/>
        </w:rPr>
        <w:t>Solution Summary :</w:t>
      </w:r>
    </w:p>
    <w:p w14:paraId="54B16B49" w14:textId="77777777" w:rsidR="00F956CE" w:rsidRDefault="00727F1F">
      <w:pPr>
        <w:numPr>
          <w:ilvl w:val="0"/>
          <w:numId w:val="70"/>
        </w:numPr>
        <w:ind w:left="360" w:hanging="360"/>
        <w:rPr>
          <w:color w:val="000000"/>
          <w:sz w:val="20"/>
          <w:szCs w:val="20"/>
        </w:rPr>
      </w:pPr>
      <w:r>
        <w:rPr>
          <w:rFonts w:ascii="Times New Roman" w:eastAsia="Times New Roman" w:hAnsi="Times New Roman" w:cs="Times New Roman"/>
          <w:color w:val="000000"/>
          <w:sz w:val="20"/>
          <w:szCs w:val="20"/>
        </w:rPr>
        <w:t>All billed charge details and related journal entries are copied from the original system (biller) into the new billing system at a level of granularity that allows for a balance to be written off at its component charge details (allowing individual GL buckets that comprise a balance amount to be appropriately reduced on a write-off) and to support adjustment capabilities for up to 6 months of historical charges migrated from the source (legacy) biller.</w:t>
      </w:r>
    </w:p>
    <w:p w14:paraId="54B16B4A" w14:textId="77777777" w:rsidR="00F956CE" w:rsidRDefault="00727F1F">
      <w:pPr>
        <w:numPr>
          <w:ilvl w:val="0"/>
          <w:numId w:val="71"/>
        </w:numPr>
        <w:ind w:left="360" w:hanging="360"/>
        <w:rPr>
          <w:color w:val="000000"/>
          <w:sz w:val="20"/>
          <w:szCs w:val="20"/>
        </w:rPr>
      </w:pPr>
      <w:r>
        <w:rPr>
          <w:rFonts w:ascii="Times New Roman" w:eastAsia="Times New Roman" w:hAnsi="Times New Roman" w:cs="Times New Roman"/>
          <w:b/>
          <w:color w:val="000000"/>
          <w:sz w:val="20"/>
          <w:szCs w:val="20"/>
        </w:rPr>
        <w:t>Historical Data Migration:</w:t>
      </w:r>
    </w:p>
    <w:p w14:paraId="54B16B4B" w14:textId="77777777" w:rsidR="00F956CE" w:rsidRDefault="00727F1F">
      <w:pPr>
        <w:rPr>
          <w:color w:val="000000"/>
          <w:sz w:val="20"/>
          <w:szCs w:val="20"/>
        </w:rPr>
      </w:pPr>
      <w:r>
        <w:rPr>
          <w:rFonts w:ascii="Times New Roman" w:eastAsia="Times New Roman" w:hAnsi="Times New Roman" w:cs="Times New Roman"/>
          <w:color w:val="000000"/>
          <w:sz w:val="20"/>
          <w:szCs w:val="20"/>
        </w:rPr>
        <w:t>ACF, RTB, and CFM will determine the most efficient way to transfer six months of TLG billed history. It’s recommended this is handled as an ‘offline’ process, feeding data into topics for later consumption, since instant access at the PONR isn’t strictly required. However, all historical details should be available within 24 hours of migration, and a front-end edit may be needed to block any attempted adjustments during this initial window.  RTB and CFM have interdependencies on common references that must be built for this uploaded history as part of the migration.</w:t>
      </w:r>
    </w:p>
    <w:p w14:paraId="54B16B4C" w14:textId="77777777" w:rsidR="00F956CE" w:rsidRDefault="00727F1F">
      <w:pPr>
        <w:rPr>
          <w:color w:val="000000"/>
          <w:sz w:val="20"/>
          <w:szCs w:val="20"/>
        </w:rPr>
      </w:pPr>
      <w:r>
        <w:rPr>
          <w:rFonts w:ascii="Times New Roman" w:eastAsia="Times New Roman" w:hAnsi="Times New Roman" w:cs="Times New Roman"/>
          <w:color w:val="000000"/>
          <w:sz w:val="20"/>
          <w:szCs w:val="20"/>
        </w:rPr>
        <w:t>Historical data will be migrated during the offline migration process.</w:t>
      </w:r>
    </w:p>
    <w:p w14:paraId="54B16B4D" w14:textId="77777777" w:rsidR="00F956CE" w:rsidRDefault="00727F1F">
      <w:pPr>
        <w:numPr>
          <w:ilvl w:val="0"/>
          <w:numId w:val="72"/>
        </w:numPr>
        <w:ind w:left="360" w:hanging="360"/>
        <w:rPr>
          <w:color w:val="000000"/>
          <w:sz w:val="20"/>
          <w:szCs w:val="20"/>
        </w:rPr>
      </w:pPr>
      <w:r>
        <w:rPr>
          <w:rFonts w:ascii="Times New Roman" w:eastAsia="Times New Roman" w:hAnsi="Times New Roman" w:cs="Times New Roman"/>
          <w:b/>
          <w:color w:val="000000"/>
          <w:sz w:val="20"/>
          <w:szCs w:val="20"/>
        </w:rPr>
        <w:t>Adjustment Blocking Controls:</w:t>
      </w:r>
    </w:p>
    <w:p w14:paraId="54B16B4E"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To maintain data integrity, adjustments will be blocked until migration of charges is complete, specifically within the first 24 hours post-migration. IDP BUPS has been identified to support this adjustment-blocking process using their integration with RTB, BriteBill and CFM to determine when prior month data is not yet available. </w:t>
      </w:r>
      <w:bookmarkEnd w:id="9"/>
    </w:p>
    <w:p w14:paraId="54B16B4F" w14:textId="77777777" w:rsidR="00F956CE" w:rsidRDefault="00F956CE">
      <w:pPr>
        <w:rPr>
          <w:color w:val="000000"/>
          <w:sz w:val="20"/>
          <w:szCs w:val="20"/>
        </w:rPr>
      </w:pPr>
    </w:p>
    <w:p w14:paraId="54B16B50" w14:textId="77777777" w:rsidR="00F956CE" w:rsidRDefault="00727F1F">
      <w:pPr>
        <w:pStyle w:val="Heading3"/>
        <w:rPr>
          <w:color w:val="800000"/>
          <w:sz w:val="32"/>
          <w:szCs w:val="32"/>
        </w:rPr>
      </w:pPr>
      <w:bookmarkStart w:id="10" w:name="BKM_51B4AC2C_725D_491F_B89B_00C6BA7AED76"/>
      <w:r>
        <w:rPr>
          <w:color w:val="800000"/>
          <w:sz w:val="32"/>
          <w:szCs w:val="32"/>
        </w:rPr>
        <w:lastRenderedPageBreak/>
        <w:t>1372673 CR#726 - Sequence</w:t>
      </w:r>
    </w:p>
    <w:p w14:paraId="54B16B51" w14:textId="77777777" w:rsidR="00F956CE" w:rsidRDefault="00727F1F">
      <w:pPr>
        <w:rPr>
          <w:color w:val="000000"/>
          <w:sz w:val="20"/>
          <w:szCs w:val="20"/>
        </w:rPr>
      </w:pPr>
      <w:r>
        <w:rPr>
          <w:noProof/>
        </w:rPr>
        <w:drawing>
          <wp:inline distT="0" distB="0" distL="0" distR="0" wp14:anchorId="54B175D4" wp14:editId="54B175D5">
            <wp:extent cx="4739005" cy="166687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pic:cNvPicPr/>
                  </pic:nvPicPr>
                  <pic:blipFill>
                    <a:blip r:embed="rId22"/>
                    <a:stretch>
                      <a:fillRect/>
                    </a:stretch>
                  </pic:blipFill>
                  <pic:spPr bwMode="auto">
                    <a:xfrm>
                      <a:off x="0" y="0"/>
                      <a:ext cx="4739005" cy="1666875"/>
                    </a:xfrm>
                    <a:prstGeom prst="rect">
                      <a:avLst/>
                    </a:prstGeom>
                    <a:noFill/>
                    <a:ln w="9525">
                      <a:noFill/>
                      <a:miter lim="800000"/>
                      <a:headEnd/>
                      <a:tailEnd/>
                    </a:ln>
                  </pic:spPr>
                </pic:pic>
              </a:graphicData>
            </a:graphic>
          </wp:inline>
        </w:drawing>
      </w:r>
    </w:p>
    <w:p w14:paraId="54B16B52" w14:textId="77777777" w:rsidR="00F956CE" w:rsidRDefault="00727F1F">
      <w:pPr>
        <w:rPr>
          <w:color w:val="000000"/>
          <w:sz w:val="20"/>
          <w:szCs w:val="20"/>
        </w:rPr>
      </w:pPr>
      <w:r>
        <w:rPr>
          <w:rFonts w:ascii="Times New Roman" w:eastAsia="Times New Roman" w:hAnsi="Times New Roman" w:cs="Times New Roman"/>
          <w:i/>
          <w:color w:val="004BC0"/>
          <w:sz w:val="20"/>
          <w:szCs w:val="20"/>
        </w:rPr>
        <w:t>SI Created by:</w:t>
      </w:r>
      <w:r>
        <w:rPr>
          <w:rFonts w:ascii="Times New Roman" w:eastAsia="Times New Roman" w:hAnsi="Times New Roman" w:cs="Times New Roman"/>
          <w:color w:val="000000"/>
          <w:sz w:val="20"/>
          <w:szCs w:val="20"/>
        </w:rPr>
        <w:t xml:space="preserve"> INDU KHURANA </w:t>
      </w:r>
      <w:r>
        <w:rPr>
          <w:rFonts w:ascii="Times New Roman" w:eastAsia="Times New Roman" w:hAnsi="Times New Roman" w:cs="Times New Roman"/>
          <w:color w:val="004BC0"/>
          <w:sz w:val="20"/>
          <w:szCs w:val="20"/>
        </w:rPr>
        <w:t xml:space="preserve">on </w:t>
      </w:r>
      <w:r>
        <w:rPr>
          <w:rFonts w:ascii="Times New Roman" w:eastAsia="Times New Roman" w:hAnsi="Times New Roman" w:cs="Times New Roman"/>
          <w:color w:val="000000"/>
          <w:sz w:val="20"/>
          <w:szCs w:val="20"/>
        </w:rPr>
        <w:t>1/29/2026</w:t>
      </w:r>
    </w:p>
    <w:p w14:paraId="54B16B53" w14:textId="77777777" w:rsidR="00F956CE" w:rsidRDefault="00727F1F">
      <w:pPr>
        <w:rPr>
          <w:color w:val="000000"/>
          <w:sz w:val="20"/>
          <w:szCs w:val="20"/>
        </w:rPr>
      </w:pPr>
      <w:r>
        <w:rPr>
          <w:rFonts w:ascii="Times New Roman" w:eastAsia="Times New Roman" w:hAnsi="Times New Roman" w:cs="Times New Roman"/>
          <w:i/>
          <w:color w:val="004BC0"/>
          <w:sz w:val="20"/>
          <w:szCs w:val="20"/>
        </w:rPr>
        <w:t xml:space="preserve">Modified: </w:t>
      </w:r>
      <w:r>
        <w:rPr>
          <w:rFonts w:ascii="Times New Roman" w:eastAsia="Times New Roman" w:hAnsi="Times New Roman" w:cs="Times New Roman"/>
          <w:color w:val="000000"/>
          <w:sz w:val="20"/>
          <w:szCs w:val="20"/>
        </w:rPr>
        <w:t>1/30/2026</w:t>
      </w:r>
    </w:p>
    <w:p w14:paraId="54B16B54" w14:textId="77777777" w:rsidR="00F956CE" w:rsidRDefault="00727F1F">
      <w:pPr>
        <w:rPr>
          <w:color w:val="000000"/>
          <w:sz w:val="20"/>
          <w:szCs w:val="20"/>
        </w:rPr>
      </w:pPr>
      <w:r>
        <w:rPr>
          <w:rFonts w:ascii="Times New Roman" w:eastAsia="Times New Roman" w:hAnsi="Times New Roman" w:cs="Times New Roman"/>
          <w:i/>
          <w:color w:val="004BC0"/>
          <w:sz w:val="20"/>
          <w:szCs w:val="20"/>
        </w:rPr>
        <w:t xml:space="preserve">Figure: </w:t>
      </w:r>
      <w:r>
        <w:rPr>
          <w:rFonts w:ascii="Times New Roman" w:eastAsia="Times New Roman" w:hAnsi="Times New Roman" w:cs="Times New Roman"/>
          <w:i/>
          <w:color w:val="004BC0"/>
          <w:sz w:val="20"/>
          <w:szCs w:val="20"/>
        </w:rPr>
        <w:fldChar w:fldCharType="begin"/>
      </w:r>
      <w:r>
        <w:rPr>
          <w:rFonts w:ascii="Times New Roman" w:eastAsia="Times New Roman" w:hAnsi="Times New Roman" w:cs="Times New Roman"/>
          <w:i/>
          <w:color w:val="004BC0"/>
          <w:sz w:val="20"/>
          <w:szCs w:val="20"/>
        </w:rPr>
        <w:instrText>SEQ Figure \* ARABIC</w:instrText>
      </w:r>
      <w:r>
        <w:rPr>
          <w:rFonts w:ascii="Times New Roman" w:eastAsia="Times New Roman" w:hAnsi="Times New Roman" w:cs="Times New Roman"/>
          <w:i/>
          <w:color w:val="004BC0"/>
          <w:sz w:val="20"/>
          <w:szCs w:val="20"/>
        </w:rPr>
        <w:fldChar w:fldCharType="separate"/>
      </w:r>
      <w:r>
        <w:rPr>
          <w:rFonts w:ascii="Times New Roman" w:eastAsia="Times New Roman" w:hAnsi="Times New Roman" w:cs="Times New Roman"/>
          <w:i/>
          <w:color w:val="004BC0"/>
          <w:sz w:val="20"/>
          <w:szCs w:val="20"/>
        </w:rPr>
        <w:t>6</w:t>
      </w:r>
      <w:r>
        <w:fldChar w:fldCharType="end"/>
      </w:r>
      <w:r>
        <w:rPr>
          <w:rFonts w:ascii="Times New Roman" w:eastAsia="Times New Roman" w:hAnsi="Times New Roman" w:cs="Times New Roman"/>
          <w:color w:val="000000"/>
          <w:sz w:val="20"/>
          <w:szCs w:val="20"/>
        </w:rPr>
        <w:t xml:space="preserve"> </w:t>
      </w:r>
      <w:bookmarkEnd w:id="10"/>
    </w:p>
    <w:p w14:paraId="54B16B55" w14:textId="77777777" w:rsidR="00F956CE" w:rsidRDefault="00F956CE">
      <w:pPr>
        <w:rPr>
          <w:color w:val="000000"/>
          <w:sz w:val="20"/>
          <w:szCs w:val="20"/>
        </w:rPr>
      </w:pPr>
    </w:p>
    <w:p w14:paraId="54B16B5B" w14:textId="77777777" w:rsidR="00F956CE" w:rsidRDefault="00F956CE">
      <w:pPr>
        <w:rPr>
          <w:color w:val="000000"/>
          <w:sz w:val="20"/>
          <w:szCs w:val="20"/>
        </w:rPr>
      </w:pPr>
    </w:p>
    <w:p w14:paraId="54B16B5C" w14:textId="77777777" w:rsidR="00F956CE" w:rsidRDefault="00727F1F">
      <w:pPr>
        <w:pStyle w:val="Heading3"/>
        <w:rPr>
          <w:color w:val="800000"/>
          <w:sz w:val="32"/>
          <w:szCs w:val="32"/>
        </w:rPr>
      </w:pPr>
      <w:bookmarkStart w:id="11" w:name="BKM_E628A598_39C8_4D99_A7AF_A236430EAE3A"/>
      <w:r>
        <w:rPr>
          <w:color w:val="800000"/>
          <w:sz w:val="32"/>
          <w:szCs w:val="32"/>
        </w:rPr>
        <w:t>1372673 Signature Appreciation</w:t>
      </w:r>
    </w:p>
    <w:p w14:paraId="54B16B5D" w14:textId="77777777" w:rsidR="00F956CE" w:rsidRDefault="00727F1F">
      <w:pPr>
        <w:rPr>
          <w:color w:val="000000"/>
          <w:sz w:val="20"/>
          <w:szCs w:val="20"/>
        </w:rPr>
      </w:pPr>
      <w:r>
        <w:rPr>
          <w:noProof/>
        </w:rPr>
        <w:drawing>
          <wp:inline distT="0" distB="0" distL="0" distR="0" wp14:anchorId="54B175D8" wp14:editId="54B175D9">
            <wp:extent cx="6139180" cy="328168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pic:cNvPicPr/>
                  </pic:nvPicPr>
                  <pic:blipFill>
                    <a:blip r:embed="rId23"/>
                    <a:stretch>
                      <a:fillRect/>
                    </a:stretch>
                  </pic:blipFill>
                  <pic:spPr bwMode="auto">
                    <a:xfrm>
                      <a:off x="0" y="0"/>
                      <a:ext cx="6139180" cy="3281680"/>
                    </a:xfrm>
                    <a:prstGeom prst="rect">
                      <a:avLst/>
                    </a:prstGeom>
                    <a:noFill/>
                    <a:ln w="9525">
                      <a:noFill/>
                      <a:miter lim="800000"/>
                      <a:headEnd/>
                      <a:tailEnd/>
                    </a:ln>
                  </pic:spPr>
                </pic:pic>
              </a:graphicData>
            </a:graphic>
          </wp:inline>
        </w:drawing>
      </w:r>
    </w:p>
    <w:p w14:paraId="54B16B5E" w14:textId="77777777" w:rsidR="00F956CE" w:rsidRDefault="00727F1F">
      <w:pPr>
        <w:rPr>
          <w:color w:val="000000"/>
          <w:sz w:val="20"/>
          <w:szCs w:val="20"/>
        </w:rPr>
      </w:pPr>
      <w:r>
        <w:rPr>
          <w:rFonts w:ascii="Times New Roman" w:eastAsia="Times New Roman" w:hAnsi="Times New Roman" w:cs="Times New Roman"/>
          <w:i/>
          <w:color w:val="004BC0"/>
          <w:sz w:val="20"/>
          <w:szCs w:val="20"/>
        </w:rPr>
        <w:t>SI Created by:</w:t>
      </w:r>
      <w:r>
        <w:rPr>
          <w:rFonts w:ascii="Times New Roman" w:eastAsia="Times New Roman" w:hAnsi="Times New Roman" w:cs="Times New Roman"/>
          <w:color w:val="000000"/>
          <w:sz w:val="20"/>
          <w:szCs w:val="20"/>
        </w:rPr>
        <w:t xml:space="preserve"> INDU KHURANA </w:t>
      </w:r>
      <w:r>
        <w:rPr>
          <w:rFonts w:ascii="Times New Roman" w:eastAsia="Times New Roman" w:hAnsi="Times New Roman" w:cs="Times New Roman"/>
          <w:color w:val="004BC0"/>
          <w:sz w:val="20"/>
          <w:szCs w:val="20"/>
        </w:rPr>
        <w:t xml:space="preserve">on </w:t>
      </w:r>
      <w:r>
        <w:rPr>
          <w:rFonts w:ascii="Times New Roman" w:eastAsia="Times New Roman" w:hAnsi="Times New Roman" w:cs="Times New Roman"/>
          <w:color w:val="000000"/>
          <w:sz w:val="20"/>
          <w:szCs w:val="20"/>
        </w:rPr>
        <w:t>11/7/2025</w:t>
      </w:r>
    </w:p>
    <w:p w14:paraId="54B16B5F" w14:textId="77777777" w:rsidR="00F956CE" w:rsidRDefault="00727F1F">
      <w:pPr>
        <w:rPr>
          <w:color w:val="000000"/>
          <w:sz w:val="20"/>
          <w:szCs w:val="20"/>
        </w:rPr>
      </w:pPr>
      <w:r>
        <w:rPr>
          <w:rFonts w:ascii="Times New Roman" w:eastAsia="Times New Roman" w:hAnsi="Times New Roman" w:cs="Times New Roman"/>
          <w:i/>
          <w:color w:val="004BC0"/>
          <w:sz w:val="20"/>
          <w:szCs w:val="20"/>
        </w:rPr>
        <w:t xml:space="preserve">Modified: </w:t>
      </w:r>
      <w:r>
        <w:rPr>
          <w:rFonts w:ascii="Times New Roman" w:eastAsia="Times New Roman" w:hAnsi="Times New Roman" w:cs="Times New Roman"/>
          <w:color w:val="000000"/>
          <w:sz w:val="20"/>
          <w:szCs w:val="20"/>
        </w:rPr>
        <w:t>2/6/2026</w:t>
      </w:r>
    </w:p>
    <w:p w14:paraId="54B16B60" w14:textId="77777777" w:rsidR="00F956CE" w:rsidRDefault="00727F1F">
      <w:pPr>
        <w:rPr>
          <w:color w:val="000000"/>
          <w:sz w:val="20"/>
          <w:szCs w:val="20"/>
        </w:rPr>
      </w:pPr>
      <w:r>
        <w:rPr>
          <w:rFonts w:ascii="Times New Roman" w:eastAsia="Times New Roman" w:hAnsi="Times New Roman" w:cs="Times New Roman"/>
          <w:i/>
          <w:color w:val="004BC0"/>
          <w:sz w:val="20"/>
          <w:szCs w:val="20"/>
        </w:rPr>
        <w:t xml:space="preserve">Figure: </w:t>
      </w:r>
      <w:r>
        <w:rPr>
          <w:rFonts w:ascii="Times New Roman" w:eastAsia="Times New Roman" w:hAnsi="Times New Roman" w:cs="Times New Roman"/>
          <w:i/>
          <w:color w:val="004BC0"/>
          <w:sz w:val="20"/>
          <w:szCs w:val="20"/>
        </w:rPr>
        <w:fldChar w:fldCharType="begin"/>
      </w:r>
      <w:r>
        <w:rPr>
          <w:rFonts w:ascii="Times New Roman" w:eastAsia="Times New Roman" w:hAnsi="Times New Roman" w:cs="Times New Roman"/>
          <w:i/>
          <w:color w:val="004BC0"/>
          <w:sz w:val="20"/>
          <w:szCs w:val="20"/>
        </w:rPr>
        <w:instrText>SEQ Figure \* ARABIC</w:instrText>
      </w:r>
      <w:r>
        <w:rPr>
          <w:rFonts w:ascii="Times New Roman" w:eastAsia="Times New Roman" w:hAnsi="Times New Roman" w:cs="Times New Roman"/>
          <w:i/>
          <w:color w:val="004BC0"/>
          <w:sz w:val="20"/>
          <w:szCs w:val="20"/>
        </w:rPr>
        <w:fldChar w:fldCharType="separate"/>
      </w:r>
      <w:r>
        <w:rPr>
          <w:rFonts w:ascii="Times New Roman" w:eastAsia="Times New Roman" w:hAnsi="Times New Roman" w:cs="Times New Roman"/>
          <w:i/>
          <w:color w:val="004BC0"/>
          <w:sz w:val="20"/>
          <w:szCs w:val="20"/>
        </w:rPr>
        <w:t>8</w:t>
      </w:r>
      <w:r>
        <w:fldChar w:fldCharType="end"/>
      </w:r>
    </w:p>
    <w:p w14:paraId="54B16B61" w14:textId="77777777" w:rsidR="00F956CE" w:rsidRDefault="00727F1F">
      <w:pPr>
        <w:rPr>
          <w:color w:val="000000"/>
          <w:sz w:val="20"/>
          <w:szCs w:val="20"/>
        </w:rPr>
      </w:pPr>
      <w:r>
        <w:rPr>
          <w:rFonts w:ascii="Times New Roman" w:eastAsia="Times New Roman" w:hAnsi="Times New Roman" w:cs="Times New Roman"/>
          <w:b/>
          <w:color w:val="000000"/>
          <w:sz w:val="20"/>
          <w:szCs w:val="20"/>
          <w:u w:val="single"/>
        </w:rPr>
        <w:t>Solution Summary:</w:t>
      </w:r>
    </w:p>
    <w:p w14:paraId="54B16B62"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Within the Signature flow, the existing ROME event feed of FAN details will be consumed by the ACF team out of ISBUS. ACS (within ACF) offer mapping will use the FAN details to provide context on the offer constructs a particular TLG BAN has and ensure that the FAN contract features have a recipient capability available in BSSe to allow for the offer/discount mapping to be completed.  (Note: not all FAN/Signature discount constructs and features are immediately available.)   </w:t>
      </w:r>
    </w:p>
    <w:p w14:paraId="54B16B63" w14:textId="77777777" w:rsidR="00F956CE" w:rsidRDefault="00727F1F">
      <w:pPr>
        <w:rPr>
          <w:color w:val="000000"/>
          <w:sz w:val="20"/>
          <w:szCs w:val="20"/>
        </w:rPr>
      </w:pPr>
      <w:r>
        <w:rPr>
          <w:rFonts w:ascii="Times New Roman" w:eastAsia="Times New Roman" w:hAnsi="Times New Roman" w:cs="Times New Roman"/>
          <w:color w:val="000000"/>
          <w:sz w:val="20"/>
          <w:szCs w:val="20"/>
        </w:rPr>
        <w:t>Once determined by ACS to be eligible, the BAN will go through the migration process that includes sending the TLG account details into BSSe-OC to create the mapped BSSe PI details.  Once mapped in OC, the data is fed through into CG.  Note, existing steps that create the account, individual, and customer will continue at the same points in the flow they currently exist.  Once the signature scope is completed on the train, any account or individual indicators will also be part of the data that is mapped.</w:t>
      </w:r>
    </w:p>
    <w:p w14:paraId="54B16B64" w14:textId="77777777" w:rsidR="00F956CE" w:rsidRDefault="00F956CE">
      <w:pPr>
        <w:rPr>
          <w:color w:val="000000"/>
          <w:sz w:val="20"/>
          <w:szCs w:val="20"/>
        </w:rPr>
      </w:pPr>
    </w:p>
    <w:p w14:paraId="54B16B65"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Additional impacts for offer mapping and creation of additional offers to meet the TLG plans mapped into BSSe will be covered by the IDP-Catalog-Auth &amp; Publish team collaborating with the C1 team to add any necessary plans within the Signature constructs built by the train. </w:t>
      </w:r>
    </w:p>
    <w:p w14:paraId="54B16B66" w14:textId="77777777" w:rsidR="00F956CE" w:rsidRDefault="00F956CE">
      <w:pPr>
        <w:rPr>
          <w:color w:val="000000"/>
          <w:sz w:val="20"/>
          <w:szCs w:val="20"/>
        </w:rPr>
      </w:pPr>
    </w:p>
    <w:p w14:paraId="54B16B67" w14:textId="77777777" w:rsidR="00F956CE" w:rsidRDefault="00727F1F">
      <w:pPr>
        <w:rPr>
          <w:color w:val="000000"/>
          <w:sz w:val="20"/>
          <w:szCs w:val="20"/>
        </w:rPr>
      </w:pPr>
      <w:r>
        <w:rPr>
          <w:rFonts w:ascii="Times New Roman" w:eastAsia="Times New Roman" w:hAnsi="Times New Roman" w:cs="Times New Roman"/>
          <w:color w:val="000000"/>
          <w:sz w:val="20"/>
          <w:szCs w:val="20"/>
        </w:rPr>
        <w:lastRenderedPageBreak/>
        <w:t>Other impacts on the diagram outline the work to feed signature plan/promo details downstream to MoneyMap for revenue reconciliation, DPG-Billing for data warehousing and DPG-Customer &amp; Accounts for customer counts that have signature reports to be kept whole.</w:t>
      </w:r>
    </w:p>
    <w:p w14:paraId="54B16B68" w14:textId="77777777" w:rsidR="00F956CE" w:rsidRDefault="00F956CE">
      <w:pPr>
        <w:rPr>
          <w:color w:val="000000"/>
          <w:sz w:val="20"/>
          <w:szCs w:val="20"/>
        </w:rPr>
      </w:pPr>
    </w:p>
    <w:p w14:paraId="54B16B69" w14:textId="77777777" w:rsidR="00F956CE" w:rsidRDefault="00727F1F">
      <w:pPr>
        <w:rPr>
          <w:color w:val="000000"/>
          <w:sz w:val="20"/>
          <w:szCs w:val="20"/>
        </w:rPr>
      </w:pPr>
      <w:r>
        <w:rPr>
          <w:rFonts w:ascii="Times New Roman" w:eastAsia="Times New Roman" w:hAnsi="Times New Roman" w:cs="Times New Roman"/>
          <w:color w:val="000000"/>
          <w:sz w:val="20"/>
          <w:szCs w:val="20"/>
        </w:rPr>
        <w:t>As with most offline updates (including these new SIgnature feeds), OCE sends the trigger with details of the old/new BAN (as they consistently have in the migration effort) for consumption by the DPG-apps.</w:t>
      </w:r>
      <w:bookmarkEnd w:id="11"/>
    </w:p>
    <w:p w14:paraId="54B16BC8" w14:textId="77777777" w:rsidR="00F956CE" w:rsidRDefault="00F956CE">
      <w:pPr>
        <w:rPr>
          <w:color w:val="001280"/>
          <w:sz w:val="20"/>
          <w:szCs w:val="20"/>
        </w:rPr>
      </w:pPr>
    </w:p>
    <w:p w14:paraId="54B16BC9" w14:textId="77777777" w:rsidR="00F956CE" w:rsidRDefault="00727F1F">
      <w:pPr>
        <w:pStyle w:val="Heading3"/>
        <w:rPr>
          <w:color w:val="001280"/>
          <w:sz w:val="32"/>
          <w:szCs w:val="32"/>
        </w:rPr>
      </w:pPr>
      <w:bookmarkStart w:id="12" w:name="BKM_7848935B_4245_4661_8B6E_DF3A024D5FFB"/>
      <w:r>
        <w:rPr>
          <w:color w:val="001280"/>
          <w:sz w:val="32"/>
          <w:szCs w:val="32"/>
        </w:rPr>
        <w:t xml:space="preserve">Relationship Matrix </w:t>
      </w:r>
    </w:p>
    <w:p w14:paraId="54B16BCA" w14:textId="77777777" w:rsidR="00F956CE" w:rsidRDefault="00F956CE">
      <w:pPr>
        <w:rPr>
          <w:color w:val="000000"/>
          <w:sz w:val="20"/>
          <w:szCs w:val="20"/>
        </w:rPr>
      </w:pPr>
    </w:p>
    <w:p w14:paraId="54B16BCB" w14:textId="77777777" w:rsidR="00F956CE" w:rsidRDefault="00F956CE">
      <w:pPr>
        <w:rPr>
          <w:color w:val="001280"/>
          <w:sz w:val="20"/>
          <w:szCs w:val="20"/>
        </w:rPr>
      </w:pPr>
    </w:p>
    <w:p w14:paraId="54B16BCC" w14:textId="77777777" w:rsidR="00F956CE" w:rsidRDefault="00727F1F">
      <w:pPr>
        <w:rPr>
          <w:color w:val="001280"/>
          <w:sz w:val="20"/>
          <w:szCs w:val="20"/>
        </w:rPr>
      </w:pPr>
      <w:r>
        <w:rPr>
          <w:rFonts w:ascii="Calibri" w:eastAsia="Calibri" w:hAnsi="Calibri" w:cs="Calibri"/>
          <w:color w:val="001280"/>
          <w:sz w:val="20"/>
          <w:szCs w:val="20"/>
        </w:rPr>
        <w:t>---------------------------------------------------------------------------------------------------------------------------------------------------------------</w:t>
      </w:r>
      <w:r>
        <w:rPr>
          <w:rFonts w:ascii="Times New Roman" w:eastAsia="Times New Roman" w:hAnsi="Times New Roman" w:cs="Times New Roman"/>
          <w:b/>
          <w:color w:val="001280"/>
          <w:sz w:val="20"/>
          <w:szCs w:val="20"/>
        </w:rPr>
        <w:t xml:space="preserve"> </w:t>
      </w:r>
      <w:bookmarkEnd w:id="12"/>
    </w:p>
    <w:p w14:paraId="54B16BCD" w14:textId="77777777" w:rsidR="00F956CE" w:rsidRDefault="00F956CE">
      <w:pPr>
        <w:rPr>
          <w:color w:val="001280"/>
          <w:sz w:val="20"/>
          <w:szCs w:val="20"/>
        </w:rPr>
      </w:pPr>
    </w:p>
    <w:p w14:paraId="54B16BCE" w14:textId="77777777" w:rsidR="00F956CE" w:rsidRDefault="00727F1F">
      <w:pPr>
        <w:pStyle w:val="Heading3"/>
        <w:rPr>
          <w:color w:val="001280"/>
          <w:sz w:val="32"/>
          <w:szCs w:val="32"/>
        </w:rPr>
      </w:pPr>
      <w:bookmarkStart w:id="13" w:name="BKM_C2DBF20F_0205_4116_B94D_F5BF47AC2655"/>
      <w:r>
        <w:rPr>
          <w:color w:val="001280"/>
          <w:sz w:val="32"/>
          <w:szCs w:val="32"/>
        </w:rPr>
        <w:t xml:space="preserve">Impact Legend </w:t>
      </w:r>
    </w:p>
    <w:p w14:paraId="54B16BCF" w14:textId="77777777" w:rsidR="00F956CE" w:rsidRDefault="00727F1F">
      <w:pPr>
        <w:rPr>
          <w:color w:val="000000"/>
          <w:sz w:val="20"/>
          <w:szCs w:val="20"/>
        </w:rPr>
      </w:pPr>
      <w:r>
        <w:rPr>
          <w:rFonts w:ascii="Times New Roman" w:eastAsia="Times New Roman" w:hAnsi="Times New Roman" w:cs="Times New Roman"/>
          <w:i/>
          <w:color w:val="000000"/>
          <w:sz w:val="20"/>
          <w:szCs w:val="20"/>
        </w:rPr>
        <w:t xml:space="preserve">This is the legend used for Roadmaps &amp; Solutions </w:t>
      </w:r>
    </w:p>
    <w:p w14:paraId="54B16BD0" w14:textId="77777777" w:rsidR="00F956CE" w:rsidRDefault="00727F1F">
      <w:pPr>
        <w:rPr>
          <w:color w:val="000000"/>
          <w:sz w:val="20"/>
          <w:szCs w:val="20"/>
        </w:rPr>
      </w:pPr>
      <w:r>
        <w:rPr>
          <w:rFonts w:ascii="Times New Roman" w:eastAsia="Times New Roman" w:hAnsi="Times New Roman" w:cs="Times New Roman"/>
          <w:b/>
          <w:color w:val="000000"/>
          <w:sz w:val="20"/>
          <w:szCs w:val="20"/>
          <w:u w:val="single"/>
        </w:rPr>
        <w:t xml:space="preserve">Elements </w:t>
      </w:r>
      <w:r>
        <w:rPr>
          <w:rFonts w:ascii="Times New Roman" w:eastAsia="Times New Roman" w:hAnsi="Times New Roman" w:cs="Times New Roman"/>
          <w:color w:val="000000"/>
          <w:sz w:val="20"/>
          <w:szCs w:val="20"/>
          <w:u w:val="single"/>
        </w:rPr>
        <w:t>(auto-color by ImpactType tag)</w:t>
      </w:r>
    </w:p>
    <w:p w14:paraId="54B16BD1" w14:textId="77777777" w:rsidR="00F956CE" w:rsidRDefault="00727F1F">
      <w:pPr>
        <w:numPr>
          <w:ilvl w:val="0"/>
          <w:numId w:val="73"/>
        </w:numPr>
        <w:ind w:left="360" w:hanging="360"/>
        <w:rPr>
          <w:color w:val="000000"/>
          <w:sz w:val="20"/>
          <w:szCs w:val="20"/>
        </w:rPr>
      </w:pPr>
      <w:r>
        <w:rPr>
          <w:rFonts w:ascii="Times New Roman" w:eastAsia="Times New Roman" w:hAnsi="Times New Roman" w:cs="Times New Roman"/>
          <w:b/>
          <w:color w:val="000000"/>
          <w:sz w:val="20"/>
          <w:szCs w:val="20"/>
        </w:rPr>
        <w:t>New</w:t>
      </w:r>
      <w:r>
        <w:rPr>
          <w:rFonts w:ascii="Times New Roman" w:eastAsia="Times New Roman" w:hAnsi="Times New Roman" w:cs="Times New Roman"/>
          <w:color w:val="000000"/>
          <w:sz w:val="20"/>
          <w:szCs w:val="20"/>
        </w:rPr>
        <w:t xml:space="preserve"> - new application/system</w:t>
      </w:r>
    </w:p>
    <w:p w14:paraId="54B16BD2" w14:textId="77777777" w:rsidR="00F956CE" w:rsidRDefault="00727F1F">
      <w:pPr>
        <w:numPr>
          <w:ilvl w:val="0"/>
          <w:numId w:val="73"/>
        </w:numPr>
        <w:ind w:left="360" w:hanging="360"/>
        <w:rPr>
          <w:color w:val="000000"/>
          <w:sz w:val="20"/>
          <w:szCs w:val="20"/>
        </w:rPr>
      </w:pPr>
      <w:r>
        <w:rPr>
          <w:rFonts w:ascii="Times New Roman" w:eastAsia="Times New Roman" w:hAnsi="Times New Roman" w:cs="Times New Roman"/>
          <w:b/>
          <w:color w:val="000000"/>
          <w:sz w:val="20"/>
          <w:szCs w:val="20"/>
        </w:rPr>
        <w:t>Enhance</w:t>
      </w:r>
      <w:r>
        <w:rPr>
          <w:rFonts w:ascii="Times New Roman" w:eastAsia="Times New Roman" w:hAnsi="Times New Roman" w:cs="Times New Roman"/>
          <w:color w:val="000000"/>
          <w:sz w:val="20"/>
          <w:szCs w:val="20"/>
        </w:rPr>
        <w:t xml:space="preserve"> - enhance the application/system</w:t>
      </w:r>
    </w:p>
    <w:p w14:paraId="54B16BD3" w14:textId="77777777" w:rsidR="00F956CE" w:rsidRDefault="00727F1F">
      <w:pPr>
        <w:numPr>
          <w:ilvl w:val="0"/>
          <w:numId w:val="73"/>
        </w:numPr>
        <w:ind w:left="360" w:hanging="360"/>
        <w:rPr>
          <w:color w:val="000000"/>
          <w:sz w:val="20"/>
          <w:szCs w:val="20"/>
        </w:rPr>
      </w:pPr>
      <w:r>
        <w:rPr>
          <w:rFonts w:ascii="Times New Roman" w:eastAsia="Times New Roman" w:hAnsi="Times New Roman" w:cs="Times New Roman"/>
          <w:b/>
          <w:color w:val="000000"/>
          <w:sz w:val="20"/>
          <w:szCs w:val="20"/>
        </w:rPr>
        <w:t>Configure</w:t>
      </w:r>
      <w:r>
        <w:rPr>
          <w:rFonts w:ascii="Times New Roman" w:eastAsia="Times New Roman" w:hAnsi="Times New Roman" w:cs="Times New Roman"/>
          <w:color w:val="000000"/>
          <w:sz w:val="20"/>
          <w:szCs w:val="20"/>
        </w:rPr>
        <w:t xml:space="preserve"> - configuration change only</w:t>
      </w:r>
    </w:p>
    <w:p w14:paraId="54B16BD4" w14:textId="77777777" w:rsidR="00F956CE" w:rsidRDefault="00727F1F">
      <w:pPr>
        <w:numPr>
          <w:ilvl w:val="0"/>
          <w:numId w:val="73"/>
        </w:numPr>
        <w:ind w:left="360" w:hanging="360"/>
        <w:rPr>
          <w:color w:val="000000"/>
          <w:sz w:val="20"/>
          <w:szCs w:val="20"/>
        </w:rPr>
      </w:pPr>
      <w:r>
        <w:rPr>
          <w:rFonts w:ascii="Times New Roman" w:eastAsia="Times New Roman" w:hAnsi="Times New Roman" w:cs="Times New Roman"/>
          <w:b/>
          <w:color w:val="000000"/>
          <w:sz w:val="20"/>
          <w:szCs w:val="20"/>
        </w:rPr>
        <w:t>Test</w:t>
      </w:r>
      <w:r>
        <w:rPr>
          <w:rFonts w:ascii="Times New Roman" w:eastAsia="Times New Roman" w:hAnsi="Times New Roman" w:cs="Times New Roman"/>
          <w:color w:val="000000"/>
          <w:sz w:val="20"/>
          <w:szCs w:val="20"/>
        </w:rPr>
        <w:t xml:space="preserve"> - test-only or test support for application/system</w:t>
      </w:r>
    </w:p>
    <w:p w14:paraId="54B16BD5" w14:textId="77777777" w:rsidR="00F956CE" w:rsidRDefault="00727F1F">
      <w:pPr>
        <w:numPr>
          <w:ilvl w:val="0"/>
          <w:numId w:val="73"/>
        </w:numPr>
        <w:ind w:left="360" w:hanging="360"/>
        <w:rPr>
          <w:color w:val="000000"/>
          <w:sz w:val="20"/>
          <w:szCs w:val="20"/>
        </w:rPr>
      </w:pPr>
      <w:r>
        <w:rPr>
          <w:rFonts w:ascii="Times New Roman" w:eastAsia="Times New Roman" w:hAnsi="Times New Roman" w:cs="Times New Roman"/>
          <w:b/>
          <w:color w:val="000000"/>
          <w:sz w:val="20"/>
          <w:szCs w:val="20"/>
        </w:rPr>
        <w:t>Retire</w:t>
      </w:r>
      <w:r>
        <w:rPr>
          <w:rFonts w:ascii="Times New Roman" w:eastAsia="Times New Roman" w:hAnsi="Times New Roman" w:cs="Times New Roman"/>
          <w:color w:val="000000"/>
          <w:sz w:val="20"/>
          <w:szCs w:val="20"/>
        </w:rPr>
        <w:t xml:space="preserve"> - retire/sunset the application/system</w:t>
      </w:r>
    </w:p>
    <w:p w14:paraId="54B16BD6" w14:textId="77777777" w:rsidR="00F956CE" w:rsidRDefault="00727F1F">
      <w:pPr>
        <w:numPr>
          <w:ilvl w:val="0"/>
          <w:numId w:val="73"/>
        </w:numPr>
        <w:ind w:left="360" w:hanging="360"/>
        <w:rPr>
          <w:color w:val="000000"/>
          <w:sz w:val="20"/>
          <w:szCs w:val="20"/>
        </w:rPr>
      </w:pPr>
      <w:r>
        <w:rPr>
          <w:rFonts w:ascii="Times New Roman" w:eastAsia="Times New Roman" w:hAnsi="Times New Roman" w:cs="Times New Roman"/>
          <w:b/>
          <w:color w:val="000000"/>
          <w:sz w:val="20"/>
          <w:szCs w:val="20"/>
        </w:rPr>
        <w:t>Contain</w:t>
      </w:r>
      <w:r>
        <w:rPr>
          <w:rFonts w:ascii="Times New Roman" w:eastAsia="Times New Roman" w:hAnsi="Times New Roman" w:cs="Times New Roman"/>
          <w:color w:val="000000"/>
          <w:sz w:val="20"/>
          <w:szCs w:val="20"/>
        </w:rPr>
        <w:t xml:space="preserve"> - application/system sunset planned, no changes allowed</w:t>
      </w:r>
    </w:p>
    <w:p w14:paraId="54B16BD7" w14:textId="77777777" w:rsidR="00F956CE" w:rsidRDefault="00727F1F">
      <w:pPr>
        <w:numPr>
          <w:ilvl w:val="0"/>
          <w:numId w:val="73"/>
        </w:numPr>
        <w:ind w:left="360" w:hanging="360"/>
        <w:rPr>
          <w:color w:val="000000"/>
          <w:sz w:val="20"/>
          <w:szCs w:val="20"/>
        </w:rPr>
      </w:pPr>
      <w:r>
        <w:rPr>
          <w:rFonts w:ascii="Times New Roman" w:eastAsia="Times New Roman" w:hAnsi="Times New Roman" w:cs="Times New Roman"/>
          <w:b/>
          <w:color w:val="000000"/>
          <w:sz w:val="20"/>
          <w:szCs w:val="20"/>
        </w:rPr>
        <w:t>No Change</w:t>
      </w:r>
      <w:r>
        <w:rPr>
          <w:rFonts w:ascii="Times New Roman" w:eastAsia="Times New Roman" w:hAnsi="Times New Roman" w:cs="Times New Roman"/>
          <w:color w:val="000000"/>
          <w:sz w:val="20"/>
          <w:szCs w:val="20"/>
        </w:rPr>
        <w:t xml:space="preserve"> - no impact</w:t>
      </w:r>
    </w:p>
    <w:p w14:paraId="54B16BD8" w14:textId="77777777" w:rsidR="00F956CE" w:rsidRDefault="00F956CE">
      <w:pPr>
        <w:rPr>
          <w:color w:val="000000"/>
          <w:sz w:val="20"/>
          <w:szCs w:val="20"/>
        </w:rPr>
      </w:pPr>
    </w:p>
    <w:p w14:paraId="54B16BD9" w14:textId="77777777" w:rsidR="00F956CE" w:rsidRDefault="00727F1F">
      <w:pPr>
        <w:rPr>
          <w:color w:val="000000"/>
          <w:sz w:val="20"/>
          <w:szCs w:val="20"/>
        </w:rPr>
      </w:pPr>
      <w:r>
        <w:rPr>
          <w:rFonts w:ascii="Times New Roman" w:eastAsia="Times New Roman" w:hAnsi="Times New Roman" w:cs="Times New Roman"/>
          <w:b/>
          <w:color w:val="000000"/>
          <w:sz w:val="20"/>
          <w:szCs w:val="20"/>
          <w:u w:val="single"/>
        </w:rPr>
        <w:t xml:space="preserve">Connectors </w:t>
      </w:r>
      <w:r>
        <w:rPr>
          <w:rFonts w:ascii="Times New Roman" w:eastAsia="Times New Roman" w:hAnsi="Times New Roman" w:cs="Times New Roman"/>
          <w:color w:val="000000"/>
          <w:sz w:val="20"/>
          <w:szCs w:val="20"/>
          <w:u w:val="single"/>
        </w:rPr>
        <w:t>(auto-color by ImpactType tag)</w:t>
      </w:r>
    </w:p>
    <w:p w14:paraId="54B16BDA" w14:textId="77777777" w:rsidR="00F956CE" w:rsidRDefault="00727F1F">
      <w:pPr>
        <w:numPr>
          <w:ilvl w:val="0"/>
          <w:numId w:val="74"/>
        </w:numPr>
        <w:ind w:left="360" w:hanging="360"/>
        <w:rPr>
          <w:color w:val="000000"/>
          <w:sz w:val="20"/>
          <w:szCs w:val="20"/>
        </w:rPr>
      </w:pPr>
      <w:r>
        <w:rPr>
          <w:rFonts w:ascii="Times New Roman" w:eastAsia="Times New Roman" w:hAnsi="Times New Roman" w:cs="Times New Roman"/>
          <w:b/>
          <w:color w:val="000000"/>
          <w:sz w:val="20"/>
          <w:szCs w:val="20"/>
        </w:rPr>
        <w:t>new</w:t>
      </w:r>
      <w:r>
        <w:rPr>
          <w:rFonts w:ascii="Times New Roman" w:eastAsia="Times New Roman" w:hAnsi="Times New Roman" w:cs="Times New Roman"/>
          <w:color w:val="000000"/>
          <w:sz w:val="20"/>
          <w:szCs w:val="20"/>
        </w:rPr>
        <w:t xml:space="preserve"> - new interface</w:t>
      </w:r>
    </w:p>
    <w:p w14:paraId="54B16BDB" w14:textId="77777777" w:rsidR="00F956CE" w:rsidRDefault="00727F1F">
      <w:pPr>
        <w:numPr>
          <w:ilvl w:val="0"/>
          <w:numId w:val="74"/>
        </w:numPr>
        <w:ind w:left="360" w:hanging="360"/>
        <w:rPr>
          <w:color w:val="000000"/>
          <w:sz w:val="20"/>
          <w:szCs w:val="20"/>
        </w:rPr>
      </w:pPr>
      <w:r>
        <w:rPr>
          <w:rFonts w:ascii="Times New Roman" w:eastAsia="Times New Roman" w:hAnsi="Times New Roman" w:cs="Times New Roman"/>
          <w:b/>
          <w:color w:val="000000"/>
          <w:sz w:val="20"/>
          <w:szCs w:val="20"/>
        </w:rPr>
        <w:t>enhance</w:t>
      </w:r>
      <w:r>
        <w:rPr>
          <w:rFonts w:ascii="Times New Roman" w:eastAsia="Times New Roman" w:hAnsi="Times New Roman" w:cs="Times New Roman"/>
          <w:color w:val="000000"/>
          <w:sz w:val="20"/>
          <w:szCs w:val="20"/>
        </w:rPr>
        <w:t xml:space="preserve"> - enhance the interface</w:t>
      </w:r>
    </w:p>
    <w:p w14:paraId="54B16BDC" w14:textId="77777777" w:rsidR="00F956CE" w:rsidRDefault="00727F1F">
      <w:pPr>
        <w:numPr>
          <w:ilvl w:val="0"/>
          <w:numId w:val="74"/>
        </w:numPr>
        <w:ind w:left="360" w:hanging="360"/>
        <w:rPr>
          <w:color w:val="000000"/>
          <w:sz w:val="20"/>
          <w:szCs w:val="20"/>
        </w:rPr>
      </w:pPr>
      <w:r>
        <w:rPr>
          <w:rFonts w:ascii="Times New Roman" w:eastAsia="Times New Roman" w:hAnsi="Times New Roman" w:cs="Times New Roman"/>
          <w:b/>
          <w:color w:val="000000"/>
          <w:sz w:val="20"/>
          <w:szCs w:val="20"/>
        </w:rPr>
        <w:t>configure</w:t>
      </w:r>
      <w:r>
        <w:rPr>
          <w:rFonts w:ascii="Times New Roman" w:eastAsia="Times New Roman" w:hAnsi="Times New Roman" w:cs="Times New Roman"/>
          <w:color w:val="000000"/>
          <w:sz w:val="20"/>
          <w:szCs w:val="20"/>
        </w:rPr>
        <w:t xml:space="preserve"> - configuration change only</w:t>
      </w:r>
    </w:p>
    <w:p w14:paraId="54B16BDD" w14:textId="77777777" w:rsidR="00F956CE" w:rsidRDefault="00727F1F">
      <w:pPr>
        <w:numPr>
          <w:ilvl w:val="0"/>
          <w:numId w:val="74"/>
        </w:numPr>
        <w:ind w:left="360" w:hanging="360"/>
        <w:rPr>
          <w:color w:val="000000"/>
          <w:sz w:val="20"/>
          <w:szCs w:val="20"/>
        </w:rPr>
      </w:pPr>
      <w:r>
        <w:rPr>
          <w:rFonts w:ascii="Times New Roman" w:eastAsia="Times New Roman" w:hAnsi="Times New Roman" w:cs="Times New Roman"/>
          <w:b/>
          <w:color w:val="000000"/>
          <w:sz w:val="20"/>
          <w:szCs w:val="20"/>
        </w:rPr>
        <w:t>test</w:t>
      </w:r>
      <w:r>
        <w:rPr>
          <w:rFonts w:ascii="Times New Roman" w:eastAsia="Times New Roman" w:hAnsi="Times New Roman" w:cs="Times New Roman"/>
          <w:color w:val="000000"/>
          <w:sz w:val="20"/>
          <w:szCs w:val="20"/>
        </w:rPr>
        <w:t xml:space="preserve"> - interface impact is test-only or test support</w:t>
      </w:r>
    </w:p>
    <w:p w14:paraId="54B16BDE" w14:textId="77777777" w:rsidR="00F956CE" w:rsidRDefault="00727F1F">
      <w:pPr>
        <w:numPr>
          <w:ilvl w:val="0"/>
          <w:numId w:val="74"/>
        </w:numPr>
        <w:ind w:left="360" w:hanging="360"/>
        <w:rPr>
          <w:color w:val="000000"/>
          <w:sz w:val="20"/>
          <w:szCs w:val="20"/>
        </w:rPr>
      </w:pPr>
      <w:r>
        <w:rPr>
          <w:rFonts w:ascii="Times New Roman" w:eastAsia="Times New Roman" w:hAnsi="Times New Roman" w:cs="Times New Roman"/>
          <w:b/>
          <w:color w:val="000000"/>
          <w:sz w:val="20"/>
          <w:szCs w:val="20"/>
        </w:rPr>
        <w:t>retire</w:t>
      </w:r>
      <w:r>
        <w:rPr>
          <w:rFonts w:ascii="Times New Roman" w:eastAsia="Times New Roman" w:hAnsi="Times New Roman" w:cs="Times New Roman"/>
          <w:color w:val="000000"/>
          <w:sz w:val="20"/>
          <w:szCs w:val="20"/>
        </w:rPr>
        <w:t xml:space="preserve"> -  retire/sunset the interface</w:t>
      </w:r>
    </w:p>
    <w:p w14:paraId="54B16BDF" w14:textId="77777777" w:rsidR="00F956CE" w:rsidRDefault="00727F1F">
      <w:pPr>
        <w:numPr>
          <w:ilvl w:val="0"/>
          <w:numId w:val="74"/>
        </w:numPr>
        <w:ind w:left="360" w:hanging="360"/>
        <w:rPr>
          <w:color w:val="000000"/>
          <w:sz w:val="20"/>
          <w:szCs w:val="20"/>
        </w:rPr>
      </w:pPr>
      <w:r>
        <w:rPr>
          <w:rFonts w:ascii="Times New Roman" w:eastAsia="Times New Roman" w:hAnsi="Times New Roman" w:cs="Times New Roman"/>
          <w:b/>
          <w:color w:val="000000"/>
          <w:sz w:val="20"/>
          <w:szCs w:val="20"/>
        </w:rPr>
        <w:t>contain</w:t>
      </w:r>
      <w:r>
        <w:rPr>
          <w:rFonts w:ascii="Times New Roman" w:eastAsia="Times New Roman" w:hAnsi="Times New Roman" w:cs="Times New Roman"/>
          <w:color w:val="000000"/>
          <w:sz w:val="20"/>
          <w:szCs w:val="20"/>
        </w:rPr>
        <w:t xml:space="preserve"> - interface sunset planned, no changes allowed</w:t>
      </w:r>
    </w:p>
    <w:p w14:paraId="54B16BE0" w14:textId="77777777" w:rsidR="00F956CE" w:rsidRDefault="00727F1F">
      <w:pPr>
        <w:numPr>
          <w:ilvl w:val="0"/>
          <w:numId w:val="74"/>
        </w:numPr>
        <w:ind w:left="360" w:hanging="360"/>
        <w:rPr>
          <w:color w:val="000000"/>
          <w:sz w:val="20"/>
          <w:szCs w:val="20"/>
        </w:rPr>
      </w:pPr>
      <w:r>
        <w:rPr>
          <w:rFonts w:ascii="Times New Roman" w:eastAsia="Times New Roman" w:hAnsi="Times New Roman" w:cs="Times New Roman"/>
          <w:b/>
          <w:color w:val="000000"/>
          <w:sz w:val="20"/>
          <w:szCs w:val="20"/>
        </w:rPr>
        <w:t>no change</w:t>
      </w:r>
      <w:r>
        <w:rPr>
          <w:rFonts w:ascii="Times New Roman" w:eastAsia="Times New Roman" w:hAnsi="Times New Roman" w:cs="Times New Roman"/>
          <w:color w:val="000000"/>
          <w:sz w:val="20"/>
          <w:szCs w:val="20"/>
        </w:rPr>
        <w:t xml:space="preserve"> - no impact</w:t>
      </w:r>
    </w:p>
    <w:p w14:paraId="54B16C24" w14:textId="77777777" w:rsidR="00F956CE" w:rsidRDefault="00727F1F">
      <w:pPr>
        <w:rPr>
          <w:color w:val="001280"/>
          <w:sz w:val="20"/>
          <w:szCs w:val="20"/>
        </w:rPr>
      </w:pPr>
      <w:bookmarkStart w:id="14" w:name="BKM_2DC3AF4D_F6D3_4DE3_BB23_A6BCA72A383E"/>
      <w:bookmarkEnd w:id="13"/>
      <w:r>
        <w:rPr>
          <w:rFonts w:ascii="Calibri" w:eastAsia="Calibri" w:hAnsi="Calibri" w:cs="Calibri"/>
          <w:color w:val="001280"/>
          <w:sz w:val="20"/>
          <w:szCs w:val="20"/>
        </w:rPr>
        <w:t xml:space="preserve">--------------------------------------------------------------------------------------------------------------------------------------------------------------- </w:t>
      </w:r>
      <w:bookmarkEnd w:id="14"/>
    </w:p>
    <w:p w14:paraId="54B16C25" w14:textId="77777777" w:rsidR="00F956CE" w:rsidRDefault="00F956CE">
      <w:pPr>
        <w:rPr>
          <w:color w:val="001280"/>
          <w:sz w:val="20"/>
          <w:szCs w:val="20"/>
        </w:rPr>
      </w:pPr>
    </w:p>
    <w:p w14:paraId="54B16C26" w14:textId="77777777" w:rsidR="00F956CE" w:rsidRDefault="00727F1F">
      <w:pPr>
        <w:pStyle w:val="Heading3"/>
        <w:rPr>
          <w:color w:val="001280"/>
          <w:sz w:val="32"/>
          <w:szCs w:val="32"/>
        </w:rPr>
      </w:pPr>
      <w:bookmarkStart w:id="15" w:name="1372673_DEVELOPMENT"/>
      <w:bookmarkStart w:id="16" w:name="BKM_6A2DD23E_7369_478C_8DC3_50FF068D1F5C"/>
      <w:r>
        <w:rPr>
          <w:color w:val="001280"/>
          <w:sz w:val="32"/>
          <w:szCs w:val="32"/>
        </w:rPr>
        <w:t>1372673 Development</w:t>
      </w:r>
    </w:p>
    <w:p w14:paraId="54B16C27" w14:textId="77777777" w:rsidR="00F956CE" w:rsidRDefault="00F956CE">
      <w:pPr>
        <w:rPr>
          <w:color w:val="000000"/>
          <w:sz w:val="20"/>
          <w:szCs w:val="20"/>
        </w:rPr>
      </w:pPr>
    </w:p>
    <w:p w14:paraId="54B16C28" w14:textId="77777777" w:rsidR="00F956CE" w:rsidRDefault="00F956CE">
      <w:pPr>
        <w:rPr>
          <w:color w:val="000000"/>
          <w:sz w:val="20"/>
          <w:szCs w:val="20"/>
        </w:rPr>
      </w:pPr>
    </w:p>
    <w:p w14:paraId="54B16C29" w14:textId="77777777" w:rsidR="00F956CE" w:rsidRDefault="00727F1F">
      <w:pPr>
        <w:pStyle w:val="Heading4"/>
        <w:rPr>
          <w:color w:val="001280"/>
          <w:sz w:val="28"/>
          <w:szCs w:val="28"/>
        </w:rPr>
      </w:pPr>
      <w:bookmarkStart w:id="17" w:name="BKM_360912F7_E728_4614_9EC5_BB855B45FA97"/>
      <w:r>
        <w:rPr>
          <w:color w:val="001280"/>
          <w:sz w:val="28"/>
          <w:szCs w:val="28"/>
        </w:rPr>
        <w:t>ADAS 32327</w:t>
      </w:r>
    </w:p>
    <w:p w14:paraId="54B16C2A" w14:textId="77777777" w:rsidR="00F956CE" w:rsidRDefault="00727F1F">
      <w:pPr>
        <w:rPr>
          <w:color w:val="000000"/>
          <w:sz w:val="20"/>
          <w:szCs w:val="20"/>
        </w:rPr>
      </w:pPr>
      <w:r>
        <w:rPr>
          <w:rFonts w:ascii="Times New Roman" w:eastAsia="Times New Roman" w:hAnsi="Times New Roman" w:cs="Times New Roman"/>
          <w:color w:val="000000"/>
          <w:sz w:val="20"/>
          <w:szCs w:val="20"/>
        </w:rPr>
        <w:t>AT&amp;T Document Archive Service (MOTS ID: 32327)</w:t>
      </w:r>
    </w:p>
    <w:p w14:paraId="54B16C2B" w14:textId="77777777" w:rsidR="00F956CE" w:rsidRDefault="00F956CE">
      <w:pPr>
        <w:rPr>
          <w:color w:val="000000"/>
          <w:sz w:val="20"/>
          <w:szCs w:val="20"/>
        </w:rPr>
      </w:pPr>
    </w:p>
    <w:p w14:paraId="54B16C2C" w14:textId="77777777" w:rsidR="00F956CE" w:rsidRDefault="00727F1F">
      <w:pPr>
        <w:numPr>
          <w:ilvl w:val="0"/>
          <w:numId w:val="75"/>
        </w:numPr>
        <w:ind w:left="360" w:hanging="360"/>
        <w:rPr>
          <w:color w:val="000000"/>
          <w:sz w:val="20"/>
          <w:szCs w:val="20"/>
        </w:rPr>
      </w:pPr>
      <w:r>
        <w:rPr>
          <w:rFonts w:ascii="Times New Roman" w:eastAsia="Times New Roman" w:hAnsi="Times New Roman" w:cs="Times New Roman"/>
          <w:color w:val="000000"/>
          <w:sz w:val="20"/>
          <w:szCs w:val="20"/>
        </w:rPr>
        <w:t>Build cross reference between TLG BAN and BSSE BAN for the installment agreements that are migrated.  Assumed to be limited enhancement, but may be a test impact depending on how flexible the work completed in the 1393089 EPIC was built.</w:t>
      </w:r>
    </w:p>
    <w:p w14:paraId="54B16C2D" w14:textId="77777777" w:rsidR="00F956CE" w:rsidRDefault="00F956CE">
      <w:pPr>
        <w:rPr>
          <w:color w:val="000000"/>
        </w:rPr>
      </w:pPr>
    </w:p>
    <w:p w14:paraId="54B16C2E"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6C3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2F"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30"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31"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32"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33"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6C3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35" w14:textId="77777777" w:rsidR="00F956CE" w:rsidRDefault="00727F1F">
            <w:pPr>
              <w:rPr>
                <w:i/>
                <w:color w:val="191970"/>
                <w:sz w:val="20"/>
                <w:szCs w:val="20"/>
              </w:rPr>
            </w:pPr>
            <w:r>
              <w:rPr>
                <w:rFonts w:ascii="Times New Roman" w:eastAsia="Times New Roman" w:hAnsi="Times New Roman" w:cs="Times New Roman"/>
                <w:i/>
                <w:color w:val="191970"/>
                <w:sz w:val="20"/>
                <w:szCs w:val="20"/>
              </w:rPr>
              <w:t>AT&amp;T Document Archive Service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36"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37"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38"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39" w14:textId="77777777" w:rsidR="00F956CE" w:rsidRDefault="00727F1F">
            <w:pPr>
              <w:rPr>
                <w:i/>
                <w:color w:val="191970"/>
                <w:sz w:val="20"/>
                <w:szCs w:val="20"/>
              </w:rPr>
            </w:pPr>
            <w:r>
              <w:rPr>
                <w:rFonts w:ascii="Times New Roman" w:eastAsia="Times New Roman" w:hAnsi="Times New Roman" w:cs="Times New Roman"/>
                <w:i/>
                <w:color w:val="191970"/>
                <w:sz w:val="20"/>
                <w:szCs w:val="20"/>
              </w:rPr>
              <w:t>Easy</w:t>
            </w:r>
          </w:p>
        </w:tc>
      </w:tr>
    </w:tbl>
    <w:p w14:paraId="54B16C3B" w14:textId="77777777" w:rsidR="00F956CE" w:rsidRDefault="00F956CE">
      <w:pPr>
        <w:rPr>
          <w:color w:val="000000"/>
        </w:rPr>
      </w:pPr>
    </w:p>
    <w:p w14:paraId="54B16C3C"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6C43"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3D"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3E"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3F"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40"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41"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42"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6C4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44" w14:textId="77777777" w:rsidR="00F956CE" w:rsidRDefault="00727F1F">
            <w:pPr>
              <w:rPr>
                <w:i/>
                <w:color w:val="191970"/>
                <w:sz w:val="20"/>
                <w:szCs w:val="20"/>
              </w:rPr>
            </w:pPr>
            <w:r>
              <w:rPr>
                <w:rFonts w:ascii="Calibri" w:eastAsia="Calibri" w:hAnsi="Calibri" w:cs="Calibri"/>
                <w:i/>
                <w:color w:val="191970"/>
                <w:sz w:val="20"/>
                <w:szCs w:val="20"/>
              </w:rPr>
              <w:t>EDP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45" w14:textId="77777777" w:rsidR="00F956CE" w:rsidRDefault="00727F1F">
            <w:pPr>
              <w:rPr>
                <w:i/>
                <w:color w:val="191970"/>
                <w:sz w:val="20"/>
                <w:szCs w:val="20"/>
              </w:rPr>
            </w:pPr>
            <w:r>
              <w:rPr>
                <w:rFonts w:ascii="Calibri" w:eastAsia="Calibri" w:hAnsi="Calibri" w:cs="Calibri"/>
                <w:i/>
                <w:color w:val="191970"/>
                <w:sz w:val="20"/>
                <w:szCs w:val="20"/>
              </w:rPr>
              <w:t>ADAS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46" w14:textId="77777777" w:rsidR="00F956CE" w:rsidRDefault="00F956CE">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47" w14:textId="77777777" w:rsidR="00F956CE" w:rsidRDefault="00727F1F">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48"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49" w14:textId="77777777" w:rsidR="00F956CE" w:rsidRDefault="00727F1F">
            <w:pPr>
              <w:rPr>
                <w:i/>
                <w:color w:val="191970"/>
                <w:sz w:val="20"/>
                <w:szCs w:val="20"/>
              </w:rPr>
            </w:pPr>
            <w:r>
              <w:rPr>
                <w:rFonts w:ascii="Calibri" w:eastAsia="Calibri" w:hAnsi="Calibri" w:cs="Calibri"/>
                <w:i/>
                <w:color w:val="191970"/>
                <w:sz w:val="20"/>
                <w:szCs w:val="20"/>
              </w:rPr>
              <w:t>Test</w:t>
            </w:r>
          </w:p>
        </w:tc>
      </w:tr>
    </w:tbl>
    <w:p w14:paraId="54B16C4B" w14:textId="77777777" w:rsidR="00F956CE" w:rsidRDefault="00F956CE">
      <w:pPr>
        <w:rPr>
          <w:color w:val="001280"/>
          <w:sz w:val="20"/>
          <w:szCs w:val="20"/>
        </w:rPr>
      </w:pPr>
    </w:p>
    <w:p w14:paraId="54B16C4C" w14:textId="77777777" w:rsidR="00F956CE" w:rsidRDefault="00727F1F">
      <w:pPr>
        <w:rPr>
          <w:color w:val="001280"/>
          <w:sz w:val="20"/>
          <w:szCs w:val="20"/>
        </w:rPr>
      </w:pPr>
      <w:r>
        <w:rPr>
          <w:rFonts w:ascii="Calibri" w:eastAsia="Calibri" w:hAnsi="Calibri" w:cs="Calibri"/>
          <w:color w:val="001280"/>
          <w:sz w:val="20"/>
          <w:szCs w:val="20"/>
        </w:rPr>
        <w:t xml:space="preserve">--------------------------------------------------------------------------------------------------------------------------------------------------------------- </w:t>
      </w:r>
      <w:bookmarkEnd w:id="17"/>
    </w:p>
    <w:p w14:paraId="54B16C4D" w14:textId="77777777" w:rsidR="00F956CE" w:rsidRDefault="00F956CE">
      <w:pPr>
        <w:rPr>
          <w:color w:val="001280"/>
          <w:sz w:val="20"/>
          <w:szCs w:val="20"/>
        </w:rPr>
      </w:pPr>
    </w:p>
    <w:p w14:paraId="54B16C4E" w14:textId="77777777" w:rsidR="00F956CE" w:rsidRDefault="00727F1F">
      <w:pPr>
        <w:pStyle w:val="Heading4"/>
        <w:rPr>
          <w:color w:val="001280"/>
          <w:sz w:val="28"/>
          <w:szCs w:val="28"/>
        </w:rPr>
      </w:pPr>
      <w:bookmarkStart w:id="18" w:name="BKM_4D816C56_C199_4805_965E_B56212915A85"/>
      <w:r>
        <w:rPr>
          <w:color w:val="001280"/>
          <w:sz w:val="28"/>
          <w:szCs w:val="28"/>
        </w:rPr>
        <w:t>ASPEN 17815</w:t>
      </w:r>
    </w:p>
    <w:p w14:paraId="54B16C4F" w14:textId="77777777" w:rsidR="00F956CE" w:rsidRDefault="00727F1F">
      <w:pPr>
        <w:rPr>
          <w:color w:val="000000"/>
          <w:sz w:val="20"/>
          <w:szCs w:val="20"/>
        </w:rPr>
      </w:pPr>
      <w:r>
        <w:rPr>
          <w:rFonts w:ascii="Times New Roman" w:eastAsia="Times New Roman" w:hAnsi="Times New Roman" w:cs="Times New Roman"/>
          <w:color w:val="000000"/>
          <w:sz w:val="20"/>
          <w:szCs w:val="20"/>
        </w:rPr>
        <w:t>Accounting Subledger Processing Engine (MOTS ID: 17815)</w:t>
      </w:r>
    </w:p>
    <w:p w14:paraId="54B16C50" w14:textId="77777777" w:rsidR="00F956CE" w:rsidRDefault="00727F1F">
      <w:pPr>
        <w:rPr>
          <w:color w:val="000000"/>
          <w:sz w:val="20"/>
          <w:szCs w:val="20"/>
        </w:rPr>
      </w:pPr>
      <w:r>
        <w:rPr>
          <w:rFonts w:ascii="Times New Roman" w:eastAsia="Times New Roman" w:hAnsi="Times New Roman" w:cs="Times New Roman"/>
          <w:b/>
          <w:color w:val="000000"/>
          <w:sz w:val="20"/>
          <w:szCs w:val="20"/>
        </w:rPr>
        <w:lastRenderedPageBreak/>
        <w:t>Device Financing and Promotions:</w:t>
      </w:r>
    </w:p>
    <w:p w14:paraId="54B16C51" w14:textId="77777777" w:rsidR="00F956CE" w:rsidRDefault="00727F1F">
      <w:pPr>
        <w:numPr>
          <w:ilvl w:val="0"/>
          <w:numId w:val="75"/>
        </w:numPr>
        <w:ind w:left="360" w:hanging="360"/>
        <w:rPr>
          <w:color w:val="000000"/>
          <w:sz w:val="20"/>
          <w:szCs w:val="20"/>
        </w:rPr>
      </w:pPr>
      <w:r>
        <w:rPr>
          <w:rFonts w:ascii="Times New Roman" w:eastAsia="Times New Roman" w:hAnsi="Times New Roman" w:cs="Times New Roman"/>
          <w:color w:val="000000"/>
          <w:sz w:val="20"/>
          <w:szCs w:val="20"/>
        </w:rPr>
        <w:t>Track migrated installment plans and also create migration feed for consumption/validations on revenue assurance of migration</w:t>
      </w:r>
    </w:p>
    <w:p w14:paraId="54B16C52" w14:textId="77777777" w:rsidR="00F956CE" w:rsidRDefault="00727F1F">
      <w:pPr>
        <w:numPr>
          <w:ilvl w:val="0"/>
          <w:numId w:val="75"/>
        </w:numPr>
        <w:ind w:left="360" w:hanging="360"/>
        <w:rPr>
          <w:color w:val="000000"/>
          <w:sz w:val="20"/>
          <w:szCs w:val="20"/>
        </w:rPr>
      </w:pPr>
      <w:r>
        <w:rPr>
          <w:rFonts w:ascii="Times New Roman" w:eastAsia="Times New Roman" w:hAnsi="Times New Roman" w:cs="Times New Roman"/>
          <w:color w:val="000000"/>
          <w:sz w:val="20"/>
          <w:szCs w:val="20"/>
        </w:rPr>
        <w:t>Consume record from TLG  to denote removal of Device Finance from TLG during migration - keying on migration indicator or migration reason information sent by TLG.</w:t>
      </w:r>
    </w:p>
    <w:p w14:paraId="54B16C53" w14:textId="77777777" w:rsidR="00F956CE" w:rsidRDefault="00727F1F">
      <w:pPr>
        <w:numPr>
          <w:ilvl w:val="0"/>
          <w:numId w:val="75"/>
        </w:numPr>
        <w:ind w:left="360" w:hanging="360"/>
        <w:rPr>
          <w:color w:val="000000"/>
          <w:sz w:val="20"/>
          <w:szCs w:val="20"/>
        </w:rPr>
      </w:pPr>
      <w:r>
        <w:rPr>
          <w:rFonts w:ascii="Times New Roman" w:eastAsia="Times New Roman" w:hAnsi="Times New Roman" w:cs="Times New Roman"/>
          <w:color w:val="000000"/>
          <w:sz w:val="20"/>
          <w:szCs w:val="20"/>
        </w:rPr>
        <w:t>Consume record from TLG to denote removal of Device Finance manual and auto  promotions  from TLG during migration - keying on migration indicator or migration reason information sent by TLG.</w:t>
      </w:r>
    </w:p>
    <w:p w14:paraId="54B16C54" w14:textId="77777777" w:rsidR="00F956CE" w:rsidRDefault="00727F1F">
      <w:pPr>
        <w:numPr>
          <w:ilvl w:val="0"/>
          <w:numId w:val="75"/>
        </w:numPr>
        <w:ind w:left="360" w:hanging="360"/>
        <w:rPr>
          <w:color w:val="000000"/>
          <w:sz w:val="20"/>
          <w:szCs w:val="20"/>
        </w:rPr>
      </w:pPr>
      <w:r>
        <w:rPr>
          <w:rFonts w:ascii="Times New Roman" w:eastAsia="Times New Roman" w:hAnsi="Times New Roman" w:cs="Times New Roman"/>
          <w:color w:val="000000"/>
          <w:sz w:val="20"/>
          <w:szCs w:val="20"/>
        </w:rPr>
        <w:t>Aspen should cease any further journalization on that migrated CIPID unless otherwise notified</w:t>
      </w:r>
    </w:p>
    <w:p w14:paraId="54B16C55" w14:textId="77777777" w:rsidR="00F956CE" w:rsidRDefault="00727F1F">
      <w:pPr>
        <w:numPr>
          <w:ilvl w:val="0"/>
          <w:numId w:val="75"/>
        </w:numPr>
        <w:ind w:left="360" w:hanging="360"/>
        <w:rPr>
          <w:color w:val="000000"/>
          <w:sz w:val="20"/>
          <w:szCs w:val="20"/>
        </w:rPr>
      </w:pPr>
      <w:r>
        <w:rPr>
          <w:rFonts w:ascii="Times New Roman" w:eastAsia="Times New Roman" w:hAnsi="Times New Roman" w:cs="Times New Roman"/>
          <w:color w:val="000000"/>
          <w:sz w:val="20"/>
          <w:szCs w:val="20"/>
        </w:rPr>
        <w:t>Feed update to CFAS to remove additional installment obligations when device plan is migrated.</w:t>
      </w:r>
    </w:p>
    <w:p w14:paraId="54B16C56" w14:textId="77777777" w:rsidR="00F956CE" w:rsidRDefault="00F956CE">
      <w:pPr>
        <w:rPr>
          <w:color w:val="000000"/>
          <w:sz w:val="20"/>
          <w:szCs w:val="20"/>
        </w:rPr>
      </w:pPr>
    </w:p>
    <w:p w14:paraId="54B16C57" w14:textId="77777777" w:rsidR="00F956CE" w:rsidRDefault="00F956CE">
      <w:pPr>
        <w:rPr>
          <w:color w:val="000000"/>
          <w:sz w:val="20"/>
          <w:szCs w:val="20"/>
        </w:rPr>
      </w:pPr>
    </w:p>
    <w:p w14:paraId="54B16C58" w14:textId="77777777" w:rsidR="00F956CE" w:rsidRDefault="00727F1F">
      <w:pPr>
        <w:rPr>
          <w:color w:val="000000"/>
          <w:sz w:val="20"/>
          <w:szCs w:val="20"/>
        </w:rPr>
      </w:pPr>
      <w:r>
        <w:rPr>
          <w:rFonts w:ascii="Times New Roman" w:eastAsia="Times New Roman" w:hAnsi="Times New Roman" w:cs="Times New Roman"/>
          <w:b/>
          <w:color w:val="000000"/>
          <w:sz w:val="20"/>
          <w:szCs w:val="20"/>
        </w:rPr>
        <w:t>NextUp Anytime  - Future Scope</w:t>
      </w:r>
    </w:p>
    <w:p w14:paraId="54B16C59" w14:textId="77777777" w:rsidR="00F956CE" w:rsidRDefault="00727F1F">
      <w:pPr>
        <w:numPr>
          <w:ilvl w:val="0"/>
          <w:numId w:val="76"/>
        </w:numPr>
        <w:ind w:left="360" w:hanging="360"/>
        <w:rPr>
          <w:color w:val="000000"/>
          <w:sz w:val="20"/>
          <w:szCs w:val="20"/>
        </w:rPr>
      </w:pPr>
      <w:r>
        <w:rPr>
          <w:rFonts w:ascii="Times New Roman" w:eastAsia="Times New Roman" w:hAnsi="Times New Roman" w:cs="Times New Roman"/>
          <w:color w:val="000000"/>
          <w:sz w:val="20"/>
          <w:szCs w:val="20"/>
        </w:rPr>
        <w:t>Consume record from TLG (may become ACF/OCE) to denote removal of Device Finance and NEXT plan from TLG during migration - keying on migration indicator information sent by TLG.</w:t>
      </w:r>
    </w:p>
    <w:p w14:paraId="54B16C5A" w14:textId="77777777" w:rsidR="00F956CE" w:rsidRDefault="00727F1F">
      <w:pPr>
        <w:numPr>
          <w:ilvl w:val="0"/>
          <w:numId w:val="76"/>
        </w:numPr>
        <w:ind w:left="360" w:hanging="360"/>
        <w:rPr>
          <w:color w:val="000000"/>
          <w:sz w:val="20"/>
          <w:szCs w:val="20"/>
        </w:rPr>
      </w:pPr>
      <w:r>
        <w:rPr>
          <w:rFonts w:ascii="Times New Roman" w:eastAsia="Times New Roman" w:hAnsi="Times New Roman" w:cs="Times New Roman"/>
          <w:color w:val="000000"/>
          <w:sz w:val="20"/>
          <w:szCs w:val="20"/>
        </w:rPr>
        <w:t>Feed update to CFAS to remove additional installment obligations when NEXT plan is migrated.</w:t>
      </w:r>
    </w:p>
    <w:p w14:paraId="54B16C5B" w14:textId="77777777" w:rsidR="00F956CE" w:rsidRDefault="00F956CE">
      <w:pPr>
        <w:rPr>
          <w:color w:val="000000"/>
          <w:sz w:val="20"/>
          <w:szCs w:val="20"/>
        </w:rPr>
      </w:pPr>
    </w:p>
    <w:p w14:paraId="54B16C5C" w14:textId="77777777" w:rsidR="00F956CE" w:rsidRDefault="00F956CE">
      <w:pPr>
        <w:rPr>
          <w:color w:val="000000"/>
        </w:rPr>
      </w:pPr>
    </w:p>
    <w:p w14:paraId="54B16C5D"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6C6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5E"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5F"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60"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61"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62"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6C6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64"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65"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66"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Maintenance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67"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68" w14:textId="77777777" w:rsidR="00F956CE" w:rsidRDefault="00727F1F">
            <w:pPr>
              <w:rPr>
                <w:i/>
                <w:color w:val="191970"/>
                <w:sz w:val="20"/>
                <w:szCs w:val="20"/>
              </w:rPr>
            </w:pPr>
            <w:r>
              <w:rPr>
                <w:rFonts w:ascii="Times New Roman" w:eastAsia="Times New Roman" w:hAnsi="Times New Roman" w:cs="Times New Roman"/>
                <w:i/>
                <w:color w:val="191970"/>
                <w:sz w:val="20"/>
                <w:szCs w:val="20"/>
              </w:rPr>
              <w:t>Moderate</w:t>
            </w:r>
          </w:p>
        </w:tc>
      </w:tr>
    </w:tbl>
    <w:p w14:paraId="54B16C6A" w14:textId="77777777" w:rsidR="00F956CE" w:rsidRDefault="00F956CE">
      <w:pPr>
        <w:rPr>
          <w:color w:val="000000"/>
        </w:rPr>
      </w:pPr>
    </w:p>
    <w:p w14:paraId="54B16C6B"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6C72"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6C"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6D"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6E"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6F"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70"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71"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6C7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73" w14:textId="77777777" w:rsidR="00F956CE" w:rsidRDefault="00727F1F">
            <w:pPr>
              <w:rPr>
                <w:i/>
                <w:color w:val="191970"/>
                <w:sz w:val="20"/>
                <w:szCs w:val="20"/>
              </w:rPr>
            </w:pPr>
            <w:r>
              <w:rPr>
                <w:rFonts w:ascii="Calibri" w:eastAsia="Calibri" w:hAnsi="Calibri" w:cs="Calibri"/>
                <w:i/>
                <w:color w:val="191970"/>
                <w:sz w:val="20"/>
                <w:szCs w:val="20"/>
              </w:rPr>
              <w:t>ASPEN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74" w14:textId="77777777" w:rsidR="00F956CE" w:rsidRDefault="00727F1F">
            <w:pPr>
              <w:rPr>
                <w:i/>
                <w:color w:val="191970"/>
                <w:sz w:val="20"/>
                <w:szCs w:val="20"/>
              </w:rPr>
            </w:pPr>
            <w:r>
              <w:rPr>
                <w:rFonts w:ascii="Calibri" w:eastAsia="Calibri" w:hAnsi="Calibri" w:cs="Calibri"/>
                <w:i/>
                <w:color w:val="191970"/>
                <w:sz w:val="20"/>
                <w:szCs w:val="20"/>
              </w:rPr>
              <w:t>CFAS-CS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75" w14:textId="77777777" w:rsidR="00F956CE" w:rsidRDefault="00727F1F">
            <w:pPr>
              <w:rPr>
                <w:i/>
                <w:color w:val="191970"/>
                <w:sz w:val="20"/>
                <w:szCs w:val="20"/>
              </w:rPr>
            </w:pPr>
            <w:r>
              <w:rPr>
                <w:rFonts w:ascii="Calibri" w:eastAsia="Calibri" w:hAnsi="Calibri" w:cs="Calibri"/>
                <w:i/>
                <w:color w:val="191970"/>
                <w:sz w:val="20"/>
                <w:szCs w:val="20"/>
              </w:rPr>
              <w:t>Installment Removal</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76" w14:textId="77777777" w:rsidR="00F956CE" w:rsidRDefault="00727F1F">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77" w14:textId="77777777" w:rsidR="00F956CE" w:rsidRDefault="00727F1F">
            <w:pPr>
              <w:rPr>
                <w:i/>
                <w:color w:val="191970"/>
                <w:sz w:val="20"/>
                <w:szCs w:val="20"/>
              </w:rPr>
            </w:pPr>
            <w:r>
              <w:rPr>
                <w:rFonts w:ascii="Calibri" w:eastAsia="Calibri" w:hAnsi="Calibri" w:cs="Calibri"/>
                <w:i/>
                <w:color w:val="191970"/>
                <w:sz w:val="20"/>
                <w:szCs w:val="20"/>
              </w:rPr>
              <w:t>Remove future obligation on NEXT Plan.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78"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6C8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7A"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7B" w14:textId="77777777" w:rsidR="00F956CE" w:rsidRDefault="00727F1F">
            <w:pPr>
              <w:rPr>
                <w:i/>
                <w:color w:val="191970"/>
                <w:sz w:val="20"/>
                <w:szCs w:val="20"/>
              </w:rPr>
            </w:pPr>
            <w:r>
              <w:rPr>
                <w:rFonts w:ascii="Calibri" w:eastAsia="Calibri" w:hAnsi="Calibri" w:cs="Calibri"/>
                <w:i/>
                <w:color w:val="191970"/>
                <w:sz w:val="20"/>
                <w:szCs w:val="20"/>
              </w:rPr>
              <w:t>ASPEN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7C" w14:textId="77777777" w:rsidR="00F956CE" w:rsidRDefault="00727F1F">
            <w:pPr>
              <w:rPr>
                <w:i/>
                <w:color w:val="191970"/>
                <w:sz w:val="20"/>
                <w:szCs w:val="20"/>
              </w:rPr>
            </w:pPr>
            <w:r>
              <w:rPr>
                <w:rFonts w:ascii="Calibri" w:eastAsia="Calibri" w:hAnsi="Calibri" w:cs="Calibri"/>
                <w:i/>
                <w:color w:val="191970"/>
                <w:sz w:val="20"/>
                <w:szCs w:val="20"/>
              </w:rPr>
              <w:t>Securitization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7D"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7E" w14:textId="77777777" w:rsidR="00F956CE" w:rsidRDefault="00727F1F">
            <w:pPr>
              <w:rPr>
                <w:i/>
                <w:color w:val="191970"/>
                <w:sz w:val="20"/>
                <w:szCs w:val="20"/>
              </w:rPr>
            </w:pPr>
            <w:r>
              <w:rPr>
                <w:rFonts w:ascii="Calibri" w:eastAsia="Calibri" w:hAnsi="Calibri" w:cs="Calibri"/>
                <w:i/>
                <w:color w:val="191970"/>
                <w:sz w:val="20"/>
                <w:szCs w:val="20"/>
              </w:rPr>
              <w:t>Work to identify customers in selection list that have a securitized installment plan (to exclude migration of these accounts/customers).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7F" w14:textId="77777777" w:rsidR="00F956CE" w:rsidRDefault="00727F1F">
            <w:pPr>
              <w:rPr>
                <w:i/>
                <w:color w:val="191970"/>
                <w:sz w:val="20"/>
                <w:szCs w:val="20"/>
              </w:rPr>
            </w:pPr>
            <w:r>
              <w:rPr>
                <w:rFonts w:ascii="Calibri" w:eastAsia="Calibri" w:hAnsi="Calibri" w:cs="Calibri"/>
                <w:i/>
                <w:color w:val="191970"/>
                <w:sz w:val="20"/>
                <w:szCs w:val="20"/>
              </w:rPr>
              <w:t>New</w:t>
            </w:r>
          </w:p>
        </w:tc>
      </w:tr>
      <w:tr w:rsidR="00F956CE" w14:paraId="54B16C8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81" w14:textId="77777777" w:rsidR="00F956CE" w:rsidRDefault="00727F1F">
            <w:pPr>
              <w:rPr>
                <w:i/>
                <w:color w:val="191970"/>
                <w:sz w:val="20"/>
                <w:szCs w:val="20"/>
              </w:rPr>
            </w:pPr>
            <w:r>
              <w:rPr>
                <w:rFonts w:ascii="Calibri" w:eastAsia="Calibri" w:hAnsi="Calibri" w:cs="Calibri"/>
                <w:i/>
                <w:color w:val="191970"/>
                <w:sz w:val="20"/>
                <w:szCs w:val="20"/>
              </w:rPr>
              <w:t>TLG-MOB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82" w14:textId="77777777" w:rsidR="00F956CE" w:rsidRDefault="00727F1F">
            <w:pPr>
              <w:rPr>
                <w:i/>
                <w:color w:val="191970"/>
                <w:sz w:val="20"/>
                <w:szCs w:val="20"/>
              </w:rPr>
            </w:pPr>
            <w:r>
              <w:rPr>
                <w:rFonts w:ascii="Calibri" w:eastAsia="Calibri" w:hAnsi="Calibri" w:cs="Calibri"/>
                <w:i/>
                <w:color w:val="191970"/>
                <w:sz w:val="20"/>
                <w:szCs w:val="20"/>
              </w:rPr>
              <w:t>ASPEN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83" w14:textId="77777777" w:rsidR="00F956CE" w:rsidRDefault="00727F1F">
            <w:pPr>
              <w:rPr>
                <w:i/>
                <w:color w:val="191970"/>
                <w:sz w:val="20"/>
                <w:szCs w:val="20"/>
              </w:rPr>
            </w:pPr>
            <w:r>
              <w:rPr>
                <w:rFonts w:ascii="Calibri" w:eastAsia="Calibri" w:hAnsi="Calibri" w:cs="Calibri"/>
                <w:i/>
                <w:color w:val="191970"/>
                <w:sz w:val="20"/>
                <w:szCs w:val="20"/>
              </w:rPr>
              <w:t>Device Migration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84"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85" w14:textId="77777777" w:rsidR="00F956CE" w:rsidRDefault="00727F1F">
            <w:pPr>
              <w:rPr>
                <w:color w:val="000000"/>
                <w:sz w:val="20"/>
                <w:szCs w:val="20"/>
              </w:rPr>
            </w:pPr>
            <w:r>
              <w:rPr>
                <w:rFonts w:ascii="Calibri" w:eastAsia="Calibri" w:hAnsi="Calibri" w:cs="Calibri"/>
                <w:color w:val="000000"/>
                <w:sz w:val="20"/>
                <w:szCs w:val="20"/>
              </w:rPr>
              <w:t>Communicate removal of Device plan and promotions from TLG during migration and denote migration indicator/migration reason code.</w:t>
            </w:r>
          </w:p>
          <w:p w14:paraId="54B16C86" w14:textId="77777777" w:rsidR="00F956CE" w:rsidRDefault="00F956CE">
            <w:pPr>
              <w:rPr>
                <w:color w:val="000000"/>
                <w:sz w:val="20"/>
                <w:szCs w:val="20"/>
              </w:rPr>
            </w:pPr>
          </w:p>
          <w:p w14:paraId="54B16C87" w14:textId="77777777" w:rsidR="00F956CE" w:rsidRDefault="00727F1F">
            <w:pPr>
              <w:rPr>
                <w:color w:val="000000"/>
                <w:sz w:val="20"/>
                <w:szCs w:val="20"/>
              </w:rPr>
            </w:pPr>
            <w:r>
              <w:rPr>
                <w:rFonts w:ascii="Calibri" w:eastAsia="Calibri" w:hAnsi="Calibri" w:cs="Calibri"/>
                <w:b/>
                <w:color w:val="000000"/>
                <w:sz w:val="20"/>
                <w:szCs w:val="20"/>
              </w:rPr>
              <w:t>NextUp Anytime</w:t>
            </w:r>
          </w:p>
          <w:p w14:paraId="54B16C88" w14:textId="77777777" w:rsidR="00F956CE" w:rsidRDefault="00727F1F">
            <w:pPr>
              <w:rPr>
                <w:i/>
                <w:color w:val="191970"/>
                <w:sz w:val="20"/>
                <w:szCs w:val="20"/>
              </w:rPr>
            </w:pPr>
            <w:r>
              <w:rPr>
                <w:rFonts w:ascii="Calibri" w:eastAsia="Calibri" w:hAnsi="Calibri" w:cs="Calibri"/>
                <w:color w:val="000000"/>
                <w:sz w:val="20"/>
                <w:szCs w:val="20"/>
              </w:rPr>
              <w:t>Communicate removal of NextUp Anytime plan from TLG during migration and denote migration indicator.</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89"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C9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8B" w14:textId="77777777" w:rsidR="00F956CE" w:rsidRDefault="00727F1F">
            <w:pPr>
              <w:rPr>
                <w:i/>
                <w:color w:val="191970"/>
                <w:sz w:val="20"/>
                <w:szCs w:val="20"/>
              </w:rPr>
            </w:pPr>
            <w:r>
              <w:rPr>
                <w:rFonts w:ascii="Calibri" w:eastAsia="Calibri" w:hAnsi="Calibri" w:cs="Calibri"/>
                <w:i/>
                <w:color w:val="191970"/>
                <w:sz w:val="20"/>
                <w:szCs w:val="20"/>
              </w:rPr>
              <w:t>ASPEN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8C" w14:textId="77777777" w:rsidR="00F956CE" w:rsidRDefault="00727F1F">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8D" w14:textId="77777777" w:rsidR="00F956CE" w:rsidRDefault="00727F1F">
            <w:pPr>
              <w:rPr>
                <w:i/>
                <w:color w:val="191970"/>
                <w:sz w:val="20"/>
                <w:szCs w:val="20"/>
              </w:rPr>
            </w:pPr>
            <w:r>
              <w:rPr>
                <w:rFonts w:ascii="Calibri" w:eastAsia="Calibri" w:hAnsi="Calibri" w:cs="Calibri"/>
                <w:i/>
                <w:color w:val="191970"/>
                <w:sz w:val="20"/>
                <w:szCs w:val="20"/>
              </w:rPr>
              <w:t>EOM Summary and Detail Extract post PONR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8E"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8F"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90" w14:textId="77777777" w:rsidR="00F956CE" w:rsidRDefault="00727F1F">
            <w:pPr>
              <w:rPr>
                <w:i/>
                <w:color w:val="191970"/>
                <w:sz w:val="20"/>
                <w:szCs w:val="20"/>
              </w:rPr>
            </w:pPr>
            <w:r>
              <w:rPr>
                <w:rFonts w:ascii="Calibri" w:eastAsia="Calibri" w:hAnsi="Calibri" w:cs="Calibri"/>
                <w:i/>
                <w:color w:val="191970"/>
                <w:sz w:val="20"/>
                <w:szCs w:val="20"/>
              </w:rPr>
              <w:t>Enhance</w:t>
            </w:r>
          </w:p>
        </w:tc>
      </w:tr>
    </w:tbl>
    <w:p w14:paraId="54B16C92" w14:textId="77777777" w:rsidR="00F956CE" w:rsidRDefault="00F956CE">
      <w:pPr>
        <w:rPr>
          <w:color w:val="001280"/>
          <w:sz w:val="20"/>
          <w:szCs w:val="20"/>
        </w:rPr>
      </w:pPr>
    </w:p>
    <w:p w14:paraId="54B16C93" w14:textId="77777777" w:rsidR="00F956CE" w:rsidRDefault="00727F1F">
      <w:pPr>
        <w:rPr>
          <w:color w:val="001280"/>
          <w:sz w:val="20"/>
          <w:szCs w:val="20"/>
        </w:rPr>
      </w:pPr>
      <w:r>
        <w:rPr>
          <w:rFonts w:ascii="Calibri" w:eastAsia="Calibri" w:hAnsi="Calibri" w:cs="Calibri"/>
          <w:color w:val="001280"/>
          <w:sz w:val="20"/>
          <w:szCs w:val="20"/>
        </w:rPr>
        <w:t xml:space="preserve">--------------------------------------------------------------------------------------------------------------------------------------------------------------- </w:t>
      </w:r>
      <w:bookmarkEnd w:id="18"/>
    </w:p>
    <w:p w14:paraId="54B16C94" w14:textId="77777777" w:rsidR="00F956CE" w:rsidRDefault="00F956CE">
      <w:pPr>
        <w:rPr>
          <w:color w:val="001280"/>
          <w:sz w:val="20"/>
          <w:szCs w:val="20"/>
        </w:rPr>
      </w:pPr>
    </w:p>
    <w:p w14:paraId="54B16C95" w14:textId="77777777" w:rsidR="00F956CE" w:rsidRDefault="00727F1F">
      <w:pPr>
        <w:pStyle w:val="Heading4"/>
        <w:rPr>
          <w:color w:val="001280"/>
          <w:sz w:val="28"/>
          <w:szCs w:val="28"/>
        </w:rPr>
      </w:pPr>
      <w:bookmarkStart w:id="19" w:name="BKM_68209DB2_E514_49A2_8199_4AD9F3458843"/>
      <w:r>
        <w:rPr>
          <w:color w:val="001280"/>
          <w:sz w:val="28"/>
          <w:szCs w:val="28"/>
        </w:rPr>
        <w:t>BSSe-ACF 32985</w:t>
      </w:r>
    </w:p>
    <w:p w14:paraId="54B16C96" w14:textId="77777777" w:rsidR="00F956CE" w:rsidRDefault="00727F1F">
      <w:pPr>
        <w:rPr>
          <w:color w:val="000000"/>
          <w:sz w:val="20"/>
          <w:szCs w:val="20"/>
        </w:rPr>
      </w:pPr>
      <w:r>
        <w:rPr>
          <w:rFonts w:ascii="Times New Roman" w:eastAsia="Times New Roman" w:hAnsi="Times New Roman" w:cs="Times New Roman"/>
          <w:color w:val="000000"/>
          <w:sz w:val="20"/>
          <w:szCs w:val="20"/>
        </w:rPr>
        <w:t>BSSe-Conversion Fabric (MOTS ID: 32985)</w:t>
      </w:r>
    </w:p>
    <w:p w14:paraId="54B16C97" w14:textId="77777777" w:rsidR="00F956CE" w:rsidRDefault="00F956CE">
      <w:pPr>
        <w:rPr>
          <w:color w:val="000000"/>
          <w:sz w:val="20"/>
          <w:szCs w:val="20"/>
        </w:rPr>
      </w:pPr>
    </w:p>
    <w:p w14:paraId="54B16C98" w14:textId="77777777" w:rsidR="00F956CE" w:rsidRDefault="00727F1F">
      <w:pPr>
        <w:rPr>
          <w:color w:val="000000"/>
          <w:sz w:val="20"/>
          <w:szCs w:val="20"/>
        </w:rPr>
      </w:pPr>
      <w:r>
        <w:rPr>
          <w:rFonts w:ascii="Times New Roman" w:eastAsia="Times New Roman" w:hAnsi="Times New Roman" w:cs="Times New Roman"/>
          <w:b/>
          <w:color w:val="000000"/>
          <w:sz w:val="20"/>
          <w:szCs w:val="20"/>
        </w:rPr>
        <w:t>Eligibility:</w:t>
      </w:r>
    </w:p>
    <w:p w14:paraId="54B16C99" w14:textId="77777777" w:rsidR="00F956CE" w:rsidRDefault="00727F1F">
      <w:pPr>
        <w:rPr>
          <w:color w:val="000000"/>
          <w:sz w:val="20"/>
          <w:szCs w:val="20"/>
        </w:rPr>
      </w:pPr>
      <w:r>
        <w:rPr>
          <w:rFonts w:ascii="Times New Roman" w:eastAsia="Times New Roman" w:hAnsi="Times New Roman" w:cs="Times New Roman"/>
          <w:color w:val="000000"/>
          <w:sz w:val="20"/>
          <w:szCs w:val="20"/>
        </w:rPr>
        <w:t>ACE will provide mechanism to allow selection of installment customers to be excluded from the migration process based on specific criteria. Criteria is configurable and includes, but not limited to:</w:t>
      </w:r>
    </w:p>
    <w:p w14:paraId="54B16C9A" w14:textId="77777777" w:rsidR="00F956CE" w:rsidRDefault="00F956CE">
      <w:pPr>
        <w:rPr>
          <w:color w:val="000000"/>
          <w:sz w:val="20"/>
          <w:szCs w:val="20"/>
        </w:rPr>
      </w:pPr>
    </w:p>
    <w:p w14:paraId="54B16C9B"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Region</w:t>
      </w:r>
    </w:p>
    <w:p w14:paraId="54B16C9C"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Market</w:t>
      </w:r>
    </w:p>
    <w:p w14:paraId="54B16C9D"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Liability type (i.e. Consumer, CRU, etc.)</w:t>
      </w:r>
    </w:p>
    <w:p w14:paraId="54B16C9E"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Company code</w:t>
      </w:r>
    </w:p>
    <w:p w14:paraId="54B16C9F"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lastRenderedPageBreak/>
        <w:t>Bill cycle date</w:t>
      </w:r>
    </w:p>
    <w:p w14:paraId="54B16CA0"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Installment loan type</w:t>
      </w:r>
    </w:p>
    <w:p w14:paraId="54B16CA1"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Billing Type (Ex: Combined bill)</w:t>
      </w:r>
    </w:p>
    <w:p w14:paraId="54B16CA2"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Pending (in flight) transactions</w:t>
      </w:r>
    </w:p>
    <w:p w14:paraId="54B16CA3"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BAN with multiple markets</w:t>
      </w:r>
    </w:p>
    <w:p w14:paraId="54B16CA4"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Securitized</w:t>
      </w:r>
    </w:p>
    <w:p w14:paraId="54B16CA5"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Number of remaining installments or % (ex: only migrate customers with installments between month 3-33)</w:t>
      </w:r>
    </w:p>
    <w:p w14:paraId="54B16CA6"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AT&amp;T Next Up/Next Up Anytime status/price</w:t>
      </w:r>
    </w:p>
    <w:p w14:paraId="54B16CA7"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line status - Pending status, Reserved status, or Parked status</w:t>
      </w:r>
    </w:p>
    <w:p w14:paraId="54B16CA8"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Past due balance</w:t>
      </w:r>
    </w:p>
    <w:p w14:paraId="54B16CA9"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Account Status - Suspend service/Subscriber Status (Military suspend, etc.) or Canceled</w:t>
      </w:r>
    </w:p>
    <w:p w14:paraId="54B16CAA"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CTN changed in last 59 days</w:t>
      </w:r>
    </w:p>
    <w:p w14:paraId="54B16CAB"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Accounts that have device financing loans that are still in their BRE period shall be excluded until the BRE period is over</w:t>
      </w:r>
    </w:p>
    <w:p w14:paraId="54B16CAC"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Open or Pending order related to warranty claim or device insurance claim upgrade</w:t>
      </w:r>
    </w:p>
    <w:p w14:paraId="54B16CAD"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if turn in device is pending from customer in TLG  or RMA is created for device/ctn for TLG customer, then this TLG BAN should not be eligible for migration</w:t>
      </w:r>
    </w:p>
    <w:p w14:paraId="54B16CAE" w14:textId="77777777" w:rsidR="00F956CE" w:rsidRDefault="00727F1F">
      <w:pPr>
        <w:numPr>
          <w:ilvl w:val="0"/>
          <w:numId w:val="77"/>
        </w:numPr>
        <w:ind w:left="360" w:hanging="360"/>
        <w:rPr>
          <w:color w:val="000000"/>
          <w:sz w:val="20"/>
          <w:szCs w:val="20"/>
        </w:rPr>
      </w:pPr>
      <w:r>
        <w:rPr>
          <w:rFonts w:ascii="Times New Roman" w:eastAsia="Times New Roman" w:hAnsi="Times New Roman" w:cs="Times New Roman"/>
          <w:color w:val="000000"/>
          <w:sz w:val="20"/>
          <w:szCs w:val="20"/>
        </w:rPr>
        <w:t>BANs/Accounts for which the loan is created via direct channel sale would be eligible for migration.</w:t>
      </w:r>
    </w:p>
    <w:p w14:paraId="54B16CAF" w14:textId="77777777" w:rsidR="00F956CE" w:rsidRDefault="00F956CE">
      <w:pPr>
        <w:rPr>
          <w:color w:val="000000"/>
          <w:sz w:val="20"/>
          <w:szCs w:val="20"/>
        </w:rPr>
      </w:pPr>
    </w:p>
    <w:p w14:paraId="54B16CB0" w14:textId="77777777" w:rsidR="00F956CE" w:rsidRDefault="00727F1F">
      <w:pPr>
        <w:rPr>
          <w:color w:val="000000"/>
          <w:sz w:val="20"/>
          <w:szCs w:val="20"/>
        </w:rPr>
      </w:pPr>
      <w:r>
        <w:rPr>
          <w:rFonts w:ascii="Times New Roman" w:eastAsia="Times New Roman" w:hAnsi="Times New Roman" w:cs="Times New Roman"/>
          <w:b/>
          <w:color w:val="000000"/>
          <w:sz w:val="20"/>
          <w:szCs w:val="20"/>
        </w:rPr>
        <w:t>Device Financing:</w:t>
      </w:r>
    </w:p>
    <w:p w14:paraId="54B16CB1" w14:textId="77777777" w:rsidR="00F956CE" w:rsidRDefault="00727F1F">
      <w:pPr>
        <w:numPr>
          <w:ilvl w:val="0"/>
          <w:numId w:val="78"/>
        </w:numPr>
        <w:ind w:left="360" w:hanging="360"/>
        <w:rPr>
          <w:color w:val="000000"/>
          <w:sz w:val="20"/>
          <w:szCs w:val="20"/>
        </w:rPr>
      </w:pPr>
      <w:r>
        <w:rPr>
          <w:rFonts w:ascii="Times New Roman" w:eastAsia="Times New Roman" w:hAnsi="Times New Roman" w:cs="Times New Roman"/>
          <w:color w:val="000000"/>
          <w:sz w:val="20"/>
          <w:szCs w:val="20"/>
        </w:rPr>
        <w:t xml:space="preserve">Consume TLG accounts with Device finance contracts and feed into product inventory, and ILS downstream.  </w:t>
      </w:r>
    </w:p>
    <w:p w14:paraId="54B16CB2" w14:textId="77777777" w:rsidR="00F956CE" w:rsidRDefault="00727F1F">
      <w:pPr>
        <w:numPr>
          <w:ilvl w:val="0"/>
          <w:numId w:val="78"/>
        </w:numPr>
        <w:ind w:left="360" w:hanging="360"/>
        <w:rPr>
          <w:color w:val="000000"/>
          <w:sz w:val="20"/>
          <w:szCs w:val="20"/>
        </w:rPr>
      </w:pPr>
      <w:r>
        <w:rPr>
          <w:rFonts w:ascii="Times New Roman" w:eastAsia="Times New Roman" w:hAnsi="Times New Roman" w:cs="Times New Roman"/>
          <w:color w:val="000000"/>
          <w:sz w:val="20"/>
          <w:szCs w:val="20"/>
        </w:rPr>
        <w:t>Identify securitized customers in selection to restrict/prevent migration of securitized contracts and send the securitized customers list to Aspen.</w:t>
      </w:r>
    </w:p>
    <w:p w14:paraId="54B16CB3" w14:textId="77777777" w:rsidR="00F956CE" w:rsidRDefault="00727F1F">
      <w:pPr>
        <w:numPr>
          <w:ilvl w:val="0"/>
          <w:numId w:val="78"/>
        </w:numPr>
        <w:ind w:left="360" w:hanging="360"/>
        <w:rPr>
          <w:color w:val="000000"/>
          <w:sz w:val="20"/>
          <w:szCs w:val="20"/>
        </w:rPr>
      </w:pPr>
      <w:r>
        <w:rPr>
          <w:rFonts w:ascii="Times New Roman" w:eastAsia="Times New Roman" w:hAnsi="Times New Roman" w:cs="Times New Roman"/>
          <w:color w:val="000000"/>
          <w:sz w:val="20"/>
          <w:szCs w:val="20"/>
        </w:rPr>
        <w:t>Enhance to get additional information from Aspen(source system) and provide to ILS</w:t>
      </w:r>
    </w:p>
    <w:p w14:paraId="54B16CB4" w14:textId="77777777" w:rsidR="00F956CE" w:rsidRDefault="00727F1F">
      <w:pPr>
        <w:numPr>
          <w:ilvl w:val="1"/>
          <w:numId w:val="79"/>
        </w:numPr>
        <w:ind w:left="360" w:hanging="360"/>
        <w:rPr>
          <w:color w:val="000000"/>
          <w:sz w:val="20"/>
          <w:szCs w:val="20"/>
        </w:rPr>
      </w:pPr>
      <w:r>
        <w:rPr>
          <w:rFonts w:ascii="Times New Roman" w:eastAsia="Times New Roman" w:hAnsi="Times New Roman" w:cs="Times New Roman"/>
          <w:color w:val="000000"/>
          <w:sz w:val="20"/>
          <w:szCs w:val="20"/>
        </w:rPr>
        <w:t>Company Code assigned to the IP - Original from Aspen</w:t>
      </w:r>
    </w:p>
    <w:p w14:paraId="54B16CB5" w14:textId="77777777" w:rsidR="00F956CE" w:rsidRDefault="00727F1F">
      <w:pPr>
        <w:numPr>
          <w:ilvl w:val="1"/>
          <w:numId w:val="79"/>
        </w:numPr>
        <w:ind w:left="360" w:hanging="360"/>
        <w:rPr>
          <w:color w:val="000000"/>
          <w:sz w:val="20"/>
          <w:szCs w:val="20"/>
        </w:rPr>
      </w:pPr>
      <w:r>
        <w:rPr>
          <w:rFonts w:ascii="Times New Roman" w:eastAsia="Times New Roman" w:hAnsi="Times New Roman" w:cs="Times New Roman"/>
          <w:color w:val="000000"/>
          <w:sz w:val="20"/>
          <w:szCs w:val="20"/>
        </w:rPr>
        <w:t>Current Company Code assigned to the IP – from TLG</w:t>
      </w:r>
    </w:p>
    <w:p w14:paraId="54B16CB6" w14:textId="77777777" w:rsidR="00F956CE" w:rsidRDefault="00F956CE">
      <w:pPr>
        <w:rPr>
          <w:color w:val="000000"/>
          <w:sz w:val="20"/>
          <w:szCs w:val="20"/>
        </w:rPr>
      </w:pPr>
    </w:p>
    <w:p w14:paraId="54B16CB7" w14:textId="77777777" w:rsidR="00F956CE" w:rsidRDefault="00727F1F">
      <w:pPr>
        <w:numPr>
          <w:ilvl w:val="1"/>
          <w:numId w:val="80"/>
        </w:numPr>
        <w:ind w:left="360" w:hanging="360"/>
        <w:rPr>
          <w:color w:val="000000"/>
          <w:sz w:val="20"/>
          <w:szCs w:val="20"/>
        </w:rPr>
      </w:pPr>
      <w:r>
        <w:rPr>
          <w:rFonts w:ascii="Times New Roman" w:eastAsia="Times New Roman" w:hAnsi="Times New Roman" w:cs="Times New Roman"/>
          <w:color w:val="000000"/>
          <w:sz w:val="20"/>
          <w:szCs w:val="20"/>
        </w:rPr>
        <w:t>Original Channel at time of sale to customer – from Aspen</w:t>
      </w:r>
    </w:p>
    <w:p w14:paraId="54B16CB8" w14:textId="77777777" w:rsidR="00F956CE" w:rsidRDefault="00F956CE">
      <w:pPr>
        <w:rPr>
          <w:color w:val="000000"/>
          <w:sz w:val="20"/>
          <w:szCs w:val="20"/>
        </w:rPr>
      </w:pPr>
    </w:p>
    <w:p w14:paraId="54B16CB9" w14:textId="77777777" w:rsidR="00F956CE" w:rsidRDefault="00727F1F">
      <w:pPr>
        <w:rPr>
          <w:color w:val="000000"/>
          <w:sz w:val="20"/>
          <w:szCs w:val="20"/>
        </w:rPr>
      </w:pPr>
      <w:r>
        <w:rPr>
          <w:rFonts w:ascii="Times New Roman" w:eastAsia="Times New Roman" w:hAnsi="Times New Roman" w:cs="Times New Roman"/>
          <w:color w:val="000000"/>
          <w:sz w:val="20"/>
          <w:szCs w:val="20"/>
        </w:rPr>
        <w:tab/>
        <w:t xml:space="preserve">COR, NR, LD </w:t>
      </w:r>
    </w:p>
    <w:p w14:paraId="54B16CBA" w14:textId="77777777" w:rsidR="00F956CE" w:rsidRDefault="00727F1F">
      <w:pPr>
        <w:numPr>
          <w:ilvl w:val="0"/>
          <w:numId w:val="81"/>
        </w:numPr>
        <w:ind w:left="360" w:hanging="360"/>
        <w:rPr>
          <w:color w:val="000000"/>
          <w:sz w:val="20"/>
          <w:szCs w:val="20"/>
        </w:rPr>
      </w:pPr>
      <w:r>
        <w:rPr>
          <w:rFonts w:ascii="Times New Roman" w:eastAsia="Times New Roman" w:hAnsi="Times New Roman" w:cs="Times New Roman"/>
          <w:color w:val="000000"/>
          <w:sz w:val="20"/>
          <w:szCs w:val="20"/>
        </w:rPr>
        <w:t>ACF will extract the installment records for all the Open/active device finance contracts. Any completed installment plans on the account will remain in TLG.</w:t>
      </w:r>
    </w:p>
    <w:p w14:paraId="54B16CBB" w14:textId="77777777" w:rsidR="00F956CE" w:rsidRDefault="00727F1F">
      <w:pPr>
        <w:numPr>
          <w:ilvl w:val="0"/>
          <w:numId w:val="82"/>
        </w:numPr>
        <w:ind w:left="360" w:hanging="360"/>
        <w:rPr>
          <w:color w:val="000000"/>
          <w:sz w:val="20"/>
          <w:szCs w:val="20"/>
        </w:rPr>
      </w:pPr>
      <w:r>
        <w:rPr>
          <w:rFonts w:ascii="Times New Roman" w:eastAsia="Times New Roman" w:hAnsi="Times New Roman" w:cs="Times New Roman"/>
          <w:color w:val="000000"/>
          <w:sz w:val="20"/>
          <w:szCs w:val="20"/>
        </w:rPr>
        <w:t>ACF will extract all the records starting from 1st installment of the device finance contract.</w:t>
      </w:r>
    </w:p>
    <w:p w14:paraId="54B16CBC" w14:textId="77777777" w:rsidR="00F956CE" w:rsidRDefault="00727F1F">
      <w:pPr>
        <w:numPr>
          <w:ilvl w:val="0"/>
          <w:numId w:val="83"/>
        </w:numPr>
        <w:ind w:left="360" w:hanging="360"/>
        <w:rPr>
          <w:color w:val="000000"/>
          <w:sz w:val="20"/>
          <w:szCs w:val="20"/>
        </w:rPr>
      </w:pPr>
      <w:r>
        <w:rPr>
          <w:rFonts w:ascii="Times New Roman" w:eastAsia="Times New Roman" w:hAnsi="Times New Roman" w:cs="Times New Roman"/>
          <w:color w:val="000000"/>
          <w:sz w:val="20"/>
          <w:szCs w:val="20"/>
        </w:rPr>
        <w:t>Ensure migration routine has ability to send current installments 'remaining' and total balance remaining</w:t>
      </w:r>
    </w:p>
    <w:p w14:paraId="54B16CBD" w14:textId="77777777" w:rsidR="00F956CE" w:rsidRDefault="00727F1F">
      <w:pPr>
        <w:numPr>
          <w:ilvl w:val="0"/>
          <w:numId w:val="83"/>
        </w:numPr>
        <w:ind w:left="360" w:hanging="360"/>
        <w:rPr>
          <w:color w:val="000000"/>
          <w:sz w:val="20"/>
          <w:szCs w:val="20"/>
        </w:rPr>
      </w:pPr>
      <w:r>
        <w:rPr>
          <w:rFonts w:ascii="Times New Roman" w:eastAsia="Times New Roman" w:hAnsi="Times New Roman" w:cs="Times New Roman"/>
          <w:color w:val="000000"/>
          <w:sz w:val="20"/>
          <w:szCs w:val="20"/>
        </w:rPr>
        <w:t>Ensure the migration routine includes are billed installment details for Open device loan (starting from first installment record)</w:t>
      </w:r>
    </w:p>
    <w:p w14:paraId="54B16CBE" w14:textId="77777777" w:rsidR="00F956CE" w:rsidRDefault="00727F1F">
      <w:pPr>
        <w:numPr>
          <w:ilvl w:val="0"/>
          <w:numId w:val="83"/>
        </w:numPr>
        <w:ind w:left="360" w:hanging="360"/>
        <w:rPr>
          <w:color w:val="000000"/>
          <w:sz w:val="20"/>
          <w:szCs w:val="20"/>
        </w:rPr>
      </w:pPr>
      <w:r>
        <w:rPr>
          <w:rFonts w:ascii="Times New Roman" w:eastAsia="Times New Roman" w:hAnsi="Times New Roman" w:cs="Times New Roman"/>
          <w:color w:val="000000"/>
          <w:sz w:val="20"/>
          <w:szCs w:val="20"/>
        </w:rPr>
        <w:t>No change in CIPID. Ensure the TLG CIPID is carried forward.</w:t>
      </w:r>
    </w:p>
    <w:p w14:paraId="54B16CBF" w14:textId="77777777" w:rsidR="00F956CE" w:rsidRDefault="00727F1F">
      <w:pPr>
        <w:numPr>
          <w:ilvl w:val="0"/>
          <w:numId w:val="84"/>
        </w:numPr>
        <w:ind w:left="360" w:hanging="360"/>
        <w:rPr>
          <w:color w:val="000000"/>
          <w:sz w:val="20"/>
          <w:szCs w:val="20"/>
        </w:rPr>
      </w:pPr>
      <w:r>
        <w:rPr>
          <w:rFonts w:ascii="Times New Roman" w:eastAsia="Times New Roman" w:hAnsi="Times New Roman" w:cs="Times New Roman"/>
          <w:color w:val="000000"/>
          <w:sz w:val="20"/>
          <w:szCs w:val="20"/>
        </w:rPr>
        <w:t>Ensure migration routine captures inception date of installment plan.</w:t>
      </w:r>
    </w:p>
    <w:p w14:paraId="54B16CC0" w14:textId="77777777" w:rsidR="00F956CE" w:rsidRDefault="00727F1F">
      <w:pPr>
        <w:numPr>
          <w:ilvl w:val="0"/>
          <w:numId w:val="85"/>
        </w:numPr>
        <w:ind w:left="360" w:hanging="360"/>
        <w:rPr>
          <w:color w:val="000000"/>
          <w:sz w:val="20"/>
          <w:szCs w:val="20"/>
        </w:rPr>
      </w:pPr>
      <w:r>
        <w:rPr>
          <w:rFonts w:ascii="Times New Roman" w:eastAsia="Times New Roman" w:hAnsi="Times New Roman" w:cs="Times New Roman"/>
          <w:color w:val="000000"/>
          <w:sz w:val="20"/>
          <w:szCs w:val="20"/>
        </w:rPr>
        <w:t>AR details for billed but not paid months charge should be included in AR feed to CFM.</w:t>
      </w:r>
    </w:p>
    <w:p w14:paraId="54B16CC1" w14:textId="77777777" w:rsidR="00F956CE" w:rsidRDefault="00727F1F">
      <w:pPr>
        <w:numPr>
          <w:ilvl w:val="0"/>
          <w:numId w:val="86"/>
        </w:numPr>
        <w:ind w:left="360" w:hanging="360"/>
        <w:rPr>
          <w:color w:val="000000"/>
          <w:sz w:val="20"/>
          <w:szCs w:val="20"/>
        </w:rPr>
      </w:pPr>
      <w:r>
        <w:rPr>
          <w:rFonts w:ascii="Times New Roman" w:eastAsia="Times New Roman" w:hAnsi="Times New Roman" w:cs="Times New Roman"/>
          <w:color w:val="000000"/>
          <w:sz w:val="20"/>
          <w:szCs w:val="20"/>
        </w:rPr>
        <w:t>Build process within ACF to capture exact bill credit promotion amounts being applied to any customer in TLG on an installment plan and creating the mirror 'offset' for the same promo duration (typically contract length) on the RTB billed customer/charges.</w:t>
      </w:r>
    </w:p>
    <w:p w14:paraId="54B16CC2" w14:textId="77777777" w:rsidR="00F956CE" w:rsidRDefault="00727F1F">
      <w:pPr>
        <w:numPr>
          <w:ilvl w:val="0"/>
          <w:numId w:val="86"/>
        </w:numPr>
        <w:ind w:left="360" w:hanging="360"/>
        <w:rPr>
          <w:color w:val="000000"/>
          <w:sz w:val="20"/>
          <w:szCs w:val="20"/>
        </w:rPr>
      </w:pPr>
      <w:r>
        <w:rPr>
          <w:rFonts w:ascii="Times New Roman" w:eastAsia="Times New Roman" w:hAnsi="Times New Roman" w:cs="Times New Roman"/>
          <w:color w:val="000000"/>
          <w:sz w:val="20"/>
          <w:szCs w:val="20"/>
        </w:rPr>
        <w:t>ACF will extract data elements from TLG and provide it to ILS</w:t>
      </w:r>
    </w:p>
    <w:p w14:paraId="54B16CC3" w14:textId="77777777" w:rsidR="00F956CE" w:rsidRDefault="00727F1F">
      <w:pPr>
        <w:rPr>
          <w:color w:val="000000"/>
          <w:sz w:val="20"/>
          <w:szCs w:val="20"/>
        </w:rPr>
      </w:pPr>
      <w:r>
        <w:rPr>
          <w:rFonts w:ascii="Times New Roman" w:eastAsia="Times New Roman" w:hAnsi="Times New Roman" w:cs="Times New Roman"/>
          <w:color w:val="000000"/>
          <w:sz w:val="20"/>
          <w:szCs w:val="20"/>
        </w:rPr>
        <w:t>Additional Accounting Data Elements needed from source systems upon migration:</w:t>
      </w:r>
    </w:p>
    <w:p w14:paraId="54B16CC4" w14:textId="77777777" w:rsidR="00F956CE" w:rsidRDefault="00F956CE">
      <w:pPr>
        <w:rPr>
          <w:color w:val="000000"/>
          <w:sz w:val="20"/>
          <w:szCs w:val="20"/>
        </w:rPr>
      </w:pPr>
    </w:p>
    <w:p w14:paraId="54B16CC5"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a. Promo ID </w:t>
      </w:r>
    </w:p>
    <w:p w14:paraId="54B16CC6"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b. Promo Code </w:t>
      </w:r>
    </w:p>
    <w:p w14:paraId="54B16CC7" w14:textId="77777777" w:rsidR="00F956CE" w:rsidRDefault="00727F1F">
      <w:pPr>
        <w:rPr>
          <w:color w:val="000000"/>
          <w:sz w:val="20"/>
          <w:szCs w:val="20"/>
        </w:rPr>
      </w:pPr>
      <w:r>
        <w:rPr>
          <w:rFonts w:ascii="Times New Roman" w:eastAsia="Times New Roman" w:hAnsi="Times New Roman" w:cs="Times New Roman"/>
          <w:color w:val="000000"/>
          <w:sz w:val="20"/>
          <w:szCs w:val="20"/>
        </w:rPr>
        <w:t>c. Promo Adj Reason Code</w:t>
      </w:r>
    </w:p>
    <w:p w14:paraId="54B16CC8" w14:textId="77777777" w:rsidR="00F956CE" w:rsidRDefault="00727F1F">
      <w:pPr>
        <w:rPr>
          <w:color w:val="000000"/>
          <w:sz w:val="20"/>
          <w:szCs w:val="20"/>
        </w:rPr>
      </w:pPr>
      <w:r>
        <w:rPr>
          <w:rFonts w:ascii="Times New Roman" w:eastAsia="Times New Roman" w:hAnsi="Times New Roman" w:cs="Times New Roman"/>
          <w:color w:val="000000"/>
          <w:sz w:val="20"/>
          <w:szCs w:val="20"/>
        </w:rPr>
        <w:t>d. Promo Start Date</w:t>
      </w:r>
    </w:p>
    <w:p w14:paraId="54B16CC9" w14:textId="77777777" w:rsidR="00F956CE" w:rsidRDefault="00727F1F">
      <w:pPr>
        <w:rPr>
          <w:color w:val="000000"/>
          <w:sz w:val="20"/>
          <w:szCs w:val="20"/>
        </w:rPr>
      </w:pPr>
      <w:r>
        <w:rPr>
          <w:rFonts w:ascii="Times New Roman" w:eastAsia="Times New Roman" w:hAnsi="Times New Roman" w:cs="Times New Roman"/>
          <w:color w:val="000000"/>
          <w:sz w:val="20"/>
          <w:szCs w:val="20"/>
        </w:rPr>
        <w:t>e. Promo expiration Date</w:t>
      </w:r>
    </w:p>
    <w:p w14:paraId="54B16CCA" w14:textId="77777777" w:rsidR="00F956CE" w:rsidRDefault="00727F1F">
      <w:pPr>
        <w:rPr>
          <w:color w:val="000000"/>
          <w:sz w:val="20"/>
          <w:szCs w:val="20"/>
        </w:rPr>
      </w:pPr>
      <w:r>
        <w:rPr>
          <w:rFonts w:ascii="Times New Roman" w:eastAsia="Times New Roman" w:hAnsi="Times New Roman" w:cs="Times New Roman"/>
          <w:color w:val="000000"/>
          <w:sz w:val="20"/>
          <w:szCs w:val="20"/>
        </w:rPr>
        <w:t>f. Promo monthly credit amount</w:t>
      </w:r>
    </w:p>
    <w:p w14:paraId="54B16CCB"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g. Monthly Bill Credit Date </w:t>
      </w:r>
    </w:p>
    <w:p w14:paraId="54B16CCC" w14:textId="77777777" w:rsidR="00F956CE" w:rsidRDefault="00727F1F">
      <w:pPr>
        <w:rPr>
          <w:color w:val="000000"/>
          <w:sz w:val="20"/>
          <w:szCs w:val="20"/>
        </w:rPr>
      </w:pPr>
      <w:r>
        <w:rPr>
          <w:rFonts w:ascii="Times New Roman" w:eastAsia="Times New Roman" w:hAnsi="Times New Roman" w:cs="Times New Roman"/>
          <w:color w:val="000000"/>
          <w:sz w:val="20"/>
          <w:szCs w:val="20"/>
        </w:rPr>
        <w:t>h. Number of remaining promotion credits</w:t>
      </w:r>
    </w:p>
    <w:p w14:paraId="54B16CCD" w14:textId="77777777" w:rsidR="00F956CE" w:rsidRDefault="00727F1F">
      <w:pPr>
        <w:rPr>
          <w:color w:val="000000"/>
          <w:sz w:val="20"/>
          <w:szCs w:val="20"/>
        </w:rPr>
      </w:pPr>
      <w:r>
        <w:rPr>
          <w:rFonts w:ascii="Times New Roman" w:eastAsia="Times New Roman" w:hAnsi="Times New Roman" w:cs="Times New Roman"/>
          <w:color w:val="000000"/>
          <w:sz w:val="20"/>
          <w:szCs w:val="20"/>
        </w:rPr>
        <w:t>i. Securitized promo loans</w:t>
      </w:r>
    </w:p>
    <w:p w14:paraId="54B16CCE"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j. TLG service access ID - Immutable subscriber id(ILS) </w:t>
      </w:r>
    </w:p>
    <w:p w14:paraId="54B16CCF" w14:textId="77777777" w:rsidR="00F956CE" w:rsidRDefault="00F956CE">
      <w:pPr>
        <w:rPr>
          <w:color w:val="000000"/>
          <w:sz w:val="20"/>
          <w:szCs w:val="20"/>
        </w:rPr>
      </w:pPr>
    </w:p>
    <w:p w14:paraId="54B16CD0" w14:textId="77777777" w:rsidR="00F956CE" w:rsidRDefault="00727F1F">
      <w:pPr>
        <w:rPr>
          <w:color w:val="000000"/>
          <w:sz w:val="20"/>
          <w:szCs w:val="20"/>
        </w:rPr>
      </w:pPr>
      <w:r>
        <w:rPr>
          <w:rFonts w:ascii="Times New Roman" w:eastAsia="Times New Roman" w:hAnsi="Times New Roman" w:cs="Times New Roman"/>
          <w:b/>
          <w:color w:val="000000"/>
          <w:sz w:val="20"/>
          <w:szCs w:val="20"/>
        </w:rPr>
        <w:t>Additional Exclusions</w:t>
      </w:r>
    </w:p>
    <w:p w14:paraId="54B16CD1" w14:textId="77777777" w:rsidR="00F956CE" w:rsidRDefault="00727F1F">
      <w:pPr>
        <w:rPr>
          <w:color w:val="000000"/>
          <w:sz w:val="20"/>
          <w:szCs w:val="20"/>
        </w:rPr>
      </w:pPr>
      <w:r>
        <w:rPr>
          <w:rFonts w:ascii="Times New Roman" w:eastAsia="Times New Roman" w:hAnsi="Times New Roman" w:cs="Times New Roman"/>
          <w:color w:val="000000"/>
          <w:sz w:val="20"/>
          <w:szCs w:val="20"/>
        </w:rPr>
        <w:t>a. Promo Notes</w:t>
      </w:r>
    </w:p>
    <w:p w14:paraId="54B16CD2" w14:textId="77777777" w:rsidR="00F956CE" w:rsidRDefault="00727F1F">
      <w:pPr>
        <w:rPr>
          <w:color w:val="000000"/>
          <w:sz w:val="20"/>
          <w:szCs w:val="20"/>
        </w:rPr>
      </w:pPr>
      <w:r>
        <w:rPr>
          <w:rFonts w:ascii="Times New Roman" w:eastAsia="Times New Roman" w:hAnsi="Times New Roman" w:cs="Times New Roman"/>
          <w:color w:val="000000"/>
          <w:sz w:val="20"/>
          <w:szCs w:val="20"/>
        </w:rPr>
        <w:t>b. Specific IP Promo Notes( Related to a promo not built in BSSe, C1)</w:t>
      </w:r>
    </w:p>
    <w:p w14:paraId="54B16CD3" w14:textId="77777777" w:rsidR="00F956CE" w:rsidRDefault="00727F1F">
      <w:pPr>
        <w:rPr>
          <w:color w:val="000000"/>
          <w:sz w:val="20"/>
          <w:szCs w:val="20"/>
        </w:rPr>
      </w:pPr>
      <w:r>
        <w:rPr>
          <w:rFonts w:ascii="Times New Roman" w:eastAsia="Times New Roman" w:hAnsi="Times New Roman" w:cs="Times New Roman"/>
          <w:color w:val="000000"/>
          <w:sz w:val="20"/>
          <w:szCs w:val="20"/>
        </w:rPr>
        <w:lastRenderedPageBreak/>
        <w:t>c. Channel (Direct vs Indirect)</w:t>
      </w:r>
    </w:p>
    <w:p w14:paraId="54B16CD4" w14:textId="77777777" w:rsidR="00F956CE" w:rsidRDefault="00727F1F">
      <w:pPr>
        <w:numPr>
          <w:ilvl w:val="0"/>
          <w:numId w:val="87"/>
        </w:numPr>
        <w:ind w:left="360" w:hanging="360"/>
        <w:rPr>
          <w:color w:val="000000"/>
          <w:sz w:val="20"/>
          <w:szCs w:val="20"/>
        </w:rPr>
      </w:pPr>
      <w:r>
        <w:rPr>
          <w:rFonts w:ascii="Times New Roman" w:eastAsia="Times New Roman" w:hAnsi="Times New Roman" w:cs="Times New Roman"/>
          <w:color w:val="000000"/>
          <w:sz w:val="20"/>
          <w:szCs w:val="20"/>
        </w:rPr>
        <w:t>ACF will have to source the table data directly in the mechanism that is already in place – tagging into the Invoice_item (accumulation of BAN, IP contract charges, subscriber #), Invoice_item_detail (Payments &amp; adjustments against the charges/invoices), contract table (installment plan details - including Contract identifier.)  or any other TLG table with Device financing information or related promotions information.</w:t>
      </w:r>
    </w:p>
    <w:p w14:paraId="54B16CD5" w14:textId="77777777" w:rsidR="00F956CE" w:rsidRDefault="00727F1F">
      <w:pPr>
        <w:numPr>
          <w:ilvl w:val="0"/>
          <w:numId w:val="87"/>
        </w:numPr>
        <w:ind w:left="360" w:hanging="360"/>
        <w:rPr>
          <w:color w:val="000000"/>
          <w:sz w:val="20"/>
          <w:szCs w:val="20"/>
        </w:rPr>
      </w:pPr>
      <w:r>
        <w:rPr>
          <w:rFonts w:ascii="Times New Roman" w:eastAsia="Times New Roman" w:hAnsi="Times New Roman" w:cs="Times New Roman"/>
          <w:color w:val="000000"/>
          <w:sz w:val="20"/>
          <w:szCs w:val="20"/>
        </w:rPr>
        <w:t>Before sending the data to ILS, ACF will convert/format the data as expected by ILS</w:t>
      </w:r>
    </w:p>
    <w:p w14:paraId="54B16CD6" w14:textId="77777777" w:rsidR="00F956CE" w:rsidRDefault="00F956CE">
      <w:pPr>
        <w:rPr>
          <w:color w:val="000000"/>
          <w:sz w:val="20"/>
          <w:szCs w:val="20"/>
        </w:rPr>
      </w:pPr>
    </w:p>
    <w:p w14:paraId="54B16CD7" w14:textId="77777777" w:rsidR="00F956CE" w:rsidRDefault="00F956CE">
      <w:pPr>
        <w:rPr>
          <w:color w:val="000000"/>
          <w:sz w:val="20"/>
          <w:szCs w:val="20"/>
        </w:rPr>
      </w:pPr>
    </w:p>
    <w:p w14:paraId="54B16CD8" w14:textId="77777777" w:rsidR="00F956CE" w:rsidRDefault="00727F1F">
      <w:pPr>
        <w:rPr>
          <w:color w:val="000000"/>
          <w:sz w:val="20"/>
          <w:szCs w:val="20"/>
        </w:rPr>
      </w:pPr>
      <w:r>
        <w:rPr>
          <w:rFonts w:ascii="Times New Roman" w:eastAsia="Times New Roman" w:hAnsi="Times New Roman" w:cs="Times New Roman"/>
          <w:color w:val="000000"/>
          <w:sz w:val="20"/>
          <w:szCs w:val="20"/>
        </w:rPr>
        <w:t>As designed in enabler forward migration Epic,  if any validation of installment migration ,prior to PONR is  unsuccessful, migration for the Account should be rejected and account will remain on legacy.</w:t>
      </w:r>
    </w:p>
    <w:p w14:paraId="54B16CD9" w14:textId="77777777" w:rsidR="00F956CE" w:rsidRDefault="00727F1F">
      <w:pPr>
        <w:numPr>
          <w:ilvl w:val="0"/>
          <w:numId w:val="88"/>
        </w:numPr>
        <w:ind w:left="360" w:hanging="360"/>
        <w:rPr>
          <w:color w:val="000000"/>
          <w:sz w:val="20"/>
          <w:szCs w:val="20"/>
        </w:rPr>
      </w:pPr>
      <w:r>
        <w:rPr>
          <w:rFonts w:ascii="Times New Roman" w:eastAsia="Times New Roman" w:hAnsi="Times New Roman" w:cs="Times New Roman"/>
          <w:color w:val="000000"/>
          <w:sz w:val="20"/>
          <w:szCs w:val="20"/>
        </w:rPr>
        <w:t>ACF will suppress sending this pending installment charge for each device loan to ILS.</w:t>
      </w:r>
    </w:p>
    <w:p w14:paraId="54B16CDA" w14:textId="77777777" w:rsidR="00F956CE" w:rsidRDefault="00727F1F">
      <w:pPr>
        <w:rPr>
          <w:color w:val="000000"/>
          <w:sz w:val="20"/>
          <w:szCs w:val="20"/>
        </w:rPr>
      </w:pPr>
      <w:r>
        <w:rPr>
          <w:rFonts w:ascii="Times New Roman" w:eastAsia="Times New Roman" w:hAnsi="Times New Roman" w:cs="Times New Roman"/>
          <w:b/>
          <w:color w:val="000000"/>
          <w:sz w:val="20"/>
          <w:szCs w:val="20"/>
        </w:rPr>
        <w:t>Signature/Appreciation Discounts</w:t>
      </w:r>
    </w:p>
    <w:p w14:paraId="54B16CDB" w14:textId="77777777" w:rsidR="00F956CE" w:rsidRDefault="00727F1F">
      <w:pPr>
        <w:numPr>
          <w:ilvl w:val="0"/>
          <w:numId w:val="89"/>
        </w:numPr>
        <w:ind w:left="360" w:hanging="360"/>
        <w:rPr>
          <w:color w:val="000000"/>
          <w:sz w:val="20"/>
          <w:szCs w:val="20"/>
        </w:rPr>
      </w:pPr>
      <w:r>
        <w:rPr>
          <w:rFonts w:ascii="Times New Roman" w:eastAsia="Times New Roman" w:hAnsi="Times New Roman" w:cs="Times New Roman"/>
          <w:color w:val="000000"/>
          <w:sz w:val="20"/>
          <w:szCs w:val="20"/>
        </w:rPr>
        <w:t>Enhance Selection routine to only allow TLG BAN selection on FAN programs/Signature discounts mapped across from Legacy.</w:t>
      </w:r>
    </w:p>
    <w:p w14:paraId="54B16CDC" w14:textId="77777777" w:rsidR="00F956CE" w:rsidRDefault="00727F1F">
      <w:pPr>
        <w:numPr>
          <w:ilvl w:val="0"/>
          <w:numId w:val="89"/>
        </w:numPr>
        <w:ind w:left="360" w:hanging="360"/>
        <w:rPr>
          <w:color w:val="000000"/>
          <w:sz w:val="20"/>
          <w:szCs w:val="20"/>
        </w:rPr>
      </w:pPr>
      <w:r>
        <w:rPr>
          <w:rFonts w:ascii="Times New Roman" w:eastAsia="Times New Roman" w:hAnsi="Times New Roman" w:cs="Times New Roman"/>
          <w:color w:val="000000"/>
          <w:sz w:val="20"/>
          <w:szCs w:val="20"/>
        </w:rPr>
        <w:t>Will consume FAN export file to maintain FAN data within ACF tables to reference.</w:t>
      </w:r>
    </w:p>
    <w:p w14:paraId="54B16CDD" w14:textId="77777777" w:rsidR="00F956CE" w:rsidRDefault="00F956CE">
      <w:pPr>
        <w:rPr>
          <w:color w:val="000000"/>
          <w:sz w:val="20"/>
          <w:szCs w:val="20"/>
        </w:rPr>
      </w:pPr>
    </w:p>
    <w:p w14:paraId="54B16CDE" w14:textId="77777777" w:rsidR="00F956CE" w:rsidRDefault="00727F1F">
      <w:pPr>
        <w:rPr>
          <w:color w:val="000000"/>
          <w:sz w:val="20"/>
          <w:szCs w:val="20"/>
        </w:rPr>
      </w:pPr>
      <w:r>
        <w:rPr>
          <w:rFonts w:ascii="Times New Roman" w:eastAsia="Times New Roman" w:hAnsi="Times New Roman" w:cs="Times New Roman"/>
          <w:b/>
          <w:color w:val="000000"/>
          <w:sz w:val="20"/>
          <w:szCs w:val="20"/>
        </w:rPr>
        <w:t>NextUp Anytime - Future Scope</w:t>
      </w:r>
    </w:p>
    <w:p w14:paraId="54B16CDF" w14:textId="77777777" w:rsidR="00F956CE" w:rsidRDefault="00727F1F">
      <w:pPr>
        <w:numPr>
          <w:ilvl w:val="0"/>
          <w:numId w:val="90"/>
        </w:numPr>
        <w:ind w:left="360" w:hanging="360"/>
        <w:rPr>
          <w:color w:val="000000"/>
          <w:sz w:val="20"/>
          <w:szCs w:val="20"/>
        </w:rPr>
      </w:pPr>
      <w:r>
        <w:rPr>
          <w:rFonts w:ascii="Times New Roman" w:eastAsia="Times New Roman" w:hAnsi="Times New Roman" w:cs="Times New Roman"/>
          <w:color w:val="000000"/>
          <w:sz w:val="20"/>
          <w:szCs w:val="20"/>
        </w:rPr>
        <w:t xml:space="preserve">Consume TLG accounts with NextUp Anytime contracts and feed into product inventory, and ILS downstream.  </w:t>
      </w:r>
    </w:p>
    <w:p w14:paraId="54B16CE0" w14:textId="77777777" w:rsidR="00F956CE" w:rsidRDefault="00727F1F">
      <w:pPr>
        <w:numPr>
          <w:ilvl w:val="0"/>
          <w:numId w:val="91"/>
        </w:numPr>
        <w:ind w:left="360" w:hanging="360"/>
        <w:rPr>
          <w:color w:val="000000"/>
          <w:sz w:val="20"/>
          <w:szCs w:val="20"/>
        </w:rPr>
      </w:pPr>
      <w:r>
        <w:rPr>
          <w:rFonts w:ascii="Times New Roman" w:eastAsia="Times New Roman" w:hAnsi="Times New Roman" w:cs="Times New Roman"/>
          <w:color w:val="000000"/>
          <w:sz w:val="20"/>
          <w:szCs w:val="20"/>
        </w:rPr>
        <w:t xml:space="preserve">Identify customers with Next Up Charges and migrate those into BSSe (note, this should be similar to most other offer mapping already built - but called out for testing) </w:t>
      </w:r>
      <w:r>
        <w:rPr>
          <w:rFonts w:ascii="Times New Roman" w:eastAsia="Times New Roman" w:hAnsi="Times New Roman" w:cs="Times New Roman"/>
          <w:b/>
          <w:color w:val="000000"/>
          <w:sz w:val="20"/>
          <w:szCs w:val="20"/>
        </w:rPr>
        <w:t>PI27 or</w:t>
      </w:r>
    </w:p>
    <w:p w14:paraId="54B16CE1" w14:textId="77777777" w:rsidR="00F956CE" w:rsidRDefault="00F956CE">
      <w:pPr>
        <w:rPr>
          <w:b/>
          <w:color w:val="000000"/>
          <w:sz w:val="20"/>
          <w:szCs w:val="20"/>
        </w:rPr>
      </w:pPr>
    </w:p>
    <w:p w14:paraId="54B16CE2" w14:textId="77777777" w:rsidR="00F956CE" w:rsidRDefault="00727F1F">
      <w:pPr>
        <w:rPr>
          <w:color w:val="000000"/>
          <w:sz w:val="20"/>
          <w:szCs w:val="20"/>
        </w:rPr>
      </w:pPr>
      <w:r>
        <w:rPr>
          <w:rFonts w:ascii="Times New Roman" w:eastAsia="Times New Roman" w:hAnsi="Times New Roman" w:cs="Times New Roman"/>
          <w:b/>
          <w:color w:val="000000"/>
          <w:sz w:val="20"/>
          <w:szCs w:val="20"/>
        </w:rPr>
        <w:t>Device Insurance - Future Scope</w:t>
      </w:r>
    </w:p>
    <w:p w14:paraId="54B16CE3" w14:textId="77777777" w:rsidR="00F956CE" w:rsidRDefault="00727F1F">
      <w:pPr>
        <w:numPr>
          <w:ilvl w:val="0"/>
          <w:numId w:val="92"/>
        </w:numPr>
        <w:ind w:left="360" w:hanging="360"/>
        <w:rPr>
          <w:color w:val="000000"/>
          <w:sz w:val="20"/>
          <w:szCs w:val="20"/>
        </w:rPr>
      </w:pPr>
      <w:r>
        <w:rPr>
          <w:rFonts w:ascii="Times New Roman" w:eastAsia="Times New Roman" w:hAnsi="Times New Roman" w:cs="Times New Roman"/>
          <w:color w:val="000000"/>
          <w:sz w:val="20"/>
          <w:szCs w:val="20"/>
        </w:rPr>
        <w:t>Consume TLG insurance plan SOCs and route to OC for mapping into BSSe Insurance plan codes.</w:t>
      </w:r>
    </w:p>
    <w:p w14:paraId="54B16CE4" w14:textId="77777777" w:rsidR="00F956CE" w:rsidRDefault="00F956CE">
      <w:pPr>
        <w:rPr>
          <w:color w:val="000000"/>
        </w:rPr>
      </w:pPr>
    </w:p>
    <w:p w14:paraId="54B16CE5"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6CE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E6"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E7"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E8"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E9"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EA"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6CF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EC"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ED"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EE"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EF"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F0" w14:textId="77777777" w:rsidR="00F956CE" w:rsidRDefault="00727F1F">
            <w:pPr>
              <w:rPr>
                <w:i/>
                <w:color w:val="191970"/>
                <w:sz w:val="20"/>
                <w:szCs w:val="20"/>
              </w:rPr>
            </w:pPr>
            <w:r>
              <w:rPr>
                <w:rFonts w:ascii="Times New Roman" w:eastAsia="Times New Roman" w:hAnsi="Times New Roman" w:cs="Times New Roman"/>
                <w:i/>
                <w:color w:val="191970"/>
                <w:sz w:val="20"/>
                <w:szCs w:val="20"/>
              </w:rPr>
              <w:t>Difficult</w:t>
            </w:r>
          </w:p>
        </w:tc>
      </w:tr>
    </w:tbl>
    <w:p w14:paraId="54B16CF2" w14:textId="77777777" w:rsidR="00F956CE" w:rsidRDefault="00F956CE">
      <w:pPr>
        <w:rPr>
          <w:color w:val="000000"/>
        </w:rPr>
      </w:pPr>
    </w:p>
    <w:p w14:paraId="54B16CF3"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6CFA"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F4"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F5"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F6"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F7"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F8"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F9"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6D0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FB"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FC" w14:textId="77777777" w:rsidR="00F956CE" w:rsidRDefault="00727F1F">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FD" w14:textId="77777777" w:rsidR="00F956CE" w:rsidRDefault="00727F1F">
            <w:pPr>
              <w:rPr>
                <w:i/>
                <w:color w:val="191970"/>
                <w:sz w:val="20"/>
                <w:szCs w:val="20"/>
              </w:rPr>
            </w:pPr>
            <w:r>
              <w:rPr>
                <w:rFonts w:ascii="Calibri" w:eastAsia="Calibri" w:hAnsi="Calibri" w:cs="Calibri"/>
                <w:i/>
                <w:color w:val="191970"/>
                <w:sz w:val="20"/>
                <w:szCs w:val="20"/>
              </w:rPr>
              <w:t>Inventory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FE"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CFF" w14:textId="77777777" w:rsidR="00F956CE" w:rsidRDefault="00727F1F">
            <w:pPr>
              <w:rPr>
                <w:color w:val="000000"/>
                <w:sz w:val="20"/>
                <w:szCs w:val="20"/>
              </w:rPr>
            </w:pPr>
            <w:r>
              <w:rPr>
                <w:rFonts w:ascii="Calibri" w:eastAsia="Calibri" w:hAnsi="Calibri" w:cs="Calibri"/>
                <w:color w:val="000000"/>
                <w:sz w:val="20"/>
                <w:szCs w:val="20"/>
              </w:rPr>
              <w:t>Update inventory feed to include installment plan references and next up anytime charges from TLG</w:t>
            </w:r>
          </w:p>
          <w:p w14:paraId="54B16D00" w14:textId="77777777" w:rsidR="00F956CE" w:rsidRDefault="00727F1F">
            <w:pPr>
              <w:rPr>
                <w:i/>
                <w:color w:val="191970"/>
                <w:sz w:val="20"/>
                <w:szCs w:val="20"/>
              </w:rPr>
            </w:pPr>
            <w:r>
              <w:rPr>
                <w:rFonts w:ascii="Calibri" w:eastAsia="Calibri" w:hAnsi="Calibri" w:cs="Calibri"/>
                <w:color w:val="000000"/>
                <w:sz w:val="20"/>
                <w:szCs w:val="20"/>
              </w:rPr>
              <w:t>Update inventory mapping to account for customers with Insurance plan socs and build into ongoing insurance codes in BSSe.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01"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0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03"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04" w14:textId="77777777" w:rsidR="00F956CE" w:rsidRDefault="00727F1F">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05" w14:textId="77777777" w:rsidR="00F956CE" w:rsidRDefault="00727F1F">
            <w:pPr>
              <w:rPr>
                <w:i/>
                <w:color w:val="191970"/>
                <w:sz w:val="20"/>
                <w:szCs w:val="20"/>
              </w:rPr>
            </w:pPr>
            <w:r>
              <w:rPr>
                <w:rFonts w:ascii="Calibri" w:eastAsia="Calibri" w:hAnsi="Calibri" w:cs="Calibri"/>
                <w:i/>
                <w:color w:val="191970"/>
                <w:sz w:val="20"/>
                <w:szCs w:val="20"/>
              </w:rPr>
              <w:t>Account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06"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07" w14:textId="77777777" w:rsidR="00F956CE" w:rsidRDefault="00727F1F">
            <w:pPr>
              <w:rPr>
                <w:i/>
                <w:color w:val="191970"/>
                <w:sz w:val="20"/>
                <w:szCs w:val="20"/>
              </w:rPr>
            </w:pPr>
            <w:r>
              <w:rPr>
                <w:rFonts w:ascii="Calibri" w:eastAsia="Calibri" w:hAnsi="Calibri" w:cs="Calibri"/>
                <w:color w:val="000000"/>
                <w:sz w:val="20"/>
                <w:szCs w:val="20"/>
              </w:rPr>
              <w:t>Update data communicated to Customer Graph on migrated accounts to include reference to the ILS created installment plan for the BSSe account.  Also receive Next Up Anytime charges on migration.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08"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1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0A"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0B" w14:textId="77777777" w:rsidR="00F956CE" w:rsidRDefault="00727F1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0C" w14:textId="77777777" w:rsidR="00F956CE" w:rsidRDefault="00727F1F">
            <w:pPr>
              <w:rPr>
                <w:i/>
                <w:color w:val="191970"/>
                <w:sz w:val="20"/>
                <w:szCs w:val="20"/>
              </w:rPr>
            </w:pPr>
            <w:r>
              <w:rPr>
                <w:rFonts w:ascii="Calibri" w:eastAsia="Calibri" w:hAnsi="Calibri" w:cs="Calibri"/>
                <w:i/>
                <w:color w:val="191970"/>
                <w:sz w:val="20"/>
                <w:szCs w:val="20"/>
              </w:rPr>
              <w:t>Bill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0D"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0E" w14:textId="77777777" w:rsidR="00F956CE" w:rsidRDefault="00727F1F">
            <w:pPr>
              <w:rPr>
                <w:i/>
                <w:color w:val="191970"/>
                <w:sz w:val="20"/>
                <w:szCs w:val="20"/>
              </w:rPr>
            </w:pPr>
            <w:r>
              <w:rPr>
                <w:rFonts w:ascii="Calibri" w:eastAsia="Calibri" w:hAnsi="Calibri" w:cs="Calibri"/>
                <w:i/>
                <w:color w:val="191970"/>
                <w:sz w:val="20"/>
                <w:szCs w:val="20"/>
              </w:rPr>
              <w:t>Support creation of references to installment billed customers during migration and future bill reference to sourcing of charge details from ILS.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0F"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1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11"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12" w14:textId="77777777" w:rsidR="00F956CE" w:rsidRDefault="00727F1F">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13" w14:textId="77777777" w:rsidR="00F956CE" w:rsidRDefault="00727F1F">
            <w:pPr>
              <w:rPr>
                <w:i/>
                <w:color w:val="191970"/>
                <w:sz w:val="20"/>
                <w:szCs w:val="20"/>
              </w:rPr>
            </w:pPr>
            <w:r>
              <w:rPr>
                <w:rFonts w:ascii="Calibri" w:eastAsia="Calibri" w:hAnsi="Calibri" w:cs="Calibri"/>
                <w:i/>
                <w:color w:val="191970"/>
                <w:sz w:val="20"/>
                <w:szCs w:val="20"/>
              </w:rPr>
              <w:t>Installment Migration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14"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15" w14:textId="77777777" w:rsidR="00F956CE" w:rsidRDefault="00727F1F">
            <w:pPr>
              <w:rPr>
                <w:i/>
                <w:color w:val="191970"/>
                <w:sz w:val="20"/>
                <w:szCs w:val="20"/>
              </w:rPr>
            </w:pPr>
            <w:r>
              <w:rPr>
                <w:rFonts w:ascii="Calibri" w:eastAsia="Calibri" w:hAnsi="Calibri" w:cs="Calibri"/>
                <w:i/>
                <w:color w:val="191970"/>
                <w:sz w:val="20"/>
                <w:szCs w:val="20"/>
              </w:rPr>
              <w:t>Create connection that allows for the transfer of installment plan details (including partially satisfied installment plans) from TLG to ILS.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16" w14:textId="77777777" w:rsidR="00F956CE" w:rsidRDefault="00727F1F">
            <w:pPr>
              <w:rPr>
                <w:i/>
                <w:color w:val="191970"/>
                <w:sz w:val="20"/>
                <w:szCs w:val="20"/>
              </w:rPr>
            </w:pPr>
            <w:r>
              <w:rPr>
                <w:rFonts w:ascii="Calibri" w:eastAsia="Calibri" w:hAnsi="Calibri" w:cs="Calibri"/>
                <w:i/>
                <w:color w:val="191970"/>
                <w:sz w:val="20"/>
                <w:szCs w:val="20"/>
              </w:rPr>
              <w:t>New</w:t>
            </w:r>
          </w:p>
        </w:tc>
      </w:tr>
      <w:tr w:rsidR="00F956CE" w14:paraId="54B16D1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18"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19" w14:textId="77777777" w:rsidR="00F956CE" w:rsidRDefault="00727F1F">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1A" w14:textId="77777777" w:rsidR="00F956CE" w:rsidRDefault="00727F1F">
            <w:pPr>
              <w:rPr>
                <w:i/>
                <w:color w:val="191970"/>
                <w:sz w:val="20"/>
                <w:szCs w:val="20"/>
              </w:rPr>
            </w:pPr>
            <w:r>
              <w:rPr>
                <w:rFonts w:ascii="Calibri" w:eastAsia="Calibri" w:hAnsi="Calibri" w:cs="Calibri"/>
                <w:i/>
                <w:color w:val="191970"/>
                <w:sz w:val="20"/>
                <w:szCs w:val="20"/>
              </w:rPr>
              <w:t>AR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1B" w14:textId="77777777" w:rsidR="00F956CE" w:rsidRDefault="00727F1F">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1C" w14:textId="77777777" w:rsidR="00F956CE" w:rsidRDefault="00727F1F">
            <w:pPr>
              <w:rPr>
                <w:i/>
                <w:color w:val="191970"/>
                <w:sz w:val="20"/>
                <w:szCs w:val="20"/>
              </w:rPr>
            </w:pPr>
            <w:r>
              <w:rPr>
                <w:rFonts w:ascii="Calibri" w:eastAsia="Calibri" w:hAnsi="Calibri" w:cs="Calibri"/>
                <w:i/>
                <w:color w:val="191970"/>
                <w:sz w:val="20"/>
                <w:szCs w:val="20"/>
              </w:rPr>
              <w:t xml:space="preserve">Communicate Installment plan AR details to ensure migrated payments are applied against outstanding ILS 'in month' </w:t>
            </w:r>
            <w:r>
              <w:rPr>
                <w:rFonts w:ascii="Calibri" w:eastAsia="Calibri" w:hAnsi="Calibri" w:cs="Calibri"/>
                <w:i/>
                <w:color w:val="191970"/>
                <w:sz w:val="20"/>
                <w:szCs w:val="20"/>
              </w:rPr>
              <w:lastRenderedPageBreak/>
              <w:t>charge.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1D" w14:textId="77777777" w:rsidR="00F956CE" w:rsidRDefault="00727F1F">
            <w:pPr>
              <w:rPr>
                <w:i/>
                <w:color w:val="191970"/>
                <w:sz w:val="20"/>
                <w:szCs w:val="20"/>
              </w:rPr>
            </w:pPr>
            <w:r>
              <w:rPr>
                <w:rFonts w:ascii="Calibri" w:eastAsia="Calibri" w:hAnsi="Calibri" w:cs="Calibri"/>
                <w:i/>
                <w:color w:val="191970"/>
                <w:sz w:val="20"/>
                <w:szCs w:val="20"/>
              </w:rPr>
              <w:lastRenderedPageBreak/>
              <w:t>Enhance</w:t>
            </w:r>
          </w:p>
        </w:tc>
      </w:tr>
      <w:tr w:rsidR="00F956CE" w14:paraId="54B16D2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1F"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20" w14:textId="77777777" w:rsidR="00F956CE" w:rsidRDefault="00727F1F">
            <w:pPr>
              <w:rPr>
                <w:i/>
                <w:color w:val="191970"/>
                <w:sz w:val="20"/>
                <w:szCs w:val="20"/>
              </w:rPr>
            </w:pPr>
            <w:r>
              <w:rPr>
                <w:rFonts w:ascii="Calibri" w:eastAsia="Calibri" w:hAnsi="Calibri" w:cs="Calibri"/>
                <w:i/>
                <w:color w:val="191970"/>
                <w:sz w:val="20"/>
                <w:szCs w:val="20"/>
              </w:rPr>
              <w:t>BSSe-SkyFM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21" w14:textId="77777777" w:rsidR="00F956CE" w:rsidRDefault="00727F1F">
            <w:pPr>
              <w:rPr>
                <w:i/>
                <w:color w:val="191970"/>
                <w:sz w:val="20"/>
                <w:szCs w:val="20"/>
              </w:rPr>
            </w:pPr>
            <w:r>
              <w:rPr>
                <w:rFonts w:ascii="Calibri" w:eastAsia="Calibri" w:hAnsi="Calibri" w:cs="Calibri"/>
                <w:i/>
                <w:color w:val="191970"/>
                <w:sz w:val="20"/>
                <w:szCs w:val="20"/>
              </w:rPr>
              <w:t>Error &amp; Reporting</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22"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23" w14:textId="77777777" w:rsidR="00F956CE" w:rsidRDefault="00727F1F">
            <w:pPr>
              <w:rPr>
                <w:i/>
                <w:color w:val="191970"/>
                <w:sz w:val="20"/>
                <w:szCs w:val="20"/>
              </w:rPr>
            </w:pPr>
            <w:r>
              <w:rPr>
                <w:rFonts w:ascii="Calibri" w:eastAsia="Calibri" w:hAnsi="Calibri" w:cs="Calibri"/>
                <w:i/>
                <w:color w:val="191970"/>
                <w:sz w:val="20"/>
                <w:szCs w:val="20"/>
              </w:rPr>
              <w:t>Update error and reporting feeds to include reference to ILS for fallout and for analytic data on converted accounts.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24"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2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26"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27"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28" w14:textId="77777777" w:rsidR="00F956CE" w:rsidRDefault="00727F1F">
            <w:pPr>
              <w:rPr>
                <w:i/>
                <w:color w:val="191970"/>
                <w:sz w:val="20"/>
                <w:szCs w:val="20"/>
              </w:rPr>
            </w:pPr>
            <w:r>
              <w:rPr>
                <w:rFonts w:ascii="Calibri" w:eastAsia="Calibri" w:hAnsi="Calibri" w:cs="Calibri"/>
                <w:i/>
                <w:color w:val="191970"/>
                <w:sz w:val="20"/>
                <w:szCs w:val="20"/>
              </w:rPr>
              <w:t>FAN File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29"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2A"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2B" w14:textId="77777777" w:rsidR="00F956CE" w:rsidRDefault="00727F1F">
            <w:pPr>
              <w:rPr>
                <w:i/>
                <w:color w:val="191970"/>
                <w:sz w:val="20"/>
                <w:szCs w:val="20"/>
              </w:rPr>
            </w:pPr>
            <w:r>
              <w:rPr>
                <w:rFonts w:ascii="Calibri" w:eastAsia="Calibri" w:hAnsi="Calibri" w:cs="Calibri"/>
                <w:i/>
                <w:color w:val="191970"/>
                <w:sz w:val="20"/>
                <w:szCs w:val="20"/>
              </w:rPr>
              <w:t>New</w:t>
            </w:r>
          </w:p>
        </w:tc>
      </w:tr>
      <w:tr w:rsidR="00F956CE" w14:paraId="54B16D3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2D"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2E" w14:textId="77777777" w:rsidR="00F956CE" w:rsidRDefault="00727F1F">
            <w:pPr>
              <w:rPr>
                <w:i/>
                <w:color w:val="191970"/>
                <w:sz w:val="20"/>
                <w:szCs w:val="20"/>
              </w:rPr>
            </w:pPr>
            <w:r>
              <w:rPr>
                <w:rFonts w:ascii="Calibri" w:eastAsia="Calibri" w:hAnsi="Calibri" w:cs="Calibri"/>
                <w:i/>
                <w:color w:val="191970"/>
                <w:sz w:val="20"/>
                <w:szCs w:val="20"/>
              </w:rPr>
              <w:t>ASPEN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2F" w14:textId="77777777" w:rsidR="00F956CE" w:rsidRDefault="00727F1F">
            <w:pPr>
              <w:rPr>
                <w:i/>
                <w:color w:val="191970"/>
                <w:sz w:val="20"/>
                <w:szCs w:val="20"/>
              </w:rPr>
            </w:pPr>
            <w:r>
              <w:rPr>
                <w:rFonts w:ascii="Calibri" w:eastAsia="Calibri" w:hAnsi="Calibri" w:cs="Calibri"/>
                <w:i/>
                <w:color w:val="191970"/>
                <w:sz w:val="20"/>
                <w:szCs w:val="20"/>
              </w:rPr>
              <w:t>Securitization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30"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31" w14:textId="77777777" w:rsidR="00F956CE" w:rsidRDefault="00727F1F">
            <w:pPr>
              <w:rPr>
                <w:i/>
                <w:color w:val="191970"/>
                <w:sz w:val="20"/>
                <w:szCs w:val="20"/>
              </w:rPr>
            </w:pPr>
            <w:r>
              <w:rPr>
                <w:rFonts w:ascii="Calibri" w:eastAsia="Calibri" w:hAnsi="Calibri" w:cs="Calibri"/>
                <w:i/>
                <w:color w:val="191970"/>
                <w:sz w:val="20"/>
                <w:szCs w:val="20"/>
              </w:rPr>
              <w:t>Work to identify customers in selection list that have a securitized installment plan (to exclude migration of these accounts/customers).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32" w14:textId="77777777" w:rsidR="00F956CE" w:rsidRDefault="00727F1F">
            <w:pPr>
              <w:rPr>
                <w:i/>
                <w:color w:val="191970"/>
                <w:sz w:val="20"/>
                <w:szCs w:val="20"/>
              </w:rPr>
            </w:pPr>
            <w:r>
              <w:rPr>
                <w:rFonts w:ascii="Calibri" w:eastAsia="Calibri" w:hAnsi="Calibri" w:cs="Calibri"/>
                <w:i/>
                <w:color w:val="191970"/>
                <w:sz w:val="20"/>
                <w:szCs w:val="20"/>
              </w:rPr>
              <w:t>New</w:t>
            </w:r>
          </w:p>
        </w:tc>
      </w:tr>
      <w:tr w:rsidR="00F956CE" w14:paraId="54B16D3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34" w14:textId="77777777" w:rsidR="00F956CE" w:rsidRDefault="00727F1F">
            <w:pPr>
              <w:rPr>
                <w:i/>
                <w:color w:val="191970"/>
                <w:sz w:val="20"/>
                <w:szCs w:val="20"/>
              </w:rPr>
            </w:pPr>
            <w:r>
              <w:rPr>
                <w:rFonts w:ascii="Calibri" w:eastAsia="Calibri" w:hAnsi="Calibri" w:cs="Calibri"/>
                <w:i/>
                <w:color w:val="191970"/>
                <w:sz w:val="20"/>
                <w:szCs w:val="20"/>
              </w:rPr>
              <w:t>TLG-MOB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35"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36" w14:textId="77777777" w:rsidR="00F956CE" w:rsidRDefault="00727F1F">
            <w:pPr>
              <w:rPr>
                <w:i/>
                <w:color w:val="191970"/>
                <w:sz w:val="20"/>
                <w:szCs w:val="20"/>
              </w:rPr>
            </w:pPr>
            <w:r>
              <w:rPr>
                <w:rFonts w:ascii="Calibri" w:eastAsia="Calibri" w:hAnsi="Calibri" w:cs="Calibri"/>
                <w:i/>
                <w:color w:val="191970"/>
                <w:sz w:val="20"/>
                <w:szCs w:val="20"/>
              </w:rPr>
              <w:t>Installments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37" w14:textId="77777777" w:rsidR="00F956CE" w:rsidRDefault="00727F1F">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38" w14:textId="77777777" w:rsidR="00F956CE" w:rsidRDefault="00727F1F">
            <w:pPr>
              <w:rPr>
                <w:i/>
                <w:color w:val="191970"/>
                <w:sz w:val="20"/>
                <w:szCs w:val="20"/>
              </w:rPr>
            </w:pPr>
            <w:r>
              <w:rPr>
                <w:rFonts w:ascii="Calibri" w:eastAsia="Calibri" w:hAnsi="Calibri" w:cs="Calibri"/>
                <w:color w:val="000000"/>
                <w:sz w:val="20"/>
                <w:szCs w:val="20"/>
              </w:rPr>
              <w:t>Installment plan details and promotions,  and next up anytime charges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39"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4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3B" w14:textId="77777777" w:rsidR="00F956CE" w:rsidRDefault="00727F1F">
            <w:pPr>
              <w:rPr>
                <w:i/>
                <w:color w:val="191970"/>
                <w:sz w:val="20"/>
                <w:szCs w:val="20"/>
              </w:rPr>
            </w:pPr>
            <w:r>
              <w:rPr>
                <w:rFonts w:ascii="Calibri" w:eastAsia="Calibri" w:hAnsi="Calibri" w:cs="Calibri"/>
                <w:i/>
                <w:color w:val="191970"/>
                <w:sz w:val="20"/>
                <w:szCs w:val="20"/>
              </w:rPr>
              <w:t>TLG-MOB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3C"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3D" w14:textId="77777777" w:rsidR="00F956CE" w:rsidRDefault="00727F1F">
            <w:pPr>
              <w:rPr>
                <w:i/>
                <w:color w:val="191970"/>
                <w:sz w:val="20"/>
                <w:szCs w:val="20"/>
              </w:rPr>
            </w:pPr>
            <w:r>
              <w:rPr>
                <w:rFonts w:ascii="Calibri" w:eastAsia="Calibri" w:hAnsi="Calibri" w:cs="Calibri"/>
                <w:i/>
                <w:color w:val="191970"/>
                <w:sz w:val="20"/>
                <w:szCs w:val="20"/>
              </w:rPr>
              <w:t>Plans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3E" w14:textId="77777777" w:rsidR="00F956CE" w:rsidRDefault="00727F1F">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3F" w14:textId="77777777" w:rsidR="00F956CE" w:rsidRDefault="00727F1F">
            <w:pPr>
              <w:rPr>
                <w:color w:val="000000"/>
                <w:sz w:val="20"/>
                <w:szCs w:val="20"/>
              </w:rPr>
            </w:pPr>
            <w:r>
              <w:rPr>
                <w:rFonts w:ascii="Calibri" w:eastAsia="Calibri" w:hAnsi="Calibri" w:cs="Calibri"/>
                <w:color w:val="000000"/>
                <w:sz w:val="20"/>
                <w:szCs w:val="20"/>
              </w:rPr>
              <w:t>Include detection of customers with Device finance Plan and promotions.</w:t>
            </w:r>
          </w:p>
          <w:p w14:paraId="54B16D40" w14:textId="77777777" w:rsidR="00F956CE" w:rsidRDefault="00F956CE">
            <w:pPr>
              <w:rPr>
                <w:b/>
                <w:color w:val="000000"/>
                <w:sz w:val="20"/>
                <w:szCs w:val="20"/>
              </w:rPr>
            </w:pPr>
          </w:p>
          <w:p w14:paraId="54B16D41" w14:textId="77777777" w:rsidR="00F956CE" w:rsidRDefault="00727F1F">
            <w:pPr>
              <w:rPr>
                <w:color w:val="000000"/>
                <w:sz w:val="20"/>
                <w:szCs w:val="20"/>
              </w:rPr>
            </w:pPr>
            <w:r>
              <w:rPr>
                <w:rFonts w:ascii="Calibri" w:eastAsia="Calibri" w:hAnsi="Calibri" w:cs="Calibri"/>
                <w:b/>
                <w:color w:val="000000"/>
                <w:sz w:val="20"/>
                <w:szCs w:val="20"/>
              </w:rPr>
              <w:t>NextUp Anytime</w:t>
            </w:r>
          </w:p>
          <w:p w14:paraId="54B16D42" w14:textId="77777777" w:rsidR="00F956CE" w:rsidRDefault="00F956CE">
            <w:pPr>
              <w:rPr>
                <w:color w:val="000000"/>
                <w:sz w:val="20"/>
                <w:szCs w:val="20"/>
              </w:rPr>
            </w:pPr>
          </w:p>
          <w:p w14:paraId="54B16D43" w14:textId="77777777" w:rsidR="00F956CE" w:rsidRDefault="00727F1F">
            <w:pPr>
              <w:rPr>
                <w:i/>
                <w:color w:val="191970"/>
                <w:sz w:val="20"/>
                <w:szCs w:val="20"/>
              </w:rPr>
            </w:pPr>
            <w:r>
              <w:rPr>
                <w:rFonts w:ascii="Calibri" w:eastAsia="Calibri" w:hAnsi="Calibri" w:cs="Calibri"/>
                <w:color w:val="000000"/>
                <w:sz w:val="20"/>
                <w:szCs w:val="20"/>
              </w:rPr>
              <w:t>Include detection of customers with Nextup Anytime.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44"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6D4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46"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47" w14:textId="77777777" w:rsidR="00F956CE" w:rsidRDefault="00727F1F">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48" w14:textId="77777777" w:rsidR="00F956CE" w:rsidRDefault="00727F1F">
            <w:pPr>
              <w:rPr>
                <w:i/>
                <w:color w:val="191970"/>
                <w:sz w:val="20"/>
                <w:szCs w:val="20"/>
              </w:rPr>
            </w:pPr>
            <w:r>
              <w:rPr>
                <w:rFonts w:ascii="Calibri" w:eastAsia="Calibri" w:hAnsi="Calibri" w:cs="Calibri"/>
                <w:i/>
                <w:color w:val="191970"/>
                <w:sz w:val="20"/>
                <w:szCs w:val="20"/>
              </w:rPr>
              <w:t>Migration Complete Event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49"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4A" w14:textId="77777777" w:rsidR="00F956CE" w:rsidRDefault="00727F1F">
            <w:pPr>
              <w:rPr>
                <w:i/>
                <w:color w:val="191970"/>
                <w:sz w:val="20"/>
                <w:szCs w:val="20"/>
              </w:rPr>
            </w:pPr>
            <w:r>
              <w:rPr>
                <w:rFonts w:ascii="Calibri" w:eastAsia="Calibri" w:hAnsi="Calibri" w:cs="Calibri"/>
                <w:i/>
                <w:color w:val="191970"/>
                <w:sz w:val="20"/>
                <w:szCs w:val="20"/>
              </w:rPr>
              <w:t>Continue to trigger and test migration complete with downstream update triggers.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4B"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6D5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4D" w14:textId="77777777" w:rsidR="00F956CE" w:rsidRDefault="00727F1F">
            <w:pPr>
              <w:rPr>
                <w:i/>
                <w:color w:val="191970"/>
                <w:sz w:val="20"/>
                <w:szCs w:val="20"/>
              </w:rPr>
            </w:pPr>
            <w:r>
              <w:rPr>
                <w:rFonts w:ascii="Calibri" w:eastAsia="Calibri" w:hAnsi="Calibri" w:cs="Calibri"/>
                <w:i/>
                <w:color w:val="191970"/>
                <w:sz w:val="20"/>
                <w:szCs w:val="20"/>
              </w:rPr>
              <w:t>TLG-MOB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4E"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4F" w14:textId="77777777" w:rsidR="00F956CE" w:rsidRDefault="00727F1F">
            <w:pPr>
              <w:rPr>
                <w:i/>
                <w:color w:val="191970"/>
                <w:sz w:val="20"/>
                <w:szCs w:val="20"/>
              </w:rPr>
            </w:pPr>
            <w:r>
              <w:rPr>
                <w:rFonts w:ascii="Calibri" w:eastAsia="Calibri" w:hAnsi="Calibri" w:cs="Calibri"/>
                <w:i/>
                <w:color w:val="191970"/>
                <w:sz w:val="20"/>
                <w:szCs w:val="20"/>
              </w:rPr>
              <w:t>FAN Info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50" w14:textId="77777777" w:rsidR="00F956CE" w:rsidRDefault="00727F1F">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51" w14:textId="77777777" w:rsidR="00F956CE" w:rsidRDefault="00727F1F">
            <w:pPr>
              <w:rPr>
                <w:i/>
                <w:color w:val="191970"/>
                <w:sz w:val="20"/>
                <w:szCs w:val="20"/>
              </w:rPr>
            </w:pPr>
            <w:r>
              <w:rPr>
                <w:rFonts w:ascii="Calibri" w:eastAsia="Calibri" w:hAnsi="Calibri" w:cs="Calibri"/>
                <w:i/>
                <w:color w:val="191970"/>
                <w:sz w:val="20"/>
                <w:szCs w:val="20"/>
              </w:rPr>
              <w:t>Consume FAN reference for Lookup and determination for Signature Inclusion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52"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6D5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54"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55" w14:textId="77777777" w:rsidR="00F956CE" w:rsidRDefault="00727F1F">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56" w14:textId="77777777" w:rsidR="00F956CE" w:rsidRDefault="00727F1F">
            <w:pPr>
              <w:rPr>
                <w:i/>
                <w:color w:val="191970"/>
                <w:sz w:val="20"/>
                <w:szCs w:val="20"/>
              </w:rPr>
            </w:pPr>
            <w:r>
              <w:rPr>
                <w:rFonts w:ascii="Calibri" w:eastAsia="Calibri" w:hAnsi="Calibri" w:cs="Calibri"/>
                <w:i/>
                <w:color w:val="191970"/>
                <w:sz w:val="20"/>
                <w:szCs w:val="20"/>
              </w:rPr>
              <w:t>FAN info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57"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58"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59"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6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5B"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5C" w14:textId="77777777" w:rsidR="00F956CE" w:rsidRDefault="00727F1F">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5D" w14:textId="77777777" w:rsidR="00F956CE" w:rsidRDefault="00727F1F">
            <w:pPr>
              <w:rPr>
                <w:i/>
                <w:color w:val="191970"/>
                <w:sz w:val="20"/>
                <w:szCs w:val="20"/>
              </w:rPr>
            </w:pPr>
            <w:r>
              <w:rPr>
                <w:rFonts w:ascii="Calibri" w:eastAsia="Calibri" w:hAnsi="Calibri" w:cs="Calibri"/>
                <w:i/>
                <w:color w:val="191970"/>
                <w:sz w:val="20"/>
                <w:szCs w:val="20"/>
              </w:rPr>
              <w:t>Inventory Feed with FAN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5E"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5F"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60"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6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62"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63" w14:textId="77777777" w:rsidR="00F956CE" w:rsidRDefault="00727F1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64" w14:textId="77777777" w:rsidR="00F956CE" w:rsidRDefault="00727F1F">
            <w:pPr>
              <w:rPr>
                <w:i/>
                <w:color w:val="191970"/>
                <w:sz w:val="20"/>
                <w:szCs w:val="20"/>
              </w:rPr>
            </w:pPr>
            <w:r>
              <w:rPr>
                <w:rFonts w:ascii="Calibri" w:eastAsia="Calibri" w:hAnsi="Calibri" w:cs="Calibri"/>
                <w:i/>
                <w:color w:val="191970"/>
                <w:sz w:val="20"/>
                <w:szCs w:val="20"/>
              </w:rPr>
              <w:t>FAN discount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65"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66" w14:textId="77777777" w:rsidR="00F956CE" w:rsidRDefault="00727F1F">
            <w:pPr>
              <w:rPr>
                <w:i/>
                <w:color w:val="191970"/>
                <w:sz w:val="20"/>
                <w:szCs w:val="20"/>
              </w:rPr>
            </w:pPr>
            <w:r>
              <w:rPr>
                <w:rFonts w:ascii="Calibri" w:eastAsia="Calibri" w:hAnsi="Calibri" w:cs="Calibri"/>
                <w:i/>
                <w:color w:val="191970"/>
                <w:sz w:val="20"/>
                <w:szCs w:val="20"/>
              </w:rPr>
              <w:t>Fan discount information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67"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6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69"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6A" w14:textId="77777777" w:rsidR="00F956CE" w:rsidRDefault="00727F1F">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6B" w14:textId="77777777" w:rsidR="00F956CE" w:rsidRDefault="00727F1F">
            <w:pPr>
              <w:rPr>
                <w:i/>
                <w:color w:val="191970"/>
                <w:sz w:val="20"/>
                <w:szCs w:val="20"/>
              </w:rPr>
            </w:pPr>
            <w:r>
              <w:rPr>
                <w:rFonts w:ascii="Calibri" w:eastAsia="Calibri" w:hAnsi="Calibri" w:cs="Calibri"/>
                <w:i/>
                <w:color w:val="191970"/>
                <w:sz w:val="20"/>
                <w:szCs w:val="20"/>
              </w:rPr>
              <w:t>Migration Complete Event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6C"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6D"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6E"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6D7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70"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71" w14:textId="77777777" w:rsidR="00F956CE" w:rsidRDefault="00727F1F">
            <w:pPr>
              <w:rPr>
                <w:i/>
                <w:color w:val="191970"/>
                <w:sz w:val="20"/>
                <w:szCs w:val="20"/>
              </w:rPr>
            </w:pPr>
            <w:r>
              <w:rPr>
                <w:rFonts w:ascii="Calibri" w:eastAsia="Calibri" w:hAnsi="Calibri" w:cs="Calibri"/>
                <w:i/>
                <w:color w:val="191970"/>
                <w:sz w:val="20"/>
                <w:szCs w:val="20"/>
              </w:rPr>
              <w:t>BSSe-SkyFM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72" w14:textId="77777777" w:rsidR="00F956CE" w:rsidRDefault="00727F1F">
            <w:pPr>
              <w:rPr>
                <w:i/>
                <w:color w:val="191970"/>
                <w:sz w:val="20"/>
                <w:szCs w:val="20"/>
              </w:rPr>
            </w:pPr>
            <w:r>
              <w:rPr>
                <w:rFonts w:ascii="Calibri" w:eastAsia="Calibri" w:hAnsi="Calibri" w:cs="Calibri"/>
                <w:i/>
                <w:color w:val="191970"/>
                <w:sz w:val="20"/>
                <w:szCs w:val="20"/>
              </w:rPr>
              <w:t>Fallout management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73"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74" w14:textId="77777777" w:rsidR="00F956CE" w:rsidRDefault="00727F1F">
            <w:pPr>
              <w:rPr>
                <w:i/>
                <w:color w:val="191970"/>
                <w:sz w:val="20"/>
                <w:szCs w:val="20"/>
              </w:rPr>
            </w:pPr>
            <w:r>
              <w:rPr>
                <w:rFonts w:ascii="Calibri" w:eastAsia="Calibri" w:hAnsi="Calibri" w:cs="Calibri"/>
                <w:i/>
                <w:color w:val="191970"/>
                <w:sz w:val="20"/>
                <w:szCs w:val="20"/>
              </w:rPr>
              <w:t>Fallout management related to Fan Details or Fan discount migration from TLG to BSSe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75"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7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77"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78" w14:textId="77777777" w:rsidR="00F956CE" w:rsidRDefault="00727F1F">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79" w14:textId="77777777" w:rsidR="00F956CE" w:rsidRDefault="00F956CE">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7A" w14:textId="77777777" w:rsidR="00F956CE" w:rsidRDefault="00727F1F">
            <w:pPr>
              <w:rPr>
                <w:i/>
                <w:color w:val="191970"/>
                <w:sz w:val="20"/>
                <w:szCs w:val="20"/>
              </w:rPr>
            </w:pPr>
            <w:r>
              <w:rPr>
                <w:rFonts w:ascii="Calibri" w:eastAsia="Calibri" w:hAnsi="Calibri" w:cs="Calibri"/>
                <w:i/>
                <w:color w:val="191970"/>
                <w:sz w:val="20"/>
                <w:szCs w:val="20"/>
              </w:rPr>
              <w:t>API</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7B"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7C"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8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7E" w14:textId="77777777" w:rsidR="00F956CE" w:rsidRDefault="00727F1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7F"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80" w14:textId="77777777" w:rsidR="00F956CE" w:rsidRDefault="00727F1F">
            <w:pPr>
              <w:rPr>
                <w:i/>
                <w:color w:val="191970"/>
                <w:sz w:val="20"/>
                <w:szCs w:val="20"/>
              </w:rPr>
            </w:pPr>
            <w:r>
              <w:rPr>
                <w:rFonts w:ascii="Calibri" w:eastAsia="Calibri" w:hAnsi="Calibri" w:cs="Calibri"/>
                <w:i/>
                <w:color w:val="191970"/>
                <w:sz w:val="20"/>
                <w:szCs w:val="20"/>
              </w:rPr>
              <w:t>Detail Charge Record/ RTB will send the charge record with ACBR id to ACF</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81"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82"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83"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8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85" w14:textId="77777777" w:rsidR="00F956CE" w:rsidRDefault="00727F1F">
            <w:pPr>
              <w:rPr>
                <w:i/>
                <w:color w:val="191970"/>
                <w:sz w:val="20"/>
                <w:szCs w:val="20"/>
              </w:rPr>
            </w:pPr>
            <w:r>
              <w:rPr>
                <w:rFonts w:ascii="Calibri" w:eastAsia="Calibri" w:hAnsi="Calibri" w:cs="Calibri"/>
                <w:i/>
                <w:color w:val="191970"/>
                <w:sz w:val="20"/>
                <w:szCs w:val="20"/>
              </w:rPr>
              <w:t>TLG-MOB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86"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87" w14:textId="77777777" w:rsidR="00F956CE" w:rsidRDefault="00F956CE">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88" w14:textId="77777777" w:rsidR="00F956CE" w:rsidRDefault="00727F1F">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89"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8A"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9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8C"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8D" w14:textId="77777777" w:rsidR="00F956CE" w:rsidRDefault="00727F1F">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8E" w14:textId="77777777" w:rsidR="00F956CE" w:rsidRDefault="00727F1F">
            <w:pPr>
              <w:rPr>
                <w:i/>
                <w:color w:val="191970"/>
                <w:sz w:val="20"/>
                <w:szCs w:val="20"/>
              </w:rPr>
            </w:pPr>
            <w:r>
              <w:rPr>
                <w:rFonts w:ascii="Calibri" w:eastAsia="Calibri" w:hAnsi="Calibri" w:cs="Calibri"/>
                <w:i/>
                <w:color w:val="191970"/>
                <w:sz w:val="20"/>
                <w:szCs w:val="20"/>
              </w:rPr>
              <w:t>AR feed charge level with ACBR ID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8F"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90"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91"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9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93" w14:textId="77777777" w:rsidR="00F956CE" w:rsidRDefault="00727F1F">
            <w:pPr>
              <w:rPr>
                <w:i/>
                <w:color w:val="191970"/>
                <w:sz w:val="20"/>
                <w:szCs w:val="20"/>
              </w:rPr>
            </w:pPr>
            <w:r>
              <w:rPr>
                <w:rFonts w:ascii="Calibri" w:eastAsia="Calibri" w:hAnsi="Calibri" w:cs="Calibri"/>
                <w:i/>
                <w:color w:val="191970"/>
                <w:sz w:val="20"/>
                <w:szCs w:val="20"/>
              </w:rPr>
              <w:t>TLG-MOB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94"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95" w14:textId="77777777" w:rsidR="00F956CE" w:rsidRDefault="00727F1F">
            <w:pPr>
              <w:rPr>
                <w:i/>
                <w:color w:val="191970"/>
                <w:sz w:val="20"/>
                <w:szCs w:val="20"/>
              </w:rPr>
            </w:pPr>
            <w:r>
              <w:rPr>
                <w:rFonts w:ascii="Calibri" w:eastAsia="Calibri" w:hAnsi="Calibri" w:cs="Calibri"/>
                <w:i/>
                <w:color w:val="191970"/>
                <w:sz w:val="20"/>
                <w:szCs w:val="20"/>
              </w:rPr>
              <w:t>Historical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96" w14:textId="77777777" w:rsidR="00F956CE" w:rsidRDefault="00727F1F">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97"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98"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A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9A" w14:textId="77777777" w:rsidR="00F956CE" w:rsidRDefault="00727F1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9B"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9C" w14:textId="77777777" w:rsidR="00F956CE" w:rsidRDefault="00727F1F">
            <w:pPr>
              <w:rPr>
                <w:i/>
                <w:color w:val="191970"/>
                <w:sz w:val="20"/>
                <w:szCs w:val="20"/>
              </w:rPr>
            </w:pPr>
            <w:r>
              <w:rPr>
                <w:rFonts w:ascii="Calibri" w:eastAsia="Calibri" w:hAnsi="Calibri" w:cs="Calibri"/>
                <w:i/>
                <w:color w:val="191970"/>
                <w:sz w:val="20"/>
                <w:szCs w:val="20"/>
              </w:rPr>
              <w:t>Detail Charge Record/ RTB will send the charge record with ACBR id to ACF</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9D"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9E"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9F"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A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A1"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A2" w14:textId="77777777" w:rsidR="00F956CE" w:rsidRDefault="00727F1F">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A3" w14:textId="77777777" w:rsidR="00F956CE" w:rsidRDefault="00727F1F">
            <w:pPr>
              <w:rPr>
                <w:i/>
                <w:color w:val="191970"/>
                <w:sz w:val="20"/>
                <w:szCs w:val="20"/>
              </w:rPr>
            </w:pPr>
            <w:r>
              <w:rPr>
                <w:rFonts w:ascii="Calibri" w:eastAsia="Calibri" w:hAnsi="Calibri" w:cs="Calibri"/>
                <w:i/>
                <w:color w:val="191970"/>
                <w:sz w:val="20"/>
                <w:szCs w:val="20"/>
              </w:rPr>
              <w:t>Installment charge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A4"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A5"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A6"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A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A8" w14:textId="77777777" w:rsidR="00F956CE" w:rsidRDefault="00727F1F">
            <w:pPr>
              <w:rPr>
                <w:i/>
                <w:color w:val="191970"/>
                <w:sz w:val="20"/>
                <w:szCs w:val="20"/>
              </w:rPr>
            </w:pPr>
            <w:r>
              <w:rPr>
                <w:rFonts w:ascii="Calibri" w:eastAsia="Calibri" w:hAnsi="Calibri" w:cs="Calibri"/>
                <w:i/>
                <w:color w:val="191970"/>
                <w:sz w:val="20"/>
                <w:szCs w:val="20"/>
              </w:rPr>
              <w:t>TLG-MOB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A9"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AA" w14:textId="77777777" w:rsidR="00F956CE" w:rsidRDefault="00727F1F">
            <w:pPr>
              <w:rPr>
                <w:i/>
                <w:color w:val="191970"/>
                <w:sz w:val="20"/>
                <w:szCs w:val="20"/>
              </w:rPr>
            </w:pPr>
            <w:r>
              <w:rPr>
                <w:rFonts w:ascii="Calibri" w:eastAsia="Calibri" w:hAnsi="Calibri" w:cs="Calibri"/>
                <w:i/>
                <w:color w:val="191970"/>
                <w:sz w:val="20"/>
                <w:szCs w:val="20"/>
              </w:rPr>
              <w:t>Device Protection feature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AB"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AC"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AD"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B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AF"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B0" w14:textId="77777777" w:rsidR="00F956CE" w:rsidRDefault="00727F1F">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B1" w14:textId="77777777" w:rsidR="00F956CE" w:rsidRDefault="00727F1F">
            <w:pPr>
              <w:rPr>
                <w:i/>
                <w:color w:val="191970"/>
                <w:sz w:val="20"/>
                <w:szCs w:val="20"/>
              </w:rPr>
            </w:pPr>
            <w:r>
              <w:rPr>
                <w:rFonts w:ascii="Calibri" w:eastAsia="Calibri" w:hAnsi="Calibri" w:cs="Calibri"/>
                <w:i/>
                <w:color w:val="191970"/>
                <w:sz w:val="20"/>
                <w:szCs w:val="20"/>
              </w:rPr>
              <w:t>Inventory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B2"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B3"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B4"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B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B6"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B7" w14:textId="77777777" w:rsidR="00F956CE" w:rsidRDefault="00727F1F">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B8" w14:textId="77777777" w:rsidR="00F956CE" w:rsidRDefault="00727F1F">
            <w:pPr>
              <w:rPr>
                <w:i/>
                <w:color w:val="191970"/>
                <w:sz w:val="20"/>
                <w:szCs w:val="20"/>
              </w:rPr>
            </w:pPr>
            <w:r>
              <w:rPr>
                <w:rFonts w:ascii="Calibri" w:eastAsia="Calibri" w:hAnsi="Calibri" w:cs="Calibri"/>
                <w:i/>
                <w:color w:val="191970"/>
                <w:sz w:val="20"/>
                <w:szCs w:val="20"/>
              </w:rPr>
              <w:t>Account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B9"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BA"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BB"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C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BD" w14:textId="77777777" w:rsidR="00F956CE" w:rsidRDefault="00727F1F">
            <w:pPr>
              <w:rPr>
                <w:i/>
                <w:color w:val="191970"/>
                <w:sz w:val="20"/>
                <w:szCs w:val="20"/>
              </w:rPr>
            </w:pPr>
            <w:r>
              <w:rPr>
                <w:rFonts w:ascii="Calibri" w:eastAsia="Calibri" w:hAnsi="Calibri" w:cs="Calibri"/>
                <w:i/>
                <w:color w:val="191970"/>
                <w:sz w:val="20"/>
                <w:szCs w:val="20"/>
              </w:rPr>
              <w:lastRenderedPageBreak/>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BE" w14:textId="77777777" w:rsidR="00F956CE" w:rsidRDefault="00727F1F">
            <w:pPr>
              <w:rPr>
                <w:i/>
                <w:color w:val="191970"/>
                <w:sz w:val="20"/>
                <w:szCs w:val="20"/>
              </w:rPr>
            </w:pPr>
            <w:r>
              <w:rPr>
                <w:rFonts w:ascii="Calibri" w:eastAsia="Calibri" w:hAnsi="Calibri" w:cs="Calibri"/>
                <w:i/>
                <w:color w:val="191970"/>
                <w:sz w:val="20"/>
                <w:szCs w:val="20"/>
              </w:rPr>
              <w:t>CAPM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BF" w14:textId="77777777" w:rsidR="00F956CE" w:rsidRDefault="00727F1F">
            <w:pPr>
              <w:rPr>
                <w:i/>
                <w:color w:val="191970"/>
                <w:sz w:val="20"/>
                <w:szCs w:val="20"/>
              </w:rPr>
            </w:pPr>
            <w:r>
              <w:rPr>
                <w:rFonts w:ascii="Calibri" w:eastAsia="Calibri" w:hAnsi="Calibri" w:cs="Calibri"/>
                <w:i/>
                <w:color w:val="191970"/>
                <w:sz w:val="20"/>
                <w:szCs w:val="20"/>
              </w:rPr>
              <w:t>Payment Details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C0" w14:textId="77777777" w:rsidR="00F956CE" w:rsidRDefault="00727F1F">
            <w:pPr>
              <w:rPr>
                <w:i/>
                <w:color w:val="191970"/>
                <w:sz w:val="20"/>
                <w:szCs w:val="20"/>
              </w:rPr>
            </w:pPr>
            <w:r>
              <w:rPr>
                <w:rFonts w:ascii="Calibri" w:eastAsia="Calibri" w:hAnsi="Calibri" w:cs="Calibri"/>
                <w:i/>
                <w:color w:val="191970"/>
                <w:sz w:val="20"/>
                <w:szCs w:val="20"/>
              </w:rPr>
              <w:t>API</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C1"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C2"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C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C4"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C5" w14:textId="77777777" w:rsidR="00F956CE" w:rsidRDefault="00727F1F">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C6" w14:textId="77777777" w:rsidR="00F956CE" w:rsidRDefault="00727F1F">
            <w:pPr>
              <w:rPr>
                <w:i/>
                <w:color w:val="191970"/>
                <w:sz w:val="20"/>
                <w:szCs w:val="20"/>
              </w:rPr>
            </w:pPr>
            <w:r>
              <w:rPr>
                <w:rFonts w:ascii="Calibri" w:eastAsia="Calibri" w:hAnsi="Calibri" w:cs="Calibri"/>
                <w:i/>
                <w:color w:val="191970"/>
                <w:sz w:val="20"/>
                <w:szCs w:val="20"/>
              </w:rPr>
              <w:t>Historical Data Migration Start and Completion Event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C7"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C8"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C9"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DD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CB" w14:textId="77777777" w:rsidR="00F956CE" w:rsidRDefault="00727F1F">
            <w:pPr>
              <w:rPr>
                <w:i/>
                <w:color w:val="191970"/>
                <w:sz w:val="20"/>
                <w:szCs w:val="20"/>
              </w:rPr>
            </w:pPr>
            <w:r>
              <w:rPr>
                <w:rFonts w:ascii="Calibri" w:eastAsia="Calibri" w:hAnsi="Calibri" w:cs="Calibri"/>
                <w:i/>
                <w:color w:val="191970"/>
                <w:sz w:val="20"/>
                <w:szCs w:val="20"/>
              </w:rPr>
              <w:t>TLG-MOB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CC"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CD" w14:textId="77777777" w:rsidR="00F956CE" w:rsidRDefault="00727F1F">
            <w:pPr>
              <w:rPr>
                <w:i/>
                <w:color w:val="191970"/>
                <w:sz w:val="20"/>
                <w:szCs w:val="20"/>
              </w:rPr>
            </w:pPr>
            <w:r>
              <w:rPr>
                <w:rFonts w:ascii="Calibri" w:eastAsia="Calibri" w:hAnsi="Calibri" w:cs="Calibri"/>
                <w:i/>
                <w:color w:val="191970"/>
                <w:sz w:val="20"/>
                <w:szCs w:val="20"/>
              </w:rPr>
              <w:t>Current Month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CE" w14:textId="77777777" w:rsidR="00F956CE" w:rsidRDefault="00727F1F">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CF"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D0" w14:textId="77777777" w:rsidR="00F956CE" w:rsidRDefault="00727F1F">
            <w:pPr>
              <w:rPr>
                <w:i/>
                <w:color w:val="191970"/>
                <w:sz w:val="20"/>
                <w:szCs w:val="20"/>
              </w:rPr>
            </w:pPr>
            <w:r>
              <w:rPr>
                <w:rFonts w:ascii="Calibri" w:eastAsia="Calibri" w:hAnsi="Calibri" w:cs="Calibri"/>
                <w:i/>
                <w:color w:val="191970"/>
                <w:sz w:val="20"/>
                <w:szCs w:val="20"/>
              </w:rPr>
              <w:t>Enhance</w:t>
            </w:r>
          </w:p>
        </w:tc>
      </w:tr>
    </w:tbl>
    <w:p w14:paraId="54B16DD2" w14:textId="77777777" w:rsidR="00F956CE" w:rsidRDefault="00F956CE">
      <w:pPr>
        <w:rPr>
          <w:color w:val="001280"/>
          <w:sz w:val="20"/>
          <w:szCs w:val="20"/>
        </w:rPr>
      </w:pPr>
    </w:p>
    <w:p w14:paraId="54B16DD3" w14:textId="77777777" w:rsidR="00F956CE" w:rsidRDefault="00727F1F">
      <w:pPr>
        <w:rPr>
          <w:color w:val="001280"/>
          <w:sz w:val="20"/>
          <w:szCs w:val="20"/>
        </w:rPr>
      </w:pPr>
      <w:r>
        <w:rPr>
          <w:rFonts w:ascii="Calibri" w:eastAsia="Calibri" w:hAnsi="Calibri" w:cs="Calibri"/>
          <w:color w:val="001280"/>
          <w:sz w:val="20"/>
          <w:szCs w:val="20"/>
        </w:rPr>
        <w:t xml:space="preserve">--------------------------------------------------------------------------------------------------------------------------------------------------------------- </w:t>
      </w:r>
      <w:bookmarkEnd w:id="19"/>
    </w:p>
    <w:p w14:paraId="54B16DD4" w14:textId="77777777" w:rsidR="00F956CE" w:rsidRDefault="00F956CE">
      <w:pPr>
        <w:rPr>
          <w:color w:val="001280"/>
          <w:sz w:val="20"/>
          <w:szCs w:val="20"/>
        </w:rPr>
      </w:pPr>
    </w:p>
    <w:p w14:paraId="54B16DD5" w14:textId="77777777" w:rsidR="00F956CE" w:rsidRDefault="00727F1F">
      <w:pPr>
        <w:pStyle w:val="Heading4"/>
        <w:rPr>
          <w:color w:val="001280"/>
          <w:sz w:val="28"/>
          <w:szCs w:val="28"/>
        </w:rPr>
      </w:pPr>
      <w:bookmarkStart w:id="20" w:name="BKM_93B5C86E_CA5A_48A9_A718_FE658619CF2F"/>
      <w:r>
        <w:rPr>
          <w:color w:val="001280"/>
          <w:sz w:val="28"/>
          <w:szCs w:val="28"/>
        </w:rPr>
        <w:t>BSSe-C1 30911</w:t>
      </w:r>
    </w:p>
    <w:p w14:paraId="54B16DD6" w14:textId="77777777" w:rsidR="00F956CE" w:rsidRDefault="00727F1F">
      <w:pPr>
        <w:rPr>
          <w:color w:val="000000"/>
          <w:sz w:val="20"/>
          <w:szCs w:val="20"/>
        </w:rPr>
      </w:pPr>
      <w:r>
        <w:rPr>
          <w:rFonts w:ascii="Times New Roman" w:eastAsia="Times New Roman" w:hAnsi="Times New Roman" w:cs="Times New Roman"/>
          <w:color w:val="000000"/>
          <w:sz w:val="20"/>
          <w:szCs w:val="20"/>
        </w:rPr>
        <w:t>BSSe-Catalog One (MOTS ID: 30911)</w:t>
      </w:r>
    </w:p>
    <w:p w14:paraId="54B16DD7" w14:textId="77777777" w:rsidR="00F956CE" w:rsidRDefault="00727F1F">
      <w:pPr>
        <w:rPr>
          <w:color w:val="000000"/>
          <w:sz w:val="20"/>
          <w:szCs w:val="20"/>
        </w:rPr>
      </w:pPr>
      <w:r>
        <w:rPr>
          <w:rFonts w:ascii="Times New Roman" w:eastAsia="Times New Roman" w:hAnsi="Times New Roman" w:cs="Times New Roman"/>
          <w:b/>
          <w:color w:val="000000"/>
          <w:sz w:val="20"/>
          <w:szCs w:val="20"/>
        </w:rPr>
        <w:t>Device Finance</w:t>
      </w:r>
    </w:p>
    <w:p w14:paraId="54B16DD8" w14:textId="77777777" w:rsidR="00F956CE" w:rsidRDefault="00727F1F">
      <w:pPr>
        <w:numPr>
          <w:ilvl w:val="0"/>
          <w:numId w:val="49"/>
        </w:numPr>
        <w:ind w:left="360" w:hanging="360"/>
        <w:rPr>
          <w:color w:val="000000"/>
          <w:sz w:val="20"/>
          <w:szCs w:val="20"/>
        </w:rPr>
      </w:pPr>
      <w:r>
        <w:rPr>
          <w:rFonts w:ascii="Times New Roman" w:eastAsia="Times New Roman" w:hAnsi="Times New Roman" w:cs="Times New Roman"/>
          <w:color w:val="000000"/>
          <w:sz w:val="20"/>
          <w:szCs w:val="20"/>
        </w:rPr>
        <w:t>Support configuration of DF related promos to support migration of TLG customer to BSSe</w:t>
      </w:r>
    </w:p>
    <w:p w14:paraId="54B16DD9" w14:textId="77777777" w:rsidR="00F956CE" w:rsidRDefault="00727F1F">
      <w:pPr>
        <w:numPr>
          <w:ilvl w:val="0"/>
          <w:numId w:val="50"/>
        </w:numPr>
        <w:ind w:left="360" w:hanging="360"/>
        <w:rPr>
          <w:color w:val="000000"/>
          <w:sz w:val="20"/>
          <w:szCs w:val="20"/>
        </w:rPr>
      </w:pPr>
      <w:r>
        <w:rPr>
          <w:rFonts w:ascii="Times New Roman" w:eastAsia="Times New Roman" w:hAnsi="Times New Roman" w:cs="Times New Roman"/>
          <w:color w:val="000000"/>
          <w:sz w:val="20"/>
          <w:szCs w:val="20"/>
        </w:rPr>
        <w:t>Support configuration of accounts/GL strings for IP migrations to support migration of TLG customer to BSSe</w:t>
      </w:r>
    </w:p>
    <w:p w14:paraId="54B16DDA" w14:textId="77777777" w:rsidR="00F956CE" w:rsidRDefault="00F956CE">
      <w:pPr>
        <w:rPr>
          <w:color w:val="000000"/>
          <w:sz w:val="20"/>
          <w:szCs w:val="20"/>
        </w:rPr>
      </w:pPr>
    </w:p>
    <w:p w14:paraId="54B16DDB" w14:textId="77777777" w:rsidR="00F956CE" w:rsidRDefault="00727F1F">
      <w:pPr>
        <w:rPr>
          <w:color w:val="000000"/>
          <w:sz w:val="20"/>
          <w:szCs w:val="20"/>
        </w:rPr>
      </w:pPr>
      <w:r>
        <w:rPr>
          <w:rFonts w:ascii="Times New Roman" w:eastAsia="Times New Roman" w:hAnsi="Times New Roman" w:cs="Times New Roman"/>
          <w:b/>
          <w:color w:val="000000"/>
          <w:sz w:val="20"/>
          <w:szCs w:val="20"/>
        </w:rPr>
        <w:t>Signature/Appreciation Discount</w:t>
      </w:r>
    </w:p>
    <w:p w14:paraId="54B16DDC" w14:textId="77777777" w:rsidR="00F956CE" w:rsidRDefault="00727F1F">
      <w:pPr>
        <w:numPr>
          <w:ilvl w:val="0"/>
          <w:numId w:val="51"/>
        </w:numPr>
        <w:ind w:left="360" w:hanging="360"/>
        <w:rPr>
          <w:color w:val="000000"/>
          <w:sz w:val="20"/>
          <w:szCs w:val="20"/>
        </w:rPr>
      </w:pPr>
      <w:r>
        <w:rPr>
          <w:rFonts w:ascii="Times New Roman" w:eastAsia="Times New Roman" w:hAnsi="Times New Roman" w:cs="Times New Roman"/>
          <w:color w:val="000000"/>
          <w:sz w:val="20"/>
          <w:szCs w:val="20"/>
        </w:rPr>
        <w:t>Support Configuration work for any added signature discounts in support of existing TLG rated customers being migrated to offer constructs supported in the catalog.</w:t>
      </w:r>
    </w:p>
    <w:p w14:paraId="54B16DDD" w14:textId="77777777" w:rsidR="00F956CE" w:rsidRDefault="00F956CE">
      <w:pPr>
        <w:rPr>
          <w:color w:val="000000"/>
        </w:rPr>
      </w:pPr>
    </w:p>
    <w:p w14:paraId="54B16DDE"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6DE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DF"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E0"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E1"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E2"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E3"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6DE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E5" w14:textId="77777777" w:rsidR="00F956CE" w:rsidRDefault="00727F1F">
            <w:pPr>
              <w:rPr>
                <w:i/>
                <w:color w:val="191970"/>
                <w:sz w:val="20"/>
                <w:szCs w:val="20"/>
              </w:rPr>
            </w:pPr>
            <w:r>
              <w:rPr>
                <w:rFonts w:ascii="Times New Roman" w:eastAsia="Times New Roman" w:hAnsi="Times New Roman" w:cs="Times New Roman"/>
                <w:i/>
                <w:color w:val="191970"/>
                <w:sz w:val="20"/>
                <w:szCs w:val="20"/>
              </w:rPr>
              <w:t>BSSe-Catalog One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E6"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E7"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E8" w14:textId="77777777" w:rsidR="00F956CE" w:rsidRDefault="00727F1F">
            <w:pPr>
              <w:rPr>
                <w:i/>
                <w:color w:val="191970"/>
                <w:sz w:val="20"/>
                <w:szCs w:val="20"/>
              </w:rPr>
            </w:pPr>
            <w:r>
              <w:rPr>
                <w:rFonts w:ascii="Times New Roman" w:eastAsia="Times New Roman" w:hAnsi="Times New Roman" w:cs="Times New Roman"/>
                <w:i/>
                <w:color w:val="191970"/>
                <w:sz w:val="20"/>
                <w:szCs w:val="20"/>
              </w:rPr>
              <w:t>Configure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E9" w14:textId="77777777" w:rsidR="00F956CE" w:rsidRDefault="00727F1F">
            <w:pPr>
              <w:rPr>
                <w:i/>
                <w:color w:val="191970"/>
                <w:sz w:val="20"/>
                <w:szCs w:val="20"/>
              </w:rPr>
            </w:pPr>
            <w:r>
              <w:rPr>
                <w:rFonts w:ascii="Times New Roman" w:eastAsia="Times New Roman" w:hAnsi="Times New Roman" w:cs="Times New Roman"/>
                <w:i/>
                <w:color w:val="191970"/>
                <w:sz w:val="20"/>
                <w:szCs w:val="20"/>
              </w:rPr>
              <w:t>Easy</w:t>
            </w:r>
          </w:p>
        </w:tc>
      </w:tr>
    </w:tbl>
    <w:p w14:paraId="54B16DEB" w14:textId="77777777" w:rsidR="00F956CE" w:rsidRDefault="00F956CE">
      <w:pPr>
        <w:rPr>
          <w:color w:val="000000"/>
        </w:rPr>
      </w:pPr>
    </w:p>
    <w:p w14:paraId="54B16DEC"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6DF3"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ED"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EE"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EF"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F0"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F1"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F2"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6DF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F4" w14:textId="77777777" w:rsidR="00F956CE" w:rsidRDefault="00727F1F">
            <w:pPr>
              <w:rPr>
                <w:i/>
                <w:color w:val="191970"/>
                <w:sz w:val="20"/>
                <w:szCs w:val="20"/>
              </w:rPr>
            </w:pPr>
            <w:r>
              <w:rPr>
                <w:rFonts w:ascii="Calibri" w:eastAsia="Calibri" w:hAnsi="Calibri" w:cs="Calibri"/>
                <w:i/>
                <w:color w:val="191970"/>
                <w:sz w:val="20"/>
                <w:szCs w:val="20"/>
              </w:rPr>
              <w:t>IDP-Commerce- P&amp;O</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F5" w14:textId="77777777" w:rsidR="00F956CE" w:rsidRDefault="00727F1F">
            <w:pPr>
              <w:rPr>
                <w:i/>
                <w:color w:val="191970"/>
                <w:sz w:val="20"/>
                <w:szCs w:val="20"/>
              </w:rPr>
            </w:pPr>
            <w:r>
              <w:rPr>
                <w:rFonts w:ascii="Calibri" w:eastAsia="Calibri" w:hAnsi="Calibri" w:cs="Calibri"/>
                <w:i/>
                <w:color w:val="191970"/>
                <w:sz w:val="20"/>
                <w:szCs w:val="20"/>
              </w:rPr>
              <w:t>BSSe-C1</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F6" w14:textId="77777777" w:rsidR="00F956CE" w:rsidRDefault="00727F1F">
            <w:pPr>
              <w:rPr>
                <w:i/>
                <w:color w:val="191970"/>
                <w:sz w:val="20"/>
                <w:szCs w:val="20"/>
              </w:rPr>
            </w:pPr>
            <w:r>
              <w:rPr>
                <w:rFonts w:ascii="Calibri" w:eastAsia="Calibri" w:hAnsi="Calibri" w:cs="Calibri"/>
                <w:i/>
                <w:color w:val="191970"/>
                <w:sz w:val="20"/>
                <w:szCs w:val="20"/>
              </w:rPr>
              <w:t>Signature Offer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F7" w14:textId="77777777" w:rsidR="00F956CE" w:rsidRDefault="00727F1F">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F8"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DF9" w14:textId="77777777" w:rsidR="00F956CE" w:rsidRDefault="00727F1F">
            <w:pPr>
              <w:rPr>
                <w:i/>
                <w:color w:val="191970"/>
                <w:sz w:val="20"/>
                <w:szCs w:val="20"/>
              </w:rPr>
            </w:pPr>
            <w:r>
              <w:rPr>
                <w:rFonts w:ascii="Calibri" w:eastAsia="Calibri" w:hAnsi="Calibri" w:cs="Calibri"/>
                <w:i/>
                <w:color w:val="191970"/>
                <w:sz w:val="20"/>
                <w:szCs w:val="20"/>
              </w:rPr>
              <w:t>Test</w:t>
            </w:r>
          </w:p>
        </w:tc>
      </w:tr>
    </w:tbl>
    <w:p w14:paraId="54B16DFB" w14:textId="77777777" w:rsidR="00F956CE" w:rsidRDefault="00F956CE">
      <w:pPr>
        <w:rPr>
          <w:color w:val="001280"/>
          <w:sz w:val="20"/>
          <w:szCs w:val="20"/>
        </w:rPr>
      </w:pPr>
    </w:p>
    <w:p w14:paraId="54B16DFC" w14:textId="77777777" w:rsidR="00F956CE" w:rsidRDefault="00727F1F">
      <w:pPr>
        <w:rPr>
          <w:color w:val="001280"/>
          <w:sz w:val="20"/>
          <w:szCs w:val="20"/>
        </w:rPr>
      </w:pPr>
      <w:r>
        <w:rPr>
          <w:rFonts w:ascii="Calibri" w:eastAsia="Calibri" w:hAnsi="Calibri" w:cs="Calibri"/>
          <w:color w:val="001280"/>
          <w:sz w:val="20"/>
          <w:szCs w:val="20"/>
        </w:rPr>
        <w:t xml:space="preserve">--------------------------------------------------------------------------------------------------------------------------------------------------------------- </w:t>
      </w:r>
      <w:bookmarkEnd w:id="20"/>
    </w:p>
    <w:p w14:paraId="54B16DFD" w14:textId="77777777" w:rsidR="00F956CE" w:rsidRDefault="00F956CE">
      <w:pPr>
        <w:rPr>
          <w:color w:val="001280"/>
          <w:sz w:val="20"/>
          <w:szCs w:val="20"/>
        </w:rPr>
      </w:pPr>
    </w:p>
    <w:p w14:paraId="54B16DFE" w14:textId="77777777" w:rsidR="00F956CE" w:rsidRDefault="00727F1F">
      <w:pPr>
        <w:pStyle w:val="Heading4"/>
        <w:rPr>
          <w:color w:val="001280"/>
          <w:sz w:val="28"/>
          <w:szCs w:val="28"/>
        </w:rPr>
      </w:pPr>
      <w:bookmarkStart w:id="21" w:name="BKM_60C828AD_29BD_43FC_B397_864A3E481396"/>
      <w:r>
        <w:rPr>
          <w:color w:val="001280"/>
          <w:sz w:val="28"/>
          <w:szCs w:val="28"/>
        </w:rPr>
        <w:t>BSSe-MMap 31697</w:t>
      </w:r>
    </w:p>
    <w:p w14:paraId="54B16DFF" w14:textId="77777777" w:rsidR="00F956CE" w:rsidRDefault="00727F1F">
      <w:pPr>
        <w:rPr>
          <w:color w:val="000000"/>
          <w:sz w:val="20"/>
          <w:szCs w:val="20"/>
        </w:rPr>
      </w:pPr>
      <w:r>
        <w:rPr>
          <w:rFonts w:ascii="Times New Roman" w:eastAsia="Times New Roman" w:hAnsi="Times New Roman" w:cs="Times New Roman"/>
          <w:color w:val="000000"/>
          <w:sz w:val="20"/>
          <w:szCs w:val="20"/>
        </w:rPr>
        <w:t>BSSe-MoneyMap (MOTS ID: 31697)</w:t>
      </w:r>
    </w:p>
    <w:p w14:paraId="54B16E00" w14:textId="77777777" w:rsidR="00F956CE" w:rsidRDefault="00F956CE">
      <w:pPr>
        <w:rPr>
          <w:color w:val="000000"/>
          <w:sz w:val="20"/>
          <w:szCs w:val="20"/>
        </w:rPr>
      </w:pPr>
    </w:p>
    <w:p w14:paraId="54B16E01" w14:textId="77777777" w:rsidR="00F956CE" w:rsidRDefault="00727F1F">
      <w:pPr>
        <w:rPr>
          <w:color w:val="000000"/>
          <w:sz w:val="20"/>
          <w:szCs w:val="20"/>
        </w:rPr>
      </w:pPr>
      <w:r>
        <w:rPr>
          <w:rFonts w:ascii="Times New Roman" w:eastAsia="Times New Roman" w:hAnsi="Times New Roman" w:cs="Times New Roman"/>
          <w:b/>
          <w:color w:val="000000"/>
          <w:sz w:val="20"/>
          <w:szCs w:val="20"/>
        </w:rPr>
        <w:t>Device Financing</w:t>
      </w:r>
    </w:p>
    <w:p w14:paraId="54B16E02" w14:textId="77777777" w:rsidR="00F956CE" w:rsidRDefault="00727F1F">
      <w:pPr>
        <w:numPr>
          <w:ilvl w:val="0"/>
          <w:numId w:val="49"/>
        </w:numPr>
        <w:ind w:left="360" w:hanging="360"/>
        <w:rPr>
          <w:color w:val="000000"/>
          <w:sz w:val="20"/>
          <w:szCs w:val="20"/>
        </w:rPr>
      </w:pPr>
      <w:r>
        <w:rPr>
          <w:rFonts w:ascii="Times New Roman" w:eastAsia="Times New Roman" w:hAnsi="Times New Roman" w:cs="Times New Roman"/>
          <w:color w:val="000000"/>
          <w:sz w:val="20"/>
          <w:szCs w:val="20"/>
        </w:rPr>
        <w:t>Create revenue assurance feeds that consume TLG Device Finance contract, ILS post migration, RTB, CFM and TADA feeds to reconcile contract details are moved properly</w:t>
      </w:r>
    </w:p>
    <w:p w14:paraId="54B16E03" w14:textId="77777777" w:rsidR="00F956CE" w:rsidRDefault="00727F1F">
      <w:pPr>
        <w:numPr>
          <w:ilvl w:val="0"/>
          <w:numId w:val="49"/>
        </w:numPr>
        <w:ind w:left="360" w:hanging="360"/>
        <w:rPr>
          <w:color w:val="000000"/>
          <w:sz w:val="20"/>
          <w:szCs w:val="20"/>
        </w:rPr>
      </w:pPr>
      <w:r>
        <w:rPr>
          <w:rFonts w:ascii="Times New Roman" w:eastAsia="Times New Roman" w:hAnsi="Times New Roman" w:cs="Times New Roman"/>
          <w:color w:val="000000"/>
          <w:sz w:val="20"/>
          <w:szCs w:val="20"/>
        </w:rPr>
        <w:t>Consume events from Aspen,RTB, CFM, OC, Customer graph, Corp Fin to confirm that the charges and offset bill credits on the TLG bill are properly mirrored when an installment plan migrates to BSSe.</w:t>
      </w:r>
    </w:p>
    <w:p w14:paraId="54B16E04" w14:textId="77777777" w:rsidR="00F956CE" w:rsidRDefault="00727F1F">
      <w:pPr>
        <w:numPr>
          <w:ilvl w:val="0"/>
          <w:numId w:val="49"/>
        </w:numPr>
        <w:ind w:left="360" w:hanging="360"/>
        <w:rPr>
          <w:color w:val="000000"/>
          <w:sz w:val="20"/>
          <w:szCs w:val="20"/>
        </w:rPr>
      </w:pPr>
      <w:r>
        <w:rPr>
          <w:rFonts w:ascii="Times New Roman" w:eastAsia="Times New Roman" w:hAnsi="Times New Roman" w:cs="Times New Roman"/>
          <w:color w:val="000000"/>
          <w:sz w:val="20"/>
          <w:szCs w:val="20"/>
        </w:rPr>
        <w:t>Generate reconciliation report of ILS plan charge details to be manually reconciled against manual TLG table extracts on  installment data that allow confirmation that the created ILS plan charge and remaining installments match the TLG installment plan being migrated.</w:t>
      </w:r>
    </w:p>
    <w:p w14:paraId="54B16E05" w14:textId="77777777" w:rsidR="00F956CE" w:rsidRDefault="00727F1F">
      <w:pPr>
        <w:rPr>
          <w:color w:val="000000"/>
          <w:sz w:val="20"/>
          <w:szCs w:val="20"/>
        </w:rPr>
      </w:pPr>
      <w:r>
        <w:rPr>
          <w:rFonts w:ascii="Times New Roman" w:eastAsia="Times New Roman" w:hAnsi="Times New Roman" w:cs="Times New Roman"/>
          <w:color w:val="000000"/>
          <w:sz w:val="20"/>
          <w:szCs w:val="20"/>
        </w:rPr>
        <w:t>The report will include (at a minimum) the following:</w:t>
      </w:r>
    </w:p>
    <w:p w14:paraId="54B16E06" w14:textId="77777777" w:rsidR="00F956CE" w:rsidRDefault="00727F1F">
      <w:pPr>
        <w:numPr>
          <w:ilvl w:val="2"/>
          <w:numId w:val="93"/>
        </w:numPr>
        <w:ind w:left="360" w:hanging="360"/>
        <w:rPr>
          <w:color w:val="000000"/>
          <w:sz w:val="20"/>
          <w:szCs w:val="20"/>
        </w:rPr>
      </w:pPr>
      <w:r>
        <w:rPr>
          <w:rFonts w:ascii="Times New Roman" w:eastAsia="Times New Roman" w:hAnsi="Times New Roman" w:cs="Times New Roman"/>
          <w:color w:val="000000"/>
          <w:sz w:val="20"/>
          <w:szCs w:val="20"/>
        </w:rPr>
        <w:t>TLG - BAN (Billing Account Number), CTN (Customer Telephone Number), Company Code, CIPID, ending IP balance</w:t>
      </w:r>
    </w:p>
    <w:p w14:paraId="54B16E07" w14:textId="77777777" w:rsidR="00F956CE" w:rsidRDefault="00727F1F">
      <w:pPr>
        <w:numPr>
          <w:ilvl w:val="2"/>
          <w:numId w:val="93"/>
        </w:numPr>
        <w:ind w:left="360" w:hanging="360"/>
        <w:rPr>
          <w:color w:val="000000"/>
          <w:sz w:val="20"/>
          <w:szCs w:val="20"/>
        </w:rPr>
      </w:pPr>
      <w:r>
        <w:rPr>
          <w:rFonts w:ascii="Times New Roman" w:eastAsia="Times New Roman" w:hAnsi="Times New Roman" w:cs="Times New Roman"/>
          <w:color w:val="000000"/>
          <w:sz w:val="20"/>
          <w:szCs w:val="20"/>
        </w:rPr>
        <w:t>ILS - BAN, CTN, Company Code, CIPID beginning IP balances</w:t>
      </w:r>
    </w:p>
    <w:p w14:paraId="54B16E08" w14:textId="77777777" w:rsidR="00F956CE" w:rsidRDefault="00727F1F">
      <w:pPr>
        <w:numPr>
          <w:ilvl w:val="2"/>
          <w:numId w:val="93"/>
        </w:numPr>
        <w:ind w:left="360" w:hanging="360"/>
        <w:rPr>
          <w:color w:val="000000"/>
          <w:sz w:val="20"/>
          <w:szCs w:val="20"/>
        </w:rPr>
      </w:pPr>
      <w:r>
        <w:rPr>
          <w:rFonts w:ascii="Times New Roman" w:eastAsia="Times New Roman" w:hAnsi="Times New Roman" w:cs="Times New Roman"/>
          <w:color w:val="000000"/>
          <w:sz w:val="20"/>
          <w:szCs w:val="20"/>
        </w:rPr>
        <w:t>Calculated variance between TLG &amp; ILS IP balances</w:t>
      </w:r>
    </w:p>
    <w:p w14:paraId="54B16E09" w14:textId="77777777" w:rsidR="00F956CE" w:rsidRDefault="00F956CE">
      <w:pPr>
        <w:rPr>
          <w:color w:val="000000"/>
          <w:sz w:val="20"/>
          <w:szCs w:val="20"/>
        </w:rPr>
      </w:pPr>
    </w:p>
    <w:p w14:paraId="54B16E0A" w14:textId="77777777" w:rsidR="00F956CE" w:rsidRDefault="00F956CE">
      <w:pPr>
        <w:rPr>
          <w:color w:val="000000"/>
          <w:sz w:val="20"/>
          <w:szCs w:val="20"/>
        </w:rPr>
      </w:pPr>
    </w:p>
    <w:p w14:paraId="54B16E0B" w14:textId="77777777" w:rsidR="00F956CE" w:rsidRDefault="00727F1F">
      <w:pPr>
        <w:numPr>
          <w:ilvl w:val="0"/>
          <w:numId w:val="51"/>
        </w:numPr>
        <w:ind w:left="360" w:hanging="360"/>
        <w:rPr>
          <w:color w:val="000000"/>
          <w:sz w:val="20"/>
          <w:szCs w:val="20"/>
        </w:rPr>
      </w:pPr>
      <w:r>
        <w:rPr>
          <w:rFonts w:ascii="Times New Roman" w:eastAsia="Times New Roman" w:hAnsi="Times New Roman" w:cs="Times New Roman"/>
          <w:color w:val="000000"/>
          <w:sz w:val="20"/>
          <w:szCs w:val="20"/>
        </w:rPr>
        <w:t>Generate reconciliation report of ILS promotions (manual + auto) details to be manually reconciled against manual TLG table extracts on  installment data that allow confirmation that the created ILS credits and remaining installments match the TLG installment plan being migrated.</w:t>
      </w:r>
    </w:p>
    <w:p w14:paraId="54B16E0C" w14:textId="77777777" w:rsidR="00F956CE" w:rsidRDefault="00727F1F">
      <w:pPr>
        <w:rPr>
          <w:color w:val="000000"/>
          <w:sz w:val="20"/>
          <w:szCs w:val="20"/>
        </w:rPr>
      </w:pPr>
      <w:r>
        <w:rPr>
          <w:rFonts w:ascii="Times New Roman" w:eastAsia="Times New Roman" w:hAnsi="Times New Roman" w:cs="Times New Roman"/>
          <w:color w:val="000000"/>
          <w:sz w:val="20"/>
          <w:szCs w:val="20"/>
        </w:rPr>
        <w:t>The report will include (at a minimum) the following:</w:t>
      </w:r>
    </w:p>
    <w:p w14:paraId="54B16E0D" w14:textId="77777777" w:rsidR="00F956CE" w:rsidRDefault="00727F1F">
      <w:pPr>
        <w:numPr>
          <w:ilvl w:val="2"/>
          <w:numId w:val="94"/>
        </w:numPr>
        <w:ind w:left="360" w:hanging="360"/>
        <w:rPr>
          <w:color w:val="000000"/>
          <w:sz w:val="20"/>
          <w:szCs w:val="20"/>
        </w:rPr>
      </w:pPr>
      <w:r>
        <w:rPr>
          <w:rFonts w:ascii="Times New Roman" w:eastAsia="Times New Roman" w:hAnsi="Times New Roman" w:cs="Times New Roman"/>
          <w:color w:val="000000"/>
          <w:sz w:val="20"/>
          <w:szCs w:val="20"/>
        </w:rPr>
        <w:t>TLG - BAN (Billing Account Number), CTN (Customer Telephone Number), Company Code, CIPID, ending Promo Contra NR balances, Promo Code</w:t>
      </w:r>
    </w:p>
    <w:p w14:paraId="54B16E0E" w14:textId="77777777" w:rsidR="00F956CE" w:rsidRDefault="00727F1F">
      <w:pPr>
        <w:numPr>
          <w:ilvl w:val="2"/>
          <w:numId w:val="94"/>
        </w:numPr>
        <w:ind w:left="360" w:hanging="360"/>
        <w:rPr>
          <w:color w:val="000000"/>
          <w:sz w:val="20"/>
          <w:szCs w:val="20"/>
        </w:rPr>
      </w:pPr>
      <w:r>
        <w:rPr>
          <w:rFonts w:ascii="Times New Roman" w:eastAsia="Times New Roman" w:hAnsi="Times New Roman" w:cs="Times New Roman"/>
          <w:color w:val="000000"/>
          <w:sz w:val="20"/>
          <w:szCs w:val="20"/>
        </w:rPr>
        <w:t>ILS - BAN, CTN, Company Code, CIPID beginning Promo Contra NR balances, Promo Code</w:t>
      </w:r>
    </w:p>
    <w:p w14:paraId="54B16E0F" w14:textId="77777777" w:rsidR="00F956CE" w:rsidRDefault="00727F1F">
      <w:pPr>
        <w:numPr>
          <w:ilvl w:val="2"/>
          <w:numId w:val="94"/>
        </w:numPr>
        <w:ind w:left="360" w:hanging="360"/>
        <w:rPr>
          <w:color w:val="000000"/>
          <w:sz w:val="20"/>
          <w:szCs w:val="20"/>
        </w:rPr>
      </w:pPr>
      <w:r>
        <w:rPr>
          <w:rFonts w:ascii="Times New Roman" w:eastAsia="Times New Roman" w:hAnsi="Times New Roman" w:cs="Times New Roman"/>
          <w:color w:val="000000"/>
          <w:sz w:val="20"/>
          <w:szCs w:val="20"/>
        </w:rPr>
        <w:t>Calculated variance between TLG &amp; ILS Promo Contra NR balances</w:t>
      </w:r>
    </w:p>
    <w:p w14:paraId="54B16E10" w14:textId="77777777" w:rsidR="00F956CE" w:rsidRDefault="00F956CE">
      <w:pPr>
        <w:rPr>
          <w:color w:val="000000"/>
          <w:sz w:val="20"/>
          <w:szCs w:val="20"/>
        </w:rPr>
      </w:pPr>
    </w:p>
    <w:p w14:paraId="54B16E11" w14:textId="77777777" w:rsidR="00F956CE" w:rsidRDefault="00F956CE">
      <w:pPr>
        <w:rPr>
          <w:color w:val="000000"/>
          <w:sz w:val="20"/>
          <w:szCs w:val="20"/>
        </w:rPr>
      </w:pPr>
    </w:p>
    <w:p w14:paraId="54B16E12" w14:textId="77777777" w:rsidR="00F956CE" w:rsidRDefault="00727F1F">
      <w:pPr>
        <w:numPr>
          <w:ilvl w:val="0"/>
          <w:numId w:val="53"/>
        </w:numPr>
        <w:ind w:left="360" w:hanging="360"/>
        <w:rPr>
          <w:color w:val="000000"/>
          <w:sz w:val="20"/>
          <w:szCs w:val="20"/>
        </w:rPr>
      </w:pPr>
      <w:r>
        <w:rPr>
          <w:rFonts w:ascii="Times New Roman" w:eastAsia="Times New Roman" w:hAnsi="Times New Roman" w:cs="Times New Roman"/>
          <w:color w:val="000000"/>
          <w:sz w:val="20"/>
          <w:szCs w:val="20"/>
        </w:rPr>
        <w:lastRenderedPageBreak/>
        <w:t>To generate the TLG to ILS reconciliation report, MMAP should utilize the existing ILS report which is generated EOD and should not interrupt any other reconciliation reports.</w:t>
      </w:r>
    </w:p>
    <w:p w14:paraId="54B16E13" w14:textId="77777777" w:rsidR="00F956CE" w:rsidRDefault="00F956CE">
      <w:pPr>
        <w:rPr>
          <w:b/>
          <w:color w:val="000000"/>
          <w:sz w:val="20"/>
          <w:szCs w:val="20"/>
        </w:rPr>
      </w:pPr>
    </w:p>
    <w:p w14:paraId="54B16E14" w14:textId="77777777" w:rsidR="00F956CE" w:rsidRDefault="00F956CE">
      <w:pPr>
        <w:rPr>
          <w:b/>
          <w:color w:val="000000"/>
          <w:sz w:val="20"/>
          <w:szCs w:val="20"/>
        </w:rPr>
      </w:pPr>
    </w:p>
    <w:p w14:paraId="54B16E15" w14:textId="77777777" w:rsidR="00F956CE" w:rsidRDefault="00727F1F">
      <w:pPr>
        <w:rPr>
          <w:color w:val="000000"/>
          <w:sz w:val="20"/>
          <w:szCs w:val="20"/>
        </w:rPr>
      </w:pPr>
      <w:r>
        <w:rPr>
          <w:rFonts w:ascii="Times New Roman" w:eastAsia="Times New Roman" w:hAnsi="Times New Roman" w:cs="Times New Roman"/>
          <w:b/>
          <w:color w:val="000000"/>
          <w:sz w:val="20"/>
          <w:szCs w:val="20"/>
        </w:rPr>
        <w:t>Signature/Appreciation Discount</w:t>
      </w:r>
    </w:p>
    <w:p w14:paraId="54B16E16" w14:textId="77777777" w:rsidR="00F956CE" w:rsidRDefault="00727F1F">
      <w:pPr>
        <w:numPr>
          <w:ilvl w:val="0"/>
          <w:numId w:val="54"/>
        </w:numPr>
        <w:ind w:left="360" w:hanging="360"/>
        <w:rPr>
          <w:color w:val="000000"/>
          <w:sz w:val="20"/>
          <w:szCs w:val="20"/>
        </w:rPr>
      </w:pPr>
      <w:r>
        <w:rPr>
          <w:rFonts w:ascii="Times New Roman" w:eastAsia="Times New Roman" w:hAnsi="Times New Roman" w:cs="Times New Roman"/>
          <w:color w:val="000000"/>
          <w:sz w:val="20"/>
          <w:szCs w:val="20"/>
        </w:rPr>
        <w:t>Consume details on Signature discount assignment and confirm BSSe charge/promos are aligned with legacy charge/discount.</w:t>
      </w:r>
    </w:p>
    <w:p w14:paraId="54B16E17" w14:textId="77777777" w:rsidR="00F956CE" w:rsidRDefault="00F956CE">
      <w:pPr>
        <w:rPr>
          <w:color w:val="000000"/>
        </w:rPr>
      </w:pPr>
    </w:p>
    <w:p w14:paraId="54B16E18"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6E1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19"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1A"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1B"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1C"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1D"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6E2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1F"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20"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21"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22"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23" w14:textId="77777777" w:rsidR="00F956CE" w:rsidRDefault="00727F1F">
            <w:pPr>
              <w:rPr>
                <w:i/>
                <w:color w:val="191970"/>
                <w:sz w:val="20"/>
                <w:szCs w:val="20"/>
              </w:rPr>
            </w:pPr>
            <w:r>
              <w:rPr>
                <w:rFonts w:ascii="Times New Roman" w:eastAsia="Times New Roman" w:hAnsi="Times New Roman" w:cs="Times New Roman"/>
                <w:i/>
                <w:color w:val="191970"/>
                <w:sz w:val="20"/>
                <w:szCs w:val="20"/>
              </w:rPr>
              <w:t>Difficult</w:t>
            </w:r>
          </w:p>
        </w:tc>
      </w:tr>
    </w:tbl>
    <w:p w14:paraId="54B16E25" w14:textId="77777777" w:rsidR="00F956CE" w:rsidRDefault="00F956CE">
      <w:pPr>
        <w:rPr>
          <w:color w:val="000000"/>
        </w:rPr>
      </w:pPr>
    </w:p>
    <w:p w14:paraId="54B16E26"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6E2D"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27"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28"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29"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2A"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2B"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2C"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6E3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2E" w14:textId="77777777" w:rsidR="00F956CE" w:rsidRDefault="00727F1F">
            <w:pPr>
              <w:rPr>
                <w:i/>
                <w:color w:val="191970"/>
                <w:sz w:val="20"/>
                <w:szCs w:val="20"/>
              </w:rPr>
            </w:pPr>
            <w:r>
              <w:rPr>
                <w:rFonts w:ascii="Calibri" w:eastAsia="Calibri" w:hAnsi="Calibri" w:cs="Calibri"/>
                <w:i/>
                <w:color w:val="191970"/>
                <w:sz w:val="20"/>
                <w:szCs w:val="20"/>
              </w:rPr>
              <w:t>Bus Ops - Reconciliation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2F" w14:textId="77777777" w:rsidR="00F956CE" w:rsidRDefault="00727F1F">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30" w14:textId="77777777" w:rsidR="00F956CE" w:rsidRDefault="00727F1F">
            <w:pPr>
              <w:rPr>
                <w:i/>
                <w:color w:val="191970"/>
                <w:sz w:val="20"/>
                <w:szCs w:val="20"/>
              </w:rPr>
            </w:pPr>
            <w:r>
              <w:rPr>
                <w:rFonts w:ascii="Calibri" w:eastAsia="Calibri" w:hAnsi="Calibri" w:cs="Calibri"/>
                <w:i/>
                <w:color w:val="191970"/>
                <w:sz w:val="20"/>
                <w:szCs w:val="20"/>
              </w:rPr>
              <w:t>Extract Compare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31" w14:textId="77777777" w:rsidR="00F956CE" w:rsidRDefault="00F956CE">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32" w14:textId="77777777" w:rsidR="00F956CE" w:rsidRDefault="00727F1F">
            <w:pPr>
              <w:rPr>
                <w:i/>
                <w:color w:val="191970"/>
                <w:sz w:val="20"/>
                <w:szCs w:val="20"/>
              </w:rPr>
            </w:pPr>
            <w:r>
              <w:rPr>
                <w:rFonts w:ascii="Calibri" w:eastAsia="Calibri" w:hAnsi="Calibri" w:cs="Calibri"/>
                <w:i/>
                <w:color w:val="191970"/>
                <w:sz w:val="20"/>
                <w:szCs w:val="20"/>
              </w:rPr>
              <w:t>Compare Next extract on charged amounts and remaining installment amounts to ILS created installments.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33" w14:textId="77777777" w:rsidR="00F956CE" w:rsidRDefault="00F956CE">
            <w:pPr>
              <w:rPr>
                <w:i/>
                <w:color w:val="191970"/>
                <w:sz w:val="20"/>
                <w:szCs w:val="20"/>
              </w:rPr>
            </w:pPr>
          </w:p>
        </w:tc>
      </w:tr>
      <w:tr w:rsidR="00F956CE" w14:paraId="54B16E3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35" w14:textId="77777777" w:rsidR="00F956CE" w:rsidRDefault="00727F1F">
            <w:pPr>
              <w:rPr>
                <w:i/>
                <w:color w:val="191970"/>
                <w:sz w:val="20"/>
                <w:szCs w:val="20"/>
              </w:rPr>
            </w:pPr>
            <w:r>
              <w:rPr>
                <w:rFonts w:ascii="Calibri" w:eastAsia="Calibri" w:hAnsi="Calibri" w:cs="Calibri"/>
                <w:i/>
                <w:color w:val="191970"/>
                <w:sz w:val="20"/>
                <w:szCs w:val="20"/>
              </w:rPr>
              <w:t>CorpFin-Integration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36" w14:textId="77777777" w:rsidR="00F956CE" w:rsidRDefault="00727F1F">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37" w14:textId="77777777" w:rsidR="00F956CE" w:rsidRDefault="00727F1F">
            <w:pPr>
              <w:rPr>
                <w:i/>
                <w:color w:val="191970"/>
                <w:sz w:val="20"/>
                <w:szCs w:val="20"/>
              </w:rPr>
            </w:pPr>
            <w:r>
              <w:rPr>
                <w:rFonts w:ascii="Calibri" w:eastAsia="Calibri" w:hAnsi="Calibri" w:cs="Calibri"/>
                <w:i/>
                <w:color w:val="191970"/>
                <w:sz w:val="20"/>
                <w:szCs w:val="20"/>
              </w:rPr>
              <w:t>Financial Details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38" w14:textId="77777777" w:rsidR="00F956CE" w:rsidRDefault="00727F1F">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39" w14:textId="77777777" w:rsidR="00F956CE" w:rsidRDefault="00727F1F">
            <w:pPr>
              <w:rPr>
                <w:color w:val="000000"/>
                <w:sz w:val="20"/>
                <w:szCs w:val="20"/>
              </w:rPr>
            </w:pPr>
            <w:r>
              <w:rPr>
                <w:rFonts w:ascii="Calibri" w:eastAsia="Calibri" w:hAnsi="Calibri" w:cs="Calibri"/>
                <w:color w:val="000000"/>
                <w:sz w:val="20"/>
                <w:szCs w:val="20"/>
              </w:rPr>
              <w:t>Provide Financial details of created installment plan to allow for reconciliation of installment plan into revenue buckets.</w:t>
            </w:r>
          </w:p>
          <w:p w14:paraId="54B16E3A" w14:textId="77777777" w:rsidR="00F956CE" w:rsidRDefault="00F956CE">
            <w:pPr>
              <w:rPr>
                <w:color w:val="000000"/>
                <w:sz w:val="20"/>
                <w:szCs w:val="20"/>
              </w:rPr>
            </w:pPr>
          </w:p>
          <w:p w14:paraId="54B16E3B" w14:textId="77777777" w:rsidR="00F956CE" w:rsidRDefault="00727F1F">
            <w:pPr>
              <w:rPr>
                <w:i/>
                <w:color w:val="191970"/>
                <w:sz w:val="20"/>
                <w:szCs w:val="20"/>
              </w:rPr>
            </w:pPr>
            <w:r>
              <w:rPr>
                <w:rFonts w:ascii="Calibri" w:eastAsia="Calibri" w:hAnsi="Calibri" w:cs="Calibri"/>
                <w:color w:val="000000"/>
                <w:sz w:val="20"/>
                <w:szCs w:val="20"/>
              </w:rPr>
              <w:t>OI - does this information required to be NRT or it can be EOD?</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3C"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6E4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3E" w14:textId="77777777" w:rsidR="00F956CE" w:rsidRDefault="00727F1F">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3F" w14:textId="77777777" w:rsidR="00F956CE" w:rsidRDefault="00727F1F">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40" w14:textId="77777777" w:rsidR="00F956CE" w:rsidRDefault="00727F1F">
            <w:pPr>
              <w:rPr>
                <w:i/>
                <w:color w:val="191970"/>
                <w:sz w:val="20"/>
                <w:szCs w:val="20"/>
              </w:rPr>
            </w:pPr>
            <w:r>
              <w:rPr>
                <w:rFonts w:ascii="Calibri" w:eastAsia="Calibri" w:hAnsi="Calibri" w:cs="Calibri"/>
                <w:i/>
                <w:color w:val="191970"/>
                <w:sz w:val="20"/>
                <w:szCs w:val="20"/>
              </w:rPr>
              <w:t>Reconcile Report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41"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42"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43"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E4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45"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46" w14:textId="77777777" w:rsidR="00F956CE" w:rsidRDefault="00727F1F">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47" w14:textId="77777777" w:rsidR="00F956CE" w:rsidRDefault="00727F1F">
            <w:pPr>
              <w:rPr>
                <w:i/>
                <w:color w:val="191970"/>
                <w:sz w:val="20"/>
                <w:szCs w:val="20"/>
              </w:rPr>
            </w:pPr>
            <w:r>
              <w:rPr>
                <w:rFonts w:ascii="Calibri" w:eastAsia="Calibri" w:hAnsi="Calibri" w:cs="Calibri"/>
                <w:i/>
                <w:color w:val="191970"/>
                <w:sz w:val="20"/>
                <w:szCs w:val="20"/>
              </w:rPr>
              <w:t>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48"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49" w14:textId="77777777" w:rsidR="00F956CE" w:rsidRDefault="00727F1F">
            <w:pPr>
              <w:rPr>
                <w:i/>
                <w:color w:val="191970"/>
                <w:sz w:val="20"/>
                <w:szCs w:val="20"/>
              </w:rPr>
            </w:pPr>
            <w:r>
              <w:rPr>
                <w:rFonts w:ascii="Calibri" w:eastAsia="Calibri" w:hAnsi="Calibri" w:cs="Calibri"/>
                <w:i/>
                <w:color w:val="191970"/>
                <w:sz w:val="20"/>
                <w:szCs w:val="20"/>
              </w:rPr>
              <w:t>Consume events from RTB, CFM, OC, Customer graph &amp; potentially ASPEN to confirm that the charges and credits on the TLG bill are properly mirrored when an installment plan migrates to BSSe.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4A"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E5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4C"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4D" w14:textId="77777777" w:rsidR="00F956CE" w:rsidRDefault="00727F1F">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4E" w14:textId="77777777" w:rsidR="00F956CE" w:rsidRDefault="00727F1F">
            <w:pPr>
              <w:rPr>
                <w:i/>
                <w:color w:val="191970"/>
                <w:sz w:val="20"/>
                <w:szCs w:val="20"/>
              </w:rPr>
            </w:pPr>
            <w:r>
              <w:rPr>
                <w:rFonts w:ascii="Calibri" w:eastAsia="Calibri" w:hAnsi="Calibri" w:cs="Calibri"/>
                <w:i/>
                <w:color w:val="191970"/>
                <w:sz w:val="20"/>
                <w:szCs w:val="20"/>
              </w:rPr>
              <w:t>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4F"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50"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51"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E5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53" w14:textId="77777777" w:rsidR="00F956CE" w:rsidRDefault="00727F1F">
            <w:pPr>
              <w:rPr>
                <w:i/>
                <w:color w:val="191970"/>
                <w:sz w:val="20"/>
                <w:szCs w:val="20"/>
              </w:rPr>
            </w:pPr>
            <w:r>
              <w:rPr>
                <w:rFonts w:ascii="Calibri" w:eastAsia="Calibri" w:hAnsi="Calibri" w:cs="Calibri"/>
                <w:i/>
                <w:color w:val="191970"/>
                <w:sz w:val="20"/>
                <w:szCs w:val="20"/>
              </w:rPr>
              <w:t>ASPEN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54" w14:textId="77777777" w:rsidR="00F956CE" w:rsidRDefault="00727F1F">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55" w14:textId="77777777" w:rsidR="00F956CE" w:rsidRDefault="00727F1F">
            <w:pPr>
              <w:rPr>
                <w:i/>
                <w:color w:val="191970"/>
                <w:sz w:val="20"/>
                <w:szCs w:val="20"/>
              </w:rPr>
            </w:pPr>
            <w:r>
              <w:rPr>
                <w:rFonts w:ascii="Calibri" w:eastAsia="Calibri" w:hAnsi="Calibri" w:cs="Calibri"/>
                <w:i/>
                <w:color w:val="191970"/>
                <w:sz w:val="20"/>
                <w:szCs w:val="20"/>
              </w:rPr>
              <w:t>EOM Summary and Detail Extract post PONR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56"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57"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58"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E6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5A" w14:textId="77777777" w:rsidR="00F956CE" w:rsidRDefault="00727F1F">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5B" w14:textId="77777777" w:rsidR="00F956CE" w:rsidRDefault="00727F1F">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5C" w14:textId="77777777" w:rsidR="00F956CE" w:rsidRDefault="00727F1F">
            <w:pPr>
              <w:rPr>
                <w:i/>
                <w:color w:val="191970"/>
                <w:sz w:val="20"/>
                <w:szCs w:val="20"/>
              </w:rPr>
            </w:pPr>
            <w:r>
              <w:rPr>
                <w:rFonts w:ascii="Calibri" w:eastAsia="Calibri" w:hAnsi="Calibri" w:cs="Calibri"/>
                <w:i/>
                <w:color w:val="191970"/>
                <w:sz w:val="20"/>
                <w:szCs w:val="20"/>
              </w:rPr>
              <w:t>Daily Detail and Summary Extracts post PONR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5D"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5E"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5F"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E6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61" w14:textId="77777777" w:rsidR="00F956CE" w:rsidRDefault="00727F1F">
            <w:pPr>
              <w:rPr>
                <w:i/>
                <w:color w:val="191970"/>
                <w:sz w:val="20"/>
                <w:szCs w:val="20"/>
              </w:rPr>
            </w:pPr>
            <w:r>
              <w:rPr>
                <w:rFonts w:ascii="Calibri" w:eastAsia="Calibri" w:hAnsi="Calibri" w:cs="Calibri"/>
                <w:i/>
                <w:color w:val="191970"/>
                <w:sz w:val="20"/>
                <w:szCs w:val="20"/>
              </w:rPr>
              <w:t>CorpFin-GL</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62" w14:textId="77777777" w:rsidR="00F956CE" w:rsidRDefault="00727F1F">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63" w14:textId="77777777" w:rsidR="00F956CE" w:rsidRDefault="00727F1F">
            <w:pPr>
              <w:rPr>
                <w:i/>
                <w:color w:val="191970"/>
                <w:sz w:val="20"/>
                <w:szCs w:val="20"/>
              </w:rPr>
            </w:pPr>
            <w:r>
              <w:rPr>
                <w:rFonts w:ascii="Calibri" w:eastAsia="Calibri" w:hAnsi="Calibri" w:cs="Calibri"/>
                <w:i/>
                <w:color w:val="191970"/>
                <w:sz w:val="20"/>
                <w:szCs w:val="20"/>
              </w:rPr>
              <w:t>BAU Extracts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64" w14:textId="77777777" w:rsidR="00F956CE" w:rsidRDefault="00727F1F">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65"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66" w14:textId="77777777" w:rsidR="00F956CE" w:rsidRDefault="00727F1F">
            <w:pPr>
              <w:rPr>
                <w:i/>
                <w:color w:val="191970"/>
                <w:sz w:val="20"/>
                <w:szCs w:val="20"/>
              </w:rPr>
            </w:pPr>
            <w:r>
              <w:rPr>
                <w:rFonts w:ascii="Calibri" w:eastAsia="Calibri" w:hAnsi="Calibri" w:cs="Calibri"/>
                <w:i/>
                <w:color w:val="191970"/>
                <w:sz w:val="20"/>
                <w:szCs w:val="20"/>
              </w:rPr>
              <w:t>Test</w:t>
            </w:r>
          </w:p>
        </w:tc>
      </w:tr>
    </w:tbl>
    <w:p w14:paraId="54B16E68" w14:textId="77777777" w:rsidR="00F956CE" w:rsidRDefault="00F956CE">
      <w:pPr>
        <w:rPr>
          <w:color w:val="001280"/>
          <w:sz w:val="20"/>
          <w:szCs w:val="20"/>
        </w:rPr>
      </w:pPr>
    </w:p>
    <w:p w14:paraId="54B16E69" w14:textId="77777777" w:rsidR="00F956CE" w:rsidRDefault="00727F1F">
      <w:pPr>
        <w:rPr>
          <w:color w:val="001280"/>
          <w:sz w:val="20"/>
          <w:szCs w:val="20"/>
        </w:rPr>
      </w:pPr>
      <w:r>
        <w:rPr>
          <w:rFonts w:ascii="Calibri" w:eastAsia="Calibri" w:hAnsi="Calibri" w:cs="Calibri"/>
          <w:color w:val="001280"/>
          <w:sz w:val="20"/>
          <w:szCs w:val="20"/>
        </w:rPr>
        <w:t xml:space="preserve">--------------------------------------------------------------------------------------------------------------------------------------------------------------- </w:t>
      </w:r>
      <w:bookmarkEnd w:id="21"/>
    </w:p>
    <w:p w14:paraId="54B16E6A" w14:textId="77777777" w:rsidR="00F956CE" w:rsidRDefault="00F956CE">
      <w:pPr>
        <w:rPr>
          <w:color w:val="001280"/>
          <w:sz w:val="20"/>
          <w:szCs w:val="20"/>
        </w:rPr>
      </w:pPr>
    </w:p>
    <w:p w14:paraId="54B16E6B" w14:textId="77777777" w:rsidR="00F956CE" w:rsidRDefault="00727F1F">
      <w:pPr>
        <w:pStyle w:val="Heading4"/>
        <w:rPr>
          <w:color w:val="001280"/>
          <w:sz w:val="28"/>
          <w:szCs w:val="28"/>
        </w:rPr>
      </w:pPr>
      <w:bookmarkStart w:id="22" w:name="BKM_017DEA72_D04E_491D_BA42_4EF54C26CCF7"/>
      <w:r>
        <w:rPr>
          <w:color w:val="001280"/>
          <w:sz w:val="28"/>
          <w:szCs w:val="28"/>
        </w:rPr>
        <w:t>BSSe-OC 30909</w:t>
      </w:r>
    </w:p>
    <w:p w14:paraId="54B16E6C" w14:textId="77777777" w:rsidR="00F956CE" w:rsidRDefault="00727F1F">
      <w:pPr>
        <w:rPr>
          <w:color w:val="000000"/>
          <w:sz w:val="20"/>
          <w:szCs w:val="20"/>
        </w:rPr>
      </w:pPr>
      <w:r>
        <w:rPr>
          <w:rFonts w:ascii="Times New Roman" w:eastAsia="Times New Roman" w:hAnsi="Times New Roman" w:cs="Times New Roman"/>
          <w:color w:val="000000"/>
          <w:sz w:val="20"/>
          <w:szCs w:val="20"/>
        </w:rPr>
        <w:t>BSSe-Order Capture (MOTS ID: 30909)</w:t>
      </w:r>
    </w:p>
    <w:p w14:paraId="54B16E6D" w14:textId="77777777" w:rsidR="00F956CE" w:rsidRDefault="00F956CE">
      <w:pPr>
        <w:rPr>
          <w:color w:val="000000"/>
          <w:sz w:val="20"/>
          <w:szCs w:val="20"/>
        </w:rPr>
      </w:pPr>
    </w:p>
    <w:p w14:paraId="54B16E6E" w14:textId="77777777" w:rsidR="00F956CE" w:rsidRDefault="00727F1F">
      <w:pPr>
        <w:numPr>
          <w:ilvl w:val="0"/>
          <w:numId w:val="95"/>
        </w:numPr>
        <w:ind w:left="360" w:hanging="360"/>
        <w:rPr>
          <w:color w:val="000000"/>
          <w:sz w:val="20"/>
          <w:szCs w:val="20"/>
        </w:rPr>
      </w:pPr>
      <w:r>
        <w:rPr>
          <w:rFonts w:ascii="Times New Roman" w:eastAsia="Times New Roman" w:hAnsi="Times New Roman" w:cs="Times New Roman"/>
          <w:color w:val="000000"/>
          <w:sz w:val="20"/>
          <w:szCs w:val="20"/>
        </w:rPr>
        <w:t>Build Product inventory with devices and include ILS contract reference when device finance plans are migrated from TLG</w:t>
      </w:r>
    </w:p>
    <w:p w14:paraId="54B16E6F" w14:textId="77777777" w:rsidR="00F956CE" w:rsidRDefault="00727F1F">
      <w:pPr>
        <w:numPr>
          <w:ilvl w:val="0"/>
          <w:numId w:val="95"/>
        </w:numPr>
        <w:ind w:left="360" w:hanging="360"/>
        <w:rPr>
          <w:color w:val="000000"/>
          <w:sz w:val="20"/>
          <w:szCs w:val="20"/>
        </w:rPr>
      </w:pPr>
      <w:r>
        <w:rPr>
          <w:rFonts w:ascii="Times New Roman" w:eastAsia="Times New Roman" w:hAnsi="Times New Roman" w:cs="Times New Roman"/>
          <w:color w:val="000000"/>
          <w:sz w:val="20"/>
          <w:szCs w:val="20"/>
        </w:rPr>
        <w:t>Establish processes that identify contract creation dates from TLG into the product inventory for proper consideration in upgrade eligibility rules.</w:t>
      </w:r>
    </w:p>
    <w:p w14:paraId="54B16E70" w14:textId="77777777" w:rsidR="00F956CE" w:rsidRDefault="00F956CE">
      <w:pPr>
        <w:rPr>
          <w:b/>
          <w:color w:val="000000"/>
          <w:sz w:val="20"/>
          <w:szCs w:val="20"/>
        </w:rPr>
      </w:pPr>
    </w:p>
    <w:p w14:paraId="54B16E71" w14:textId="77777777" w:rsidR="00F956CE" w:rsidRDefault="00727F1F">
      <w:pPr>
        <w:rPr>
          <w:color w:val="000000"/>
          <w:sz w:val="20"/>
          <w:szCs w:val="20"/>
        </w:rPr>
      </w:pPr>
      <w:r>
        <w:rPr>
          <w:rFonts w:ascii="Times New Roman" w:eastAsia="Times New Roman" w:hAnsi="Times New Roman" w:cs="Times New Roman"/>
          <w:b/>
          <w:color w:val="000000"/>
          <w:sz w:val="20"/>
          <w:szCs w:val="20"/>
        </w:rPr>
        <w:t>NextUp Anytime</w:t>
      </w:r>
    </w:p>
    <w:p w14:paraId="54B16E72" w14:textId="77777777" w:rsidR="00F956CE" w:rsidRDefault="00727F1F">
      <w:pPr>
        <w:numPr>
          <w:ilvl w:val="0"/>
          <w:numId w:val="96"/>
        </w:numPr>
        <w:ind w:left="360" w:hanging="360"/>
        <w:rPr>
          <w:color w:val="000000"/>
          <w:sz w:val="20"/>
          <w:szCs w:val="20"/>
        </w:rPr>
      </w:pPr>
      <w:r>
        <w:rPr>
          <w:rFonts w:ascii="Times New Roman" w:eastAsia="Times New Roman" w:hAnsi="Times New Roman" w:cs="Times New Roman"/>
          <w:color w:val="000000"/>
          <w:sz w:val="20"/>
          <w:szCs w:val="20"/>
        </w:rPr>
        <w:t>Build Product inventory with devices and include ILS contract reference when Next plans are migrated from TLG</w:t>
      </w:r>
    </w:p>
    <w:p w14:paraId="54B16E73" w14:textId="77777777" w:rsidR="00F956CE" w:rsidRDefault="00727F1F">
      <w:pPr>
        <w:numPr>
          <w:ilvl w:val="0"/>
          <w:numId w:val="96"/>
        </w:numPr>
        <w:ind w:left="360" w:hanging="360"/>
        <w:rPr>
          <w:color w:val="000000"/>
          <w:sz w:val="20"/>
          <w:szCs w:val="20"/>
        </w:rPr>
      </w:pPr>
      <w:r>
        <w:rPr>
          <w:rFonts w:ascii="Times New Roman" w:eastAsia="Times New Roman" w:hAnsi="Times New Roman" w:cs="Times New Roman"/>
          <w:color w:val="000000"/>
          <w:sz w:val="20"/>
          <w:szCs w:val="20"/>
        </w:rPr>
        <w:t>Ensure Next Up Anytime charges are properly mapped across into BSSe wireless plans.</w:t>
      </w:r>
    </w:p>
    <w:p w14:paraId="54B16E74" w14:textId="77777777" w:rsidR="00F956CE" w:rsidRDefault="00F956CE">
      <w:pPr>
        <w:rPr>
          <w:color w:val="000000"/>
          <w:sz w:val="20"/>
          <w:szCs w:val="20"/>
        </w:rPr>
      </w:pPr>
    </w:p>
    <w:p w14:paraId="54B16E75" w14:textId="77777777" w:rsidR="00F956CE" w:rsidRDefault="00727F1F">
      <w:pPr>
        <w:rPr>
          <w:color w:val="000000"/>
          <w:sz w:val="20"/>
          <w:szCs w:val="20"/>
        </w:rPr>
      </w:pPr>
      <w:r>
        <w:rPr>
          <w:rFonts w:ascii="Times New Roman" w:eastAsia="Times New Roman" w:hAnsi="Times New Roman" w:cs="Times New Roman"/>
          <w:b/>
          <w:color w:val="000000"/>
          <w:sz w:val="20"/>
          <w:szCs w:val="20"/>
        </w:rPr>
        <w:t>Signature/Appreciation Discounts</w:t>
      </w:r>
    </w:p>
    <w:p w14:paraId="54B16E76" w14:textId="77777777" w:rsidR="00F956CE" w:rsidRDefault="00727F1F">
      <w:pPr>
        <w:numPr>
          <w:ilvl w:val="0"/>
          <w:numId w:val="97"/>
        </w:numPr>
        <w:ind w:left="360" w:hanging="360"/>
        <w:rPr>
          <w:color w:val="000000"/>
          <w:sz w:val="20"/>
          <w:szCs w:val="20"/>
        </w:rPr>
      </w:pPr>
      <w:r>
        <w:rPr>
          <w:rFonts w:ascii="Times New Roman" w:eastAsia="Times New Roman" w:hAnsi="Times New Roman" w:cs="Times New Roman"/>
          <w:color w:val="000000"/>
          <w:sz w:val="20"/>
          <w:szCs w:val="20"/>
        </w:rPr>
        <w:lastRenderedPageBreak/>
        <w:t>Build in Signature discount references in the product inventory build and the pricing routines in building out the migrated BSSe account hierarchy from TLG BAN/CTNS.</w:t>
      </w:r>
    </w:p>
    <w:p w14:paraId="54B16E77" w14:textId="77777777" w:rsidR="00F956CE" w:rsidRDefault="00F956CE">
      <w:pPr>
        <w:rPr>
          <w:color w:val="000000"/>
        </w:rPr>
      </w:pPr>
    </w:p>
    <w:p w14:paraId="54B16E78"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6E7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79"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7A"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7B"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7C"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7D"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6E8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7F"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80"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81"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82"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83" w14:textId="77777777" w:rsidR="00F956CE" w:rsidRDefault="00727F1F">
            <w:pPr>
              <w:rPr>
                <w:i/>
                <w:color w:val="191970"/>
                <w:sz w:val="20"/>
                <w:szCs w:val="20"/>
              </w:rPr>
            </w:pPr>
            <w:r>
              <w:rPr>
                <w:rFonts w:ascii="Times New Roman" w:eastAsia="Times New Roman" w:hAnsi="Times New Roman" w:cs="Times New Roman"/>
                <w:i/>
                <w:color w:val="191970"/>
                <w:sz w:val="20"/>
                <w:szCs w:val="20"/>
              </w:rPr>
              <w:t>Easy</w:t>
            </w:r>
          </w:p>
        </w:tc>
      </w:tr>
    </w:tbl>
    <w:p w14:paraId="54B16E85" w14:textId="77777777" w:rsidR="00F956CE" w:rsidRDefault="00F956CE">
      <w:pPr>
        <w:rPr>
          <w:color w:val="000000"/>
        </w:rPr>
      </w:pPr>
    </w:p>
    <w:p w14:paraId="54B16E86"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6E8D"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87"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88"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89"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8A"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8B"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8C"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6E9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8E" w14:textId="77777777" w:rsidR="00F956CE" w:rsidRDefault="00727F1F">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8F"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90" w14:textId="77777777" w:rsidR="00F956CE" w:rsidRDefault="00727F1F">
            <w:pPr>
              <w:rPr>
                <w:i/>
                <w:color w:val="191970"/>
                <w:sz w:val="20"/>
                <w:szCs w:val="20"/>
              </w:rPr>
            </w:pPr>
            <w:r>
              <w:rPr>
                <w:rFonts w:ascii="Calibri" w:eastAsia="Calibri" w:hAnsi="Calibri" w:cs="Calibri"/>
                <w:i/>
                <w:color w:val="191970"/>
                <w:sz w:val="20"/>
                <w:szCs w:val="20"/>
              </w:rPr>
              <w:t>Prod Inv</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91"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92" w14:textId="77777777" w:rsidR="00F956CE" w:rsidRDefault="00727F1F">
            <w:pPr>
              <w:rPr>
                <w:color w:val="000000"/>
                <w:sz w:val="20"/>
                <w:szCs w:val="20"/>
              </w:rPr>
            </w:pPr>
            <w:r>
              <w:rPr>
                <w:rFonts w:ascii="Calibri" w:eastAsia="Calibri" w:hAnsi="Calibri" w:cs="Calibri"/>
                <w:color w:val="000000"/>
                <w:sz w:val="20"/>
                <w:szCs w:val="20"/>
              </w:rPr>
              <w:t>Send updated product inventory details that help to connect installment billed devices to the plan that is created to reflect the installment.</w:t>
            </w:r>
          </w:p>
          <w:p w14:paraId="54B16E93" w14:textId="77777777" w:rsidR="00F956CE" w:rsidRDefault="00727F1F">
            <w:pPr>
              <w:rPr>
                <w:i/>
                <w:color w:val="191970"/>
                <w:sz w:val="20"/>
                <w:szCs w:val="20"/>
              </w:rPr>
            </w:pPr>
            <w:r>
              <w:rPr>
                <w:rFonts w:ascii="Calibri" w:eastAsia="Calibri" w:hAnsi="Calibri" w:cs="Calibri"/>
                <w:color w:val="000000"/>
                <w:sz w:val="20"/>
                <w:szCs w:val="20"/>
              </w:rPr>
              <w:t>Establish Product Inventory data that reflects any trade-in promotion applied to a customer and ensures device payment offsets are identified.</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94"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E9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96"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97" w14:textId="77777777" w:rsidR="00F956CE" w:rsidRDefault="00727F1F">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98" w14:textId="77777777" w:rsidR="00F956CE" w:rsidRDefault="00727F1F">
            <w:pPr>
              <w:rPr>
                <w:i/>
                <w:color w:val="191970"/>
                <w:sz w:val="20"/>
                <w:szCs w:val="20"/>
              </w:rPr>
            </w:pPr>
            <w:r>
              <w:rPr>
                <w:rFonts w:ascii="Calibri" w:eastAsia="Calibri" w:hAnsi="Calibri" w:cs="Calibri"/>
                <w:i/>
                <w:color w:val="191970"/>
                <w:sz w:val="20"/>
                <w:szCs w:val="20"/>
              </w:rPr>
              <w:t>Inventory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99"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9A" w14:textId="77777777" w:rsidR="00F956CE" w:rsidRDefault="00727F1F">
            <w:pPr>
              <w:rPr>
                <w:color w:val="000000"/>
                <w:sz w:val="20"/>
                <w:szCs w:val="20"/>
              </w:rPr>
            </w:pPr>
            <w:r>
              <w:rPr>
                <w:rFonts w:ascii="Calibri" w:eastAsia="Calibri" w:hAnsi="Calibri" w:cs="Calibri"/>
                <w:color w:val="000000"/>
                <w:sz w:val="20"/>
                <w:szCs w:val="20"/>
              </w:rPr>
              <w:t>Update inventory feed to include installment plan references and next up anytime charges from TLG</w:t>
            </w:r>
          </w:p>
          <w:p w14:paraId="54B16E9B" w14:textId="77777777" w:rsidR="00F956CE" w:rsidRDefault="00727F1F">
            <w:pPr>
              <w:rPr>
                <w:i/>
                <w:color w:val="191970"/>
                <w:sz w:val="20"/>
                <w:szCs w:val="20"/>
              </w:rPr>
            </w:pPr>
            <w:r>
              <w:rPr>
                <w:rFonts w:ascii="Calibri" w:eastAsia="Calibri" w:hAnsi="Calibri" w:cs="Calibri"/>
                <w:color w:val="000000"/>
                <w:sz w:val="20"/>
                <w:szCs w:val="20"/>
              </w:rPr>
              <w:t>Update inventory mapping to account for customers with Insurance plan socs and build into ongoing insurance codes in BSSe.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9C"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EA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9E"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9F" w14:textId="77777777" w:rsidR="00F956CE" w:rsidRDefault="00727F1F">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A0" w14:textId="77777777" w:rsidR="00F956CE" w:rsidRDefault="00727F1F">
            <w:pPr>
              <w:rPr>
                <w:i/>
                <w:color w:val="191970"/>
                <w:sz w:val="20"/>
                <w:szCs w:val="20"/>
              </w:rPr>
            </w:pPr>
            <w:r>
              <w:rPr>
                <w:rFonts w:ascii="Calibri" w:eastAsia="Calibri" w:hAnsi="Calibri" w:cs="Calibri"/>
                <w:i/>
                <w:color w:val="191970"/>
                <w:sz w:val="20"/>
                <w:szCs w:val="20"/>
              </w:rPr>
              <w:t>Inventory Feed with FAN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A1"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A2"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A3"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EA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A5" w14:textId="77777777" w:rsidR="00F956CE" w:rsidRDefault="00727F1F">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A6" w14:textId="77777777" w:rsidR="00F956CE" w:rsidRDefault="00727F1F">
            <w:pPr>
              <w:rPr>
                <w:i/>
                <w:color w:val="191970"/>
                <w:sz w:val="20"/>
                <w:szCs w:val="20"/>
              </w:rPr>
            </w:pPr>
            <w:r>
              <w:rPr>
                <w:rFonts w:ascii="Calibri" w:eastAsia="Calibri" w:hAnsi="Calibri" w:cs="Calibri"/>
                <w:i/>
                <w:color w:val="191970"/>
                <w:sz w:val="20"/>
                <w:szCs w:val="20"/>
              </w:rPr>
              <w:t>IDP-Commerce- P&amp;O</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A7" w14:textId="77777777" w:rsidR="00F956CE" w:rsidRDefault="00727F1F">
            <w:pPr>
              <w:rPr>
                <w:i/>
                <w:color w:val="191970"/>
                <w:sz w:val="20"/>
                <w:szCs w:val="20"/>
              </w:rPr>
            </w:pPr>
            <w:r>
              <w:rPr>
                <w:rFonts w:ascii="Calibri" w:eastAsia="Calibri" w:hAnsi="Calibri" w:cs="Calibri"/>
                <w:i/>
                <w:color w:val="191970"/>
                <w:sz w:val="20"/>
                <w:szCs w:val="20"/>
              </w:rPr>
              <w:t>Offer mapping</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A8" w14:textId="77777777" w:rsidR="00F956CE" w:rsidRDefault="00727F1F">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A9"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AA"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6EB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AC" w14:textId="77777777" w:rsidR="00F956CE" w:rsidRDefault="00727F1F">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AD" w14:textId="77777777" w:rsidR="00F956CE" w:rsidRDefault="00727F1F">
            <w:pPr>
              <w:rPr>
                <w:i/>
                <w:color w:val="191970"/>
                <w:sz w:val="20"/>
                <w:szCs w:val="20"/>
              </w:rPr>
            </w:pPr>
            <w:r>
              <w:rPr>
                <w:rFonts w:ascii="Calibri" w:eastAsia="Calibri" w:hAnsi="Calibri" w:cs="Calibri"/>
                <w:i/>
                <w:color w:val="191970"/>
                <w:sz w:val="20"/>
                <w:szCs w:val="20"/>
              </w:rPr>
              <w:t>IDP-CTX-Evt-HUB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AE" w14:textId="77777777" w:rsidR="00F956CE" w:rsidRDefault="00727F1F">
            <w:pPr>
              <w:rPr>
                <w:i/>
                <w:color w:val="191970"/>
                <w:sz w:val="20"/>
                <w:szCs w:val="20"/>
              </w:rPr>
            </w:pPr>
            <w:r>
              <w:rPr>
                <w:rFonts w:ascii="Calibri" w:eastAsia="Calibri" w:hAnsi="Calibri" w:cs="Calibri"/>
                <w:i/>
                <w:color w:val="191970"/>
                <w:sz w:val="20"/>
                <w:szCs w:val="20"/>
              </w:rPr>
              <w:t>PI 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AF"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B0"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B1"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6EB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B3"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B4" w14:textId="77777777" w:rsidR="00F956CE" w:rsidRDefault="00727F1F">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B5" w14:textId="77777777" w:rsidR="00F956CE" w:rsidRDefault="00727F1F">
            <w:pPr>
              <w:rPr>
                <w:i/>
                <w:color w:val="191970"/>
                <w:sz w:val="20"/>
                <w:szCs w:val="20"/>
              </w:rPr>
            </w:pPr>
            <w:r>
              <w:rPr>
                <w:rFonts w:ascii="Calibri" w:eastAsia="Calibri" w:hAnsi="Calibri" w:cs="Calibri"/>
                <w:i/>
                <w:color w:val="191970"/>
                <w:sz w:val="20"/>
                <w:szCs w:val="20"/>
              </w:rPr>
              <w:t>Inventory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B6"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B7"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B8"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EC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BA" w14:textId="77777777" w:rsidR="00F956CE" w:rsidRDefault="00727F1F">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BB" w14:textId="77777777" w:rsidR="00F956CE" w:rsidRDefault="00727F1F">
            <w:pPr>
              <w:rPr>
                <w:i/>
                <w:color w:val="191970"/>
                <w:sz w:val="20"/>
                <w:szCs w:val="20"/>
              </w:rPr>
            </w:pPr>
            <w:r>
              <w:rPr>
                <w:rFonts w:ascii="Calibri" w:eastAsia="Calibri" w:hAnsi="Calibri" w:cs="Calibri"/>
                <w:i/>
                <w:color w:val="191970"/>
                <w:sz w:val="20"/>
                <w:szCs w:val="20"/>
              </w:rPr>
              <w:t>IDP-CTX-Evt-HUB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BC" w14:textId="77777777" w:rsidR="00F956CE" w:rsidRDefault="00F956CE">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BD"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BE"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BF"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EC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C1" w14:textId="77777777" w:rsidR="00F956CE" w:rsidRDefault="00727F1F">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C2"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C3"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C4"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C5"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C6" w14:textId="77777777" w:rsidR="00F956CE" w:rsidRDefault="00727F1F">
            <w:pPr>
              <w:rPr>
                <w:i/>
                <w:color w:val="191970"/>
                <w:sz w:val="20"/>
                <w:szCs w:val="20"/>
              </w:rPr>
            </w:pPr>
            <w:r>
              <w:rPr>
                <w:rFonts w:ascii="Calibri" w:eastAsia="Calibri" w:hAnsi="Calibri" w:cs="Calibri"/>
                <w:i/>
                <w:color w:val="191970"/>
                <w:sz w:val="20"/>
                <w:szCs w:val="20"/>
              </w:rPr>
              <w:t>Enhance</w:t>
            </w:r>
          </w:p>
        </w:tc>
      </w:tr>
    </w:tbl>
    <w:p w14:paraId="54B16EC8" w14:textId="77777777" w:rsidR="00F956CE" w:rsidRDefault="00F956CE">
      <w:pPr>
        <w:rPr>
          <w:color w:val="001280"/>
          <w:sz w:val="20"/>
          <w:szCs w:val="20"/>
        </w:rPr>
      </w:pPr>
    </w:p>
    <w:p w14:paraId="54B16EC9" w14:textId="77777777" w:rsidR="00F956CE" w:rsidRDefault="00727F1F">
      <w:pPr>
        <w:rPr>
          <w:color w:val="001280"/>
          <w:sz w:val="20"/>
          <w:szCs w:val="20"/>
        </w:rPr>
      </w:pPr>
      <w:r>
        <w:rPr>
          <w:rFonts w:ascii="Calibri" w:eastAsia="Calibri" w:hAnsi="Calibri" w:cs="Calibri"/>
          <w:color w:val="001280"/>
          <w:sz w:val="20"/>
          <w:szCs w:val="20"/>
        </w:rPr>
        <w:t xml:space="preserve">--------------------------------------------------------------------------------------------------------------------------------------------------------------- </w:t>
      </w:r>
      <w:bookmarkEnd w:id="22"/>
    </w:p>
    <w:p w14:paraId="54B16ECA" w14:textId="77777777" w:rsidR="00F956CE" w:rsidRDefault="00F956CE">
      <w:pPr>
        <w:rPr>
          <w:color w:val="001280"/>
          <w:sz w:val="20"/>
          <w:szCs w:val="20"/>
        </w:rPr>
      </w:pPr>
    </w:p>
    <w:p w14:paraId="54B16ECB" w14:textId="77777777" w:rsidR="00F956CE" w:rsidRDefault="00727F1F">
      <w:pPr>
        <w:pStyle w:val="Heading4"/>
        <w:rPr>
          <w:color w:val="001280"/>
          <w:sz w:val="28"/>
          <w:szCs w:val="28"/>
        </w:rPr>
      </w:pPr>
      <w:bookmarkStart w:id="23" w:name="BKM_0D7F6362_68E6_4BC2_BA07_ABB917347181"/>
      <w:r>
        <w:rPr>
          <w:color w:val="001280"/>
          <w:sz w:val="28"/>
          <w:szCs w:val="28"/>
        </w:rPr>
        <w:t>BSSe-RTB 30914</w:t>
      </w:r>
    </w:p>
    <w:p w14:paraId="54B16ECC" w14:textId="77777777" w:rsidR="00F956CE" w:rsidRDefault="00727F1F">
      <w:pPr>
        <w:rPr>
          <w:color w:val="000000"/>
          <w:sz w:val="20"/>
          <w:szCs w:val="20"/>
        </w:rPr>
      </w:pPr>
      <w:r>
        <w:rPr>
          <w:rFonts w:ascii="Times New Roman" w:eastAsia="Times New Roman" w:hAnsi="Times New Roman" w:cs="Times New Roman"/>
          <w:color w:val="000000"/>
          <w:sz w:val="20"/>
          <w:szCs w:val="20"/>
        </w:rPr>
        <w:t>BSSe-Real Time Biller (MOTS ID: 30914)</w:t>
      </w:r>
    </w:p>
    <w:p w14:paraId="54B16ECD" w14:textId="77777777" w:rsidR="00F956CE" w:rsidRDefault="00727F1F">
      <w:pPr>
        <w:rPr>
          <w:color w:val="000000"/>
          <w:sz w:val="20"/>
          <w:szCs w:val="20"/>
        </w:rPr>
      </w:pPr>
      <w:r>
        <w:rPr>
          <w:rFonts w:ascii="Times New Roman" w:eastAsia="Times New Roman" w:hAnsi="Times New Roman" w:cs="Times New Roman"/>
          <w:b/>
          <w:color w:val="000000"/>
          <w:sz w:val="20"/>
          <w:szCs w:val="20"/>
        </w:rPr>
        <w:t>Device Finance</w:t>
      </w:r>
    </w:p>
    <w:p w14:paraId="54B16ECE" w14:textId="77777777" w:rsidR="00F956CE" w:rsidRDefault="00F956CE">
      <w:pPr>
        <w:rPr>
          <w:color w:val="000000"/>
          <w:sz w:val="20"/>
          <w:szCs w:val="20"/>
        </w:rPr>
      </w:pPr>
    </w:p>
    <w:p w14:paraId="54B16ECF" w14:textId="77777777" w:rsidR="00F956CE" w:rsidRDefault="00727F1F">
      <w:pPr>
        <w:numPr>
          <w:ilvl w:val="0"/>
          <w:numId w:val="95"/>
        </w:numPr>
        <w:ind w:left="360" w:hanging="360"/>
        <w:rPr>
          <w:color w:val="000000"/>
          <w:sz w:val="20"/>
          <w:szCs w:val="20"/>
        </w:rPr>
      </w:pPr>
      <w:r>
        <w:rPr>
          <w:rFonts w:ascii="Times New Roman" w:eastAsia="Times New Roman" w:hAnsi="Times New Roman" w:cs="Times New Roman"/>
          <w:color w:val="000000"/>
          <w:sz w:val="20"/>
          <w:szCs w:val="20"/>
        </w:rPr>
        <w:t>Test to ensure offsetting credit promotions are applies against installment charges when TLG bill has these offsets.</w:t>
      </w:r>
    </w:p>
    <w:p w14:paraId="54B16ED0" w14:textId="77777777" w:rsidR="00F956CE" w:rsidRDefault="00727F1F">
      <w:pPr>
        <w:numPr>
          <w:ilvl w:val="0"/>
          <w:numId w:val="95"/>
        </w:numPr>
        <w:ind w:left="360" w:hanging="360"/>
        <w:rPr>
          <w:color w:val="000000"/>
          <w:sz w:val="20"/>
          <w:szCs w:val="20"/>
        </w:rPr>
      </w:pPr>
      <w:r>
        <w:rPr>
          <w:rFonts w:ascii="Times New Roman" w:eastAsia="Times New Roman" w:hAnsi="Times New Roman" w:cs="Times New Roman"/>
          <w:color w:val="000000"/>
          <w:sz w:val="20"/>
          <w:szCs w:val="20"/>
        </w:rPr>
        <w:t xml:space="preserve">Ensure payoff processes are preserved on migrated customer accounts - especially around support of  upgrade eligibility and charges to 'pay off' existing installment plans.--- </w:t>
      </w:r>
      <w:r>
        <w:rPr>
          <w:rFonts w:ascii="Times New Roman" w:eastAsia="Times New Roman" w:hAnsi="Times New Roman" w:cs="Times New Roman"/>
          <w:color w:val="FF0000"/>
          <w:sz w:val="20"/>
          <w:szCs w:val="20"/>
        </w:rPr>
        <w:t>ChargeBack scenario pending in Device Finance</w:t>
      </w:r>
    </w:p>
    <w:p w14:paraId="54B16ED1" w14:textId="77777777" w:rsidR="00F956CE" w:rsidRDefault="00727F1F">
      <w:pPr>
        <w:numPr>
          <w:ilvl w:val="0"/>
          <w:numId w:val="95"/>
        </w:numPr>
        <w:ind w:left="360" w:hanging="360"/>
        <w:rPr>
          <w:color w:val="000000"/>
          <w:sz w:val="20"/>
          <w:szCs w:val="20"/>
        </w:rPr>
      </w:pPr>
      <w:r>
        <w:rPr>
          <w:rFonts w:ascii="Times New Roman" w:eastAsia="Times New Roman" w:hAnsi="Times New Roman" w:cs="Times New Roman"/>
          <w:color w:val="000000"/>
          <w:sz w:val="20"/>
          <w:szCs w:val="20"/>
        </w:rPr>
        <w:t>Installments billed charges and promotions on last TLG Bill will be included in extract from ACF</w:t>
      </w:r>
    </w:p>
    <w:p w14:paraId="54B16ED2" w14:textId="77777777" w:rsidR="00F956CE" w:rsidRDefault="00F956CE">
      <w:pPr>
        <w:rPr>
          <w:color w:val="000000"/>
          <w:sz w:val="20"/>
          <w:szCs w:val="20"/>
        </w:rPr>
      </w:pPr>
    </w:p>
    <w:p w14:paraId="54B16ED3" w14:textId="77777777" w:rsidR="00F956CE" w:rsidRDefault="00727F1F">
      <w:pPr>
        <w:rPr>
          <w:color w:val="000000"/>
          <w:sz w:val="20"/>
          <w:szCs w:val="20"/>
        </w:rPr>
      </w:pPr>
      <w:r>
        <w:rPr>
          <w:rFonts w:ascii="Times New Roman" w:eastAsia="Times New Roman" w:hAnsi="Times New Roman" w:cs="Times New Roman"/>
          <w:b/>
          <w:color w:val="000000"/>
          <w:sz w:val="20"/>
          <w:szCs w:val="20"/>
        </w:rPr>
        <w:t>Signature/Appreciations Discounts</w:t>
      </w:r>
    </w:p>
    <w:p w14:paraId="54B16ED4" w14:textId="77777777" w:rsidR="00F956CE" w:rsidRDefault="00727F1F">
      <w:pPr>
        <w:numPr>
          <w:ilvl w:val="0"/>
          <w:numId w:val="96"/>
        </w:numPr>
        <w:ind w:left="360" w:hanging="360"/>
        <w:rPr>
          <w:color w:val="000000"/>
          <w:sz w:val="20"/>
          <w:szCs w:val="20"/>
        </w:rPr>
      </w:pPr>
      <w:r>
        <w:rPr>
          <w:rFonts w:ascii="Times New Roman" w:eastAsia="Times New Roman" w:hAnsi="Times New Roman" w:cs="Times New Roman"/>
          <w:color w:val="000000"/>
          <w:sz w:val="20"/>
          <w:szCs w:val="20"/>
        </w:rPr>
        <w:t>Support pricing structures to grant signature discount offer pricing on Product Inventory items and charge details on the migrated customer from TLG into BSSe.</w:t>
      </w:r>
    </w:p>
    <w:p w14:paraId="54B16ED5" w14:textId="77777777" w:rsidR="00F956CE" w:rsidRDefault="00F956CE">
      <w:pPr>
        <w:rPr>
          <w:color w:val="000000"/>
          <w:sz w:val="20"/>
          <w:szCs w:val="20"/>
        </w:rPr>
      </w:pPr>
    </w:p>
    <w:p w14:paraId="54B16ED6" w14:textId="77777777" w:rsidR="00F956CE" w:rsidRDefault="00727F1F">
      <w:pPr>
        <w:rPr>
          <w:color w:val="000000"/>
          <w:sz w:val="20"/>
          <w:szCs w:val="20"/>
        </w:rPr>
      </w:pPr>
      <w:r>
        <w:rPr>
          <w:rFonts w:ascii="Times New Roman" w:eastAsia="Times New Roman" w:hAnsi="Times New Roman" w:cs="Times New Roman"/>
          <w:b/>
          <w:color w:val="000000"/>
          <w:sz w:val="20"/>
          <w:szCs w:val="20"/>
        </w:rPr>
        <w:t>NextUp Anytime - Future scope</w:t>
      </w:r>
    </w:p>
    <w:p w14:paraId="54B16ED7" w14:textId="77777777" w:rsidR="00F956CE" w:rsidRDefault="00727F1F">
      <w:pPr>
        <w:numPr>
          <w:ilvl w:val="0"/>
          <w:numId w:val="97"/>
        </w:numPr>
        <w:ind w:left="360" w:hanging="360"/>
        <w:rPr>
          <w:color w:val="000000"/>
          <w:sz w:val="20"/>
          <w:szCs w:val="20"/>
        </w:rPr>
      </w:pPr>
      <w:r>
        <w:rPr>
          <w:rFonts w:ascii="Times New Roman" w:eastAsia="Times New Roman" w:hAnsi="Times New Roman" w:cs="Times New Roman"/>
          <w:color w:val="000000"/>
          <w:sz w:val="20"/>
          <w:szCs w:val="20"/>
        </w:rPr>
        <w:t>Ensure payoff processes are preserved on migrated customer accounts - especially around support of Next Anytime upgrade eligibility and charges to 'pay off' existing installment plans.</w:t>
      </w:r>
    </w:p>
    <w:p w14:paraId="54B16ED8" w14:textId="77777777" w:rsidR="00F956CE" w:rsidRDefault="00F956CE">
      <w:pPr>
        <w:rPr>
          <w:color w:val="000000"/>
        </w:rPr>
      </w:pPr>
    </w:p>
    <w:p w14:paraId="54B16ED9"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6ED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DA"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DB"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DC"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DD"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DE"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6EE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E0"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E1"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E2"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E3"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E4" w14:textId="77777777" w:rsidR="00F956CE" w:rsidRDefault="00727F1F">
            <w:pPr>
              <w:rPr>
                <w:i/>
                <w:color w:val="191970"/>
                <w:sz w:val="20"/>
                <w:szCs w:val="20"/>
              </w:rPr>
            </w:pPr>
            <w:r>
              <w:rPr>
                <w:rFonts w:ascii="Times New Roman" w:eastAsia="Times New Roman" w:hAnsi="Times New Roman" w:cs="Times New Roman"/>
                <w:i/>
                <w:color w:val="191970"/>
                <w:sz w:val="20"/>
                <w:szCs w:val="20"/>
              </w:rPr>
              <w:t>Easy</w:t>
            </w:r>
          </w:p>
        </w:tc>
      </w:tr>
    </w:tbl>
    <w:p w14:paraId="54B16EE6" w14:textId="77777777" w:rsidR="00F956CE" w:rsidRDefault="00F956CE">
      <w:pPr>
        <w:rPr>
          <w:color w:val="000000"/>
        </w:rPr>
      </w:pPr>
    </w:p>
    <w:p w14:paraId="54B16EE7"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6EEE"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E8"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E9"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EA"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EB"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EC"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ED"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6EF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EF" w14:textId="77777777" w:rsidR="00F956CE" w:rsidRDefault="00727F1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F0"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F1" w14:textId="77777777" w:rsidR="00F956CE" w:rsidRDefault="00727F1F">
            <w:pPr>
              <w:rPr>
                <w:i/>
                <w:color w:val="191970"/>
                <w:sz w:val="20"/>
                <w:szCs w:val="20"/>
              </w:rPr>
            </w:pPr>
            <w:r>
              <w:rPr>
                <w:rFonts w:ascii="Calibri" w:eastAsia="Calibri" w:hAnsi="Calibri" w:cs="Calibri"/>
                <w:i/>
                <w:color w:val="191970"/>
                <w:sz w:val="20"/>
                <w:szCs w:val="20"/>
              </w:rPr>
              <w:t>Bill Event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F2"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F3" w14:textId="77777777" w:rsidR="00F956CE" w:rsidRDefault="00727F1F">
            <w:pPr>
              <w:rPr>
                <w:i/>
                <w:color w:val="191970"/>
                <w:sz w:val="20"/>
                <w:szCs w:val="20"/>
              </w:rPr>
            </w:pPr>
            <w:r>
              <w:rPr>
                <w:rFonts w:ascii="Calibri" w:eastAsia="Calibri" w:hAnsi="Calibri" w:cs="Calibri"/>
                <w:i/>
                <w:color w:val="191970"/>
                <w:sz w:val="20"/>
                <w:szCs w:val="20"/>
              </w:rPr>
              <w:t>Provide migration bill event details consumable by downtream applications after migration is committed to proceed.</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F4"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EF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F6" w14:textId="77777777" w:rsidR="00F956CE" w:rsidRDefault="00727F1F">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F7" w14:textId="77777777" w:rsidR="00F956CE" w:rsidRDefault="00727F1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F8" w14:textId="77777777" w:rsidR="00F956CE" w:rsidRDefault="00727F1F">
            <w:pPr>
              <w:rPr>
                <w:i/>
                <w:color w:val="191970"/>
                <w:sz w:val="20"/>
                <w:szCs w:val="20"/>
              </w:rPr>
            </w:pPr>
            <w:r>
              <w:rPr>
                <w:rFonts w:ascii="Calibri" w:eastAsia="Calibri" w:hAnsi="Calibri" w:cs="Calibri"/>
                <w:i/>
                <w:color w:val="191970"/>
                <w:sz w:val="20"/>
                <w:szCs w:val="20"/>
              </w:rPr>
              <w:t>Stage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F9"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FA" w14:textId="77777777" w:rsidR="00F956CE" w:rsidRDefault="00727F1F">
            <w:pPr>
              <w:rPr>
                <w:i/>
                <w:color w:val="191970"/>
                <w:sz w:val="20"/>
                <w:szCs w:val="20"/>
              </w:rPr>
            </w:pPr>
            <w:r>
              <w:rPr>
                <w:rFonts w:ascii="Calibri" w:eastAsia="Calibri" w:hAnsi="Calibri" w:cs="Calibri"/>
                <w:i/>
                <w:color w:val="191970"/>
                <w:sz w:val="20"/>
                <w:szCs w:val="20"/>
              </w:rPr>
              <w:t>Consume updated migration stage feed with ILS contract reference for moving TLG installment plans into BSSE.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FB"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F0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FD"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FE" w14:textId="77777777" w:rsidR="00F956CE" w:rsidRDefault="00727F1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EFF" w14:textId="77777777" w:rsidR="00F956CE" w:rsidRDefault="00727F1F">
            <w:pPr>
              <w:rPr>
                <w:i/>
                <w:color w:val="191970"/>
                <w:sz w:val="20"/>
                <w:szCs w:val="20"/>
              </w:rPr>
            </w:pPr>
            <w:r>
              <w:rPr>
                <w:rFonts w:ascii="Calibri" w:eastAsia="Calibri" w:hAnsi="Calibri" w:cs="Calibri"/>
                <w:i/>
                <w:color w:val="191970"/>
                <w:sz w:val="20"/>
                <w:szCs w:val="20"/>
              </w:rPr>
              <w:t>Bill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00"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01" w14:textId="77777777" w:rsidR="00F956CE" w:rsidRDefault="00727F1F">
            <w:pPr>
              <w:rPr>
                <w:i/>
                <w:color w:val="191970"/>
                <w:sz w:val="20"/>
                <w:szCs w:val="20"/>
              </w:rPr>
            </w:pPr>
            <w:r>
              <w:rPr>
                <w:rFonts w:ascii="Calibri" w:eastAsia="Calibri" w:hAnsi="Calibri" w:cs="Calibri"/>
                <w:i/>
                <w:color w:val="191970"/>
                <w:sz w:val="20"/>
                <w:szCs w:val="20"/>
              </w:rPr>
              <w:t>Support creation of references to installment billed customers during migration and future bill reference to sourcing of charge details from ILS.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02"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F0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04"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05" w14:textId="77777777" w:rsidR="00F956CE" w:rsidRDefault="00727F1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06" w14:textId="77777777" w:rsidR="00F956CE" w:rsidRDefault="00727F1F">
            <w:pPr>
              <w:rPr>
                <w:i/>
                <w:color w:val="191970"/>
                <w:sz w:val="20"/>
                <w:szCs w:val="20"/>
              </w:rPr>
            </w:pPr>
            <w:r>
              <w:rPr>
                <w:rFonts w:ascii="Calibri" w:eastAsia="Calibri" w:hAnsi="Calibri" w:cs="Calibri"/>
                <w:i/>
                <w:color w:val="191970"/>
                <w:sz w:val="20"/>
                <w:szCs w:val="20"/>
              </w:rPr>
              <w:t>FAN discount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07"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08" w14:textId="77777777" w:rsidR="00F956CE" w:rsidRDefault="00727F1F">
            <w:pPr>
              <w:rPr>
                <w:i/>
                <w:color w:val="191970"/>
                <w:sz w:val="20"/>
                <w:szCs w:val="20"/>
              </w:rPr>
            </w:pPr>
            <w:r>
              <w:rPr>
                <w:rFonts w:ascii="Calibri" w:eastAsia="Calibri" w:hAnsi="Calibri" w:cs="Calibri"/>
                <w:i/>
                <w:color w:val="191970"/>
                <w:sz w:val="20"/>
                <w:szCs w:val="20"/>
              </w:rPr>
              <w:t>Fan discount information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09"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F1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0B" w14:textId="77777777" w:rsidR="00F956CE" w:rsidRDefault="00727F1F">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0C" w14:textId="77777777" w:rsidR="00F956CE" w:rsidRDefault="00727F1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0D" w14:textId="77777777" w:rsidR="00F956CE" w:rsidRDefault="00727F1F">
            <w:pPr>
              <w:rPr>
                <w:i/>
                <w:color w:val="191970"/>
                <w:sz w:val="20"/>
                <w:szCs w:val="20"/>
              </w:rPr>
            </w:pPr>
            <w:r>
              <w:rPr>
                <w:rFonts w:ascii="Calibri" w:eastAsia="Calibri" w:hAnsi="Calibri" w:cs="Calibri"/>
                <w:i/>
                <w:color w:val="191970"/>
                <w:sz w:val="20"/>
                <w:szCs w:val="20"/>
              </w:rPr>
              <w:t>Stage Fan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0E"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0F" w14:textId="77777777" w:rsidR="00F956CE" w:rsidRDefault="00727F1F">
            <w:pPr>
              <w:rPr>
                <w:i/>
                <w:color w:val="191970"/>
                <w:sz w:val="20"/>
                <w:szCs w:val="20"/>
              </w:rPr>
            </w:pPr>
            <w:r>
              <w:rPr>
                <w:rFonts w:ascii="Calibri" w:eastAsia="Calibri" w:hAnsi="Calibri" w:cs="Calibri"/>
                <w:i/>
                <w:color w:val="191970"/>
                <w:sz w:val="20"/>
                <w:szCs w:val="20"/>
              </w:rPr>
              <w:t>Consume updated migration stage feed with FAN information for moving TLG FAN discounts/promotions into BSSE.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10"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F1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12" w14:textId="77777777" w:rsidR="00F956CE" w:rsidRDefault="00727F1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13" w14:textId="77777777" w:rsidR="00F956CE" w:rsidRDefault="00727F1F">
            <w:pPr>
              <w:rPr>
                <w:i/>
                <w:color w:val="191970"/>
                <w:sz w:val="20"/>
                <w:szCs w:val="20"/>
              </w:rPr>
            </w:pPr>
            <w:r>
              <w:rPr>
                <w:rFonts w:ascii="Calibri" w:eastAsia="Calibri" w:hAnsi="Calibri" w:cs="Calibri"/>
                <w:i/>
                <w:color w:val="191970"/>
                <w:sz w:val="20"/>
                <w:szCs w:val="20"/>
              </w:rPr>
              <w:t>BSSe-BB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14" w14:textId="77777777" w:rsidR="00F956CE" w:rsidRDefault="00727F1F">
            <w:pPr>
              <w:rPr>
                <w:i/>
                <w:color w:val="191970"/>
                <w:sz w:val="20"/>
                <w:szCs w:val="20"/>
              </w:rPr>
            </w:pPr>
            <w:r>
              <w:rPr>
                <w:rFonts w:ascii="Calibri" w:eastAsia="Calibri" w:hAnsi="Calibri" w:cs="Calibri"/>
                <w:i/>
                <w:color w:val="191970"/>
                <w:sz w:val="20"/>
                <w:szCs w:val="20"/>
              </w:rPr>
              <w:t>Bill Presentation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15" w14:textId="77777777" w:rsidR="00F956CE" w:rsidRDefault="00727F1F">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16"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17"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6F1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19" w14:textId="77777777" w:rsidR="00F956CE" w:rsidRDefault="00727F1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1A"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1B" w14:textId="77777777" w:rsidR="00F956CE" w:rsidRDefault="00727F1F">
            <w:pPr>
              <w:rPr>
                <w:i/>
                <w:color w:val="191970"/>
                <w:sz w:val="20"/>
                <w:szCs w:val="20"/>
              </w:rPr>
            </w:pPr>
            <w:r>
              <w:rPr>
                <w:rFonts w:ascii="Calibri" w:eastAsia="Calibri" w:hAnsi="Calibri" w:cs="Calibri"/>
                <w:i/>
                <w:color w:val="191970"/>
                <w:sz w:val="20"/>
                <w:szCs w:val="20"/>
              </w:rPr>
              <w:t>Detail Charge Record/ RTB will send the charge record with ACBR id to ACF</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1C"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1D"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1E"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F2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20" w14:textId="77777777" w:rsidR="00F956CE" w:rsidRDefault="00727F1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21"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22" w14:textId="77777777" w:rsidR="00F956CE" w:rsidRDefault="00727F1F">
            <w:pPr>
              <w:rPr>
                <w:i/>
                <w:color w:val="191970"/>
                <w:sz w:val="20"/>
                <w:szCs w:val="20"/>
              </w:rPr>
            </w:pPr>
            <w:r>
              <w:rPr>
                <w:rFonts w:ascii="Calibri" w:eastAsia="Calibri" w:hAnsi="Calibri" w:cs="Calibri"/>
                <w:i/>
                <w:color w:val="191970"/>
                <w:sz w:val="20"/>
                <w:szCs w:val="20"/>
              </w:rPr>
              <w:t>Bill Event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23"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24" w14:textId="77777777" w:rsidR="00F956CE" w:rsidRDefault="00727F1F">
            <w:pPr>
              <w:rPr>
                <w:i/>
                <w:color w:val="191970"/>
                <w:sz w:val="20"/>
                <w:szCs w:val="20"/>
              </w:rPr>
            </w:pPr>
            <w:r>
              <w:rPr>
                <w:rFonts w:ascii="Calibri" w:eastAsia="Calibri" w:hAnsi="Calibri" w:cs="Calibri"/>
                <w:i/>
                <w:color w:val="191970"/>
                <w:sz w:val="20"/>
                <w:szCs w:val="20"/>
              </w:rPr>
              <w:t>Provide migration bill event details consumable by downtream applications after migration is committed to proceed.</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25"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F2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27" w14:textId="77777777" w:rsidR="00F956CE" w:rsidRDefault="00727F1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28"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29" w14:textId="77777777" w:rsidR="00F956CE" w:rsidRDefault="00727F1F">
            <w:pPr>
              <w:rPr>
                <w:i/>
                <w:color w:val="191970"/>
                <w:sz w:val="20"/>
                <w:szCs w:val="20"/>
              </w:rPr>
            </w:pPr>
            <w:r>
              <w:rPr>
                <w:rFonts w:ascii="Calibri" w:eastAsia="Calibri" w:hAnsi="Calibri" w:cs="Calibri"/>
                <w:i/>
                <w:color w:val="191970"/>
                <w:sz w:val="20"/>
                <w:szCs w:val="20"/>
              </w:rPr>
              <w:t>Detail Charge Record/ RTB will send the charge record with ACBR id to ACF</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2A"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2B"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2C" w14:textId="77777777" w:rsidR="00F956CE" w:rsidRDefault="00727F1F">
            <w:pPr>
              <w:rPr>
                <w:i/>
                <w:color w:val="191970"/>
                <w:sz w:val="20"/>
                <w:szCs w:val="20"/>
              </w:rPr>
            </w:pPr>
            <w:r>
              <w:rPr>
                <w:rFonts w:ascii="Calibri" w:eastAsia="Calibri" w:hAnsi="Calibri" w:cs="Calibri"/>
                <w:i/>
                <w:color w:val="191970"/>
                <w:sz w:val="20"/>
                <w:szCs w:val="20"/>
              </w:rPr>
              <w:t>Enhance</w:t>
            </w:r>
          </w:p>
        </w:tc>
      </w:tr>
    </w:tbl>
    <w:p w14:paraId="54B16F2E" w14:textId="77777777" w:rsidR="00F956CE" w:rsidRDefault="00F956CE">
      <w:pPr>
        <w:rPr>
          <w:color w:val="001280"/>
          <w:sz w:val="20"/>
          <w:szCs w:val="20"/>
        </w:rPr>
      </w:pPr>
    </w:p>
    <w:p w14:paraId="54B16F2F" w14:textId="77777777" w:rsidR="00F956CE" w:rsidRDefault="00727F1F">
      <w:pPr>
        <w:rPr>
          <w:color w:val="001280"/>
          <w:sz w:val="20"/>
          <w:szCs w:val="20"/>
        </w:rPr>
      </w:pPr>
      <w:r>
        <w:rPr>
          <w:rFonts w:ascii="Calibri" w:eastAsia="Calibri" w:hAnsi="Calibri" w:cs="Calibri"/>
          <w:color w:val="001280"/>
          <w:sz w:val="20"/>
          <w:szCs w:val="20"/>
        </w:rPr>
        <w:t xml:space="preserve">--------------------------------------------------------------------------------------------------------------------------------------------------------------- </w:t>
      </w:r>
      <w:bookmarkEnd w:id="23"/>
    </w:p>
    <w:p w14:paraId="54B16F30" w14:textId="77777777" w:rsidR="00F956CE" w:rsidRDefault="00F956CE">
      <w:pPr>
        <w:rPr>
          <w:color w:val="001280"/>
          <w:sz w:val="20"/>
          <w:szCs w:val="20"/>
        </w:rPr>
      </w:pPr>
    </w:p>
    <w:p w14:paraId="54B16F31" w14:textId="77777777" w:rsidR="00F956CE" w:rsidRDefault="00727F1F">
      <w:pPr>
        <w:pStyle w:val="Heading4"/>
        <w:rPr>
          <w:color w:val="001280"/>
          <w:sz w:val="28"/>
          <w:szCs w:val="28"/>
        </w:rPr>
      </w:pPr>
      <w:bookmarkStart w:id="24" w:name="BKM_5BB710C4_3354_411D_8D96_7299D963380A"/>
      <w:r>
        <w:rPr>
          <w:color w:val="001280"/>
          <w:sz w:val="28"/>
          <w:szCs w:val="28"/>
        </w:rPr>
        <w:t>BSSe-SkyFM 31452</w:t>
      </w:r>
    </w:p>
    <w:p w14:paraId="54B16F32" w14:textId="77777777" w:rsidR="00F956CE" w:rsidRDefault="00727F1F">
      <w:pPr>
        <w:rPr>
          <w:color w:val="000000"/>
          <w:sz w:val="20"/>
          <w:szCs w:val="20"/>
        </w:rPr>
      </w:pPr>
      <w:r>
        <w:rPr>
          <w:rFonts w:ascii="Times New Roman" w:eastAsia="Times New Roman" w:hAnsi="Times New Roman" w:cs="Times New Roman"/>
          <w:color w:val="000000"/>
          <w:sz w:val="20"/>
          <w:szCs w:val="20"/>
        </w:rPr>
        <w:t>BSSe-Sky Fallout Management (MOTS ID: 31452)</w:t>
      </w:r>
    </w:p>
    <w:p w14:paraId="54B16F33" w14:textId="77777777" w:rsidR="00F956CE" w:rsidRDefault="00F956CE">
      <w:pPr>
        <w:rPr>
          <w:color w:val="000000"/>
          <w:sz w:val="20"/>
          <w:szCs w:val="20"/>
        </w:rPr>
      </w:pPr>
    </w:p>
    <w:p w14:paraId="54B16F34" w14:textId="77777777" w:rsidR="00F956CE" w:rsidRDefault="00727F1F">
      <w:pPr>
        <w:numPr>
          <w:ilvl w:val="0"/>
          <w:numId w:val="98"/>
        </w:numPr>
        <w:ind w:left="360" w:hanging="360"/>
        <w:rPr>
          <w:color w:val="000000"/>
          <w:sz w:val="20"/>
          <w:szCs w:val="20"/>
        </w:rPr>
      </w:pPr>
      <w:r>
        <w:rPr>
          <w:rFonts w:ascii="Times New Roman" w:eastAsia="Times New Roman" w:hAnsi="Times New Roman" w:cs="Times New Roman"/>
          <w:color w:val="000000"/>
          <w:sz w:val="20"/>
          <w:szCs w:val="20"/>
        </w:rPr>
        <w:t>Provide updated info to analytics for ILS customers. Create additional reporting details as needed for installment accounts processed</w:t>
      </w:r>
    </w:p>
    <w:p w14:paraId="54B16F35" w14:textId="77777777" w:rsidR="00F956CE" w:rsidRDefault="00727F1F">
      <w:pPr>
        <w:numPr>
          <w:ilvl w:val="0"/>
          <w:numId w:val="98"/>
        </w:numPr>
        <w:ind w:left="360" w:hanging="360"/>
        <w:rPr>
          <w:color w:val="000000"/>
          <w:sz w:val="20"/>
          <w:szCs w:val="20"/>
        </w:rPr>
      </w:pPr>
      <w:r>
        <w:rPr>
          <w:rFonts w:ascii="Times New Roman" w:eastAsia="Times New Roman" w:hAnsi="Times New Roman" w:cs="Times New Roman"/>
          <w:color w:val="000000"/>
          <w:sz w:val="20"/>
          <w:szCs w:val="20"/>
        </w:rPr>
        <w:t>Identify customers that should have an installment plan and/or installment promotion but was not added to account after migration</w:t>
      </w:r>
    </w:p>
    <w:p w14:paraId="54B16F36" w14:textId="77777777" w:rsidR="00F956CE" w:rsidRDefault="00F956CE">
      <w:pPr>
        <w:rPr>
          <w:color w:val="000000"/>
        </w:rPr>
      </w:pPr>
    </w:p>
    <w:p w14:paraId="54B16F37"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6F3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38"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39"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3A"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3B"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3C"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6F4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3E"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3F"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40"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41"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42" w14:textId="77777777" w:rsidR="00F956CE" w:rsidRDefault="00727F1F">
            <w:pPr>
              <w:rPr>
                <w:i/>
                <w:color w:val="191970"/>
                <w:sz w:val="20"/>
                <w:szCs w:val="20"/>
              </w:rPr>
            </w:pPr>
            <w:r>
              <w:rPr>
                <w:rFonts w:ascii="Times New Roman" w:eastAsia="Times New Roman" w:hAnsi="Times New Roman" w:cs="Times New Roman"/>
                <w:i/>
                <w:color w:val="191970"/>
                <w:sz w:val="20"/>
                <w:szCs w:val="20"/>
              </w:rPr>
              <w:t>Moderate</w:t>
            </w:r>
          </w:p>
        </w:tc>
      </w:tr>
    </w:tbl>
    <w:p w14:paraId="54B16F44" w14:textId="77777777" w:rsidR="00F956CE" w:rsidRDefault="00F956CE">
      <w:pPr>
        <w:rPr>
          <w:color w:val="000000"/>
        </w:rPr>
      </w:pPr>
    </w:p>
    <w:p w14:paraId="54B16F45"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6F4C"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46"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47"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48"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49"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4A"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4B"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6F5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4D"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4E" w14:textId="77777777" w:rsidR="00F956CE" w:rsidRDefault="00727F1F">
            <w:pPr>
              <w:rPr>
                <w:i/>
                <w:color w:val="191970"/>
                <w:sz w:val="20"/>
                <w:szCs w:val="20"/>
              </w:rPr>
            </w:pPr>
            <w:r>
              <w:rPr>
                <w:rFonts w:ascii="Calibri" w:eastAsia="Calibri" w:hAnsi="Calibri" w:cs="Calibri"/>
                <w:i/>
                <w:color w:val="191970"/>
                <w:sz w:val="20"/>
                <w:szCs w:val="20"/>
              </w:rPr>
              <w:t>BSSe-SkyFM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4F" w14:textId="77777777" w:rsidR="00F956CE" w:rsidRDefault="00727F1F">
            <w:pPr>
              <w:rPr>
                <w:i/>
                <w:color w:val="191970"/>
                <w:sz w:val="20"/>
                <w:szCs w:val="20"/>
              </w:rPr>
            </w:pPr>
            <w:r>
              <w:rPr>
                <w:rFonts w:ascii="Calibri" w:eastAsia="Calibri" w:hAnsi="Calibri" w:cs="Calibri"/>
                <w:i/>
                <w:color w:val="191970"/>
                <w:sz w:val="20"/>
                <w:szCs w:val="20"/>
              </w:rPr>
              <w:t>Error &amp; Reporting</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50"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51" w14:textId="77777777" w:rsidR="00F956CE" w:rsidRDefault="00727F1F">
            <w:pPr>
              <w:rPr>
                <w:i/>
                <w:color w:val="191970"/>
                <w:sz w:val="20"/>
                <w:szCs w:val="20"/>
              </w:rPr>
            </w:pPr>
            <w:r>
              <w:rPr>
                <w:rFonts w:ascii="Calibri" w:eastAsia="Calibri" w:hAnsi="Calibri" w:cs="Calibri"/>
                <w:i/>
                <w:color w:val="191970"/>
                <w:sz w:val="20"/>
                <w:szCs w:val="20"/>
              </w:rPr>
              <w:t xml:space="preserve">Update error and reporting feeds to include reference to ILS for fallout and for analytic data </w:t>
            </w:r>
            <w:r>
              <w:rPr>
                <w:rFonts w:ascii="Calibri" w:eastAsia="Calibri" w:hAnsi="Calibri" w:cs="Calibri"/>
                <w:i/>
                <w:color w:val="191970"/>
                <w:sz w:val="20"/>
                <w:szCs w:val="20"/>
              </w:rPr>
              <w:lastRenderedPageBreak/>
              <w:t>on converted accounts.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52" w14:textId="77777777" w:rsidR="00F956CE" w:rsidRDefault="00727F1F">
            <w:pPr>
              <w:rPr>
                <w:i/>
                <w:color w:val="191970"/>
                <w:sz w:val="20"/>
                <w:szCs w:val="20"/>
              </w:rPr>
            </w:pPr>
            <w:r>
              <w:rPr>
                <w:rFonts w:ascii="Calibri" w:eastAsia="Calibri" w:hAnsi="Calibri" w:cs="Calibri"/>
                <w:i/>
                <w:color w:val="191970"/>
                <w:sz w:val="20"/>
                <w:szCs w:val="20"/>
              </w:rPr>
              <w:lastRenderedPageBreak/>
              <w:t>Enhance</w:t>
            </w:r>
          </w:p>
        </w:tc>
      </w:tr>
      <w:tr w:rsidR="00F956CE" w14:paraId="54B16F5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54"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55" w14:textId="77777777" w:rsidR="00F956CE" w:rsidRDefault="00727F1F">
            <w:pPr>
              <w:rPr>
                <w:i/>
                <w:color w:val="191970"/>
                <w:sz w:val="20"/>
                <w:szCs w:val="20"/>
              </w:rPr>
            </w:pPr>
            <w:r>
              <w:rPr>
                <w:rFonts w:ascii="Calibri" w:eastAsia="Calibri" w:hAnsi="Calibri" w:cs="Calibri"/>
                <w:i/>
                <w:color w:val="191970"/>
                <w:sz w:val="20"/>
                <w:szCs w:val="20"/>
              </w:rPr>
              <w:t>BSSe-SkyFM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56" w14:textId="77777777" w:rsidR="00F956CE" w:rsidRDefault="00727F1F">
            <w:pPr>
              <w:rPr>
                <w:i/>
                <w:color w:val="191970"/>
                <w:sz w:val="20"/>
                <w:szCs w:val="20"/>
              </w:rPr>
            </w:pPr>
            <w:r>
              <w:rPr>
                <w:rFonts w:ascii="Calibri" w:eastAsia="Calibri" w:hAnsi="Calibri" w:cs="Calibri"/>
                <w:i/>
                <w:color w:val="191970"/>
                <w:sz w:val="20"/>
                <w:szCs w:val="20"/>
              </w:rPr>
              <w:t>Fallout management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57"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58" w14:textId="77777777" w:rsidR="00F956CE" w:rsidRDefault="00727F1F">
            <w:pPr>
              <w:rPr>
                <w:i/>
                <w:color w:val="191970"/>
                <w:sz w:val="20"/>
                <w:szCs w:val="20"/>
              </w:rPr>
            </w:pPr>
            <w:r>
              <w:rPr>
                <w:rFonts w:ascii="Calibri" w:eastAsia="Calibri" w:hAnsi="Calibri" w:cs="Calibri"/>
                <w:i/>
                <w:color w:val="191970"/>
                <w:sz w:val="20"/>
                <w:szCs w:val="20"/>
              </w:rPr>
              <w:t>Fallout management related to Fan Details or Fan discount migration from TLG to BSSe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59" w14:textId="77777777" w:rsidR="00F956CE" w:rsidRDefault="00727F1F">
            <w:pPr>
              <w:rPr>
                <w:i/>
                <w:color w:val="191970"/>
                <w:sz w:val="20"/>
                <w:szCs w:val="20"/>
              </w:rPr>
            </w:pPr>
            <w:r>
              <w:rPr>
                <w:rFonts w:ascii="Calibri" w:eastAsia="Calibri" w:hAnsi="Calibri" w:cs="Calibri"/>
                <w:i/>
                <w:color w:val="191970"/>
                <w:sz w:val="20"/>
                <w:szCs w:val="20"/>
              </w:rPr>
              <w:t>Enhance</w:t>
            </w:r>
          </w:p>
        </w:tc>
      </w:tr>
    </w:tbl>
    <w:p w14:paraId="54B16F5B" w14:textId="77777777" w:rsidR="00F956CE" w:rsidRDefault="00F956CE">
      <w:pPr>
        <w:rPr>
          <w:color w:val="001280"/>
          <w:sz w:val="20"/>
          <w:szCs w:val="20"/>
        </w:rPr>
      </w:pPr>
    </w:p>
    <w:p w14:paraId="54B16F5C" w14:textId="77777777" w:rsidR="00F956CE" w:rsidRDefault="00727F1F">
      <w:pPr>
        <w:rPr>
          <w:color w:val="001280"/>
          <w:sz w:val="20"/>
          <w:szCs w:val="20"/>
        </w:rPr>
      </w:pPr>
      <w:r>
        <w:rPr>
          <w:rFonts w:ascii="Calibri" w:eastAsia="Calibri" w:hAnsi="Calibri" w:cs="Calibri"/>
          <w:color w:val="001280"/>
          <w:sz w:val="20"/>
          <w:szCs w:val="20"/>
        </w:rPr>
        <w:t xml:space="preserve">--------------------------------------------------------------------------------------------------------------------------------------------------------------- </w:t>
      </w:r>
      <w:bookmarkEnd w:id="24"/>
    </w:p>
    <w:p w14:paraId="54B16F5D" w14:textId="77777777" w:rsidR="00F956CE" w:rsidRDefault="00F956CE">
      <w:pPr>
        <w:rPr>
          <w:color w:val="001280"/>
          <w:sz w:val="20"/>
          <w:szCs w:val="20"/>
        </w:rPr>
      </w:pPr>
    </w:p>
    <w:p w14:paraId="54B16F5E" w14:textId="77777777" w:rsidR="00F956CE" w:rsidRDefault="00727F1F">
      <w:pPr>
        <w:pStyle w:val="Heading4"/>
        <w:rPr>
          <w:color w:val="001280"/>
          <w:sz w:val="28"/>
          <w:szCs w:val="28"/>
        </w:rPr>
      </w:pPr>
      <w:bookmarkStart w:id="25" w:name="BKM_88BC9C21_72E4_420D_BCE8_DC088C03325D"/>
      <w:r>
        <w:rPr>
          <w:color w:val="001280"/>
          <w:sz w:val="28"/>
          <w:szCs w:val="28"/>
        </w:rPr>
        <w:t>CAPM 73</w:t>
      </w:r>
    </w:p>
    <w:p w14:paraId="54B16F5F" w14:textId="77777777" w:rsidR="00F956CE" w:rsidRDefault="00F956CE">
      <w:pPr>
        <w:rPr>
          <w:color w:val="000000"/>
          <w:sz w:val="20"/>
          <w:szCs w:val="20"/>
        </w:rPr>
      </w:pPr>
    </w:p>
    <w:p w14:paraId="54B16F60" w14:textId="77777777" w:rsidR="00F956CE" w:rsidRDefault="00F956CE">
      <w:pPr>
        <w:rPr>
          <w:color w:val="000000"/>
        </w:rPr>
      </w:pPr>
    </w:p>
    <w:p w14:paraId="54B16F61"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6F67"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62"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63"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64"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65"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66"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6F6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68" w14:textId="77777777" w:rsidR="00F956CE" w:rsidRDefault="00727F1F">
            <w:pPr>
              <w:rPr>
                <w:i/>
                <w:color w:val="191970"/>
                <w:sz w:val="20"/>
                <w:szCs w:val="20"/>
              </w:rPr>
            </w:pPr>
            <w:r>
              <w:rPr>
                <w:rFonts w:ascii="Times New Roman" w:eastAsia="Times New Roman" w:hAnsi="Times New Roman" w:cs="Times New Roman"/>
                <w:i/>
                <w:color w:val="191970"/>
                <w:sz w:val="20"/>
                <w:szCs w:val="20"/>
              </w:rPr>
              <w:t>Customer Account Payment Management (a.k.a. OnePay)</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69"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6A"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6B"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6C" w14:textId="77777777" w:rsidR="00F956CE" w:rsidRDefault="00727F1F">
            <w:pPr>
              <w:rPr>
                <w:i/>
                <w:color w:val="191970"/>
                <w:sz w:val="20"/>
                <w:szCs w:val="20"/>
              </w:rPr>
            </w:pPr>
            <w:r>
              <w:rPr>
                <w:rFonts w:ascii="Times New Roman" w:eastAsia="Times New Roman" w:hAnsi="Times New Roman" w:cs="Times New Roman"/>
                <w:i/>
                <w:color w:val="191970"/>
                <w:sz w:val="20"/>
                <w:szCs w:val="20"/>
              </w:rPr>
              <w:t>Moderate</w:t>
            </w:r>
          </w:p>
        </w:tc>
      </w:tr>
    </w:tbl>
    <w:p w14:paraId="54B16F6E" w14:textId="77777777" w:rsidR="00F956CE" w:rsidRDefault="00F956CE">
      <w:pPr>
        <w:rPr>
          <w:color w:val="000000"/>
        </w:rPr>
      </w:pPr>
    </w:p>
    <w:p w14:paraId="54B16F6F"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6F76"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70"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71"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72"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73"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74"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75"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6F7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77"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78" w14:textId="77777777" w:rsidR="00F956CE" w:rsidRDefault="00727F1F">
            <w:pPr>
              <w:rPr>
                <w:i/>
                <w:color w:val="191970"/>
                <w:sz w:val="20"/>
                <w:szCs w:val="20"/>
              </w:rPr>
            </w:pPr>
            <w:r>
              <w:rPr>
                <w:rFonts w:ascii="Calibri" w:eastAsia="Calibri" w:hAnsi="Calibri" w:cs="Calibri"/>
                <w:i/>
                <w:color w:val="191970"/>
                <w:sz w:val="20"/>
                <w:szCs w:val="20"/>
              </w:rPr>
              <w:t>CAPM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79" w14:textId="77777777" w:rsidR="00F956CE" w:rsidRDefault="00727F1F">
            <w:pPr>
              <w:rPr>
                <w:i/>
                <w:color w:val="191970"/>
                <w:sz w:val="20"/>
                <w:szCs w:val="20"/>
              </w:rPr>
            </w:pPr>
            <w:r>
              <w:rPr>
                <w:rFonts w:ascii="Calibri" w:eastAsia="Calibri" w:hAnsi="Calibri" w:cs="Calibri"/>
                <w:i/>
                <w:color w:val="191970"/>
                <w:sz w:val="20"/>
                <w:szCs w:val="20"/>
              </w:rPr>
              <w:t>Payment Details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7A" w14:textId="77777777" w:rsidR="00F956CE" w:rsidRDefault="00727F1F">
            <w:pPr>
              <w:rPr>
                <w:i/>
                <w:color w:val="191970"/>
                <w:sz w:val="20"/>
                <w:szCs w:val="20"/>
              </w:rPr>
            </w:pPr>
            <w:r>
              <w:rPr>
                <w:rFonts w:ascii="Calibri" w:eastAsia="Calibri" w:hAnsi="Calibri" w:cs="Calibri"/>
                <w:i/>
                <w:color w:val="191970"/>
                <w:sz w:val="20"/>
                <w:szCs w:val="20"/>
              </w:rPr>
              <w:t>API</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7B"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7C" w14:textId="77777777" w:rsidR="00F956CE" w:rsidRDefault="00727F1F">
            <w:pPr>
              <w:rPr>
                <w:i/>
                <w:color w:val="191970"/>
                <w:sz w:val="20"/>
                <w:szCs w:val="20"/>
              </w:rPr>
            </w:pPr>
            <w:r>
              <w:rPr>
                <w:rFonts w:ascii="Calibri" w:eastAsia="Calibri" w:hAnsi="Calibri" w:cs="Calibri"/>
                <w:i/>
                <w:color w:val="191970"/>
                <w:sz w:val="20"/>
                <w:szCs w:val="20"/>
              </w:rPr>
              <w:t>Enhance</w:t>
            </w:r>
          </w:p>
        </w:tc>
      </w:tr>
    </w:tbl>
    <w:p w14:paraId="54B16F7E" w14:textId="77777777" w:rsidR="00F956CE" w:rsidRDefault="00F956CE">
      <w:pPr>
        <w:rPr>
          <w:color w:val="001280"/>
          <w:sz w:val="20"/>
          <w:szCs w:val="20"/>
        </w:rPr>
      </w:pPr>
    </w:p>
    <w:p w14:paraId="54B16F7F" w14:textId="77777777" w:rsidR="00F956CE" w:rsidRDefault="00727F1F">
      <w:pPr>
        <w:rPr>
          <w:color w:val="001280"/>
          <w:sz w:val="20"/>
          <w:szCs w:val="20"/>
        </w:rPr>
      </w:pPr>
      <w:r>
        <w:rPr>
          <w:rFonts w:ascii="Calibri" w:eastAsia="Calibri" w:hAnsi="Calibri" w:cs="Calibri"/>
          <w:color w:val="001280"/>
          <w:sz w:val="20"/>
          <w:szCs w:val="20"/>
        </w:rPr>
        <w:t>---------------------------------------------------------------------------------------------------------------------------------------------------------------</w:t>
      </w:r>
      <w:r>
        <w:rPr>
          <w:rFonts w:ascii="Times New Roman" w:eastAsia="Times New Roman" w:hAnsi="Times New Roman" w:cs="Times New Roman"/>
          <w:color w:val="000000"/>
          <w:sz w:val="20"/>
          <w:szCs w:val="20"/>
        </w:rPr>
        <w:t xml:space="preserve"> </w:t>
      </w:r>
      <w:bookmarkEnd w:id="25"/>
    </w:p>
    <w:p w14:paraId="54B16F80" w14:textId="77777777" w:rsidR="00F956CE" w:rsidRDefault="00F956CE">
      <w:pPr>
        <w:rPr>
          <w:color w:val="001280"/>
          <w:sz w:val="20"/>
          <w:szCs w:val="20"/>
        </w:rPr>
      </w:pPr>
    </w:p>
    <w:p w14:paraId="54B16F81" w14:textId="77777777" w:rsidR="00F956CE" w:rsidRDefault="00727F1F">
      <w:pPr>
        <w:pStyle w:val="Heading4"/>
        <w:rPr>
          <w:color w:val="001280"/>
          <w:sz w:val="28"/>
          <w:szCs w:val="28"/>
        </w:rPr>
      </w:pPr>
      <w:bookmarkStart w:id="26" w:name="BKM_722A7AFB_2024_4AE9_9B02_41FBAFB43E68"/>
      <w:r>
        <w:rPr>
          <w:color w:val="001280"/>
          <w:sz w:val="28"/>
          <w:szCs w:val="28"/>
        </w:rPr>
        <w:t>CFAS-CS 8043</w:t>
      </w:r>
    </w:p>
    <w:p w14:paraId="54B16F82" w14:textId="77777777" w:rsidR="00F956CE" w:rsidRDefault="00727F1F">
      <w:pPr>
        <w:rPr>
          <w:color w:val="000000"/>
          <w:sz w:val="20"/>
          <w:szCs w:val="20"/>
        </w:rPr>
      </w:pPr>
      <w:r>
        <w:rPr>
          <w:rFonts w:ascii="Times New Roman" w:eastAsia="Times New Roman" w:hAnsi="Times New Roman" w:cs="Times New Roman"/>
          <w:color w:val="000000"/>
          <w:sz w:val="20"/>
          <w:szCs w:val="20"/>
        </w:rPr>
        <w:t>CFAS Common Solutions (MOTS ID: 8043)</w:t>
      </w:r>
    </w:p>
    <w:p w14:paraId="54B16F83" w14:textId="77777777" w:rsidR="00F956CE" w:rsidRDefault="00F956CE">
      <w:pPr>
        <w:rPr>
          <w:color w:val="000000"/>
          <w:sz w:val="20"/>
          <w:szCs w:val="20"/>
        </w:rPr>
      </w:pPr>
    </w:p>
    <w:p w14:paraId="54B16F84"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Accounting to move installment plan revenue as it is moved from TLG as the source to BSSe/ILS as the source after migration.  </w:t>
      </w:r>
    </w:p>
    <w:p w14:paraId="54B16F85" w14:textId="77777777" w:rsidR="00F956CE" w:rsidRDefault="00F956CE">
      <w:pPr>
        <w:rPr>
          <w:color w:val="000000"/>
        </w:rPr>
      </w:pPr>
    </w:p>
    <w:p w14:paraId="54B16F86"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6F8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87"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88"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89"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8A"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8B"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6F9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8D"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8E" w14:textId="77777777" w:rsidR="00F956CE" w:rsidRDefault="00727F1F">
            <w:pPr>
              <w:rPr>
                <w:i/>
                <w:color w:val="191970"/>
                <w:sz w:val="20"/>
                <w:szCs w:val="20"/>
              </w:rPr>
            </w:pPr>
            <w:r>
              <w:rPr>
                <w:rFonts w:ascii="Times New Roman" w:eastAsia="Times New Roman" w:hAnsi="Times New Roman" w:cs="Times New Roman"/>
                <w:i/>
                <w:color w:val="191970"/>
                <w:sz w:val="20"/>
                <w:szCs w:val="20"/>
              </w:rPr>
              <w:t>End of Life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8F" w14:textId="77777777" w:rsidR="00F956CE" w:rsidRDefault="00727F1F">
            <w:pPr>
              <w:rPr>
                <w:i/>
                <w:color w:val="191970"/>
                <w:sz w:val="20"/>
                <w:szCs w:val="20"/>
              </w:rPr>
            </w:pPr>
            <w:r>
              <w:rPr>
                <w:rFonts w:ascii="Times New Roman" w:eastAsia="Times New Roman" w:hAnsi="Times New Roman" w:cs="Times New Roman"/>
                <w:i/>
                <w:color w:val="191970"/>
                <w:sz w:val="20"/>
                <w:szCs w:val="20"/>
              </w:rPr>
              <w:t>Funded to Retire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90"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91" w14:textId="77777777" w:rsidR="00F956CE" w:rsidRDefault="00727F1F">
            <w:pPr>
              <w:rPr>
                <w:i/>
                <w:color w:val="191970"/>
                <w:sz w:val="20"/>
                <w:szCs w:val="20"/>
              </w:rPr>
            </w:pPr>
            <w:r>
              <w:rPr>
                <w:rFonts w:ascii="Times New Roman" w:eastAsia="Times New Roman" w:hAnsi="Times New Roman" w:cs="Times New Roman"/>
                <w:i/>
                <w:color w:val="191970"/>
                <w:sz w:val="20"/>
                <w:szCs w:val="20"/>
              </w:rPr>
              <w:t>Moderate</w:t>
            </w:r>
          </w:p>
        </w:tc>
      </w:tr>
    </w:tbl>
    <w:p w14:paraId="54B16F93" w14:textId="77777777" w:rsidR="00F956CE" w:rsidRDefault="00F956CE">
      <w:pPr>
        <w:rPr>
          <w:color w:val="000000"/>
        </w:rPr>
      </w:pPr>
    </w:p>
    <w:p w14:paraId="54B16F94"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6F9B"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95"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96"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97"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98"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99"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9A"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6FA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9C" w14:textId="77777777" w:rsidR="00F956CE" w:rsidRDefault="00727F1F">
            <w:pPr>
              <w:rPr>
                <w:i/>
                <w:color w:val="191970"/>
                <w:sz w:val="20"/>
                <w:szCs w:val="20"/>
              </w:rPr>
            </w:pPr>
            <w:r>
              <w:rPr>
                <w:rFonts w:ascii="Calibri" w:eastAsia="Calibri" w:hAnsi="Calibri" w:cs="Calibri"/>
                <w:i/>
                <w:color w:val="191970"/>
                <w:sz w:val="20"/>
                <w:szCs w:val="20"/>
              </w:rPr>
              <w:t>ASPEN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9D" w14:textId="77777777" w:rsidR="00F956CE" w:rsidRDefault="00727F1F">
            <w:pPr>
              <w:rPr>
                <w:i/>
                <w:color w:val="191970"/>
                <w:sz w:val="20"/>
                <w:szCs w:val="20"/>
              </w:rPr>
            </w:pPr>
            <w:r>
              <w:rPr>
                <w:rFonts w:ascii="Calibri" w:eastAsia="Calibri" w:hAnsi="Calibri" w:cs="Calibri"/>
                <w:i/>
                <w:color w:val="191970"/>
                <w:sz w:val="20"/>
                <w:szCs w:val="20"/>
              </w:rPr>
              <w:t>CFAS-CS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9E" w14:textId="77777777" w:rsidR="00F956CE" w:rsidRDefault="00727F1F">
            <w:pPr>
              <w:rPr>
                <w:i/>
                <w:color w:val="191970"/>
                <w:sz w:val="20"/>
                <w:szCs w:val="20"/>
              </w:rPr>
            </w:pPr>
            <w:r>
              <w:rPr>
                <w:rFonts w:ascii="Calibri" w:eastAsia="Calibri" w:hAnsi="Calibri" w:cs="Calibri"/>
                <w:i/>
                <w:color w:val="191970"/>
                <w:sz w:val="20"/>
                <w:szCs w:val="20"/>
              </w:rPr>
              <w:t>Installment Removal</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9F" w14:textId="77777777" w:rsidR="00F956CE" w:rsidRDefault="00727F1F">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A0" w14:textId="77777777" w:rsidR="00F956CE" w:rsidRDefault="00727F1F">
            <w:pPr>
              <w:rPr>
                <w:i/>
                <w:color w:val="191970"/>
                <w:sz w:val="20"/>
                <w:szCs w:val="20"/>
              </w:rPr>
            </w:pPr>
            <w:r>
              <w:rPr>
                <w:rFonts w:ascii="Calibri" w:eastAsia="Calibri" w:hAnsi="Calibri" w:cs="Calibri"/>
                <w:i/>
                <w:color w:val="191970"/>
                <w:sz w:val="20"/>
                <w:szCs w:val="20"/>
              </w:rPr>
              <w:t>Remove future obligation on NEXT Plan.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A1" w14:textId="77777777" w:rsidR="00F956CE" w:rsidRDefault="00727F1F">
            <w:pPr>
              <w:rPr>
                <w:i/>
                <w:color w:val="191970"/>
                <w:sz w:val="20"/>
                <w:szCs w:val="20"/>
              </w:rPr>
            </w:pPr>
            <w:r>
              <w:rPr>
                <w:rFonts w:ascii="Calibri" w:eastAsia="Calibri" w:hAnsi="Calibri" w:cs="Calibri"/>
                <w:i/>
                <w:color w:val="191970"/>
                <w:sz w:val="20"/>
                <w:szCs w:val="20"/>
              </w:rPr>
              <w:t>Test</w:t>
            </w:r>
          </w:p>
        </w:tc>
      </w:tr>
    </w:tbl>
    <w:p w14:paraId="54B16FA3" w14:textId="77777777" w:rsidR="00F956CE" w:rsidRDefault="00F956CE">
      <w:pPr>
        <w:rPr>
          <w:color w:val="001280"/>
          <w:sz w:val="20"/>
          <w:szCs w:val="20"/>
        </w:rPr>
      </w:pPr>
    </w:p>
    <w:p w14:paraId="54B16FA4" w14:textId="77777777" w:rsidR="00F956CE" w:rsidRDefault="00727F1F">
      <w:pPr>
        <w:rPr>
          <w:color w:val="001280"/>
          <w:sz w:val="20"/>
          <w:szCs w:val="20"/>
        </w:rPr>
      </w:pPr>
      <w:r>
        <w:rPr>
          <w:rFonts w:ascii="Calibri" w:eastAsia="Calibri" w:hAnsi="Calibri" w:cs="Calibri"/>
          <w:color w:val="001280"/>
          <w:sz w:val="20"/>
          <w:szCs w:val="20"/>
        </w:rPr>
        <w:t xml:space="preserve">--------------------------------------------------------------------------------------------------------------------------------------------------------------- </w:t>
      </w:r>
      <w:bookmarkEnd w:id="26"/>
    </w:p>
    <w:p w14:paraId="54B16FA5" w14:textId="77777777" w:rsidR="00F956CE" w:rsidRDefault="00F956CE">
      <w:pPr>
        <w:rPr>
          <w:color w:val="001280"/>
          <w:sz w:val="20"/>
          <w:szCs w:val="20"/>
        </w:rPr>
      </w:pPr>
    </w:p>
    <w:p w14:paraId="54B16FA6" w14:textId="77777777" w:rsidR="00F956CE" w:rsidRDefault="00727F1F">
      <w:pPr>
        <w:pStyle w:val="Heading4"/>
        <w:rPr>
          <w:color w:val="001280"/>
          <w:sz w:val="28"/>
          <w:szCs w:val="28"/>
        </w:rPr>
      </w:pPr>
      <w:bookmarkStart w:id="27" w:name="BKM_E9D693D2_E6C4_4C13_B0BF_80E5F6DE91A5"/>
      <w:r>
        <w:rPr>
          <w:color w:val="001280"/>
          <w:sz w:val="28"/>
          <w:szCs w:val="28"/>
        </w:rPr>
        <w:t>CFM 13287</w:t>
      </w:r>
    </w:p>
    <w:p w14:paraId="54B16FA7" w14:textId="77777777" w:rsidR="00F956CE" w:rsidRDefault="00727F1F">
      <w:pPr>
        <w:rPr>
          <w:color w:val="000000"/>
          <w:sz w:val="20"/>
          <w:szCs w:val="20"/>
        </w:rPr>
      </w:pPr>
      <w:r>
        <w:rPr>
          <w:rFonts w:ascii="Times New Roman" w:eastAsia="Times New Roman" w:hAnsi="Times New Roman" w:cs="Times New Roman"/>
          <w:color w:val="000000"/>
          <w:sz w:val="20"/>
          <w:szCs w:val="20"/>
        </w:rPr>
        <w:t>Customer Financial Management (MOTS ID: 13287)</w:t>
      </w:r>
    </w:p>
    <w:p w14:paraId="54B16FA8" w14:textId="77777777" w:rsidR="00F956CE" w:rsidRDefault="00F956CE">
      <w:pPr>
        <w:rPr>
          <w:color w:val="000000"/>
          <w:sz w:val="20"/>
          <w:szCs w:val="20"/>
        </w:rPr>
      </w:pPr>
    </w:p>
    <w:p w14:paraId="54B16FA9" w14:textId="77777777" w:rsidR="00F956CE" w:rsidRDefault="00727F1F">
      <w:pPr>
        <w:numPr>
          <w:ilvl w:val="0"/>
          <w:numId w:val="99"/>
        </w:numPr>
        <w:ind w:left="360" w:hanging="360"/>
        <w:rPr>
          <w:color w:val="000000"/>
          <w:sz w:val="20"/>
          <w:szCs w:val="20"/>
        </w:rPr>
      </w:pPr>
      <w:r>
        <w:rPr>
          <w:rFonts w:ascii="Times New Roman" w:eastAsia="Times New Roman" w:hAnsi="Times New Roman" w:cs="Times New Roman"/>
          <w:color w:val="000000"/>
          <w:sz w:val="20"/>
          <w:szCs w:val="20"/>
        </w:rPr>
        <w:t>Consume TLG Installment plan AR details with link to ILS identifier to ensure migrated payments are applied against outstanding ILS 'in month' charge.</w:t>
      </w:r>
    </w:p>
    <w:p w14:paraId="54B16FAA" w14:textId="77777777" w:rsidR="00F956CE" w:rsidRDefault="00727F1F">
      <w:pPr>
        <w:numPr>
          <w:ilvl w:val="0"/>
          <w:numId w:val="99"/>
        </w:numPr>
        <w:ind w:left="360" w:hanging="360"/>
        <w:rPr>
          <w:color w:val="000000"/>
          <w:sz w:val="20"/>
          <w:szCs w:val="20"/>
        </w:rPr>
      </w:pPr>
      <w:r>
        <w:rPr>
          <w:rFonts w:ascii="Times New Roman" w:eastAsia="Times New Roman" w:hAnsi="Times New Roman" w:cs="Times New Roman"/>
          <w:color w:val="000000"/>
          <w:sz w:val="20"/>
          <w:szCs w:val="20"/>
        </w:rPr>
        <w:t>AR details for billed but not paid months charge should be included in AR feed from ACF.</w:t>
      </w:r>
    </w:p>
    <w:p w14:paraId="54B16FAB" w14:textId="77777777" w:rsidR="00F956CE" w:rsidRDefault="00727F1F">
      <w:pPr>
        <w:numPr>
          <w:ilvl w:val="0"/>
          <w:numId w:val="99"/>
        </w:numPr>
        <w:ind w:left="360" w:hanging="360"/>
        <w:rPr>
          <w:color w:val="000000"/>
          <w:sz w:val="20"/>
          <w:szCs w:val="20"/>
        </w:rPr>
      </w:pPr>
      <w:r>
        <w:rPr>
          <w:rFonts w:ascii="Times New Roman" w:eastAsia="Times New Roman" w:hAnsi="Times New Roman" w:cs="Times New Roman"/>
          <w:color w:val="000000"/>
          <w:sz w:val="20"/>
          <w:szCs w:val="20"/>
        </w:rPr>
        <w:t>Support mobile accounting requirements to manage movement of Installment Plans in Migration into the BSSe AR.</w:t>
      </w:r>
    </w:p>
    <w:p w14:paraId="54B16FAC" w14:textId="77777777" w:rsidR="00F956CE" w:rsidRDefault="00F956CE">
      <w:pPr>
        <w:rPr>
          <w:color w:val="000000"/>
          <w:sz w:val="20"/>
          <w:szCs w:val="20"/>
        </w:rPr>
      </w:pPr>
    </w:p>
    <w:p w14:paraId="54B16FAD" w14:textId="77777777" w:rsidR="00F956CE" w:rsidRDefault="00727F1F">
      <w:pPr>
        <w:rPr>
          <w:color w:val="000000"/>
          <w:sz w:val="20"/>
          <w:szCs w:val="20"/>
        </w:rPr>
      </w:pPr>
      <w:r>
        <w:rPr>
          <w:rFonts w:ascii="Times New Roman" w:eastAsia="Times New Roman" w:hAnsi="Times New Roman" w:cs="Times New Roman"/>
          <w:b/>
          <w:color w:val="000000"/>
          <w:sz w:val="20"/>
          <w:szCs w:val="20"/>
        </w:rPr>
        <w:t>NextUp Anytime - Future Scope</w:t>
      </w:r>
    </w:p>
    <w:p w14:paraId="54B16FAE" w14:textId="77777777" w:rsidR="00F956CE" w:rsidRDefault="00727F1F">
      <w:pPr>
        <w:numPr>
          <w:ilvl w:val="0"/>
          <w:numId w:val="100"/>
        </w:numPr>
        <w:ind w:left="360" w:hanging="360"/>
        <w:rPr>
          <w:color w:val="000000"/>
          <w:sz w:val="20"/>
          <w:szCs w:val="20"/>
        </w:rPr>
      </w:pPr>
      <w:r>
        <w:rPr>
          <w:rFonts w:ascii="Times New Roman" w:eastAsia="Times New Roman" w:hAnsi="Times New Roman" w:cs="Times New Roman"/>
          <w:color w:val="000000"/>
          <w:sz w:val="20"/>
          <w:szCs w:val="20"/>
        </w:rPr>
        <w:t>Support mobile accounting requirements to manage movement of Next Installment Plans in Migration into the BSSe AR.</w:t>
      </w:r>
    </w:p>
    <w:p w14:paraId="54B16FAF" w14:textId="77777777" w:rsidR="00F956CE" w:rsidRDefault="00F956CE">
      <w:pPr>
        <w:rPr>
          <w:color w:val="000000"/>
        </w:rPr>
      </w:pPr>
    </w:p>
    <w:p w14:paraId="54B16FB0"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6FB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B1"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B2"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B3"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B4"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B5"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6FB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B7"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B8"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B9"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BA"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BB" w14:textId="77777777" w:rsidR="00F956CE" w:rsidRDefault="00727F1F">
            <w:pPr>
              <w:rPr>
                <w:i/>
                <w:color w:val="191970"/>
                <w:sz w:val="20"/>
                <w:szCs w:val="20"/>
              </w:rPr>
            </w:pPr>
            <w:r>
              <w:rPr>
                <w:rFonts w:ascii="Times New Roman" w:eastAsia="Times New Roman" w:hAnsi="Times New Roman" w:cs="Times New Roman"/>
                <w:i/>
                <w:color w:val="191970"/>
                <w:sz w:val="20"/>
                <w:szCs w:val="20"/>
              </w:rPr>
              <w:t>Moderate</w:t>
            </w:r>
          </w:p>
        </w:tc>
      </w:tr>
    </w:tbl>
    <w:p w14:paraId="54B16FBD" w14:textId="77777777" w:rsidR="00F956CE" w:rsidRDefault="00F956CE">
      <w:pPr>
        <w:rPr>
          <w:color w:val="000000"/>
        </w:rPr>
      </w:pPr>
    </w:p>
    <w:p w14:paraId="54B16FBE"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6FC5"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BF"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C0"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C1"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C2"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C3"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C4"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6FC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C6" w14:textId="77777777" w:rsidR="00F956CE" w:rsidRDefault="00727F1F">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C7"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C8" w14:textId="77777777" w:rsidR="00F956CE" w:rsidRDefault="00727F1F">
            <w:pPr>
              <w:rPr>
                <w:i/>
                <w:color w:val="191970"/>
                <w:sz w:val="20"/>
                <w:szCs w:val="20"/>
              </w:rPr>
            </w:pPr>
            <w:r>
              <w:rPr>
                <w:rFonts w:ascii="Calibri" w:eastAsia="Calibri" w:hAnsi="Calibri" w:cs="Calibri"/>
                <w:i/>
                <w:color w:val="191970"/>
                <w:sz w:val="20"/>
                <w:szCs w:val="20"/>
              </w:rPr>
              <w:t>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C9"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CA" w14:textId="77777777" w:rsidR="00F956CE" w:rsidRDefault="00727F1F">
            <w:pPr>
              <w:rPr>
                <w:i/>
                <w:color w:val="191970"/>
                <w:sz w:val="20"/>
                <w:szCs w:val="20"/>
              </w:rPr>
            </w:pPr>
            <w:r>
              <w:rPr>
                <w:rFonts w:ascii="Calibri" w:eastAsia="Calibri" w:hAnsi="Calibri" w:cs="Calibri"/>
                <w:color w:val="000000"/>
                <w:sz w:val="20"/>
                <w:szCs w:val="20"/>
              </w:rPr>
              <w:t xml:space="preserve">Provide event details on </w:t>
            </w:r>
            <w:r>
              <w:rPr>
                <w:rFonts w:ascii="Calibri" w:eastAsia="Calibri" w:hAnsi="Calibri" w:cs="Calibri"/>
                <w:color w:val="000000"/>
                <w:sz w:val="20"/>
                <w:szCs w:val="20"/>
              </w:rPr>
              <w:lastRenderedPageBreak/>
              <w:t>migrated installment plans and payments collected against newly created ILS installment plans on the BSSe side.  Event is expected to largely be BAU to the events created for installments on BSSe wireless, but need to test establishment of 'mid cycle' installment contracts.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CB" w14:textId="77777777" w:rsidR="00F956CE" w:rsidRDefault="00727F1F">
            <w:pPr>
              <w:rPr>
                <w:i/>
                <w:color w:val="191970"/>
                <w:sz w:val="20"/>
                <w:szCs w:val="20"/>
              </w:rPr>
            </w:pPr>
            <w:r>
              <w:rPr>
                <w:rFonts w:ascii="Calibri" w:eastAsia="Calibri" w:hAnsi="Calibri" w:cs="Calibri"/>
                <w:i/>
                <w:color w:val="191970"/>
                <w:sz w:val="20"/>
                <w:szCs w:val="20"/>
              </w:rPr>
              <w:lastRenderedPageBreak/>
              <w:t>Test</w:t>
            </w:r>
          </w:p>
        </w:tc>
      </w:tr>
      <w:tr w:rsidR="00F956CE" w14:paraId="54B16FD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CD"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CE" w14:textId="77777777" w:rsidR="00F956CE" w:rsidRDefault="00727F1F">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CF" w14:textId="77777777" w:rsidR="00F956CE" w:rsidRDefault="00727F1F">
            <w:pPr>
              <w:rPr>
                <w:i/>
                <w:color w:val="191970"/>
                <w:sz w:val="20"/>
                <w:szCs w:val="20"/>
              </w:rPr>
            </w:pPr>
            <w:r>
              <w:rPr>
                <w:rFonts w:ascii="Calibri" w:eastAsia="Calibri" w:hAnsi="Calibri" w:cs="Calibri"/>
                <w:i/>
                <w:color w:val="191970"/>
                <w:sz w:val="20"/>
                <w:szCs w:val="20"/>
              </w:rPr>
              <w:t>AR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D0" w14:textId="77777777" w:rsidR="00F956CE" w:rsidRDefault="00727F1F">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D1" w14:textId="77777777" w:rsidR="00F956CE" w:rsidRDefault="00727F1F">
            <w:pPr>
              <w:rPr>
                <w:i/>
                <w:color w:val="191970"/>
                <w:sz w:val="20"/>
                <w:szCs w:val="20"/>
              </w:rPr>
            </w:pPr>
            <w:r>
              <w:rPr>
                <w:rFonts w:ascii="Calibri" w:eastAsia="Calibri" w:hAnsi="Calibri" w:cs="Calibri"/>
                <w:i/>
                <w:color w:val="191970"/>
                <w:sz w:val="20"/>
                <w:szCs w:val="20"/>
              </w:rPr>
              <w:t>Communicate Installment plan AR details to ensure migrated payments are applied against outstanding ILS 'in month' charge.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D2"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FD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D4"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D5" w14:textId="77777777" w:rsidR="00F956CE" w:rsidRDefault="00727F1F">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D6" w14:textId="77777777" w:rsidR="00F956CE" w:rsidRDefault="00727F1F">
            <w:pPr>
              <w:rPr>
                <w:i/>
                <w:color w:val="191970"/>
                <w:sz w:val="20"/>
                <w:szCs w:val="20"/>
              </w:rPr>
            </w:pPr>
            <w:r>
              <w:rPr>
                <w:rFonts w:ascii="Calibri" w:eastAsia="Calibri" w:hAnsi="Calibri" w:cs="Calibri"/>
                <w:i/>
                <w:color w:val="191970"/>
                <w:sz w:val="20"/>
                <w:szCs w:val="20"/>
              </w:rPr>
              <w:t>AR feed charge level with ACBR ID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D7"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D8"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D9"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6FE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DB" w14:textId="77777777" w:rsidR="00F956CE" w:rsidRDefault="00727F1F">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DC"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DD" w14:textId="77777777" w:rsidR="00F956CE" w:rsidRDefault="00727F1F">
            <w:pPr>
              <w:rPr>
                <w:i/>
                <w:color w:val="191970"/>
                <w:sz w:val="20"/>
                <w:szCs w:val="20"/>
              </w:rPr>
            </w:pPr>
            <w:r>
              <w:rPr>
                <w:rFonts w:ascii="Calibri" w:eastAsia="Calibri" w:hAnsi="Calibri" w:cs="Calibri"/>
                <w:i/>
                <w:color w:val="191970"/>
                <w:sz w:val="20"/>
                <w:szCs w:val="20"/>
              </w:rPr>
              <w:t>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DE"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DF" w14:textId="77777777" w:rsidR="00F956CE" w:rsidRDefault="00727F1F">
            <w:pPr>
              <w:rPr>
                <w:i/>
                <w:color w:val="191970"/>
                <w:sz w:val="20"/>
                <w:szCs w:val="20"/>
              </w:rPr>
            </w:pPr>
            <w:r>
              <w:rPr>
                <w:rFonts w:ascii="Calibri" w:eastAsia="Calibri" w:hAnsi="Calibri" w:cs="Calibri"/>
                <w:color w:val="000000"/>
                <w:sz w:val="20"/>
                <w:szCs w:val="20"/>
              </w:rPr>
              <w:t>Provide event details on migrated installment plans and payments collected against newly created ILS installment plans on the BSSe side.  Event is expected to largely be BAU to the events created for installments on BSSe wireless, but need to test establishment of 'mid cycle' installment contracts.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E0" w14:textId="77777777" w:rsidR="00F956CE" w:rsidRDefault="00727F1F">
            <w:pPr>
              <w:rPr>
                <w:i/>
                <w:color w:val="191970"/>
                <w:sz w:val="20"/>
                <w:szCs w:val="20"/>
              </w:rPr>
            </w:pPr>
            <w:r>
              <w:rPr>
                <w:rFonts w:ascii="Calibri" w:eastAsia="Calibri" w:hAnsi="Calibri" w:cs="Calibri"/>
                <w:i/>
                <w:color w:val="191970"/>
                <w:sz w:val="20"/>
                <w:szCs w:val="20"/>
              </w:rPr>
              <w:t>Test</w:t>
            </w:r>
          </w:p>
        </w:tc>
      </w:tr>
    </w:tbl>
    <w:p w14:paraId="54B16FE2" w14:textId="77777777" w:rsidR="00F956CE" w:rsidRDefault="00F956CE">
      <w:pPr>
        <w:rPr>
          <w:color w:val="001280"/>
          <w:sz w:val="20"/>
          <w:szCs w:val="20"/>
        </w:rPr>
      </w:pPr>
    </w:p>
    <w:p w14:paraId="54B16FE3" w14:textId="77777777" w:rsidR="00F956CE" w:rsidRDefault="00727F1F">
      <w:pPr>
        <w:rPr>
          <w:color w:val="001280"/>
          <w:sz w:val="20"/>
          <w:szCs w:val="20"/>
        </w:rPr>
      </w:pPr>
      <w:r>
        <w:rPr>
          <w:rFonts w:ascii="Calibri" w:eastAsia="Calibri" w:hAnsi="Calibri" w:cs="Calibri"/>
          <w:color w:val="001280"/>
          <w:sz w:val="20"/>
          <w:szCs w:val="20"/>
        </w:rPr>
        <w:t xml:space="preserve">--------------------------------------------------------------------------------------------------------------------------------------------------------------- </w:t>
      </w:r>
      <w:bookmarkEnd w:id="27"/>
    </w:p>
    <w:p w14:paraId="54B16FE4" w14:textId="77777777" w:rsidR="00F956CE" w:rsidRDefault="00F956CE">
      <w:pPr>
        <w:rPr>
          <w:color w:val="001280"/>
          <w:sz w:val="20"/>
          <w:szCs w:val="20"/>
        </w:rPr>
      </w:pPr>
    </w:p>
    <w:p w14:paraId="54B16FE5" w14:textId="77777777" w:rsidR="00F956CE" w:rsidRDefault="00727F1F">
      <w:pPr>
        <w:pStyle w:val="Heading4"/>
        <w:rPr>
          <w:color w:val="001280"/>
          <w:sz w:val="28"/>
          <w:szCs w:val="28"/>
        </w:rPr>
      </w:pPr>
      <w:bookmarkStart w:id="28" w:name="BKM_B913B667_FA7E_4ED8_8219_ADF8B95FD100"/>
      <w:r>
        <w:rPr>
          <w:color w:val="001280"/>
          <w:sz w:val="28"/>
          <w:szCs w:val="28"/>
        </w:rPr>
        <w:t>CorpFin-Integration 32476</w:t>
      </w:r>
    </w:p>
    <w:p w14:paraId="54B16FE6" w14:textId="77777777" w:rsidR="00F956CE" w:rsidRDefault="00727F1F">
      <w:pPr>
        <w:rPr>
          <w:color w:val="000000"/>
          <w:sz w:val="20"/>
          <w:szCs w:val="20"/>
        </w:rPr>
      </w:pPr>
      <w:r>
        <w:rPr>
          <w:rFonts w:ascii="Times New Roman" w:eastAsia="Times New Roman" w:hAnsi="Times New Roman" w:cs="Times New Roman"/>
          <w:color w:val="000000"/>
          <w:sz w:val="20"/>
          <w:szCs w:val="20"/>
        </w:rPr>
        <w:t>CorpFin - Integration for AT&amp;T Corporate Finance (MOTS ID: 32476)</w:t>
      </w:r>
    </w:p>
    <w:p w14:paraId="54B16FE7" w14:textId="77777777" w:rsidR="00F956CE" w:rsidRDefault="00F956CE">
      <w:pPr>
        <w:rPr>
          <w:color w:val="000000"/>
          <w:sz w:val="20"/>
          <w:szCs w:val="20"/>
        </w:rPr>
      </w:pPr>
    </w:p>
    <w:p w14:paraId="54B16FE8" w14:textId="77777777" w:rsidR="00F956CE" w:rsidRDefault="00727F1F">
      <w:pPr>
        <w:numPr>
          <w:ilvl w:val="0"/>
          <w:numId w:val="99"/>
        </w:numPr>
        <w:ind w:left="360" w:hanging="360"/>
        <w:rPr>
          <w:color w:val="000000"/>
          <w:sz w:val="20"/>
          <w:szCs w:val="20"/>
        </w:rPr>
      </w:pPr>
      <w:r>
        <w:rPr>
          <w:rFonts w:ascii="Times New Roman" w:eastAsia="Times New Roman" w:hAnsi="Times New Roman" w:cs="Times New Roman"/>
          <w:color w:val="000000"/>
          <w:sz w:val="20"/>
          <w:szCs w:val="20"/>
        </w:rPr>
        <w:t>Test installment EOD feeds are communicating proper detail on migrations when installment plans moved from TLG into BSSe, including remaining term of the loan, balance of the loan, and ongoing installment amounts.</w:t>
      </w:r>
    </w:p>
    <w:p w14:paraId="54B16FE9" w14:textId="77777777" w:rsidR="00F956CE" w:rsidRDefault="00F956CE">
      <w:pPr>
        <w:rPr>
          <w:color w:val="000000"/>
        </w:rPr>
      </w:pPr>
    </w:p>
    <w:p w14:paraId="54B16FEA"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6FF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EB"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EC"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ED"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EE"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EF"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6FF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F1"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F2"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F3"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F4"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F5"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r>
    </w:tbl>
    <w:p w14:paraId="54B16FF7" w14:textId="77777777" w:rsidR="00F956CE" w:rsidRDefault="00F956CE">
      <w:pPr>
        <w:rPr>
          <w:color w:val="000000"/>
        </w:rPr>
      </w:pPr>
    </w:p>
    <w:p w14:paraId="54B16FF8"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6FFF"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F9"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FA"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FB"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FC"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FD"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6FFE"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00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00" w14:textId="77777777" w:rsidR="00F956CE" w:rsidRDefault="00727F1F">
            <w:pPr>
              <w:rPr>
                <w:i/>
                <w:color w:val="191970"/>
                <w:sz w:val="20"/>
                <w:szCs w:val="20"/>
              </w:rPr>
            </w:pPr>
            <w:r>
              <w:rPr>
                <w:rFonts w:ascii="Calibri" w:eastAsia="Calibri" w:hAnsi="Calibri" w:cs="Calibri"/>
                <w:i/>
                <w:color w:val="191970"/>
                <w:sz w:val="20"/>
                <w:szCs w:val="20"/>
              </w:rPr>
              <w:t>CorpFin-Integration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01" w14:textId="77777777" w:rsidR="00F956CE" w:rsidRDefault="00727F1F">
            <w:pPr>
              <w:rPr>
                <w:i/>
                <w:color w:val="191970"/>
                <w:sz w:val="20"/>
                <w:szCs w:val="20"/>
              </w:rPr>
            </w:pPr>
            <w:r>
              <w:rPr>
                <w:rFonts w:ascii="Calibri" w:eastAsia="Calibri" w:hAnsi="Calibri" w:cs="Calibri"/>
                <w:i/>
                <w:color w:val="191970"/>
                <w:sz w:val="20"/>
                <w:szCs w:val="20"/>
              </w:rPr>
              <w:t>CorpFin-GL</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02" w14:textId="77777777" w:rsidR="00F956CE" w:rsidRDefault="00727F1F">
            <w:pPr>
              <w:rPr>
                <w:i/>
                <w:color w:val="191970"/>
                <w:sz w:val="20"/>
                <w:szCs w:val="20"/>
              </w:rPr>
            </w:pPr>
            <w:r>
              <w:rPr>
                <w:rFonts w:ascii="Calibri" w:eastAsia="Calibri" w:hAnsi="Calibri" w:cs="Calibri"/>
                <w:i/>
                <w:color w:val="191970"/>
                <w:sz w:val="20"/>
                <w:szCs w:val="20"/>
              </w:rPr>
              <w:t>Installments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03"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04" w14:textId="77777777" w:rsidR="00F956CE" w:rsidRDefault="00727F1F">
            <w:pPr>
              <w:rPr>
                <w:i/>
                <w:color w:val="191970"/>
                <w:sz w:val="20"/>
                <w:szCs w:val="20"/>
              </w:rPr>
            </w:pPr>
            <w:r>
              <w:rPr>
                <w:rFonts w:ascii="Calibri" w:eastAsia="Calibri" w:hAnsi="Calibri" w:cs="Calibri"/>
                <w:i/>
                <w:color w:val="191970"/>
                <w:sz w:val="20"/>
                <w:szCs w:val="20"/>
              </w:rPr>
              <w:t>Feed ILS data downstream as needed.</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05"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00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07" w14:textId="77777777" w:rsidR="00F956CE" w:rsidRDefault="00727F1F">
            <w:pPr>
              <w:rPr>
                <w:i/>
                <w:color w:val="191970"/>
                <w:sz w:val="20"/>
                <w:szCs w:val="20"/>
              </w:rPr>
            </w:pPr>
            <w:r>
              <w:rPr>
                <w:rFonts w:ascii="Calibri" w:eastAsia="Calibri" w:hAnsi="Calibri" w:cs="Calibri"/>
                <w:i/>
                <w:color w:val="191970"/>
                <w:sz w:val="20"/>
                <w:szCs w:val="20"/>
              </w:rPr>
              <w:t>CorpFin-Integration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08" w14:textId="77777777" w:rsidR="00F956CE" w:rsidRDefault="00727F1F">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09" w14:textId="77777777" w:rsidR="00F956CE" w:rsidRDefault="00727F1F">
            <w:pPr>
              <w:rPr>
                <w:i/>
                <w:color w:val="191970"/>
                <w:sz w:val="20"/>
                <w:szCs w:val="20"/>
              </w:rPr>
            </w:pPr>
            <w:r>
              <w:rPr>
                <w:rFonts w:ascii="Calibri" w:eastAsia="Calibri" w:hAnsi="Calibri" w:cs="Calibri"/>
                <w:i/>
                <w:color w:val="191970"/>
                <w:sz w:val="20"/>
                <w:szCs w:val="20"/>
              </w:rPr>
              <w:t>Financial Details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0A" w14:textId="77777777" w:rsidR="00F956CE" w:rsidRDefault="00727F1F">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0B" w14:textId="77777777" w:rsidR="00F956CE" w:rsidRDefault="00727F1F">
            <w:pPr>
              <w:rPr>
                <w:color w:val="000000"/>
                <w:sz w:val="20"/>
                <w:szCs w:val="20"/>
              </w:rPr>
            </w:pPr>
            <w:r>
              <w:rPr>
                <w:rFonts w:ascii="Calibri" w:eastAsia="Calibri" w:hAnsi="Calibri" w:cs="Calibri"/>
                <w:color w:val="000000"/>
                <w:sz w:val="20"/>
                <w:szCs w:val="20"/>
              </w:rPr>
              <w:t>Provide Financial details of created installment plan to allow for reconciliation of installment plan into revenue buckets.</w:t>
            </w:r>
          </w:p>
          <w:p w14:paraId="54B1700C" w14:textId="77777777" w:rsidR="00F956CE" w:rsidRDefault="00F956CE">
            <w:pPr>
              <w:rPr>
                <w:color w:val="000000"/>
                <w:sz w:val="20"/>
                <w:szCs w:val="20"/>
              </w:rPr>
            </w:pPr>
          </w:p>
          <w:p w14:paraId="54B1700D" w14:textId="77777777" w:rsidR="00F956CE" w:rsidRDefault="00727F1F">
            <w:pPr>
              <w:rPr>
                <w:i/>
                <w:color w:val="191970"/>
                <w:sz w:val="20"/>
                <w:szCs w:val="20"/>
              </w:rPr>
            </w:pPr>
            <w:r>
              <w:rPr>
                <w:rFonts w:ascii="Calibri" w:eastAsia="Calibri" w:hAnsi="Calibri" w:cs="Calibri"/>
                <w:color w:val="000000"/>
                <w:sz w:val="20"/>
                <w:szCs w:val="20"/>
              </w:rPr>
              <w:t>OI - does this information required to be NRT or it can be EOD?</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0E"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01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10" w14:textId="77777777" w:rsidR="00F956CE" w:rsidRDefault="00727F1F">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11" w14:textId="77777777" w:rsidR="00F956CE" w:rsidRDefault="00727F1F">
            <w:pPr>
              <w:rPr>
                <w:i/>
                <w:color w:val="191970"/>
                <w:sz w:val="20"/>
                <w:szCs w:val="20"/>
              </w:rPr>
            </w:pPr>
            <w:r>
              <w:rPr>
                <w:rFonts w:ascii="Calibri" w:eastAsia="Calibri" w:hAnsi="Calibri" w:cs="Calibri"/>
                <w:i/>
                <w:color w:val="191970"/>
                <w:sz w:val="20"/>
                <w:szCs w:val="20"/>
              </w:rPr>
              <w:t>CorpFin-Integration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12" w14:textId="77777777" w:rsidR="00F956CE" w:rsidRDefault="00727F1F">
            <w:pPr>
              <w:rPr>
                <w:i/>
                <w:color w:val="191970"/>
                <w:sz w:val="20"/>
                <w:szCs w:val="20"/>
              </w:rPr>
            </w:pPr>
            <w:r>
              <w:rPr>
                <w:rFonts w:ascii="Calibri" w:eastAsia="Calibri" w:hAnsi="Calibri" w:cs="Calibri"/>
                <w:i/>
                <w:color w:val="191970"/>
                <w:sz w:val="20"/>
                <w:szCs w:val="20"/>
              </w:rPr>
              <w:t>Installments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13"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14" w14:textId="77777777" w:rsidR="00F956CE" w:rsidRDefault="00727F1F">
            <w:pPr>
              <w:rPr>
                <w:i/>
                <w:color w:val="191970"/>
                <w:sz w:val="20"/>
                <w:szCs w:val="20"/>
              </w:rPr>
            </w:pPr>
            <w:r>
              <w:rPr>
                <w:rFonts w:ascii="Calibri" w:eastAsia="Calibri" w:hAnsi="Calibri" w:cs="Calibri"/>
                <w:i/>
                <w:color w:val="191970"/>
                <w:sz w:val="20"/>
                <w:szCs w:val="20"/>
              </w:rPr>
              <w:t>Communicate installment data into the GL consistent with the duration of the remaining contract at the time customers are migrated.</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15" w14:textId="77777777" w:rsidR="00F956CE" w:rsidRDefault="00727F1F">
            <w:pPr>
              <w:rPr>
                <w:i/>
                <w:color w:val="191970"/>
                <w:sz w:val="20"/>
                <w:szCs w:val="20"/>
              </w:rPr>
            </w:pPr>
            <w:r>
              <w:rPr>
                <w:rFonts w:ascii="Calibri" w:eastAsia="Calibri" w:hAnsi="Calibri" w:cs="Calibri"/>
                <w:i/>
                <w:color w:val="191970"/>
                <w:sz w:val="20"/>
                <w:szCs w:val="20"/>
              </w:rPr>
              <w:t>Enhance</w:t>
            </w:r>
          </w:p>
        </w:tc>
      </w:tr>
    </w:tbl>
    <w:p w14:paraId="54B17017" w14:textId="77777777" w:rsidR="00F956CE" w:rsidRDefault="00F956CE">
      <w:pPr>
        <w:rPr>
          <w:color w:val="001280"/>
          <w:sz w:val="20"/>
          <w:szCs w:val="20"/>
        </w:rPr>
      </w:pPr>
    </w:p>
    <w:p w14:paraId="54B17018" w14:textId="77777777" w:rsidR="00F956CE" w:rsidRDefault="00727F1F">
      <w:pPr>
        <w:rPr>
          <w:color w:val="001280"/>
          <w:sz w:val="20"/>
          <w:szCs w:val="20"/>
        </w:rPr>
      </w:pPr>
      <w:r>
        <w:rPr>
          <w:rFonts w:ascii="Calibri" w:eastAsia="Calibri" w:hAnsi="Calibri" w:cs="Calibri"/>
          <w:color w:val="001280"/>
          <w:sz w:val="20"/>
          <w:szCs w:val="20"/>
        </w:rPr>
        <w:t xml:space="preserve">--------------------------------------------------------------------------------------------------------------------------------------------------------------- </w:t>
      </w:r>
      <w:bookmarkEnd w:id="28"/>
    </w:p>
    <w:p w14:paraId="54B17019" w14:textId="77777777" w:rsidR="00F956CE" w:rsidRDefault="00F956CE">
      <w:pPr>
        <w:rPr>
          <w:color w:val="001280"/>
          <w:sz w:val="20"/>
          <w:szCs w:val="20"/>
        </w:rPr>
      </w:pPr>
    </w:p>
    <w:p w14:paraId="54B1701A" w14:textId="77777777" w:rsidR="00F956CE" w:rsidRDefault="00727F1F">
      <w:pPr>
        <w:pStyle w:val="Heading4"/>
        <w:rPr>
          <w:color w:val="001280"/>
          <w:sz w:val="28"/>
          <w:szCs w:val="28"/>
        </w:rPr>
      </w:pPr>
      <w:bookmarkStart w:id="29" w:name="BKM_53F4733C_E07C_4303_B153_DDFA3D8C6DD7"/>
      <w:r>
        <w:rPr>
          <w:color w:val="001280"/>
          <w:sz w:val="28"/>
          <w:szCs w:val="28"/>
        </w:rPr>
        <w:t>CSI - Customer Care 20182</w:t>
      </w:r>
    </w:p>
    <w:p w14:paraId="54B1701B" w14:textId="77777777" w:rsidR="00F956CE" w:rsidRDefault="00727F1F">
      <w:pPr>
        <w:rPr>
          <w:color w:val="000000"/>
          <w:sz w:val="20"/>
          <w:szCs w:val="20"/>
        </w:rPr>
      </w:pPr>
      <w:r>
        <w:rPr>
          <w:rFonts w:ascii="Times New Roman" w:eastAsia="Times New Roman" w:hAnsi="Times New Roman" w:cs="Times New Roman"/>
          <w:color w:val="000000"/>
          <w:sz w:val="20"/>
          <w:szCs w:val="20"/>
        </w:rPr>
        <w:t>Common Services Interface - Customer Care (MOTS ID: 20182)</w:t>
      </w:r>
    </w:p>
    <w:p w14:paraId="54B1701C" w14:textId="77777777" w:rsidR="00F956CE" w:rsidRDefault="00F956CE">
      <w:pPr>
        <w:rPr>
          <w:color w:val="000000"/>
          <w:sz w:val="20"/>
          <w:szCs w:val="20"/>
        </w:rPr>
      </w:pPr>
    </w:p>
    <w:p w14:paraId="54B1701D" w14:textId="77777777" w:rsidR="00F956CE" w:rsidRDefault="00F956CE">
      <w:pPr>
        <w:rPr>
          <w:color w:val="000000"/>
        </w:rPr>
      </w:pPr>
    </w:p>
    <w:p w14:paraId="54B1701E"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02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1F"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20"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21"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22"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23"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02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25"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26"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27"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28" w14:textId="77777777" w:rsidR="00F956CE" w:rsidRDefault="00727F1F">
            <w:pPr>
              <w:rPr>
                <w:i/>
                <w:color w:val="191970"/>
                <w:sz w:val="20"/>
                <w:szCs w:val="20"/>
              </w:rPr>
            </w:pPr>
            <w:r>
              <w:rPr>
                <w:rFonts w:ascii="Times New Roman" w:eastAsia="Times New Roman" w:hAnsi="Times New Roman" w:cs="Times New Roman"/>
                <w:i/>
                <w:color w:val="191970"/>
                <w:sz w:val="20"/>
                <w:szCs w:val="20"/>
              </w:rPr>
              <w:t>TBD</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29" w14:textId="77777777" w:rsidR="00F956CE" w:rsidRDefault="00F956CE">
            <w:pPr>
              <w:rPr>
                <w:i/>
                <w:color w:val="191970"/>
                <w:sz w:val="20"/>
                <w:szCs w:val="20"/>
              </w:rPr>
            </w:pPr>
          </w:p>
        </w:tc>
      </w:tr>
    </w:tbl>
    <w:p w14:paraId="54B1702B" w14:textId="77777777" w:rsidR="00F956CE" w:rsidRDefault="00F956CE">
      <w:pPr>
        <w:rPr>
          <w:color w:val="001280"/>
          <w:sz w:val="20"/>
          <w:szCs w:val="20"/>
        </w:rPr>
      </w:pPr>
    </w:p>
    <w:p w14:paraId="54B1702C" w14:textId="77777777" w:rsidR="00F956CE" w:rsidRDefault="00727F1F">
      <w:pPr>
        <w:rPr>
          <w:color w:val="001280"/>
          <w:sz w:val="20"/>
          <w:szCs w:val="20"/>
        </w:rPr>
      </w:pPr>
      <w:r>
        <w:rPr>
          <w:rFonts w:ascii="Calibri" w:eastAsia="Calibri" w:hAnsi="Calibri" w:cs="Calibri"/>
          <w:color w:val="001280"/>
          <w:sz w:val="20"/>
          <w:szCs w:val="20"/>
        </w:rPr>
        <w:t xml:space="preserve">--------------------------------------------------------------------------------------------------------------------------------------------------------------- </w:t>
      </w:r>
      <w:bookmarkEnd w:id="29"/>
    </w:p>
    <w:p w14:paraId="54B1702D" w14:textId="77777777" w:rsidR="00F956CE" w:rsidRDefault="00F956CE">
      <w:pPr>
        <w:rPr>
          <w:color w:val="001280"/>
          <w:sz w:val="20"/>
          <w:szCs w:val="20"/>
        </w:rPr>
      </w:pPr>
    </w:p>
    <w:p w14:paraId="54B1702E" w14:textId="77777777" w:rsidR="00F956CE" w:rsidRDefault="00727F1F">
      <w:pPr>
        <w:pStyle w:val="Heading4"/>
        <w:rPr>
          <w:color w:val="001280"/>
          <w:sz w:val="28"/>
          <w:szCs w:val="28"/>
        </w:rPr>
      </w:pPr>
      <w:bookmarkStart w:id="30" w:name="BKM_5FD6312F_C046_467D_BA22_6B7F554E4A67"/>
      <w:r>
        <w:rPr>
          <w:color w:val="001280"/>
          <w:sz w:val="28"/>
          <w:szCs w:val="28"/>
        </w:rPr>
        <w:t>CSI - Order and Subscription Mngt 20187</w:t>
      </w:r>
    </w:p>
    <w:p w14:paraId="54B1702F" w14:textId="77777777" w:rsidR="00F956CE" w:rsidRDefault="00727F1F">
      <w:pPr>
        <w:rPr>
          <w:color w:val="000000"/>
          <w:sz w:val="20"/>
          <w:szCs w:val="20"/>
        </w:rPr>
      </w:pPr>
      <w:r>
        <w:rPr>
          <w:rFonts w:ascii="Times New Roman" w:eastAsia="Times New Roman" w:hAnsi="Times New Roman" w:cs="Times New Roman"/>
          <w:color w:val="000000"/>
          <w:sz w:val="20"/>
          <w:szCs w:val="20"/>
        </w:rPr>
        <w:t>Common Services Interface - Order and Subscription Mngt (MOTS ID: 20187)</w:t>
      </w:r>
    </w:p>
    <w:p w14:paraId="54B17030" w14:textId="77777777" w:rsidR="00F956CE" w:rsidRDefault="00F956CE">
      <w:pPr>
        <w:rPr>
          <w:color w:val="000000"/>
          <w:sz w:val="20"/>
          <w:szCs w:val="20"/>
        </w:rPr>
      </w:pPr>
    </w:p>
    <w:p w14:paraId="54B17031" w14:textId="77777777" w:rsidR="00F956CE" w:rsidRDefault="00727F1F">
      <w:pPr>
        <w:rPr>
          <w:color w:val="000000"/>
          <w:sz w:val="20"/>
          <w:szCs w:val="20"/>
        </w:rPr>
      </w:pPr>
      <w:r>
        <w:rPr>
          <w:rFonts w:ascii="Times New Roman" w:eastAsia="Times New Roman" w:hAnsi="Times New Roman" w:cs="Times New Roman"/>
          <w:color w:val="000000"/>
          <w:sz w:val="20"/>
          <w:szCs w:val="20"/>
        </w:rPr>
        <w:t>Test support on Device Detail call for obtaining additional customer data for migrations</w:t>
      </w:r>
    </w:p>
    <w:p w14:paraId="54B17032" w14:textId="77777777" w:rsidR="00F956CE" w:rsidRDefault="00F956CE">
      <w:pPr>
        <w:rPr>
          <w:color w:val="000000"/>
        </w:rPr>
      </w:pPr>
    </w:p>
    <w:p w14:paraId="54B17033"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03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34"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35"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36"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37"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38"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03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3A"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3B"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3C"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3D"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3E"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TestSupport</w:t>
            </w:r>
          </w:p>
        </w:tc>
      </w:tr>
    </w:tbl>
    <w:p w14:paraId="54B17040" w14:textId="77777777" w:rsidR="00F956CE" w:rsidRDefault="00F956CE">
      <w:pPr>
        <w:rPr>
          <w:color w:val="001280"/>
          <w:sz w:val="20"/>
          <w:szCs w:val="20"/>
        </w:rPr>
      </w:pPr>
    </w:p>
    <w:p w14:paraId="54B17041" w14:textId="77777777" w:rsidR="00F956CE" w:rsidRDefault="00727F1F">
      <w:pPr>
        <w:rPr>
          <w:color w:val="001280"/>
          <w:sz w:val="20"/>
          <w:szCs w:val="20"/>
        </w:rPr>
      </w:pPr>
      <w:r>
        <w:rPr>
          <w:rFonts w:ascii="Calibri" w:eastAsia="Calibri" w:hAnsi="Calibri" w:cs="Calibri"/>
          <w:color w:val="001280"/>
          <w:sz w:val="20"/>
          <w:szCs w:val="20"/>
        </w:rPr>
        <w:t xml:space="preserve">--------------------------------------------------------------------------------------------------------------------------------------------------------------- </w:t>
      </w:r>
      <w:bookmarkEnd w:id="30"/>
    </w:p>
    <w:p w14:paraId="54B17042" w14:textId="77777777" w:rsidR="00F956CE" w:rsidRDefault="00F956CE">
      <w:pPr>
        <w:rPr>
          <w:color w:val="001280"/>
          <w:sz w:val="20"/>
          <w:szCs w:val="20"/>
        </w:rPr>
      </w:pPr>
    </w:p>
    <w:p w14:paraId="54B17043" w14:textId="77777777" w:rsidR="00F956CE" w:rsidRDefault="00727F1F">
      <w:pPr>
        <w:pStyle w:val="Heading4"/>
        <w:rPr>
          <w:color w:val="001280"/>
          <w:sz w:val="28"/>
          <w:szCs w:val="28"/>
        </w:rPr>
      </w:pPr>
      <w:bookmarkStart w:id="31" w:name="BKM_FE4C3C3E_82DB_49F6_8D5C_A891C8ECB527"/>
      <w:r>
        <w:rPr>
          <w:color w:val="001280"/>
          <w:sz w:val="28"/>
          <w:szCs w:val="28"/>
        </w:rPr>
        <w:t>DLC 17744</w:t>
      </w:r>
    </w:p>
    <w:p w14:paraId="54B17044" w14:textId="77777777" w:rsidR="00F956CE" w:rsidRDefault="00727F1F">
      <w:pPr>
        <w:rPr>
          <w:color w:val="000000"/>
          <w:sz w:val="20"/>
          <w:szCs w:val="20"/>
        </w:rPr>
      </w:pPr>
      <w:r>
        <w:rPr>
          <w:rFonts w:ascii="Times New Roman" w:eastAsia="Times New Roman" w:hAnsi="Times New Roman" w:cs="Times New Roman"/>
          <w:color w:val="000000"/>
          <w:sz w:val="20"/>
          <w:szCs w:val="20"/>
        </w:rPr>
        <w:t>Device Lifecycle Management (DLC) (MOTS ID: 17744)</w:t>
      </w:r>
    </w:p>
    <w:p w14:paraId="54B17045" w14:textId="77777777" w:rsidR="00F956CE" w:rsidRDefault="00F956CE">
      <w:pPr>
        <w:rPr>
          <w:color w:val="000000"/>
          <w:sz w:val="20"/>
          <w:szCs w:val="20"/>
        </w:rPr>
      </w:pPr>
    </w:p>
    <w:p w14:paraId="54B17046" w14:textId="77777777" w:rsidR="00F956CE" w:rsidRDefault="00727F1F">
      <w:pPr>
        <w:numPr>
          <w:ilvl w:val="0"/>
          <w:numId w:val="101"/>
        </w:numPr>
        <w:ind w:left="360" w:hanging="360"/>
        <w:rPr>
          <w:color w:val="000000"/>
          <w:sz w:val="20"/>
          <w:szCs w:val="20"/>
        </w:rPr>
      </w:pPr>
      <w:r>
        <w:rPr>
          <w:rFonts w:ascii="Times New Roman" w:eastAsia="Times New Roman" w:hAnsi="Times New Roman" w:cs="Times New Roman"/>
          <w:color w:val="000000"/>
          <w:sz w:val="20"/>
          <w:szCs w:val="20"/>
        </w:rPr>
        <w:t>Support data creation and test support activities for identification and connection of customers with insurance in support of testing migration activities.</w:t>
      </w:r>
    </w:p>
    <w:p w14:paraId="54B17047" w14:textId="77777777" w:rsidR="00F956CE" w:rsidRDefault="00F956CE">
      <w:pPr>
        <w:rPr>
          <w:color w:val="000000"/>
        </w:rPr>
      </w:pPr>
    </w:p>
    <w:p w14:paraId="54B17048"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04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49"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4A"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4B"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4C"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4D"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05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4F"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50"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51"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52"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53"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r>
    </w:tbl>
    <w:p w14:paraId="54B17055" w14:textId="77777777" w:rsidR="00F956CE" w:rsidRDefault="00F956CE">
      <w:pPr>
        <w:rPr>
          <w:color w:val="001280"/>
          <w:sz w:val="20"/>
          <w:szCs w:val="20"/>
        </w:rPr>
      </w:pPr>
    </w:p>
    <w:p w14:paraId="54B17056" w14:textId="77777777" w:rsidR="00F956CE" w:rsidRDefault="00727F1F">
      <w:pPr>
        <w:rPr>
          <w:color w:val="001280"/>
          <w:sz w:val="20"/>
          <w:szCs w:val="20"/>
        </w:rPr>
      </w:pPr>
      <w:r>
        <w:rPr>
          <w:rFonts w:ascii="Calibri" w:eastAsia="Calibri" w:hAnsi="Calibri" w:cs="Calibri"/>
          <w:color w:val="001280"/>
          <w:sz w:val="20"/>
          <w:szCs w:val="20"/>
        </w:rPr>
        <w:t xml:space="preserve">--------------------------------------------------------------------------------------------------------------------------------------------------------------- </w:t>
      </w:r>
      <w:bookmarkEnd w:id="31"/>
    </w:p>
    <w:p w14:paraId="54B17057" w14:textId="77777777" w:rsidR="00F956CE" w:rsidRDefault="00F956CE">
      <w:pPr>
        <w:rPr>
          <w:color w:val="001280"/>
          <w:sz w:val="20"/>
          <w:szCs w:val="20"/>
        </w:rPr>
      </w:pPr>
    </w:p>
    <w:p w14:paraId="54B17058" w14:textId="77777777" w:rsidR="00F956CE" w:rsidRDefault="00727F1F">
      <w:pPr>
        <w:pStyle w:val="Heading4"/>
        <w:rPr>
          <w:color w:val="001280"/>
          <w:sz w:val="28"/>
          <w:szCs w:val="28"/>
        </w:rPr>
      </w:pPr>
      <w:bookmarkStart w:id="32" w:name="BKM_E50BAF31_7DC0_4A66_AE6F_FC59494D4346"/>
      <w:r>
        <w:rPr>
          <w:color w:val="001280"/>
          <w:sz w:val="28"/>
          <w:szCs w:val="28"/>
        </w:rPr>
        <w:t>DPG - Customer &amp; Accounts 31478</w:t>
      </w:r>
    </w:p>
    <w:p w14:paraId="54B17059" w14:textId="77777777" w:rsidR="00F956CE" w:rsidRDefault="00727F1F">
      <w:pPr>
        <w:rPr>
          <w:color w:val="000000"/>
          <w:sz w:val="20"/>
          <w:szCs w:val="20"/>
        </w:rPr>
      </w:pPr>
      <w:r>
        <w:rPr>
          <w:rFonts w:ascii="Times New Roman" w:eastAsia="Times New Roman" w:hAnsi="Times New Roman" w:cs="Times New Roman"/>
          <w:color w:val="000000"/>
          <w:sz w:val="20"/>
          <w:szCs w:val="20"/>
        </w:rPr>
        <w:t>DPG - Customer &amp; Accounts (MOTS ID: 31478)</w:t>
      </w:r>
    </w:p>
    <w:p w14:paraId="54B1705A" w14:textId="77777777" w:rsidR="00F956CE" w:rsidRDefault="00F956CE">
      <w:pPr>
        <w:rPr>
          <w:color w:val="000000"/>
          <w:sz w:val="20"/>
          <w:szCs w:val="20"/>
        </w:rPr>
      </w:pPr>
    </w:p>
    <w:p w14:paraId="54B1705B" w14:textId="77777777" w:rsidR="00F956CE" w:rsidRDefault="00727F1F">
      <w:pPr>
        <w:rPr>
          <w:color w:val="000000"/>
          <w:sz w:val="20"/>
          <w:szCs w:val="20"/>
        </w:rPr>
      </w:pPr>
      <w:r>
        <w:rPr>
          <w:rFonts w:ascii="Times New Roman" w:eastAsia="Times New Roman" w:hAnsi="Times New Roman" w:cs="Times New Roman"/>
          <w:b/>
          <w:color w:val="000000"/>
          <w:sz w:val="20"/>
          <w:szCs w:val="20"/>
        </w:rPr>
        <w:t>Device Financing</w:t>
      </w:r>
    </w:p>
    <w:p w14:paraId="54B1705C" w14:textId="77777777" w:rsidR="00F956CE" w:rsidRDefault="00727F1F">
      <w:pPr>
        <w:numPr>
          <w:ilvl w:val="0"/>
          <w:numId w:val="101"/>
        </w:numPr>
        <w:ind w:left="360" w:hanging="360"/>
        <w:rPr>
          <w:color w:val="000000"/>
          <w:sz w:val="20"/>
          <w:szCs w:val="20"/>
        </w:rPr>
      </w:pPr>
      <w:r>
        <w:rPr>
          <w:rFonts w:ascii="Times New Roman" w:eastAsia="Times New Roman" w:hAnsi="Times New Roman" w:cs="Times New Roman"/>
          <w:color w:val="000000"/>
          <w:sz w:val="20"/>
          <w:szCs w:val="20"/>
        </w:rPr>
        <w:t>Capture ILS contract details associated to customers after they have been migrated in EOD file feed from ILS and send to OGSI-RM.</w:t>
      </w:r>
    </w:p>
    <w:p w14:paraId="54B1705D" w14:textId="77777777" w:rsidR="00F956CE" w:rsidRDefault="00727F1F">
      <w:pPr>
        <w:numPr>
          <w:ilvl w:val="0"/>
          <w:numId w:val="101"/>
        </w:numPr>
        <w:ind w:left="360" w:hanging="360"/>
        <w:rPr>
          <w:color w:val="000000"/>
          <w:sz w:val="20"/>
          <w:szCs w:val="20"/>
        </w:rPr>
      </w:pPr>
      <w:r>
        <w:rPr>
          <w:rFonts w:ascii="Times New Roman" w:eastAsia="Times New Roman" w:hAnsi="Times New Roman" w:cs="Times New Roman"/>
          <w:color w:val="000000"/>
          <w:sz w:val="20"/>
          <w:szCs w:val="20"/>
        </w:rPr>
        <w:t>Legacy account and installment plan will be marked as migrated via reason code and can be identified for reporting</w:t>
      </w:r>
    </w:p>
    <w:p w14:paraId="54B1705E" w14:textId="77777777" w:rsidR="00F956CE" w:rsidRDefault="00F956CE">
      <w:pPr>
        <w:rPr>
          <w:color w:val="000000"/>
          <w:sz w:val="20"/>
          <w:szCs w:val="20"/>
        </w:rPr>
      </w:pPr>
    </w:p>
    <w:p w14:paraId="54B1705F" w14:textId="77777777" w:rsidR="00F956CE" w:rsidRDefault="00727F1F">
      <w:pPr>
        <w:rPr>
          <w:color w:val="000000"/>
          <w:sz w:val="20"/>
          <w:szCs w:val="20"/>
        </w:rPr>
      </w:pPr>
      <w:r>
        <w:rPr>
          <w:rFonts w:ascii="Times New Roman" w:eastAsia="Times New Roman" w:hAnsi="Times New Roman" w:cs="Times New Roman"/>
          <w:b/>
          <w:color w:val="000000"/>
          <w:sz w:val="20"/>
          <w:szCs w:val="20"/>
        </w:rPr>
        <w:t>Signature/Appreciation Discount</w:t>
      </w:r>
    </w:p>
    <w:p w14:paraId="54B17060" w14:textId="77777777" w:rsidR="00F956CE" w:rsidRDefault="00727F1F">
      <w:pPr>
        <w:numPr>
          <w:ilvl w:val="0"/>
          <w:numId w:val="102"/>
        </w:numPr>
        <w:ind w:left="360" w:hanging="360"/>
        <w:rPr>
          <w:color w:val="000000"/>
          <w:sz w:val="20"/>
          <w:szCs w:val="20"/>
        </w:rPr>
      </w:pPr>
      <w:r>
        <w:rPr>
          <w:rFonts w:ascii="Times New Roman" w:eastAsia="Times New Roman" w:hAnsi="Times New Roman" w:cs="Times New Roman"/>
          <w:color w:val="000000"/>
          <w:sz w:val="20"/>
          <w:szCs w:val="20"/>
        </w:rPr>
        <w:t>Capture Signature plan data from PI and link to reports for Signature details.</w:t>
      </w:r>
    </w:p>
    <w:p w14:paraId="54B17061" w14:textId="77777777" w:rsidR="00F956CE" w:rsidRDefault="00F956CE">
      <w:pPr>
        <w:rPr>
          <w:color w:val="000000"/>
        </w:rPr>
      </w:pPr>
    </w:p>
    <w:p w14:paraId="54B17062"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06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63"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64"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65"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66"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67"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06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69"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6A"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6B"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6C"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6D" w14:textId="77777777" w:rsidR="00F956CE" w:rsidRDefault="00727F1F">
            <w:pPr>
              <w:rPr>
                <w:i/>
                <w:color w:val="191970"/>
                <w:sz w:val="20"/>
                <w:szCs w:val="20"/>
              </w:rPr>
            </w:pPr>
            <w:r>
              <w:rPr>
                <w:rFonts w:ascii="Times New Roman" w:eastAsia="Times New Roman" w:hAnsi="Times New Roman" w:cs="Times New Roman"/>
                <w:i/>
                <w:color w:val="191970"/>
                <w:sz w:val="20"/>
                <w:szCs w:val="20"/>
              </w:rPr>
              <w:t>Moderate</w:t>
            </w:r>
          </w:p>
        </w:tc>
      </w:tr>
    </w:tbl>
    <w:p w14:paraId="54B1706F" w14:textId="77777777" w:rsidR="00F956CE" w:rsidRDefault="00F956CE">
      <w:pPr>
        <w:rPr>
          <w:color w:val="000000"/>
        </w:rPr>
      </w:pPr>
    </w:p>
    <w:p w14:paraId="54B17070"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077"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71"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72"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73"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74"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75"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76"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07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78" w14:textId="77777777" w:rsidR="00F956CE" w:rsidRDefault="00727F1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79" w14:textId="77777777" w:rsidR="00F956CE" w:rsidRDefault="00727F1F">
            <w:pPr>
              <w:rPr>
                <w:i/>
                <w:color w:val="191970"/>
                <w:sz w:val="20"/>
                <w:szCs w:val="20"/>
              </w:rPr>
            </w:pPr>
            <w:r>
              <w:rPr>
                <w:rFonts w:ascii="Calibri" w:eastAsia="Calibri" w:hAnsi="Calibri" w:cs="Calibri"/>
                <w:i/>
                <w:color w:val="191970"/>
                <w:sz w:val="20"/>
                <w:szCs w:val="20"/>
              </w:rPr>
              <w:t>DPG - EDM Omnichannel Analytics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7A" w14:textId="77777777" w:rsidR="00F956CE" w:rsidRDefault="00727F1F">
            <w:pPr>
              <w:rPr>
                <w:i/>
                <w:color w:val="191970"/>
                <w:sz w:val="20"/>
                <w:szCs w:val="20"/>
              </w:rPr>
            </w:pPr>
            <w:r>
              <w:rPr>
                <w:rFonts w:ascii="Calibri" w:eastAsia="Calibri" w:hAnsi="Calibri" w:cs="Calibri"/>
                <w:i/>
                <w:color w:val="191970"/>
                <w:sz w:val="20"/>
                <w:szCs w:val="20"/>
              </w:rPr>
              <w:t>Installments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7B"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7C" w14:textId="77777777" w:rsidR="00F956CE" w:rsidRDefault="00727F1F">
            <w:pPr>
              <w:rPr>
                <w:i/>
                <w:color w:val="191970"/>
                <w:sz w:val="20"/>
                <w:szCs w:val="20"/>
              </w:rPr>
            </w:pPr>
            <w:r>
              <w:rPr>
                <w:rFonts w:ascii="Calibri" w:eastAsia="Calibri" w:hAnsi="Calibri" w:cs="Calibri"/>
                <w:i/>
                <w:color w:val="191970"/>
                <w:sz w:val="20"/>
                <w:szCs w:val="20"/>
              </w:rPr>
              <w:t>Communicate installment information with other data fed to analytics for future reporting.</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7D"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08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7F" w14:textId="77777777" w:rsidR="00F956CE" w:rsidRDefault="00727F1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80" w14:textId="77777777" w:rsidR="00F956CE" w:rsidRDefault="00727F1F">
            <w:pPr>
              <w:rPr>
                <w:i/>
                <w:color w:val="191970"/>
                <w:sz w:val="20"/>
                <w:szCs w:val="20"/>
              </w:rPr>
            </w:pPr>
            <w:r>
              <w:rPr>
                <w:rFonts w:ascii="Calibri" w:eastAsia="Calibri" w:hAnsi="Calibri" w:cs="Calibri"/>
                <w:i/>
                <w:color w:val="191970"/>
                <w:sz w:val="20"/>
                <w:szCs w:val="20"/>
              </w:rPr>
              <w:t>MFR</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81" w14:textId="77777777" w:rsidR="00F956CE" w:rsidRDefault="00727F1F">
            <w:pPr>
              <w:rPr>
                <w:i/>
                <w:color w:val="191970"/>
                <w:sz w:val="20"/>
                <w:szCs w:val="20"/>
              </w:rPr>
            </w:pPr>
            <w:r>
              <w:rPr>
                <w:rFonts w:ascii="Calibri" w:eastAsia="Calibri" w:hAnsi="Calibri" w:cs="Calibri"/>
                <w:i/>
                <w:color w:val="191970"/>
                <w:sz w:val="20"/>
                <w:szCs w:val="20"/>
              </w:rPr>
              <w:t>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82"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83" w14:textId="77777777" w:rsidR="00F956CE" w:rsidRDefault="00727F1F">
            <w:pPr>
              <w:rPr>
                <w:color w:val="000000"/>
                <w:sz w:val="20"/>
                <w:szCs w:val="20"/>
              </w:rPr>
            </w:pPr>
            <w:r>
              <w:rPr>
                <w:rFonts w:ascii="Calibri" w:eastAsia="Calibri" w:hAnsi="Calibri" w:cs="Calibri"/>
                <w:color w:val="000000"/>
                <w:sz w:val="20"/>
                <w:szCs w:val="20"/>
              </w:rPr>
              <w:t xml:space="preserve">Consume Migration events from ILS, DBG-Customer &amp; </w:t>
            </w:r>
            <w:r>
              <w:rPr>
                <w:rFonts w:ascii="Calibri" w:eastAsia="Calibri" w:hAnsi="Calibri" w:cs="Calibri"/>
                <w:color w:val="000000"/>
                <w:sz w:val="20"/>
                <w:szCs w:val="20"/>
              </w:rPr>
              <w:lastRenderedPageBreak/>
              <w:t>Accounts, MoneyMap, and OCE to track and report on migration activities for Installment plans.</w:t>
            </w:r>
          </w:p>
          <w:p w14:paraId="54B17084" w14:textId="77777777" w:rsidR="00F956CE" w:rsidRDefault="00F956CE">
            <w:pPr>
              <w:rPr>
                <w:color w:val="000000"/>
                <w:sz w:val="20"/>
                <w:szCs w:val="20"/>
              </w:rPr>
            </w:pPr>
          </w:p>
          <w:p w14:paraId="54B17085" w14:textId="77777777" w:rsidR="00F956CE" w:rsidRDefault="00727F1F">
            <w:pPr>
              <w:rPr>
                <w:i/>
                <w:color w:val="191970"/>
                <w:sz w:val="20"/>
                <w:szCs w:val="20"/>
              </w:rPr>
            </w:pPr>
            <w:r>
              <w:rPr>
                <w:rFonts w:ascii="Calibri" w:eastAsia="Calibri" w:hAnsi="Calibri" w:cs="Calibri"/>
                <w:color w:val="000000"/>
                <w:sz w:val="20"/>
                <w:szCs w:val="20"/>
              </w:rPr>
              <w:t>confirm the flow from DPG or ISBUS???????????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86" w14:textId="77777777" w:rsidR="00F956CE" w:rsidRDefault="00727F1F">
            <w:pPr>
              <w:rPr>
                <w:i/>
                <w:color w:val="191970"/>
                <w:sz w:val="20"/>
                <w:szCs w:val="20"/>
              </w:rPr>
            </w:pPr>
            <w:r>
              <w:rPr>
                <w:rFonts w:ascii="Calibri" w:eastAsia="Calibri" w:hAnsi="Calibri" w:cs="Calibri"/>
                <w:i/>
                <w:color w:val="191970"/>
                <w:sz w:val="20"/>
                <w:szCs w:val="20"/>
              </w:rPr>
              <w:lastRenderedPageBreak/>
              <w:t>Enhance</w:t>
            </w:r>
          </w:p>
        </w:tc>
      </w:tr>
      <w:tr w:rsidR="00F956CE" w14:paraId="54B1708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88"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89" w14:textId="77777777" w:rsidR="00F956CE" w:rsidRDefault="00727F1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8A" w14:textId="77777777" w:rsidR="00F956CE" w:rsidRDefault="00727F1F">
            <w:pPr>
              <w:rPr>
                <w:i/>
                <w:color w:val="191970"/>
                <w:sz w:val="20"/>
                <w:szCs w:val="20"/>
              </w:rPr>
            </w:pPr>
            <w:r>
              <w:rPr>
                <w:rFonts w:ascii="Calibri" w:eastAsia="Calibri" w:hAnsi="Calibri" w:cs="Calibri"/>
                <w:i/>
                <w:color w:val="191970"/>
                <w:sz w:val="20"/>
                <w:szCs w:val="20"/>
              </w:rPr>
              <w:t>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8B"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8C" w14:textId="77777777" w:rsidR="00F956CE" w:rsidRDefault="00727F1F">
            <w:pPr>
              <w:rPr>
                <w:color w:val="000000"/>
                <w:sz w:val="20"/>
                <w:szCs w:val="20"/>
              </w:rPr>
            </w:pPr>
            <w:r>
              <w:rPr>
                <w:rFonts w:ascii="Calibri" w:eastAsia="Calibri" w:hAnsi="Calibri" w:cs="Calibri"/>
                <w:color w:val="000000"/>
                <w:sz w:val="20"/>
                <w:szCs w:val="20"/>
              </w:rPr>
              <w:t>Consume Customer Graph &amp; OCE events to construct migration details and installment plan references on customer data for reporting.</w:t>
            </w:r>
          </w:p>
          <w:p w14:paraId="54B1708D" w14:textId="77777777" w:rsidR="00F956CE" w:rsidRDefault="00727F1F">
            <w:pPr>
              <w:rPr>
                <w:i/>
                <w:color w:val="191970"/>
                <w:sz w:val="20"/>
                <w:szCs w:val="20"/>
              </w:rPr>
            </w:pPr>
            <w:r>
              <w:rPr>
                <w:rFonts w:ascii="Calibri" w:eastAsia="Calibri" w:hAnsi="Calibri" w:cs="Calibri"/>
                <w:color w:val="000000"/>
                <w:sz w:val="20"/>
                <w:szCs w:val="20"/>
              </w:rPr>
              <w:t>Feed through FAN reference on Signature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8E"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09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90" w14:textId="77777777" w:rsidR="00F956CE" w:rsidRDefault="00727F1F">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91" w14:textId="77777777" w:rsidR="00F956CE" w:rsidRDefault="00727F1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92" w14:textId="77777777" w:rsidR="00F956CE" w:rsidRDefault="00727F1F">
            <w:pPr>
              <w:rPr>
                <w:i/>
                <w:color w:val="191970"/>
                <w:sz w:val="20"/>
                <w:szCs w:val="20"/>
              </w:rPr>
            </w:pPr>
            <w:r>
              <w:rPr>
                <w:rFonts w:ascii="Calibri" w:eastAsia="Calibri" w:hAnsi="Calibri" w:cs="Calibri"/>
                <w:i/>
                <w:color w:val="191970"/>
                <w:sz w:val="20"/>
                <w:szCs w:val="20"/>
              </w:rPr>
              <w:t>EOD file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93"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94" w14:textId="77777777" w:rsidR="00F956CE" w:rsidRDefault="00727F1F">
            <w:pPr>
              <w:rPr>
                <w:i/>
                <w:color w:val="191970"/>
                <w:sz w:val="20"/>
                <w:szCs w:val="20"/>
              </w:rPr>
            </w:pPr>
            <w:r>
              <w:rPr>
                <w:rFonts w:ascii="Calibri" w:eastAsia="Calibri" w:hAnsi="Calibri" w:cs="Calibri"/>
                <w:i/>
                <w:color w:val="191970"/>
                <w:sz w:val="20"/>
                <w:szCs w:val="20"/>
              </w:rPr>
              <w:t>migrated ILS information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95"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09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97" w14:textId="77777777" w:rsidR="00F956CE" w:rsidRDefault="00727F1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98" w14:textId="77777777" w:rsidR="00F956CE" w:rsidRDefault="00727F1F">
            <w:pPr>
              <w:rPr>
                <w:i/>
                <w:color w:val="191970"/>
                <w:sz w:val="20"/>
                <w:szCs w:val="20"/>
              </w:rPr>
            </w:pPr>
            <w:r>
              <w:rPr>
                <w:rFonts w:ascii="Calibri" w:eastAsia="Calibri" w:hAnsi="Calibri" w:cs="Calibri"/>
                <w:i/>
                <w:color w:val="191970"/>
                <w:sz w:val="20"/>
                <w:szCs w:val="20"/>
              </w:rPr>
              <w:t>OGSI - RM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99" w14:textId="77777777" w:rsidR="00F956CE" w:rsidRDefault="00F956CE">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9A" w14:textId="77777777" w:rsidR="00F956CE" w:rsidRDefault="00727F1F">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9B"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9C" w14:textId="77777777" w:rsidR="00F956CE" w:rsidRDefault="00727F1F">
            <w:pPr>
              <w:rPr>
                <w:i/>
                <w:color w:val="191970"/>
                <w:sz w:val="20"/>
                <w:szCs w:val="20"/>
              </w:rPr>
            </w:pPr>
            <w:r>
              <w:rPr>
                <w:rFonts w:ascii="Calibri" w:eastAsia="Calibri" w:hAnsi="Calibri" w:cs="Calibri"/>
                <w:i/>
                <w:color w:val="191970"/>
                <w:sz w:val="20"/>
                <w:szCs w:val="20"/>
              </w:rPr>
              <w:t>Enhance</w:t>
            </w:r>
          </w:p>
        </w:tc>
      </w:tr>
    </w:tbl>
    <w:p w14:paraId="54B1709E" w14:textId="77777777" w:rsidR="00F956CE" w:rsidRDefault="00F956CE">
      <w:pPr>
        <w:rPr>
          <w:color w:val="001280"/>
          <w:sz w:val="20"/>
          <w:szCs w:val="20"/>
        </w:rPr>
      </w:pPr>
    </w:p>
    <w:p w14:paraId="54B1709F" w14:textId="77777777" w:rsidR="00F956CE" w:rsidRDefault="00727F1F">
      <w:pPr>
        <w:rPr>
          <w:color w:val="001280"/>
          <w:sz w:val="20"/>
          <w:szCs w:val="20"/>
        </w:rPr>
      </w:pPr>
      <w:r>
        <w:rPr>
          <w:rFonts w:ascii="Calibri" w:eastAsia="Calibri" w:hAnsi="Calibri" w:cs="Calibri"/>
          <w:color w:val="001280"/>
          <w:sz w:val="20"/>
          <w:szCs w:val="20"/>
        </w:rPr>
        <w:t xml:space="preserve">--------------------------------------------------------------------------------------------------------------------------------------------------------------- </w:t>
      </w:r>
      <w:bookmarkEnd w:id="32"/>
    </w:p>
    <w:p w14:paraId="54B170A0" w14:textId="77777777" w:rsidR="00F956CE" w:rsidRDefault="00F956CE">
      <w:pPr>
        <w:rPr>
          <w:color w:val="001280"/>
          <w:sz w:val="20"/>
          <w:szCs w:val="20"/>
        </w:rPr>
      </w:pPr>
    </w:p>
    <w:p w14:paraId="54B170A1" w14:textId="77777777" w:rsidR="00F956CE" w:rsidRDefault="00727F1F">
      <w:pPr>
        <w:pStyle w:val="Heading4"/>
        <w:rPr>
          <w:color w:val="001280"/>
          <w:sz w:val="28"/>
          <w:szCs w:val="28"/>
        </w:rPr>
      </w:pPr>
      <w:bookmarkStart w:id="33" w:name="BKM_0B9522AD_3A4A_43D6_AFCF_454CA81ACA0B"/>
      <w:r>
        <w:rPr>
          <w:color w:val="001280"/>
          <w:sz w:val="28"/>
          <w:szCs w:val="28"/>
        </w:rPr>
        <w:t>DPG - EDM Omnichannel Analytics 29670</w:t>
      </w:r>
    </w:p>
    <w:p w14:paraId="54B170A2" w14:textId="77777777" w:rsidR="00F956CE" w:rsidRDefault="00727F1F">
      <w:pPr>
        <w:rPr>
          <w:color w:val="000000"/>
          <w:sz w:val="20"/>
          <w:szCs w:val="20"/>
        </w:rPr>
      </w:pPr>
      <w:r>
        <w:rPr>
          <w:rFonts w:ascii="Times New Roman" w:eastAsia="Times New Roman" w:hAnsi="Times New Roman" w:cs="Times New Roman"/>
          <w:color w:val="000000"/>
          <w:sz w:val="20"/>
          <w:szCs w:val="20"/>
        </w:rPr>
        <w:t>DPG - EDM Omnichannel Analytics (MOTS ID: 29670)</w:t>
      </w:r>
    </w:p>
    <w:p w14:paraId="54B170A3" w14:textId="77777777" w:rsidR="00F956CE" w:rsidRDefault="00F956CE">
      <w:pPr>
        <w:rPr>
          <w:color w:val="000000"/>
          <w:sz w:val="20"/>
          <w:szCs w:val="20"/>
        </w:rPr>
      </w:pPr>
    </w:p>
    <w:p w14:paraId="54B170A4" w14:textId="77777777" w:rsidR="00F956CE" w:rsidRDefault="00727F1F">
      <w:pPr>
        <w:numPr>
          <w:ilvl w:val="0"/>
          <w:numId w:val="103"/>
        </w:numPr>
        <w:ind w:left="360" w:hanging="360"/>
        <w:rPr>
          <w:color w:val="000000"/>
          <w:sz w:val="20"/>
          <w:szCs w:val="20"/>
        </w:rPr>
      </w:pPr>
      <w:r>
        <w:rPr>
          <w:rFonts w:ascii="Times New Roman" w:eastAsia="Times New Roman" w:hAnsi="Times New Roman" w:cs="Times New Roman"/>
          <w:color w:val="000000"/>
          <w:sz w:val="20"/>
          <w:szCs w:val="20"/>
        </w:rPr>
        <w:t>Update to receive migration analytics coming for customers on installment plans.  Sourcing is planned to come from DPG- Customer and Accounts and be managed internally in CDO for reporting.</w:t>
      </w:r>
    </w:p>
    <w:p w14:paraId="54B170A5" w14:textId="77777777" w:rsidR="00F956CE" w:rsidRDefault="00F956CE">
      <w:pPr>
        <w:rPr>
          <w:color w:val="000000"/>
        </w:rPr>
      </w:pPr>
    </w:p>
    <w:p w14:paraId="54B170A6"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0A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A7"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A8"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A9"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AA"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AB"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0B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AD"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AE"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AF"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B0"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B1" w14:textId="77777777" w:rsidR="00F956CE" w:rsidRDefault="00727F1F">
            <w:pPr>
              <w:rPr>
                <w:i/>
                <w:color w:val="191970"/>
                <w:sz w:val="20"/>
                <w:szCs w:val="20"/>
              </w:rPr>
            </w:pPr>
            <w:r>
              <w:rPr>
                <w:rFonts w:ascii="Times New Roman" w:eastAsia="Times New Roman" w:hAnsi="Times New Roman" w:cs="Times New Roman"/>
                <w:i/>
                <w:color w:val="191970"/>
                <w:sz w:val="20"/>
                <w:szCs w:val="20"/>
              </w:rPr>
              <w:t>Easy</w:t>
            </w:r>
          </w:p>
        </w:tc>
      </w:tr>
    </w:tbl>
    <w:p w14:paraId="54B170B3" w14:textId="77777777" w:rsidR="00F956CE" w:rsidRDefault="00F956CE">
      <w:pPr>
        <w:rPr>
          <w:color w:val="000000"/>
        </w:rPr>
      </w:pPr>
    </w:p>
    <w:p w14:paraId="54B170B4"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0BB"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B5"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B6"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B7"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B8"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B9"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BA"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0C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BC" w14:textId="77777777" w:rsidR="00F956CE" w:rsidRDefault="00727F1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BD" w14:textId="77777777" w:rsidR="00F956CE" w:rsidRDefault="00727F1F">
            <w:pPr>
              <w:rPr>
                <w:i/>
                <w:color w:val="191970"/>
                <w:sz w:val="20"/>
                <w:szCs w:val="20"/>
              </w:rPr>
            </w:pPr>
            <w:r>
              <w:rPr>
                <w:rFonts w:ascii="Calibri" w:eastAsia="Calibri" w:hAnsi="Calibri" w:cs="Calibri"/>
                <w:i/>
                <w:color w:val="191970"/>
                <w:sz w:val="20"/>
                <w:szCs w:val="20"/>
              </w:rPr>
              <w:t>DPG - EDM Omnichannel Analytics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BE" w14:textId="77777777" w:rsidR="00F956CE" w:rsidRDefault="00727F1F">
            <w:pPr>
              <w:rPr>
                <w:i/>
                <w:color w:val="191970"/>
                <w:sz w:val="20"/>
                <w:szCs w:val="20"/>
              </w:rPr>
            </w:pPr>
            <w:r>
              <w:rPr>
                <w:rFonts w:ascii="Calibri" w:eastAsia="Calibri" w:hAnsi="Calibri" w:cs="Calibri"/>
                <w:i/>
                <w:color w:val="191970"/>
                <w:sz w:val="20"/>
                <w:szCs w:val="20"/>
              </w:rPr>
              <w:t>Installments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BF"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C0" w14:textId="77777777" w:rsidR="00F956CE" w:rsidRDefault="00727F1F">
            <w:pPr>
              <w:rPr>
                <w:i/>
                <w:color w:val="191970"/>
                <w:sz w:val="20"/>
                <w:szCs w:val="20"/>
              </w:rPr>
            </w:pPr>
            <w:r>
              <w:rPr>
                <w:rFonts w:ascii="Calibri" w:eastAsia="Calibri" w:hAnsi="Calibri" w:cs="Calibri"/>
                <w:i/>
                <w:color w:val="191970"/>
                <w:sz w:val="20"/>
                <w:szCs w:val="20"/>
              </w:rPr>
              <w:t>Communicate installment information with other data fed to analytics for future reporting.</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C1" w14:textId="77777777" w:rsidR="00F956CE" w:rsidRDefault="00727F1F">
            <w:pPr>
              <w:rPr>
                <w:i/>
                <w:color w:val="191970"/>
                <w:sz w:val="20"/>
                <w:szCs w:val="20"/>
              </w:rPr>
            </w:pPr>
            <w:r>
              <w:rPr>
                <w:rFonts w:ascii="Calibri" w:eastAsia="Calibri" w:hAnsi="Calibri" w:cs="Calibri"/>
                <w:i/>
                <w:color w:val="191970"/>
                <w:sz w:val="20"/>
                <w:szCs w:val="20"/>
              </w:rPr>
              <w:t>Test</w:t>
            </w:r>
          </w:p>
        </w:tc>
      </w:tr>
    </w:tbl>
    <w:p w14:paraId="54B170C3" w14:textId="77777777" w:rsidR="00F956CE" w:rsidRDefault="00F956CE">
      <w:pPr>
        <w:rPr>
          <w:color w:val="001280"/>
          <w:sz w:val="20"/>
          <w:szCs w:val="20"/>
        </w:rPr>
      </w:pPr>
    </w:p>
    <w:p w14:paraId="54B170C4" w14:textId="77777777" w:rsidR="00F956CE" w:rsidRDefault="00727F1F">
      <w:pPr>
        <w:rPr>
          <w:color w:val="001280"/>
          <w:sz w:val="20"/>
          <w:szCs w:val="20"/>
        </w:rPr>
      </w:pPr>
      <w:r>
        <w:rPr>
          <w:rFonts w:ascii="Calibri" w:eastAsia="Calibri" w:hAnsi="Calibri" w:cs="Calibri"/>
          <w:color w:val="001280"/>
          <w:sz w:val="20"/>
          <w:szCs w:val="20"/>
        </w:rPr>
        <w:t xml:space="preserve">--------------------------------------------------------------------------------------------------------------------------------------------------------------- </w:t>
      </w:r>
      <w:bookmarkEnd w:id="33"/>
    </w:p>
    <w:p w14:paraId="54B170C5" w14:textId="77777777" w:rsidR="00F956CE" w:rsidRDefault="00F956CE">
      <w:pPr>
        <w:rPr>
          <w:color w:val="001280"/>
          <w:sz w:val="20"/>
          <w:szCs w:val="20"/>
        </w:rPr>
      </w:pPr>
    </w:p>
    <w:p w14:paraId="54B170C6" w14:textId="77777777" w:rsidR="00F956CE" w:rsidRDefault="00727F1F">
      <w:pPr>
        <w:pStyle w:val="Heading4"/>
        <w:rPr>
          <w:color w:val="001280"/>
          <w:sz w:val="28"/>
          <w:szCs w:val="28"/>
        </w:rPr>
      </w:pPr>
      <w:bookmarkStart w:id="34" w:name="BKM_ABB2F414_26F9_404E_948A_D3C147973E59"/>
      <w:r>
        <w:rPr>
          <w:color w:val="001280"/>
          <w:sz w:val="28"/>
          <w:szCs w:val="28"/>
        </w:rPr>
        <w:t>DPG - Finance 31618</w:t>
      </w:r>
    </w:p>
    <w:p w14:paraId="54B170C7" w14:textId="77777777" w:rsidR="00F956CE" w:rsidRDefault="00727F1F">
      <w:pPr>
        <w:rPr>
          <w:color w:val="000000"/>
          <w:sz w:val="20"/>
          <w:szCs w:val="20"/>
        </w:rPr>
      </w:pPr>
      <w:r>
        <w:rPr>
          <w:rFonts w:ascii="Times New Roman" w:eastAsia="Times New Roman" w:hAnsi="Times New Roman" w:cs="Times New Roman"/>
          <w:color w:val="000000"/>
          <w:sz w:val="20"/>
          <w:szCs w:val="20"/>
        </w:rPr>
        <w:t>DPG - Finance Data Product (MOTS ID: 31618)</w:t>
      </w:r>
    </w:p>
    <w:p w14:paraId="54B170C8" w14:textId="77777777" w:rsidR="00F956CE" w:rsidRDefault="00F956CE">
      <w:pPr>
        <w:rPr>
          <w:color w:val="000000"/>
          <w:sz w:val="20"/>
          <w:szCs w:val="20"/>
        </w:rPr>
      </w:pPr>
    </w:p>
    <w:p w14:paraId="54B170C9" w14:textId="77777777" w:rsidR="00F956CE" w:rsidRDefault="00727F1F">
      <w:pPr>
        <w:numPr>
          <w:ilvl w:val="0"/>
          <w:numId w:val="103"/>
        </w:numPr>
        <w:ind w:left="360" w:hanging="360"/>
        <w:rPr>
          <w:color w:val="000000"/>
          <w:sz w:val="20"/>
          <w:szCs w:val="20"/>
        </w:rPr>
      </w:pPr>
      <w:r>
        <w:rPr>
          <w:rFonts w:ascii="Times New Roman" w:eastAsia="Times New Roman" w:hAnsi="Times New Roman" w:cs="Times New Roman"/>
          <w:color w:val="000000"/>
          <w:sz w:val="20"/>
          <w:szCs w:val="20"/>
        </w:rPr>
        <w:t>Capture migration details to include ILS contract details after customer is moved from TLG to BSSE.</w:t>
      </w:r>
    </w:p>
    <w:p w14:paraId="54B170CA" w14:textId="77777777" w:rsidR="00F956CE" w:rsidRDefault="00F956CE">
      <w:pPr>
        <w:rPr>
          <w:color w:val="000000"/>
          <w:sz w:val="20"/>
          <w:szCs w:val="20"/>
        </w:rPr>
      </w:pPr>
    </w:p>
    <w:p w14:paraId="54B170CB" w14:textId="77777777" w:rsidR="00F956CE" w:rsidRDefault="00727F1F">
      <w:pPr>
        <w:numPr>
          <w:ilvl w:val="0"/>
          <w:numId w:val="104"/>
        </w:numPr>
        <w:ind w:left="360" w:hanging="360"/>
        <w:rPr>
          <w:color w:val="000000"/>
          <w:sz w:val="20"/>
          <w:szCs w:val="20"/>
        </w:rPr>
      </w:pPr>
      <w:r>
        <w:rPr>
          <w:rFonts w:ascii="Times New Roman" w:eastAsia="Times New Roman" w:hAnsi="Times New Roman" w:cs="Times New Roman"/>
          <w:color w:val="191919"/>
          <w:sz w:val="20"/>
          <w:szCs w:val="20"/>
        </w:rPr>
        <w:t>DPG -Finance will get the FAN id from CG</w:t>
      </w:r>
    </w:p>
    <w:p w14:paraId="54B170CC" w14:textId="77777777" w:rsidR="00F956CE" w:rsidRDefault="00F956CE">
      <w:pPr>
        <w:rPr>
          <w:color w:val="000000"/>
          <w:sz w:val="20"/>
          <w:szCs w:val="20"/>
        </w:rPr>
      </w:pPr>
    </w:p>
    <w:p w14:paraId="54B170CD" w14:textId="77777777" w:rsidR="00F956CE" w:rsidRDefault="00F956CE">
      <w:pPr>
        <w:rPr>
          <w:color w:val="000000"/>
          <w:sz w:val="20"/>
          <w:szCs w:val="20"/>
        </w:rPr>
      </w:pPr>
    </w:p>
    <w:p w14:paraId="54B170CE" w14:textId="77777777" w:rsidR="00F956CE" w:rsidRDefault="00F956CE">
      <w:pPr>
        <w:rPr>
          <w:color w:val="000000"/>
        </w:rPr>
      </w:pPr>
    </w:p>
    <w:p w14:paraId="54B170CF"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0D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D0"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D1"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D2"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D3"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D4"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0D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D6"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D7"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D8"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D9"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DA" w14:textId="77777777" w:rsidR="00F956CE" w:rsidRDefault="00727F1F">
            <w:pPr>
              <w:rPr>
                <w:i/>
                <w:color w:val="191970"/>
                <w:sz w:val="20"/>
                <w:szCs w:val="20"/>
              </w:rPr>
            </w:pPr>
            <w:r>
              <w:rPr>
                <w:rFonts w:ascii="Times New Roman" w:eastAsia="Times New Roman" w:hAnsi="Times New Roman" w:cs="Times New Roman"/>
                <w:i/>
                <w:color w:val="191970"/>
                <w:sz w:val="20"/>
                <w:szCs w:val="20"/>
              </w:rPr>
              <w:t>Easy</w:t>
            </w:r>
          </w:p>
        </w:tc>
      </w:tr>
    </w:tbl>
    <w:p w14:paraId="54B170DC" w14:textId="77777777" w:rsidR="00F956CE" w:rsidRDefault="00F956CE">
      <w:pPr>
        <w:rPr>
          <w:color w:val="000000"/>
        </w:rPr>
      </w:pPr>
    </w:p>
    <w:p w14:paraId="54B170DD"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0E4"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DE"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DF"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E0"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E1"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E2"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E3"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0E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E5"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E6" w14:textId="77777777" w:rsidR="00F956CE" w:rsidRDefault="00727F1F">
            <w:pPr>
              <w:rPr>
                <w:i/>
                <w:color w:val="191970"/>
                <w:sz w:val="20"/>
                <w:szCs w:val="20"/>
              </w:rPr>
            </w:pPr>
            <w:r>
              <w:rPr>
                <w:rFonts w:ascii="Calibri" w:eastAsia="Calibri" w:hAnsi="Calibri" w:cs="Calibri"/>
                <w:i/>
                <w:color w:val="191970"/>
                <w:sz w:val="20"/>
                <w:szCs w:val="20"/>
              </w:rPr>
              <w:t>DPG - Finance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E7" w14:textId="77777777" w:rsidR="00F956CE" w:rsidRDefault="00727F1F">
            <w:pPr>
              <w:rPr>
                <w:i/>
                <w:color w:val="191970"/>
                <w:sz w:val="20"/>
                <w:szCs w:val="20"/>
              </w:rPr>
            </w:pPr>
            <w:r>
              <w:rPr>
                <w:rFonts w:ascii="Calibri" w:eastAsia="Calibri" w:hAnsi="Calibri" w:cs="Calibri"/>
                <w:i/>
                <w:color w:val="191970"/>
                <w:sz w:val="20"/>
                <w:szCs w:val="20"/>
              </w:rPr>
              <w:t>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E8"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E9" w14:textId="77777777" w:rsidR="00F956CE" w:rsidRDefault="00727F1F">
            <w:pPr>
              <w:rPr>
                <w:i/>
                <w:color w:val="191970"/>
                <w:sz w:val="20"/>
                <w:szCs w:val="20"/>
              </w:rPr>
            </w:pPr>
            <w:r>
              <w:rPr>
                <w:rFonts w:ascii="Calibri" w:eastAsia="Calibri" w:hAnsi="Calibri" w:cs="Calibri"/>
                <w:i/>
                <w:color w:val="191970"/>
                <w:sz w:val="20"/>
                <w:szCs w:val="20"/>
              </w:rPr>
              <w:t xml:space="preserve">Consume Migration events from ILS, DBG-Customer &amp; Accounts,and OCE to track and report on migration activities for Installment plans including </w:t>
            </w:r>
            <w:r>
              <w:rPr>
                <w:rFonts w:ascii="Calibri" w:eastAsia="Calibri" w:hAnsi="Calibri" w:cs="Calibri"/>
                <w:i/>
                <w:color w:val="191970"/>
                <w:sz w:val="20"/>
                <w:szCs w:val="20"/>
              </w:rPr>
              <w:lastRenderedPageBreak/>
              <w:t>feeds into finance.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EA" w14:textId="77777777" w:rsidR="00F956CE" w:rsidRDefault="00727F1F">
            <w:pPr>
              <w:rPr>
                <w:i/>
                <w:color w:val="191970"/>
                <w:sz w:val="20"/>
                <w:szCs w:val="20"/>
              </w:rPr>
            </w:pPr>
            <w:r>
              <w:rPr>
                <w:rFonts w:ascii="Calibri" w:eastAsia="Calibri" w:hAnsi="Calibri" w:cs="Calibri"/>
                <w:i/>
                <w:color w:val="191970"/>
                <w:sz w:val="20"/>
                <w:szCs w:val="20"/>
              </w:rPr>
              <w:lastRenderedPageBreak/>
              <w:t>Test</w:t>
            </w:r>
          </w:p>
        </w:tc>
      </w:tr>
    </w:tbl>
    <w:p w14:paraId="54B170EC" w14:textId="77777777" w:rsidR="00F956CE" w:rsidRDefault="00F956CE">
      <w:pPr>
        <w:rPr>
          <w:color w:val="001280"/>
          <w:sz w:val="20"/>
          <w:szCs w:val="20"/>
        </w:rPr>
      </w:pPr>
    </w:p>
    <w:p w14:paraId="54B170ED" w14:textId="77777777" w:rsidR="00F956CE" w:rsidRDefault="00727F1F">
      <w:pPr>
        <w:rPr>
          <w:color w:val="001280"/>
          <w:sz w:val="20"/>
          <w:szCs w:val="20"/>
        </w:rPr>
      </w:pPr>
      <w:r>
        <w:rPr>
          <w:rFonts w:ascii="Calibri" w:eastAsia="Calibri" w:hAnsi="Calibri" w:cs="Calibri"/>
          <w:color w:val="001280"/>
          <w:sz w:val="20"/>
          <w:szCs w:val="20"/>
        </w:rPr>
        <w:t xml:space="preserve">--------------------------------------------------------------------------------------------------------------------------------------------------------------- </w:t>
      </w:r>
      <w:bookmarkEnd w:id="34"/>
    </w:p>
    <w:p w14:paraId="54B170EE" w14:textId="77777777" w:rsidR="00F956CE" w:rsidRDefault="00F956CE">
      <w:pPr>
        <w:rPr>
          <w:color w:val="001280"/>
          <w:sz w:val="20"/>
          <w:szCs w:val="20"/>
        </w:rPr>
      </w:pPr>
    </w:p>
    <w:p w14:paraId="54B170EF" w14:textId="77777777" w:rsidR="00F956CE" w:rsidRDefault="00727F1F">
      <w:pPr>
        <w:pStyle w:val="Heading4"/>
        <w:rPr>
          <w:color w:val="001280"/>
          <w:sz w:val="28"/>
          <w:szCs w:val="28"/>
        </w:rPr>
      </w:pPr>
      <w:bookmarkStart w:id="35" w:name="BKM_B9407DC9_F480_47B8_99CD_3213B8D31065"/>
      <w:r>
        <w:rPr>
          <w:color w:val="001280"/>
          <w:sz w:val="28"/>
          <w:szCs w:val="28"/>
        </w:rPr>
        <w:t>DPG - Sales &amp; Sunrise 31479</w:t>
      </w:r>
    </w:p>
    <w:p w14:paraId="54B170F0" w14:textId="77777777" w:rsidR="00F956CE" w:rsidRDefault="00727F1F">
      <w:pPr>
        <w:rPr>
          <w:color w:val="000000"/>
          <w:sz w:val="20"/>
          <w:szCs w:val="20"/>
        </w:rPr>
      </w:pPr>
      <w:r>
        <w:rPr>
          <w:rFonts w:ascii="Times New Roman" w:eastAsia="Times New Roman" w:hAnsi="Times New Roman" w:cs="Times New Roman"/>
          <w:color w:val="000000"/>
          <w:sz w:val="20"/>
          <w:szCs w:val="20"/>
        </w:rPr>
        <w:t>DPG - Sales &amp; Sunrise (MOTS ID: 31479)</w:t>
      </w:r>
    </w:p>
    <w:p w14:paraId="54B170F1" w14:textId="77777777" w:rsidR="00F956CE" w:rsidRDefault="00727F1F">
      <w:pPr>
        <w:numPr>
          <w:ilvl w:val="0"/>
          <w:numId w:val="105"/>
        </w:numPr>
        <w:ind w:left="360" w:hanging="360"/>
        <w:rPr>
          <w:color w:val="000000"/>
          <w:sz w:val="20"/>
          <w:szCs w:val="20"/>
        </w:rPr>
      </w:pPr>
      <w:r>
        <w:rPr>
          <w:rFonts w:ascii="Times New Roman" w:eastAsia="Times New Roman" w:hAnsi="Times New Roman" w:cs="Times New Roman"/>
          <w:color w:val="191919"/>
          <w:sz w:val="20"/>
          <w:szCs w:val="20"/>
        </w:rPr>
        <w:t>DPG-S&amp;S uses ILS details discounts for the Sales Dashboard Analytics should identity it as migrated customer</w:t>
      </w:r>
    </w:p>
    <w:p w14:paraId="54B170F2" w14:textId="77777777" w:rsidR="00F956CE" w:rsidRDefault="00727F1F">
      <w:pPr>
        <w:numPr>
          <w:ilvl w:val="0"/>
          <w:numId w:val="105"/>
        </w:numPr>
        <w:ind w:left="360" w:hanging="360"/>
        <w:rPr>
          <w:color w:val="000000"/>
          <w:sz w:val="20"/>
          <w:szCs w:val="20"/>
        </w:rPr>
      </w:pPr>
      <w:r>
        <w:rPr>
          <w:rFonts w:ascii="Times New Roman" w:eastAsia="Times New Roman" w:hAnsi="Times New Roman" w:cs="Times New Roman"/>
          <w:color w:val="191919"/>
          <w:sz w:val="20"/>
          <w:szCs w:val="20"/>
        </w:rPr>
        <w:t>DPG-S&amp;S uses FAN discounts for the Sales Dashboard Analytics should identity it as migrated customer</w:t>
      </w:r>
    </w:p>
    <w:p w14:paraId="54B170F3" w14:textId="77777777" w:rsidR="00F956CE" w:rsidRDefault="00F956CE">
      <w:pPr>
        <w:rPr>
          <w:color w:val="000000"/>
        </w:rPr>
      </w:pPr>
    </w:p>
    <w:p w14:paraId="54B170F4"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0F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F5"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F6"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F7"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F8"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F9"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10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FB" w14:textId="77777777" w:rsidR="00F956CE" w:rsidRDefault="00727F1F">
            <w:pPr>
              <w:rPr>
                <w:i/>
                <w:color w:val="191970"/>
                <w:sz w:val="20"/>
                <w:szCs w:val="20"/>
              </w:rPr>
            </w:pPr>
            <w:r>
              <w:rPr>
                <w:rFonts w:ascii="Times New Roman" w:eastAsia="Times New Roman" w:hAnsi="Times New Roman" w:cs="Times New Roman"/>
                <w:i/>
                <w:color w:val="191970"/>
                <w:sz w:val="20"/>
                <w:szCs w:val="20"/>
              </w:rPr>
              <w:t>DPG - Sales &amp; Sunrise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FC"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FD"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FE"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0FF" w14:textId="77777777" w:rsidR="00F956CE" w:rsidRDefault="00727F1F">
            <w:pPr>
              <w:rPr>
                <w:i/>
                <w:color w:val="191970"/>
                <w:sz w:val="20"/>
                <w:szCs w:val="20"/>
              </w:rPr>
            </w:pPr>
            <w:r>
              <w:rPr>
                <w:rFonts w:ascii="Times New Roman" w:eastAsia="Times New Roman" w:hAnsi="Times New Roman" w:cs="Times New Roman"/>
                <w:i/>
                <w:color w:val="191970"/>
                <w:sz w:val="20"/>
                <w:szCs w:val="20"/>
              </w:rPr>
              <w:t>Easy</w:t>
            </w:r>
          </w:p>
        </w:tc>
      </w:tr>
    </w:tbl>
    <w:p w14:paraId="54B17101" w14:textId="77777777" w:rsidR="00F956CE" w:rsidRDefault="00F956CE">
      <w:pPr>
        <w:rPr>
          <w:color w:val="000000"/>
        </w:rPr>
      </w:pPr>
    </w:p>
    <w:p w14:paraId="54B17102"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109"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03"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04"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05"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06"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07"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08"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11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0A"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0B" w14:textId="77777777" w:rsidR="00F956CE" w:rsidRDefault="00727F1F">
            <w:pPr>
              <w:rPr>
                <w:i/>
                <w:color w:val="191970"/>
                <w:sz w:val="20"/>
                <w:szCs w:val="20"/>
              </w:rPr>
            </w:pPr>
            <w:r>
              <w:rPr>
                <w:rFonts w:ascii="Calibri" w:eastAsia="Calibri" w:hAnsi="Calibri" w:cs="Calibri"/>
                <w:i/>
                <w:color w:val="191970"/>
                <w:sz w:val="20"/>
                <w:szCs w:val="20"/>
              </w:rPr>
              <w:t>DPG - Sales &amp; Sunrise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0C"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0D"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0E"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0F" w14:textId="77777777" w:rsidR="00F956CE" w:rsidRDefault="00727F1F">
            <w:pPr>
              <w:rPr>
                <w:i/>
                <w:color w:val="191970"/>
                <w:sz w:val="20"/>
                <w:szCs w:val="20"/>
              </w:rPr>
            </w:pPr>
            <w:r>
              <w:rPr>
                <w:rFonts w:ascii="Calibri" w:eastAsia="Calibri" w:hAnsi="Calibri" w:cs="Calibri"/>
                <w:i/>
                <w:color w:val="191970"/>
                <w:sz w:val="20"/>
                <w:szCs w:val="20"/>
              </w:rPr>
              <w:t>Test</w:t>
            </w:r>
          </w:p>
        </w:tc>
      </w:tr>
    </w:tbl>
    <w:p w14:paraId="54B17111" w14:textId="77777777" w:rsidR="00F956CE" w:rsidRDefault="00F956CE">
      <w:pPr>
        <w:rPr>
          <w:color w:val="001280"/>
          <w:sz w:val="20"/>
          <w:szCs w:val="20"/>
        </w:rPr>
      </w:pPr>
    </w:p>
    <w:p w14:paraId="54B17112" w14:textId="77777777" w:rsidR="00F956CE" w:rsidRDefault="00727F1F">
      <w:pPr>
        <w:rPr>
          <w:color w:val="001280"/>
          <w:sz w:val="20"/>
          <w:szCs w:val="20"/>
        </w:rPr>
      </w:pPr>
      <w:r>
        <w:rPr>
          <w:rFonts w:ascii="Calibri" w:eastAsia="Calibri" w:hAnsi="Calibri" w:cs="Calibri"/>
          <w:color w:val="001280"/>
          <w:sz w:val="20"/>
          <w:szCs w:val="20"/>
        </w:rPr>
        <w:t xml:space="preserve">--------------------------------------------------------------------------------------------------------------------------------------------------------------- </w:t>
      </w:r>
      <w:bookmarkEnd w:id="35"/>
    </w:p>
    <w:p w14:paraId="54B17113" w14:textId="77777777" w:rsidR="00F956CE" w:rsidRDefault="00F956CE">
      <w:pPr>
        <w:rPr>
          <w:color w:val="001280"/>
          <w:sz w:val="20"/>
          <w:szCs w:val="20"/>
        </w:rPr>
      </w:pPr>
    </w:p>
    <w:p w14:paraId="54B17114" w14:textId="77777777" w:rsidR="00F956CE" w:rsidRDefault="00727F1F">
      <w:pPr>
        <w:pStyle w:val="Heading4"/>
        <w:rPr>
          <w:color w:val="001280"/>
          <w:sz w:val="28"/>
          <w:szCs w:val="28"/>
        </w:rPr>
      </w:pPr>
      <w:bookmarkStart w:id="36" w:name="BKM_212FA86E_D57C_4F40_9665_EE63D0E0048B"/>
      <w:r>
        <w:rPr>
          <w:color w:val="001280"/>
          <w:sz w:val="28"/>
          <w:szCs w:val="28"/>
        </w:rPr>
        <w:t>EDP 18211</w:t>
      </w:r>
    </w:p>
    <w:p w14:paraId="54B17115" w14:textId="77777777" w:rsidR="00F956CE" w:rsidRDefault="00727F1F">
      <w:pPr>
        <w:rPr>
          <w:color w:val="000000"/>
          <w:sz w:val="20"/>
          <w:szCs w:val="20"/>
        </w:rPr>
      </w:pPr>
      <w:r>
        <w:rPr>
          <w:rFonts w:ascii="Times New Roman" w:eastAsia="Times New Roman" w:hAnsi="Times New Roman" w:cs="Times New Roman"/>
          <w:color w:val="000000"/>
          <w:sz w:val="20"/>
          <w:szCs w:val="20"/>
        </w:rPr>
        <w:t>Enterprise Document Processing (MOTS ID: 18211)</w:t>
      </w:r>
    </w:p>
    <w:p w14:paraId="54B17116" w14:textId="77777777" w:rsidR="00F956CE" w:rsidRDefault="00727F1F">
      <w:pPr>
        <w:numPr>
          <w:ilvl w:val="0"/>
          <w:numId w:val="105"/>
        </w:numPr>
        <w:ind w:left="360" w:hanging="360"/>
        <w:rPr>
          <w:color w:val="000000"/>
          <w:sz w:val="20"/>
          <w:szCs w:val="20"/>
        </w:rPr>
      </w:pPr>
      <w:r>
        <w:rPr>
          <w:rFonts w:ascii="Times New Roman" w:eastAsia="Times New Roman" w:hAnsi="Times New Roman" w:cs="Times New Roman"/>
          <w:color w:val="000000"/>
          <w:sz w:val="20"/>
          <w:szCs w:val="20"/>
        </w:rPr>
        <w:t>Build cross reference between TLG BAN and BSSE BAN for the installment agreements that are migrated.  Assumed to be limited enhancement, but may be a test impact depending on the work completed in the 1393089 EPIC was built.</w:t>
      </w:r>
    </w:p>
    <w:p w14:paraId="54B17117" w14:textId="77777777" w:rsidR="00F956CE" w:rsidRDefault="00727F1F">
      <w:pPr>
        <w:numPr>
          <w:ilvl w:val="0"/>
          <w:numId w:val="105"/>
        </w:numPr>
        <w:ind w:left="360" w:hanging="360"/>
        <w:rPr>
          <w:color w:val="000000"/>
          <w:sz w:val="20"/>
          <w:szCs w:val="20"/>
        </w:rPr>
      </w:pPr>
      <w:r>
        <w:rPr>
          <w:rFonts w:ascii="Times New Roman" w:eastAsia="Times New Roman" w:hAnsi="Times New Roman" w:cs="Times New Roman"/>
          <w:color w:val="000000"/>
          <w:sz w:val="20"/>
          <w:szCs w:val="20"/>
        </w:rPr>
        <w:t>EDP will archives the RIA and Signature record in ADAS</w:t>
      </w:r>
    </w:p>
    <w:p w14:paraId="54B17118" w14:textId="77777777" w:rsidR="00F956CE" w:rsidRDefault="00F956CE">
      <w:pPr>
        <w:rPr>
          <w:color w:val="000000"/>
        </w:rPr>
      </w:pPr>
    </w:p>
    <w:p w14:paraId="54B17119"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11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1A"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1B"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1C"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1D"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1E"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12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20"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21"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22"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23"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24" w14:textId="77777777" w:rsidR="00F956CE" w:rsidRDefault="00727F1F">
            <w:pPr>
              <w:rPr>
                <w:i/>
                <w:color w:val="191970"/>
                <w:sz w:val="20"/>
                <w:szCs w:val="20"/>
              </w:rPr>
            </w:pPr>
            <w:r>
              <w:rPr>
                <w:rFonts w:ascii="Times New Roman" w:eastAsia="Times New Roman" w:hAnsi="Times New Roman" w:cs="Times New Roman"/>
                <w:i/>
                <w:color w:val="191970"/>
                <w:sz w:val="20"/>
                <w:szCs w:val="20"/>
              </w:rPr>
              <w:t>Easy</w:t>
            </w:r>
          </w:p>
        </w:tc>
      </w:tr>
    </w:tbl>
    <w:p w14:paraId="54B17126" w14:textId="77777777" w:rsidR="00F956CE" w:rsidRDefault="00F956CE">
      <w:pPr>
        <w:rPr>
          <w:color w:val="000000"/>
        </w:rPr>
      </w:pPr>
    </w:p>
    <w:p w14:paraId="54B17127"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12E"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28"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29"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2A"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2B"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2C"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2D"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13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2F" w14:textId="77777777" w:rsidR="00F956CE" w:rsidRDefault="00727F1F">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30" w14:textId="77777777" w:rsidR="00F956CE" w:rsidRDefault="00727F1F">
            <w:pPr>
              <w:rPr>
                <w:i/>
                <w:color w:val="191970"/>
                <w:sz w:val="20"/>
                <w:szCs w:val="20"/>
              </w:rPr>
            </w:pPr>
            <w:r>
              <w:rPr>
                <w:rFonts w:ascii="Calibri" w:eastAsia="Calibri" w:hAnsi="Calibri" w:cs="Calibri"/>
                <w:i/>
                <w:color w:val="191970"/>
                <w:sz w:val="20"/>
                <w:szCs w:val="20"/>
              </w:rPr>
              <w:t>EDP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31" w14:textId="77777777" w:rsidR="00F956CE" w:rsidRDefault="00F956CE">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32"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33"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34"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13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36" w14:textId="77777777" w:rsidR="00F956CE" w:rsidRDefault="00727F1F">
            <w:pPr>
              <w:rPr>
                <w:i/>
                <w:color w:val="191970"/>
                <w:sz w:val="20"/>
                <w:szCs w:val="20"/>
              </w:rPr>
            </w:pPr>
            <w:r>
              <w:rPr>
                <w:rFonts w:ascii="Calibri" w:eastAsia="Calibri" w:hAnsi="Calibri" w:cs="Calibri"/>
                <w:i/>
                <w:color w:val="191970"/>
                <w:sz w:val="20"/>
                <w:szCs w:val="20"/>
              </w:rPr>
              <w:t>EDP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37" w14:textId="77777777" w:rsidR="00F956CE" w:rsidRDefault="00727F1F">
            <w:pPr>
              <w:rPr>
                <w:i/>
                <w:color w:val="191970"/>
                <w:sz w:val="20"/>
                <w:szCs w:val="20"/>
              </w:rPr>
            </w:pPr>
            <w:r>
              <w:rPr>
                <w:rFonts w:ascii="Calibri" w:eastAsia="Calibri" w:hAnsi="Calibri" w:cs="Calibri"/>
                <w:i/>
                <w:color w:val="191970"/>
                <w:sz w:val="20"/>
                <w:szCs w:val="20"/>
              </w:rPr>
              <w:t>ADAS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38" w14:textId="77777777" w:rsidR="00F956CE" w:rsidRDefault="00F956CE">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39" w14:textId="77777777" w:rsidR="00F956CE" w:rsidRDefault="00727F1F">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3A"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3B" w14:textId="77777777" w:rsidR="00F956CE" w:rsidRDefault="00727F1F">
            <w:pPr>
              <w:rPr>
                <w:i/>
                <w:color w:val="191970"/>
                <w:sz w:val="20"/>
                <w:szCs w:val="20"/>
              </w:rPr>
            </w:pPr>
            <w:r>
              <w:rPr>
                <w:rFonts w:ascii="Calibri" w:eastAsia="Calibri" w:hAnsi="Calibri" w:cs="Calibri"/>
                <w:i/>
                <w:color w:val="191970"/>
                <w:sz w:val="20"/>
                <w:szCs w:val="20"/>
              </w:rPr>
              <w:t>Test</w:t>
            </w:r>
          </w:p>
        </w:tc>
      </w:tr>
    </w:tbl>
    <w:p w14:paraId="54B1713D" w14:textId="77777777" w:rsidR="00F956CE" w:rsidRDefault="00F956CE">
      <w:pPr>
        <w:rPr>
          <w:color w:val="001280"/>
          <w:sz w:val="20"/>
          <w:szCs w:val="20"/>
        </w:rPr>
      </w:pPr>
    </w:p>
    <w:p w14:paraId="54B1713E" w14:textId="77777777" w:rsidR="00F956CE" w:rsidRDefault="00727F1F">
      <w:pPr>
        <w:rPr>
          <w:color w:val="001280"/>
          <w:sz w:val="20"/>
          <w:szCs w:val="20"/>
        </w:rPr>
      </w:pPr>
      <w:r>
        <w:rPr>
          <w:rFonts w:ascii="Calibri" w:eastAsia="Calibri" w:hAnsi="Calibri" w:cs="Calibri"/>
          <w:color w:val="001280"/>
          <w:sz w:val="20"/>
          <w:szCs w:val="20"/>
        </w:rPr>
        <w:t xml:space="preserve">--------------------------------------------------------------------------------------------------------------------------------------------------------------- </w:t>
      </w:r>
      <w:bookmarkEnd w:id="36"/>
    </w:p>
    <w:p w14:paraId="54B1713F" w14:textId="77777777" w:rsidR="00F956CE" w:rsidRDefault="00F956CE">
      <w:pPr>
        <w:rPr>
          <w:color w:val="001280"/>
          <w:sz w:val="20"/>
          <w:szCs w:val="20"/>
        </w:rPr>
      </w:pPr>
    </w:p>
    <w:p w14:paraId="54B17140" w14:textId="77777777" w:rsidR="00F956CE" w:rsidRDefault="00727F1F">
      <w:pPr>
        <w:pStyle w:val="Heading4"/>
        <w:rPr>
          <w:color w:val="001280"/>
          <w:sz w:val="28"/>
          <w:szCs w:val="28"/>
        </w:rPr>
      </w:pPr>
      <w:bookmarkStart w:id="37" w:name="BKM_D4D7C24F_49D8_4AB6_ACA9_09673AFAFECC"/>
      <w:r>
        <w:rPr>
          <w:color w:val="001280"/>
          <w:sz w:val="28"/>
          <w:szCs w:val="28"/>
        </w:rPr>
        <w:t>Everest 30699</w:t>
      </w:r>
    </w:p>
    <w:p w14:paraId="54B17141" w14:textId="77777777" w:rsidR="00F956CE" w:rsidRDefault="00F956CE">
      <w:pPr>
        <w:rPr>
          <w:color w:val="000000"/>
          <w:sz w:val="20"/>
          <w:szCs w:val="20"/>
        </w:rPr>
      </w:pPr>
    </w:p>
    <w:p w14:paraId="54B17142" w14:textId="77777777" w:rsidR="00F956CE" w:rsidRDefault="00F956CE">
      <w:pPr>
        <w:rPr>
          <w:color w:val="000000"/>
        </w:rPr>
      </w:pPr>
    </w:p>
    <w:p w14:paraId="54B17143"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14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44"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45"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46"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47"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48"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14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4A" w14:textId="77777777" w:rsidR="00F956CE" w:rsidRDefault="00727F1F">
            <w:pPr>
              <w:rPr>
                <w:i/>
                <w:color w:val="191970"/>
                <w:sz w:val="20"/>
                <w:szCs w:val="20"/>
              </w:rPr>
            </w:pPr>
            <w:r>
              <w:rPr>
                <w:rFonts w:ascii="Times New Roman" w:eastAsia="Times New Roman" w:hAnsi="Times New Roman" w:cs="Times New Roman"/>
                <w:i/>
                <w:color w:val="191970"/>
                <w:sz w:val="20"/>
                <w:szCs w:val="20"/>
              </w:rPr>
              <w:t>Everest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4B"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4C"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4D" w14:textId="77777777" w:rsidR="00F956CE" w:rsidRDefault="00727F1F">
            <w:pPr>
              <w:rPr>
                <w:i/>
                <w:color w:val="191970"/>
                <w:sz w:val="20"/>
                <w:szCs w:val="20"/>
              </w:rPr>
            </w:pPr>
            <w:r>
              <w:rPr>
                <w:rFonts w:ascii="Times New Roman" w:eastAsia="Times New Roman" w:hAnsi="Times New Roman" w:cs="Times New Roman"/>
                <w:i/>
                <w:color w:val="191970"/>
                <w:sz w:val="20"/>
                <w:szCs w:val="20"/>
              </w:rPr>
              <w:t>TBD</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4E" w14:textId="77777777" w:rsidR="00F956CE" w:rsidRDefault="00F956CE">
            <w:pPr>
              <w:rPr>
                <w:i/>
                <w:color w:val="191970"/>
                <w:sz w:val="20"/>
                <w:szCs w:val="20"/>
              </w:rPr>
            </w:pPr>
          </w:p>
        </w:tc>
      </w:tr>
    </w:tbl>
    <w:p w14:paraId="54B17150" w14:textId="77777777" w:rsidR="00F956CE" w:rsidRDefault="00F956CE">
      <w:pPr>
        <w:rPr>
          <w:color w:val="001280"/>
          <w:sz w:val="20"/>
          <w:szCs w:val="20"/>
        </w:rPr>
      </w:pPr>
    </w:p>
    <w:p w14:paraId="54B17151" w14:textId="77777777" w:rsidR="00F956CE" w:rsidRDefault="00727F1F">
      <w:pPr>
        <w:rPr>
          <w:color w:val="001280"/>
          <w:sz w:val="20"/>
          <w:szCs w:val="20"/>
        </w:rPr>
      </w:pPr>
      <w:r>
        <w:rPr>
          <w:rFonts w:ascii="Calibri" w:eastAsia="Calibri" w:hAnsi="Calibri" w:cs="Calibri"/>
          <w:color w:val="001280"/>
          <w:sz w:val="20"/>
          <w:szCs w:val="20"/>
        </w:rPr>
        <w:t>---------------------------------------------------------------------------------------------------------------------------------------------------------------</w:t>
      </w:r>
      <w:r>
        <w:rPr>
          <w:rFonts w:ascii="Times New Roman" w:eastAsia="Times New Roman" w:hAnsi="Times New Roman" w:cs="Times New Roman"/>
          <w:color w:val="000000"/>
          <w:sz w:val="20"/>
          <w:szCs w:val="20"/>
        </w:rPr>
        <w:t xml:space="preserve"> </w:t>
      </w:r>
      <w:bookmarkEnd w:id="37"/>
    </w:p>
    <w:p w14:paraId="54B17152" w14:textId="77777777" w:rsidR="00F956CE" w:rsidRDefault="00F956CE">
      <w:pPr>
        <w:rPr>
          <w:color w:val="001280"/>
          <w:sz w:val="20"/>
          <w:szCs w:val="20"/>
        </w:rPr>
      </w:pPr>
    </w:p>
    <w:p w14:paraId="54B17153" w14:textId="77777777" w:rsidR="00F956CE" w:rsidRDefault="00727F1F">
      <w:pPr>
        <w:pStyle w:val="Heading4"/>
        <w:rPr>
          <w:color w:val="001280"/>
          <w:sz w:val="28"/>
          <w:szCs w:val="28"/>
        </w:rPr>
      </w:pPr>
      <w:bookmarkStart w:id="38" w:name="BKM_1A9E6ED1_8132_4E99_8152_09AFF41270AE"/>
      <w:r>
        <w:rPr>
          <w:color w:val="001280"/>
          <w:sz w:val="28"/>
          <w:szCs w:val="28"/>
        </w:rPr>
        <w:t>GRID-GDDN 22509</w:t>
      </w:r>
    </w:p>
    <w:p w14:paraId="54B17154" w14:textId="77777777" w:rsidR="00F956CE" w:rsidRDefault="00727F1F">
      <w:pPr>
        <w:rPr>
          <w:color w:val="000000"/>
          <w:sz w:val="20"/>
          <w:szCs w:val="20"/>
        </w:rPr>
      </w:pPr>
      <w:r>
        <w:rPr>
          <w:rFonts w:ascii="Times New Roman" w:eastAsia="Times New Roman" w:hAnsi="Times New Roman" w:cs="Times New Roman"/>
          <w:color w:val="000000"/>
          <w:sz w:val="20"/>
          <w:szCs w:val="20"/>
        </w:rPr>
        <w:t>GDDN (MOTS ID: 22509)</w:t>
      </w:r>
    </w:p>
    <w:p w14:paraId="54B17155" w14:textId="77777777" w:rsidR="00F956CE" w:rsidRDefault="00F956CE">
      <w:pPr>
        <w:rPr>
          <w:color w:val="000000"/>
          <w:sz w:val="20"/>
          <w:szCs w:val="20"/>
        </w:rPr>
      </w:pPr>
    </w:p>
    <w:p w14:paraId="54B17156" w14:textId="77777777" w:rsidR="00F956CE" w:rsidRDefault="00727F1F">
      <w:pPr>
        <w:rPr>
          <w:color w:val="000000"/>
          <w:sz w:val="20"/>
          <w:szCs w:val="20"/>
        </w:rPr>
      </w:pPr>
      <w:r>
        <w:rPr>
          <w:rFonts w:ascii="Times New Roman" w:eastAsia="Times New Roman" w:hAnsi="Times New Roman" w:cs="Times New Roman"/>
          <w:color w:val="000000"/>
          <w:sz w:val="20"/>
          <w:szCs w:val="20"/>
        </w:rPr>
        <w:t>Impacts:</w:t>
      </w:r>
    </w:p>
    <w:p w14:paraId="54B17157" w14:textId="77777777" w:rsidR="00F956CE" w:rsidRDefault="00727F1F">
      <w:pPr>
        <w:numPr>
          <w:ilvl w:val="0"/>
          <w:numId w:val="106"/>
        </w:numPr>
        <w:ind w:left="360" w:hanging="360"/>
        <w:rPr>
          <w:color w:val="000000"/>
          <w:sz w:val="20"/>
          <w:szCs w:val="20"/>
        </w:rPr>
      </w:pPr>
      <w:r>
        <w:rPr>
          <w:rFonts w:ascii="Times New Roman" w:eastAsia="Times New Roman" w:hAnsi="Times New Roman" w:cs="Times New Roman"/>
          <w:color w:val="000000"/>
          <w:sz w:val="20"/>
          <w:szCs w:val="20"/>
        </w:rPr>
        <w:t>Continue to publish the FAN reference data from ROME/MBIZ related to TLG accounts</w:t>
      </w:r>
    </w:p>
    <w:p w14:paraId="54B17158" w14:textId="77777777" w:rsidR="00F956CE" w:rsidRDefault="00F956CE">
      <w:pPr>
        <w:rPr>
          <w:color w:val="000000"/>
        </w:rPr>
      </w:pPr>
    </w:p>
    <w:p w14:paraId="54B17159"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15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5A"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5B"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5C"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5D"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5E"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16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60" w14:textId="77777777" w:rsidR="00F956CE" w:rsidRDefault="00727F1F">
            <w:pPr>
              <w:rPr>
                <w:i/>
                <w:color w:val="191970"/>
                <w:sz w:val="20"/>
                <w:szCs w:val="20"/>
              </w:rPr>
            </w:pPr>
            <w:r>
              <w:rPr>
                <w:rFonts w:ascii="Times New Roman" w:eastAsia="Times New Roman" w:hAnsi="Times New Roman" w:cs="Times New Roman"/>
                <w:i/>
                <w:color w:val="191970"/>
                <w:sz w:val="20"/>
                <w:szCs w:val="20"/>
              </w:rPr>
              <w:t>GDDN</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61"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62"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63"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64"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TestSupport</w:t>
            </w:r>
          </w:p>
        </w:tc>
      </w:tr>
    </w:tbl>
    <w:p w14:paraId="54B17166" w14:textId="77777777" w:rsidR="00F956CE" w:rsidRDefault="00F956CE">
      <w:pPr>
        <w:rPr>
          <w:color w:val="000000"/>
        </w:rPr>
      </w:pPr>
    </w:p>
    <w:p w14:paraId="54B17167"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16E"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68"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69"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6A"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6B"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6C"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6D"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17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6F" w14:textId="77777777" w:rsidR="00F956CE" w:rsidRDefault="00727F1F">
            <w:pPr>
              <w:rPr>
                <w:i/>
                <w:color w:val="191970"/>
                <w:sz w:val="20"/>
                <w:szCs w:val="20"/>
              </w:rPr>
            </w:pPr>
            <w:r>
              <w:rPr>
                <w:rFonts w:ascii="Calibri" w:eastAsia="Calibri" w:hAnsi="Calibri" w:cs="Calibri"/>
                <w:i/>
                <w:color w:val="191970"/>
                <w:sz w:val="20"/>
                <w:szCs w:val="20"/>
              </w:rPr>
              <w:t>GRID-GDDN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70"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71" w14:textId="77777777" w:rsidR="00F956CE" w:rsidRDefault="00727F1F">
            <w:pPr>
              <w:rPr>
                <w:i/>
                <w:color w:val="191970"/>
                <w:sz w:val="20"/>
                <w:szCs w:val="20"/>
              </w:rPr>
            </w:pPr>
            <w:r>
              <w:rPr>
                <w:rFonts w:ascii="Calibri" w:eastAsia="Calibri" w:hAnsi="Calibri" w:cs="Calibri"/>
                <w:i/>
                <w:color w:val="191970"/>
                <w:sz w:val="20"/>
                <w:szCs w:val="20"/>
              </w:rPr>
              <w:t>Fan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72"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73"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74" w14:textId="77777777" w:rsidR="00F956CE" w:rsidRDefault="00727F1F">
            <w:pPr>
              <w:rPr>
                <w:i/>
                <w:color w:val="191970"/>
                <w:sz w:val="20"/>
                <w:szCs w:val="20"/>
              </w:rPr>
            </w:pPr>
            <w:r>
              <w:rPr>
                <w:rFonts w:ascii="Calibri" w:eastAsia="Calibri" w:hAnsi="Calibri" w:cs="Calibri"/>
                <w:i/>
                <w:color w:val="191970"/>
                <w:sz w:val="20"/>
                <w:szCs w:val="20"/>
              </w:rPr>
              <w:t>Test</w:t>
            </w:r>
          </w:p>
        </w:tc>
      </w:tr>
    </w:tbl>
    <w:p w14:paraId="54B17176" w14:textId="77777777" w:rsidR="00F956CE" w:rsidRDefault="00F956CE">
      <w:pPr>
        <w:rPr>
          <w:color w:val="001280"/>
          <w:sz w:val="20"/>
          <w:szCs w:val="20"/>
        </w:rPr>
      </w:pPr>
    </w:p>
    <w:p w14:paraId="54B17177" w14:textId="77777777" w:rsidR="00F956CE" w:rsidRDefault="00727F1F">
      <w:pPr>
        <w:rPr>
          <w:color w:val="001280"/>
          <w:sz w:val="20"/>
          <w:szCs w:val="20"/>
        </w:rPr>
      </w:pPr>
      <w:r>
        <w:rPr>
          <w:rFonts w:ascii="Calibri" w:eastAsia="Calibri" w:hAnsi="Calibri" w:cs="Calibri"/>
          <w:color w:val="001280"/>
          <w:sz w:val="20"/>
          <w:szCs w:val="20"/>
        </w:rPr>
        <w:t xml:space="preserve">--------------------------------------------------------------------------------------------------------------------------------------------------------------- </w:t>
      </w:r>
      <w:bookmarkEnd w:id="38"/>
    </w:p>
    <w:p w14:paraId="54B17178" w14:textId="77777777" w:rsidR="00F956CE" w:rsidRDefault="00F956CE">
      <w:pPr>
        <w:rPr>
          <w:color w:val="001280"/>
          <w:sz w:val="20"/>
          <w:szCs w:val="20"/>
        </w:rPr>
      </w:pPr>
    </w:p>
    <w:p w14:paraId="54B17179" w14:textId="77777777" w:rsidR="00F956CE" w:rsidRDefault="00727F1F">
      <w:pPr>
        <w:pStyle w:val="Heading4"/>
        <w:rPr>
          <w:color w:val="001280"/>
          <w:sz w:val="28"/>
          <w:szCs w:val="28"/>
        </w:rPr>
      </w:pPr>
      <w:bookmarkStart w:id="39" w:name="BKM_B175A3E3_5FD7_4C97_861A_2262DDAFD915"/>
      <w:r>
        <w:rPr>
          <w:color w:val="001280"/>
          <w:sz w:val="28"/>
          <w:szCs w:val="28"/>
        </w:rPr>
        <w:t>IDP-BUPS 33847</w:t>
      </w:r>
    </w:p>
    <w:p w14:paraId="54B1717A" w14:textId="77777777" w:rsidR="00F956CE" w:rsidRDefault="00727F1F">
      <w:pPr>
        <w:rPr>
          <w:color w:val="000000"/>
          <w:sz w:val="20"/>
          <w:szCs w:val="20"/>
        </w:rPr>
      </w:pPr>
      <w:r>
        <w:rPr>
          <w:rFonts w:ascii="Times New Roman" w:eastAsia="Times New Roman" w:hAnsi="Times New Roman" w:cs="Times New Roman"/>
          <w:color w:val="000000"/>
          <w:sz w:val="20"/>
          <w:szCs w:val="20"/>
        </w:rPr>
        <w:t>IDP-BUPS (MOTS ID: 33847)</w:t>
      </w:r>
    </w:p>
    <w:p w14:paraId="54B1717B" w14:textId="77777777" w:rsidR="00F956CE" w:rsidRDefault="00727F1F">
      <w:pPr>
        <w:rPr>
          <w:color w:val="000000"/>
          <w:sz w:val="20"/>
          <w:szCs w:val="20"/>
        </w:rPr>
      </w:pPr>
      <w:r>
        <w:rPr>
          <w:rFonts w:ascii="Times New Roman" w:eastAsia="Times New Roman" w:hAnsi="Times New Roman" w:cs="Times New Roman"/>
          <w:color w:val="000000"/>
          <w:sz w:val="20"/>
          <w:szCs w:val="20"/>
        </w:rPr>
        <w:t>Support a 24 hour of migration adjustment block for BSSE accounts that just migrated</w:t>
      </w:r>
    </w:p>
    <w:p w14:paraId="54B1717C" w14:textId="77777777" w:rsidR="00F956CE" w:rsidRDefault="00F956CE">
      <w:pPr>
        <w:rPr>
          <w:color w:val="000000"/>
        </w:rPr>
      </w:pPr>
    </w:p>
    <w:p w14:paraId="54B1717D"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18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7E"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7F"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80"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81"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82"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18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84" w14:textId="77777777" w:rsidR="00F956CE" w:rsidRDefault="00727F1F">
            <w:pPr>
              <w:rPr>
                <w:i/>
                <w:color w:val="191970"/>
                <w:sz w:val="20"/>
                <w:szCs w:val="20"/>
              </w:rPr>
            </w:pPr>
            <w:r>
              <w:rPr>
                <w:rFonts w:ascii="Times New Roman" w:eastAsia="Times New Roman" w:hAnsi="Times New Roman" w:cs="Times New Roman"/>
                <w:i/>
                <w:color w:val="191970"/>
                <w:sz w:val="20"/>
                <w:szCs w:val="20"/>
              </w:rPr>
              <w:t>IDP-BUPS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85"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86"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87"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88" w14:textId="77777777" w:rsidR="00F956CE" w:rsidRDefault="00727F1F">
            <w:pPr>
              <w:rPr>
                <w:i/>
                <w:color w:val="191970"/>
                <w:sz w:val="20"/>
                <w:szCs w:val="20"/>
              </w:rPr>
            </w:pPr>
            <w:r>
              <w:rPr>
                <w:rFonts w:ascii="Times New Roman" w:eastAsia="Times New Roman" w:hAnsi="Times New Roman" w:cs="Times New Roman"/>
                <w:i/>
                <w:color w:val="191970"/>
                <w:sz w:val="20"/>
                <w:szCs w:val="20"/>
              </w:rPr>
              <w:t>Moderate</w:t>
            </w:r>
          </w:p>
        </w:tc>
      </w:tr>
    </w:tbl>
    <w:p w14:paraId="54B1718A" w14:textId="77777777" w:rsidR="00F956CE" w:rsidRDefault="00F956CE">
      <w:pPr>
        <w:rPr>
          <w:color w:val="000000"/>
        </w:rPr>
      </w:pPr>
    </w:p>
    <w:p w14:paraId="54B1718B"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192"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8C"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8D"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8E"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8F"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90"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91"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19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93"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94" w14:textId="77777777" w:rsidR="00F956CE" w:rsidRDefault="00727F1F">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95" w14:textId="77777777" w:rsidR="00F956CE" w:rsidRDefault="00F956CE">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96" w14:textId="77777777" w:rsidR="00F956CE" w:rsidRDefault="00727F1F">
            <w:pPr>
              <w:rPr>
                <w:i/>
                <w:color w:val="191970"/>
                <w:sz w:val="20"/>
                <w:szCs w:val="20"/>
              </w:rPr>
            </w:pPr>
            <w:r>
              <w:rPr>
                <w:rFonts w:ascii="Calibri" w:eastAsia="Calibri" w:hAnsi="Calibri" w:cs="Calibri"/>
                <w:i/>
                <w:color w:val="191970"/>
                <w:sz w:val="20"/>
                <w:szCs w:val="20"/>
              </w:rPr>
              <w:t>API</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97"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98"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1A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9A"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9B" w14:textId="77777777" w:rsidR="00F956CE" w:rsidRDefault="00727F1F">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9C" w14:textId="77777777" w:rsidR="00F956CE" w:rsidRDefault="00727F1F">
            <w:pPr>
              <w:rPr>
                <w:i/>
                <w:color w:val="191970"/>
                <w:sz w:val="20"/>
                <w:szCs w:val="20"/>
              </w:rPr>
            </w:pPr>
            <w:r>
              <w:rPr>
                <w:rFonts w:ascii="Calibri" w:eastAsia="Calibri" w:hAnsi="Calibri" w:cs="Calibri"/>
                <w:i/>
                <w:color w:val="191970"/>
                <w:sz w:val="20"/>
                <w:szCs w:val="20"/>
              </w:rPr>
              <w:t>Historical Data Migration Start and Completion Event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9D"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9E"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9F" w14:textId="77777777" w:rsidR="00F956CE" w:rsidRDefault="00727F1F">
            <w:pPr>
              <w:rPr>
                <w:i/>
                <w:color w:val="191970"/>
                <w:sz w:val="20"/>
                <w:szCs w:val="20"/>
              </w:rPr>
            </w:pPr>
            <w:r>
              <w:rPr>
                <w:rFonts w:ascii="Calibri" w:eastAsia="Calibri" w:hAnsi="Calibri" w:cs="Calibri"/>
                <w:i/>
                <w:color w:val="191970"/>
                <w:sz w:val="20"/>
                <w:szCs w:val="20"/>
              </w:rPr>
              <w:t>Enhance</w:t>
            </w:r>
          </w:p>
        </w:tc>
      </w:tr>
    </w:tbl>
    <w:p w14:paraId="54B171A1" w14:textId="77777777" w:rsidR="00F956CE" w:rsidRDefault="00F956CE">
      <w:pPr>
        <w:rPr>
          <w:color w:val="001280"/>
          <w:sz w:val="20"/>
          <w:szCs w:val="20"/>
        </w:rPr>
      </w:pPr>
    </w:p>
    <w:p w14:paraId="54B171A2" w14:textId="77777777" w:rsidR="00F956CE" w:rsidRDefault="00727F1F">
      <w:pPr>
        <w:rPr>
          <w:color w:val="001280"/>
          <w:sz w:val="20"/>
          <w:szCs w:val="20"/>
        </w:rPr>
      </w:pPr>
      <w:r>
        <w:rPr>
          <w:rFonts w:ascii="Calibri" w:eastAsia="Calibri" w:hAnsi="Calibri" w:cs="Calibri"/>
          <w:color w:val="001280"/>
          <w:sz w:val="20"/>
          <w:szCs w:val="20"/>
        </w:rPr>
        <w:t xml:space="preserve">--------------------------------------------------------------------------------------------------------------------------------------------------------------- </w:t>
      </w:r>
      <w:bookmarkEnd w:id="39"/>
    </w:p>
    <w:p w14:paraId="54B171A3" w14:textId="77777777" w:rsidR="00F956CE" w:rsidRDefault="00F956CE">
      <w:pPr>
        <w:rPr>
          <w:color w:val="001280"/>
          <w:sz w:val="20"/>
          <w:szCs w:val="20"/>
        </w:rPr>
      </w:pPr>
    </w:p>
    <w:p w14:paraId="54B171A4" w14:textId="77777777" w:rsidR="00F956CE" w:rsidRDefault="00727F1F">
      <w:pPr>
        <w:pStyle w:val="Heading4"/>
        <w:rPr>
          <w:color w:val="001280"/>
          <w:sz w:val="28"/>
          <w:szCs w:val="28"/>
        </w:rPr>
      </w:pPr>
      <w:bookmarkStart w:id="40" w:name="BKM_97D83363_654D_43F2_9FEC_06909B632714"/>
      <w:r>
        <w:rPr>
          <w:color w:val="001280"/>
          <w:sz w:val="28"/>
          <w:szCs w:val="28"/>
        </w:rPr>
        <w:t>IDP-Catalog-A&amp;P 33822</w:t>
      </w:r>
    </w:p>
    <w:p w14:paraId="54B171A5" w14:textId="77777777" w:rsidR="00F956CE" w:rsidRDefault="00727F1F">
      <w:pPr>
        <w:rPr>
          <w:color w:val="000000"/>
          <w:sz w:val="20"/>
          <w:szCs w:val="20"/>
        </w:rPr>
      </w:pPr>
      <w:r>
        <w:rPr>
          <w:rFonts w:ascii="Times New Roman" w:eastAsia="Times New Roman" w:hAnsi="Times New Roman" w:cs="Times New Roman"/>
          <w:color w:val="000000"/>
          <w:sz w:val="20"/>
          <w:szCs w:val="20"/>
        </w:rPr>
        <w:t>IDP-Catalog-Auth&amp;Publish (MOTS ID: 33822)</w:t>
      </w:r>
    </w:p>
    <w:p w14:paraId="54B171A6" w14:textId="77777777" w:rsidR="00F956CE" w:rsidRDefault="00727F1F">
      <w:pPr>
        <w:numPr>
          <w:ilvl w:val="0"/>
          <w:numId w:val="74"/>
        </w:numPr>
        <w:ind w:left="360" w:hanging="360"/>
        <w:rPr>
          <w:color w:val="000000"/>
          <w:sz w:val="20"/>
          <w:szCs w:val="20"/>
        </w:rPr>
      </w:pPr>
      <w:r>
        <w:rPr>
          <w:rFonts w:ascii="Times New Roman" w:eastAsia="Times New Roman" w:hAnsi="Times New Roman" w:cs="Times New Roman"/>
          <w:color w:val="000000"/>
          <w:sz w:val="20"/>
          <w:szCs w:val="20"/>
        </w:rPr>
        <w:t xml:space="preserve">Support configuration work in C1 based on offer mapping of signature/appreciation discounts identified for selection and criteria during offer mapping from TLG accounts based on BSSe capabilities already built and supported. </w:t>
      </w:r>
    </w:p>
    <w:p w14:paraId="54B171A7" w14:textId="77777777" w:rsidR="00F956CE" w:rsidRDefault="00F956CE">
      <w:pPr>
        <w:rPr>
          <w:color w:val="000000"/>
        </w:rPr>
      </w:pPr>
    </w:p>
    <w:p w14:paraId="54B171A8"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1A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A9"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AA"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AB"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AC"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AD"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1B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AF" w14:textId="77777777" w:rsidR="00F956CE" w:rsidRDefault="00727F1F">
            <w:pPr>
              <w:rPr>
                <w:i/>
                <w:color w:val="191970"/>
                <w:sz w:val="20"/>
                <w:szCs w:val="20"/>
              </w:rPr>
            </w:pPr>
            <w:r>
              <w:rPr>
                <w:rFonts w:ascii="Times New Roman" w:eastAsia="Times New Roman" w:hAnsi="Times New Roman" w:cs="Times New Roman"/>
                <w:i/>
                <w:color w:val="191970"/>
                <w:sz w:val="20"/>
                <w:szCs w:val="20"/>
              </w:rPr>
              <w:t>IDP-Catalog-Auth&amp;Publish</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B0"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B1"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B2" w14:textId="77777777" w:rsidR="00F956CE" w:rsidRDefault="00727F1F">
            <w:pPr>
              <w:rPr>
                <w:i/>
                <w:color w:val="191970"/>
                <w:sz w:val="20"/>
                <w:szCs w:val="20"/>
              </w:rPr>
            </w:pPr>
            <w:r>
              <w:rPr>
                <w:rFonts w:ascii="Times New Roman" w:eastAsia="Times New Roman" w:hAnsi="Times New Roman" w:cs="Times New Roman"/>
                <w:i/>
                <w:color w:val="191970"/>
                <w:sz w:val="20"/>
                <w:szCs w:val="20"/>
              </w:rPr>
              <w:t>Configure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B3" w14:textId="77777777" w:rsidR="00F956CE" w:rsidRDefault="00727F1F">
            <w:pPr>
              <w:rPr>
                <w:i/>
                <w:color w:val="191970"/>
                <w:sz w:val="20"/>
                <w:szCs w:val="20"/>
              </w:rPr>
            </w:pPr>
            <w:r>
              <w:rPr>
                <w:rFonts w:ascii="Times New Roman" w:eastAsia="Times New Roman" w:hAnsi="Times New Roman" w:cs="Times New Roman"/>
                <w:i/>
                <w:color w:val="191970"/>
                <w:sz w:val="20"/>
                <w:szCs w:val="20"/>
              </w:rPr>
              <w:t>Easy</w:t>
            </w:r>
          </w:p>
        </w:tc>
      </w:tr>
    </w:tbl>
    <w:p w14:paraId="54B171B5" w14:textId="77777777" w:rsidR="00F956CE" w:rsidRDefault="00F956CE">
      <w:pPr>
        <w:rPr>
          <w:color w:val="001280"/>
          <w:sz w:val="20"/>
          <w:szCs w:val="20"/>
        </w:rPr>
      </w:pPr>
    </w:p>
    <w:p w14:paraId="54B171B6" w14:textId="77777777" w:rsidR="00F956CE" w:rsidRDefault="00727F1F">
      <w:pPr>
        <w:rPr>
          <w:color w:val="001280"/>
          <w:sz w:val="20"/>
          <w:szCs w:val="20"/>
        </w:rPr>
      </w:pPr>
      <w:r>
        <w:rPr>
          <w:rFonts w:ascii="Calibri" w:eastAsia="Calibri" w:hAnsi="Calibri" w:cs="Calibri"/>
          <w:color w:val="001280"/>
          <w:sz w:val="20"/>
          <w:szCs w:val="20"/>
        </w:rPr>
        <w:t xml:space="preserve">--------------------------------------------------------------------------------------------------------------------------------------------------------------- </w:t>
      </w:r>
      <w:bookmarkEnd w:id="40"/>
    </w:p>
    <w:p w14:paraId="54B171B7" w14:textId="77777777" w:rsidR="00F956CE" w:rsidRDefault="00F956CE">
      <w:pPr>
        <w:rPr>
          <w:color w:val="001280"/>
          <w:sz w:val="20"/>
          <w:szCs w:val="20"/>
        </w:rPr>
      </w:pPr>
    </w:p>
    <w:p w14:paraId="54B171B8" w14:textId="77777777" w:rsidR="00F956CE" w:rsidRDefault="00727F1F">
      <w:pPr>
        <w:pStyle w:val="Heading4"/>
        <w:rPr>
          <w:color w:val="001280"/>
          <w:sz w:val="28"/>
          <w:szCs w:val="28"/>
        </w:rPr>
      </w:pPr>
      <w:bookmarkStart w:id="41" w:name="BKM_ADC503EF_C2D8_45FC_9880_269BD4DD10AB"/>
      <w:r>
        <w:rPr>
          <w:color w:val="001280"/>
          <w:sz w:val="28"/>
          <w:szCs w:val="28"/>
        </w:rPr>
        <w:t>IDP-Commerce- P&amp;O 33824</w:t>
      </w:r>
    </w:p>
    <w:p w14:paraId="54B171B9" w14:textId="77777777" w:rsidR="00F956CE" w:rsidRDefault="00727F1F">
      <w:pPr>
        <w:rPr>
          <w:color w:val="000000"/>
          <w:sz w:val="20"/>
          <w:szCs w:val="20"/>
        </w:rPr>
      </w:pPr>
      <w:r>
        <w:rPr>
          <w:rFonts w:ascii="Times New Roman" w:eastAsia="Times New Roman" w:hAnsi="Times New Roman" w:cs="Times New Roman"/>
          <w:color w:val="000000"/>
          <w:sz w:val="20"/>
          <w:szCs w:val="20"/>
        </w:rPr>
        <w:t>Support integration with C1 by OC in offer mapping and inventory creation process for signature discounts migrated.</w:t>
      </w:r>
    </w:p>
    <w:p w14:paraId="54B171BA" w14:textId="77777777" w:rsidR="00F956CE" w:rsidRDefault="00F956CE">
      <w:pPr>
        <w:rPr>
          <w:color w:val="000000"/>
        </w:rPr>
      </w:pPr>
    </w:p>
    <w:p w14:paraId="54B171BB"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1C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BC"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BD"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BE"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BF"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C0"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1C7"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C2" w14:textId="77777777" w:rsidR="00F956CE" w:rsidRDefault="00727F1F">
            <w:pPr>
              <w:rPr>
                <w:i/>
                <w:color w:val="191970"/>
                <w:sz w:val="20"/>
                <w:szCs w:val="20"/>
              </w:rPr>
            </w:pPr>
            <w:r>
              <w:rPr>
                <w:rFonts w:ascii="Times New Roman" w:eastAsia="Times New Roman" w:hAnsi="Times New Roman" w:cs="Times New Roman"/>
                <w:i/>
                <w:color w:val="191970"/>
                <w:sz w:val="20"/>
                <w:szCs w:val="20"/>
              </w:rPr>
              <w:t>IDP-Commerce-Product &amp; Offers Discovery</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C3"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C4"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C5"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C6"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r>
    </w:tbl>
    <w:p w14:paraId="54B171C8" w14:textId="77777777" w:rsidR="00F956CE" w:rsidRDefault="00F956CE">
      <w:pPr>
        <w:rPr>
          <w:color w:val="000000"/>
        </w:rPr>
      </w:pPr>
    </w:p>
    <w:p w14:paraId="54B171C9"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1D0"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CA"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CB"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CC"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CD"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CE"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CF"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1D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D1" w14:textId="77777777" w:rsidR="00F956CE" w:rsidRDefault="00727F1F">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D2" w14:textId="77777777" w:rsidR="00F956CE" w:rsidRDefault="00727F1F">
            <w:pPr>
              <w:rPr>
                <w:i/>
                <w:color w:val="191970"/>
                <w:sz w:val="20"/>
                <w:szCs w:val="20"/>
              </w:rPr>
            </w:pPr>
            <w:r>
              <w:rPr>
                <w:rFonts w:ascii="Calibri" w:eastAsia="Calibri" w:hAnsi="Calibri" w:cs="Calibri"/>
                <w:i/>
                <w:color w:val="191970"/>
                <w:sz w:val="20"/>
                <w:szCs w:val="20"/>
              </w:rPr>
              <w:t>IDP-Commerce- P&amp;O</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D3" w14:textId="77777777" w:rsidR="00F956CE" w:rsidRDefault="00727F1F">
            <w:pPr>
              <w:rPr>
                <w:i/>
                <w:color w:val="191970"/>
                <w:sz w:val="20"/>
                <w:szCs w:val="20"/>
              </w:rPr>
            </w:pPr>
            <w:r>
              <w:rPr>
                <w:rFonts w:ascii="Calibri" w:eastAsia="Calibri" w:hAnsi="Calibri" w:cs="Calibri"/>
                <w:i/>
                <w:color w:val="191970"/>
                <w:sz w:val="20"/>
                <w:szCs w:val="20"/>
              </w:rPr>
              <w:t>Offer mapping</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D4" w14:textId="77777777" w:rsidR="00F956CE" w:rsidRDefault="00727F1F">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D5"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D6"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1D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D8" w14:textId="77777777" w:rsidR="00F956CE" w:rsidRDefault="00727F1F">
            <w:pPr>
              <w:rPr>
                <w:i/>
                <w:color w:val="191970"/>
                <w:sz w:val="20"/>
                <w:szCs w:val="20"/>
              </w:rPr>
            </w:pPr>
            <w:r>
              <w:rPr>
                <w:rFonts w:ascii="Calibri" w:eastAsia="Calibri" w:hAnsi="Calibri" w:cs="Calibri"/>
                <w:i/>
                <w:color w:val="191970"/>
                <w:sz w:val="20"/>
                <w:szCs w:val="20"/>
              </w:rPr>
              <w:t>IDP-Commerce- P&amp;O</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D9" w14:textId="77777777" w:rsidR="00F956CE" w:rsidRDefault="00727F1F">
            <w:pPr>
              <w:rPr>
                <w:i/>
                <w:color w:val="191970"/>
                <w:sz w:val="20"/>
                <w:szCs w:val="20"/>
              </w:rPr>
            </w:pPr>
            <w:r>
              <w:rPr>
                <w:rFonts w:ascii="Calibri" w:eastAsia="Calibri" w:hAnsi="Calibri" w:cs="Calibri"/>
                <w:i/>
                <w:color w:val="191970"/>
                <w:sz w:val="20"/>
                <w:szCs w:val="20"/>
              </w:rPr>
              <w:t>BSSe-C1</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DA" w14:textId="77777777" w:rsidR="00F956CE" w:rsidRDefault="00727F1F">
            <w:pPr>
              <w:rPr>
                <w:i/>
                <w:color w:val="191970"/>
                <w:sz w:val="20"/>
                <w:szCs w:val="20"/>
              </w:rPr>
            </w:pPr>
            <w:r>
              <w:rPr>
                <w:rFonts w:ascii="Calibri" w:eastAsia="Calibri" w:hAnsi="Calibri" w:cs="Calibri"/>
                <w:i/>
                <w:color w:val="191970"/>
                <w:sz w:val="20"/>
                <w:szCs w:val="20"/>
              </w:rPr>
              <w:t>Signature Offer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DB" w14:textId="77777777" w:rsidR="00F956CE" w:rsidRDefault="00727F1F">
            <w:pPr>
              <w:rPr>
                <w:i/>
                <w:color w:val="191970"/>
                <w:sz w:val="20"/>
                <w:szCs w:val="20"/>
              </w:rPr>
            </w:pPr>
            <w:r>
              <w:rPr>
                <w:rFonts w:ascii="Calibri" w:eastAsia="Calibri" w:hAnsi="Calibri" w:cs="Calibri"/>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DC"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DD" w14:textId="77777777" w:rsidR="00F956CE" w:rsidRDefault="00727F1F">
            <w:pPr>
              <w:rPr>
                <w:i/>
                <w:color w:val="191970"/>
                <w:sz w:val="20"/>
                <w:szCs w:val="20"/>
              </w:rPr>
            </w:pPr>
            <w:r>
              <w:rPr>
                <w:rFonts w:ascii="Calibri" w:eastAsia="Calibri" w:hAnsi="Calibri" w:cs="Calibri"/>
                <w:i/>
                <w:color w:val="191970"/>
                <w:sz w:val="20"/>
                <w:szCs w:val="20"/>
              </w:rPr>
              <w:t>Test</w:t>
            </w:r>
          </w:p>
        </w:tc>
      </w:tr>
    </w:tbl>
    <w:p w14:paraId="54B171DF" w14:textId="77777777" w:rsidR="00F956CE" w:rsidRDefault="00F956CE">
      <w:pPr>
        <w:rPr>
          <w:color w:val="001280"/>
          <w:sz w:val="20"/>
          <w:szCs w:val="20"/>
        </w:rPr>
      </w:pPr>
    </w:p>
    <w:p w14:paraId="54B171E0" w14:textId="77777777" w:rsidR="00F956CE" w:rsidRDefault="00727F1F">
      <w:pPr>
        <w:rPr>
          <w:color w:val="001280"/>
          <w:sz w:val="20"/>
          <w:szCs w:val="20"/>
        </w:rPr>
      </w:pPr>
      <w:r>
        <w:rPr>
          <w:rFonts w:ascii="Calibri" w:eastAsia="Calibri" w:hAnsi="Calibri" w:cs="Calibri"/>
          <w:color w:val="001280"/>
          <w:sz w:val="20"/>
          <w:szCs w:val="20"/>
        </w:rPr>
        <w:t xml:space="preserve">--------------------------------------------------------------------------------------------------------------------------------------------------------------- </w:t>
      </w:r>
      <w:bookmarkEnd w:id="41"/>
    </w:p>
    <w:p w14:paraId="54B171E1" w14:textId="77777777" w:rsidR="00F956CE" w:rsidRDefault="00F956CE">
      <w:pPr>
        <w:rPr>
          <w:color w:val="001280"/>
          <w:sz w:val="20"/>
          <w:szCs w:val="20"/>
        </w:rPr>
      </w:pPr>
    </w:p>
    <w:p w14:paraId="54B171E2" w14:textId="77777777" w:rsidR="00F956CE" w:rsidRDefault="00727F1F">
      <w:pPr>
        <w:pStyle w:val="Heading4"/>
        <w:rPr>
          <w:color w:val="001280"/>
          <w:sz w:val="28"/>
          <w:szCs w:val="28"/>
        </w:rPr>
      </w:pPr>
      <w:bookmarkStart w:id="42" w:name="BKM_FF202B3A_3337_4343_82C6_EBF43DAC6537"/>
      <w:r>
        <w:rPr>
          <w:color w:val="001280"/>
          <w:sz w:val="28"/>
          <w:szCs w:val="28"/>
        </w:rPr>
        <w:t>IDP-CTX-Evt-HUB 33932</w:t>
      </w:r>
    </w:p>
    <w:p w14:paraId="54B171E3" w14:textId="77777777" w:rsidR="00F956CE" w:rsidRDefault="00727F1F">
      <w:pPr>
        <w:rPr>
          <w:color w:val="000000"/>
          <w:sz w:val="20"/>
          <w:szCs w:val="20"/>
        </w:rPr>
      </w:pPr>
      <w:r>
        <w:rPr>
          <w:rFonts w:ascii="Times New Roman" w:eastAsia="Times New Roman" w:hAnsi="Times New Roman" w:cs="Times New Roman"/>
          <w:color w:val="000000"/>
          <w:sz w:val="20"/>
          <w:szCs w:val="20"/>
        </w:rPr>
        <w:t>IDP-CTX-Event-HUB (MOTS ID: 33932)</w:t>
      </w:r>
    </w:p>
    <w:p w14:paraId="54B171E4" w14:textId="77777777" w:rsidR="00F956CE" w:rsidRDefault="00727F1F">
      <w:pPr>
        <w:rPr>
          <w:color w:val="000000"/>
          <w:sz w:val="20"/>
          <w:szCs w:val="20"/>
        </w:rPr>
      </w:pPr>
      <w:r>
        <w:rPr>
          <w:rFonts w:ascii="Times New Roman" w:eastAsia="Times New Roman" w:hAnsi="Times New Roman" w:cs="Times New Roman"/>
          <w:color w:val="000000"/>
          <w:sz w:val="20"/>
          <w:szCs w:val="20"/>
        </w:rPr>
        <w:lastRenderedPageBreak/>
        <w:t>Support testing of CG, OCE, and Assurion events.</w:t>
      </w:r>
    </w:p>
    <w:p w14:paraId="54B171E5" w14:textId="77777777" w:rsidR="00F956CE" w:rsidRDefault="00F956CE">
      <w:pPr>
        <w:rPr>
          <w:color w:val="000000"/>
        </w:rPr>
      </w:pPr>
    </w:p>
    <w:p w14:paraId="54B171E6"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1E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E7"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E8"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E9"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EA"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EB"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1F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ED"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EE"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EF"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F0"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F1"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r>
    </w:tbl>
    <w:p w14:paraId="54B171F3" w14:textId="77777777" w:rsidR="00F956CE" w:rsidRDefault="00F956CE">
      <w:pPr>
        <w:rPr>
          <w:color w:val="000000"/>
        </w:rPr>
      </w:pPr>
    </w:p>
    <w:p w14:paraId="54B171F4"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1FB"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F5"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F6"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F7"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F8"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F9"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FA"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20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FC" w14:textId="77777777" w:rsidR="00F956CE" w:rsidRDefault="00727F1F">
            <w:pPr>
              <w:rPr>
                <w:i/>
                <w:color w:val="191970"/>
                <w:sz w:val="20"/>
                <w:szCs w:val="20"/>
              </w:rPr>
            </w:pPr>
            <w:r>
              <w:rPr>
                <w:rFonts w:ascii="Calibri" w:eastAsia="Calibri" w:hAnsi="Calibri" w:cs="Calibri"/>
                <w:i/>
                <w:color w:val="191970"/>
                <w:sz w:val="20"/>
                <w:szCs w:val="20"/>
              </w:rPr>
              <w:t>IDP-CTX-Evt-HUB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FD" w14:textId="77777777" w:rsidR="00F956CE" w:rsidRDefault="00727F1F">
            <w:pPr>
              <w:rPr>
                <w:i/>
                <w:color w:val="191970"/>
                <w:sz w:val="20"/>
                <w:szCs w:val="20"/>
              </w:rPr>
            </w:pPr>
            <w:r>
              <w:rPr>
                <w:rFonts w:ascii="Calibri" w:eastAsia="Calibri" w:hAnsi="Calibri" w:cs="Calibri"/>
                <w:i/>
                <w:color w:val="191970"/>
                <w:sz w:val="20"/>
                <w:szCs w:val="20"/>
              </w:rPr>
              <w:t>Asurion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FE" w14:textId="77777777" w:rsidR="00F956CE" w:rsidRDefault="00F956CE">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1FF"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00"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01"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20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03" w14:textId="77777777" w:rsidR="00F956CE" w:rsidRDefault="00727F1F">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04" w14:textId="77777777" w:rsidR="00F956CE" w:rsidRDefault="00727F1F">
            <w:pPr>
              <w:rPr>
                <w:i/>
                <w:color w:val="191970"/>
                <w:sz w:val="20"/>
                <w:szCs w:val="20"/>
              </w:rPr>
            </w:pPr>
            <w:r>
              <w:rPr>
                <w:rFonts w:ascii="Calibri" w:eastAsia="Calibri" w:hAnsi="Calibri" w:cs="Calibri"/>
                <w:i/>
                <w:color w:val="191970"/>
                <w:sz w:val="20"/>
                <w:szCs w:val="20"/>
              </w:rPr>
              <w:t>IDP-CTX-Evt-HUB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05" w14:textId="77777777" w:rsidR="00F956CE" w:rsidRDefault="00F956CE">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06"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07"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08" w14:textId="77777777" w:rsidR="00F956CE" w:rsidRDefault="00727F1F">
            <w:pPr>
              <w:rPr>
                <w:i/>
                <w:color w:val="191970"/>
                <w:sz w:val="20"/>
                <w:szCs w:val="20"/>
              </w:rPr>
            </w:pPr>
            <w:r>
              <w:rPr>
                <w:rFonts w:ascii="Calibri" w:eastAsia="Calibri" w:hAnsi="Calibri" w:cs="Calibri"/>
                <w:i/>
                <w:color w:val="191970"/>
                <w:sz w:val="20"/>
                <w:szCs w:val="20"/>
              </w:rPr>
              <w:t>Enhance</w:t>
            </w:r>
          </w:p>
        </w:tc>
      </w:tr>
    </w:tbl>
    <w:p w14:paraId="54B1720A" w14:textId="77777777" w:rsidR="00F956CE" w:rsidRDefault="00F956CE">
      <w:pPr>
        <w:rPr>
          <w:color w:val="001280"/>
          <w:sz w:val="20"/>
          <w:szCs w:val="20"/>
        </w:rPr>
      </w:pPr>
    </w:p>
    <w:p w14:paraId="54B1720B" w14:textId="77777777" w:rsidR="00F956CE" w:rsidRDefault="00727F1F">
      <w:pPr>
        <w:rPr>
          <w:color w:val="001280"/>
          <w:sz w:val="20"/>
          <w:szCs w:val="20"/>
        </w:rPr>
      </w:pPr>
      <w:r>
        <w:rPr>
          <w:rFonts w:ascii="Calibri" w:eastAsia="Calibri" w:hAnsi="Calibri" w:cs="Calibri"/>
          <w:color w:val="001280"/>
          <w:sz w:val="20"/>
          <w:szCs w:val="20"/>
        </w:rPr>
        <w:t xml:space="preserve">--------------------------------------------------------------------------------------------------------------------------------------------------------------- </w:t>
      </w:r>
      <w:bookmarkEnd w:id="42"/>
    </w:p>
    <w:p w14:paraId="54B1720C" w14:textId="77777777" w:rsidR="00F956CE" w:rsidRDefault="00F956CE">
      <w:pPr>
        <w:rPr>
          <w:color w:val="001280"/>
          <w:sz w:val="20"/>
          <w:szCs w:val="20"/>
        </w:rPr>
      </w:pPr>
    </w:p>
    <w:p w14:paraId="54B1720D" w14:textId="77777777" w:rsidR="00F956CE" w:rsidRDefault="00727F1F">
      <w:pPr>
        <w:pStyle w:val="Heading4"/>
        <w:rPr>
          <w:color w:val="001280"/>
          <w:sz w:val="28"/>
          <w:szCs w:val="28"/>
        </w:rPr>
      </w:pPr>
      <w:bookmarkStart w:id="43" w:name="BKM_6585276F_E37C_4612_8427_5F4D09B14455"/>
      <w:r>
        <w:rPr>
          <w:color w:val="001280"/>
          <w:sz w:val="28"/>
          <w:szCs w:val="28"/>
        </w:rPr>
        <w:t>IDP-Customer Graph Cloud 31468</w:t>
      </w:r>
    </w:p>
    <w:p w14:paraId="54B1720E" w14:textId="77777777" w:rsidR="00F956CE" w:rsidRDefault="00727F1F">
      <w:pPr>
        <w:rPr>
          <w:color w:val="000000"/>
          <w:sz w:val="20"/>
          <w:szCs w:val="20"/>
        </w:rPr>
      </w:pPr>
      <w:r>
        <w:rPr>
          <w:rFonts w:ascii="Times New Roman" w:eastAsia="Times New Roman" w:hAnsi="Times New Roman" w:cs="Times New Roman"/>
          <w:color w:val="000000"/>
          <w:sz w:val="20"/>
          <w:szCs w:val="20"/>
        </w:rPr>
        <w:t>IDP-Customer Graph Cloud (MOTS ID: 31468)</w:t>
      </w:r>
    </w:p>
    <w:p w14:paraId="54B1720F" w14:textId="77777777" w:rsidR="00F956CE" w:rsidRDefault="00F956CE">
      <w:pPr>
        <w:rPr>
          <w:color w:val="000000"/>
          <w:sz w:val="20"/>
          <w:szCs w:val="20"/>
        </w:rPr>
      </w:pPr>
    </w:p>
    <w:p w14:paraId="54B17210" w14:textId="77777777" w:rsidR="00F956CE" w:rsidRDefault="00727F1F">
      <w:pPr>
        <w:rPr>
          <w:color w:val="000000"/>
          <w:sz w:val="20"/>
          <w:szCs w:val="20"/>
        </w:rPr>
      </w:pPr>
      <w:r>
        <w:rPr>
          <w:rFonts w:ascii="Times New Roman" w:eastAsia="Times New Roman" w:hAnsi="Times New Roman" w:cs="Times New Roman"/>
          <w:b/>
          <w:color w:val="000000"/>
          <w:sz w:val="20"/>
          <w:szCs w:val="20"/>
        </w:rPr>
        <w:t>Device Finance</w:t>
      </w:r>
    </w:p>
    <w:p w14:paraId="54B17211" w14:textId="77777777" w:rsidR="00F956CE" w:rsidRDefault="00727F1F">
      <w:pPr>
        <w:numPr>
          <w:ilvl w:val="0"/>
          <w:numId w:val="43"/>
        </w:numPr>
        <w:ind w:left="360" w:hanging="360"/>
        <w:rPr>
          <w:color w:val="000000"/>
          <w:sz w:val="20"/>
          <w:szCs w:val="20"/>
        </w:rPr>
      </w:pPr>
      <w:r>
        <w:rPr>
          <w:rFonts w:ascii="Times New Roman" w:eastAsia="Times New Roman" w:hAnsi="Times New Roman" w:cs="Times New Roman"/>
          <w:color w:val="000000"/>
          <w:sz w:val="20"/>
          <w:szCs w:val="20"/>
        </w:rPr>
        <w:t>Update Customer records to reference ILS installment after migration from TLG</w:t>
      </w:r>
    </w:p>
    <w:p w14:paraId="54B17212" w14:textId="77777777" w:rsidR="00F956CE" w:rsidRDefault="00727F1F">
      <w:pPr>
        <w:numPr>
          <w:ilvl w:val="0"/>
          <w:numId w:val="43"/>
        </w:numPr>
        <w:ind w:left="360" w:hanging="360"/>
        <w:rPr>
          <w:color w:val="000000"/>
          <w:sz w:val="20"/>
          <w:szCs w:val="20"/>
        </w:rPr>
      </w:pPr>
      <w:r>
        <w:rPr>
          <w:rFonts w:ascii="Times New Roman" w:eastAsia="Times New Roman" w:hAnsi="Times New Roman" w:cs="Times New Roman"/>
          <w:color w:val="000000"/>
          <w:sz w:val="20"/>
          <w:szCs w:val="20"/>
        </w:rPr>
        <w:t>Update Customer records to have references from devices to the ILS plans to which they are associated</w:t>
      </w:r>
    </w:p>
    <w:p w14:paraId="54B17213" w14:textId="77777777" w:rsidR="00F956CE" w:rsidRDefault="00727F1F">
      <w:pPr>
        <w:numPr>
          <w:ilvl w:val="0"/>
          <w:numId w:val="43"/>
        </w:numPr>
        <w:ind w:left="360" w:hanging="360"/>
        <w:rPr>
          <w:color w:val="000000"/>
          <w:sz w:val="20"/>
          <w:szCs w:val="20"/>
        </w:rPr>
      </w:pPr>
      <w:r>
        <w:rPr>
          <w:rFonts w:ascii="Times New Roman" w:eastAsia="Times New Roman" w:hAnsi="Times New Roman" w:cs="Times New Roman"/>
          <w:color w:val="000000"/>
          <w:sz w:val="20"/>
          <w:szCs w:val="20"/>
        </w:rPr>
        <w:t>Update customer records to reflect contract dates migrated from TLG on transitioned installment plans.</w:t>
      </w:r>
    </w:p>
    <w:p w14:paraId="54B17214" w14:textId="77777777" w:rsidR="00F956CE" w:rsidRDefault="00727F1F">
      <w:pPr>
        <w:numPr>
          <w:ilvl w:val="0"/>
          <w:numId w:val="107"/>
        </w:numPr>
        <w:ind w:left="360" w:hanging="360"/>
        <w:rPr>
          <w:color w:val="000000"/>
          <w:sz w:val="20"/>
          <w:szCs w:val="20"/>
        </w:rPr>
      </w:pPr>
      <w:r>
        <w:rPr>
          <w:rFonts w:ascii="Times New Roman" w:eastAsia="Times New Roman" w:hAnsi="Times New Roman" w:cs="Times New Roman"/>
          <w:color w:val="000000"/>
          <w:sz w:val="20"/>
          <w:szCs w:val="20"/>
        </w:rPr>
        <w:t>Update customer records to reflect the updated Product Inventory.</w:t>
      </w:r>
    </w:p>
    <w:p w14:paraId="54B17215" w14:textId="77777777" w:rsidR="00F956CE" w:rsidRDefault="00727F1F">
      <w:pPr>
        <w:numPr>
          <w:ilvl w:val="0"/>
          <w:numId w:val="45"/>
        </w:numPr>
        <w:ind w:left="360" w:hanging="360"/>
        <w:rPr>
          <w:color w:val="000000"/>
          <w:sz w:val="20"/>
          <w:szCs w:val="20"/>
        </w:rPr>
      </w:pPr>
      <w:r>
        <w:rPr>
          <w:rFonts w:ascii="Times New Roman" w:eastAsia="Times New Roman" w:hAnsi="Times New Roman" w:cs="Times New Roman"/>
          <w:color w:val="000000"/>
          <w:sz w:val="20"/>
          <w:szCs w:val="20"/>
        </w:rPr>
        <w:t>Update customer records to reflect CIPID and equipment details associated to the equipment on the order</w:t>
      </w:r>
    </w:p>
    <w:p w14:paraId="54B17216" w14:textId="77777777" w:rsidR="00F956CE" w:rsidRDefault="00727F1F">
      <w:pPr>
        <w:numPr>
          <w:ilvl w:val="0"/>
          <w:numId w:val="45"/>
        </w:numPr>
        <w:ind w:left="360" w:hanging="360"/>
        <w:rPr>
          <w:color w:val="000000"/>
          <w:sz w:val="20"/>
          <w:szCs w:val="20"/>
        </w:rPr>
      </w:pPr>
      <w:r>
        <w:rPr>
          <w:rFonts w:ascii="Times New Roman" w:eastAsia="Times New Roman" w:hAnsi="Times New Roman" w:cs="Times New Roman"/>
          <w:color w:val="000000"/>
          <w:sz w:val="20"/>
          <w:szCs w:val="20"/>
        </w:rPr>
        <w:t>No new CIPID will be generated for migration device finance records from TLG</w:t>
      </w:r>
    </w:p>
    <w:p w14:paraId="54B17217" w14:textId="77777777" w:rsidR="00F956CE" w:rsidRDefault="00727F1F">
      <w:pPr>
        <w:numPr>
          <w:ilvl w:val="0"/>
          <w:numId w:val="45"/>
        </w:numPr>
        <w:ind w:left="360" w:hanging="360"/>
        <w:rPr>
          <w:color w:val="000000"/>
          <w:sz w:val="20"/>
          <w:szCs w:val="20"/>
        </w:rPr>
      </w:pPr>
      <w:r>
        <w:rPr>
          <w:rFonts w:ascii="Times New Roman" w:eastAsia="Times New Roman" w:hAnsi="Times New Roman" w:cs="Times New Roman"/>
          <w:color w:val="000000"/>
          <w:sz w:val="20"/>
          <w:szCs w:val="20"/>
        </w:rPr>
        <w:t>CG  will provides the interface to clients and calls out of box APIs provided by Oracle to retrieve IP details by CIPID</w:t>
      </w:r>
    </w:p>
    <w:p w14:paraId="54B17218" w14:textId="77777777" w:rsidR="00F956CE" w:rsidRDefault="00727F1F">
      <w:pPr>
        <w:numPr>
          <w:ilvl w:val="0"/>
          <w:numId w:val="46"/>
        </w:numPr>
        <w:ind w:left="360" w:hanging="360"/>
        <w:rPr>
          <w:color w:val="000000"/>
          <w:sz w:val="20"/>
          <w:szCs w:val="20"/>
        </w:rPr>
      </w:pPr>
      <w:r>
        <w:rPr>
          <w:rFonts w:ascii="Times New Roman" w:eastAsia="Times New Roman" w:hAnsi="Times New Roman" w:cs="Times New Roman"/>
          <w:color w:val="000000"/>
          <w:sz w:val="20"/>
          <w:szCs w:val="20"/>
        </w:rPr>
        <w:t>CG is expected to publish the CIPID to downstream applications in outbound notifications.</w:t>
      </w:r>
    </w:p>
    <w:p w14:paraId="54B17219" w14:textId="77777777" w:rsidR="00F956CE" w:rsidRDefault="00F956CE">
      <w:pPr>
        <w:rPr>
          <w:color w:val="000000"/>
          <w:sz w:val="20"/>
          <w:szCs w:val="20"/>
        </w:rPr>
      </w:pPr>
    </w:p>
    <w:p w14:paraId="54B1721A" w14:textId="77777777" w:rsidR="00F956CE" w:rsidRDefault="00F956CE">
      <w:pPr>
        <w:rPr>
          <w:b/>
          <w:color w:val="000000"/>
          <w:sz w:val="20"/>
          <w:szCs w:val="20"/>
        </w:rPr>
      </w:pPr>
    </w:p>
    <w:p w14:paraId="54B1721B" w14:textId="77777777" w:rsidR="00F956CE" w:rsidRDefault="00727F1F">
      <w:pPr>
        <w:rPr>
          <w:color w:val="000000"/>
          <w:sz w:val="20"/>
          <w:szCs w:val="20"/>
        </w:rPr>
      </w:pPr>
      <w:r>
        <w:rPr>
          <w:rFonts w:ascii="Times New Roman" w:eastAsia="Times New Roman" w:hAnsi="Times New Roman" w:cs="Times New Roman"/>
          <w:b/>
          <w:color w:val="000000"/>
          <w:sz w:val="20"/>
          <w:szCs w:val="20"/>
        </w:rPr>
        <w:t xml:space="preserve">Signature/Appreciation </w:t>
      </w:r>
    </w:p>
    <w:p w14:paraId="54B1721C" w14:textId="77777777" w:rsidR="00F956CE" w:rsidRDefault="00727F1F">
      <w:pPr>
        <w:numPr>
          <w:ilvl w:val="0"/>
          <w:numId w:val="47"/>
        </w:numPr>
        <w:ind w:left="360" w:hanging="360"/>
        <w:rPr>
          <w:color w:val="000000"/>
          <w:sz w:val="20"/>
          <w:szCs w:val="20"/>
        </w:rPr>
      </w:pPr>
      <w:r>
        <w:rPr>
          <w:rFonts w:ascii="Times New Roman" w:eastAsia="Times New Roman" w:hAnsi="Times New Roman" w:cs="Times New Roman"/>
          <w:color w:val="000000"/>
          <w:sz w:val="20"/>
          <w:szCs w:val="20"/>
        </w:rPr>
        <w:t>Hold a reference to any appreciation or signature program applied into the PI (Fan ID and other information)</w:t>
      </w:r>
    </w:p>
    <w:p w14:paraId="54B1721D" w14:textId="77777777" w:rsidR="00F956CE" w:rsidRDefault="00727F1F">
      <w:pPr>
        <w:numPr>
          <w:ilvl w:val="0"/>
          <w:numId w:val="47"/>
        </w:numPr>
        <w:ind w:left="360" w:hanging="360"/>
        <w:rPr>
          <w:color w:val="000000"/>
          <w:sz w:val="20"/>
          <w:szCs w:val="20"/>
        </w:rPr>
      </w:pPr>
      <w:r>
        <w:rPr>
          <w:rFonts w:ascii="Times New Roman" w:eastAsia="Times New Roman" w:hAnsi="Times New Roman" w:cs="Times New Roman"/>
          <w:color w:val="000000"/>
          <w:sz w:val="20"/>
          <w:szCs w:val="20"/>
        </w:rPr>
        <w:t>System of record to provide FAN/BAN mapping</w:t>
      </w:r>
    </w:p>
    <w:p w14:paraId="54B1721E" w14:textId="77777777" w:rsidR="00F956CE" w:rsidRDefault="00727F1F">
      <w:pPr>
        <w:numPr>
          <w:ilvl w:val="0"/>
          <w:numId w:val="47"/>
        </w:numPr>
        <w:ind w:left="360" w:hanging="360"/>
        <w:rPr>
          <w:color w:val="000000"/>
          <w:sz w:val="20"/>
          <w:szCs w:val="20"/>
        </w:rPr>
      </w:pPr>
      <w:r>
        <w:rPr>
          <w:rFonts w:ascii="Times New Roman" w:eastAsia="Times New Roman" w:hAnsi="Times New Roman" w:cs="Times New Roman"/>
          <w:color w:val="000000"/>
          <w:sz w:val="20"/>
          <w:szCs w:val="20"/>
        </w:rPr>
        <w:t>Store the FAN validation status at BAN level</w:t>
      </w:r>
    </w:p>
    <w:p w14:paraId="54B1721F" w14:textId="77777777" w:rsidR="00F956CE" w:rsidRDefault="00F956CE">
      <w:pPr>
        <w:rPr>
          <w:color w:val="000000"/>
        </w:rPr>
      </w:pPr>
    </w:p>
    <w:p w14:paraId="54B17220"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22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21"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22"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23"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24"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25"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22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27"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28"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29"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2A"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2B" w14:textId="77777777" w:rsidR="00F956CE" w:rsidRDefault="00727F1F">
            <w:pPr>
              <w:rPr>
                <w:i/>
                <w:color w:val="191970"/>
                <w:sz w:val="20"/>
                <w:szCs w:val="20"/>
              </w:rPr>
            </w:pPr>
            <w:r>
              <w:rPr>
                <w:rFonts w:ascii="Times New Roman" w:eastAsia="Times New Roman" w:hAnsi="Times New Roman" w:cs="Times New Roman"/>
                <w:i/>
                <w:color w:val="191970"/>
                <w:sz w:val="20"/>
                <w:szCs w:val="20"/>
              </w:rPr>
              <w:t>Moderate</w:t>
            </w:r>
          </w:p>
        </w:tc>
      </w:tr>
    </w:tbl>
    <w:p w14:paraId="54B1722D" w14:textId="77777777" w:rsidR="00F956CE" w:rsidRDefault="00F956CE">
      <w:pPr>
        <w:rPr>
          <w:color w:val="000000"/>
        </w:rPr>
      </w:pPr>
    </w:p>
    <w:p w14:paraId="54B1722E"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235"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2F"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30"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31"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32"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33"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34"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23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36" w14:textId="77777777" w:rsidR="00F956CE" w:rsidRDefault="00727F1F">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37" w14:textId="77777777" w:rsidR="00F956CE" w:rsidRDefault="00727F1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38" w14:textId="77777777" w:rsidR="00F956CE" w:rsidRDefault="00727F1F">
            <w:pPr>
              <w:rPr>
                <w:i/>
                <w:color w:val="191970"/>
                <w:sz w:val="20"/>
                <w:szCs w:val="20"/>
              </w:rPr>
            </w:pPr>
            <w:r>
              <w:rPr>
                <w:rFonts w:ascii="Calibri" w:eastAsia="Calibri" w:hAnsi="Calibri" w:cs="Calibri"/>
                <w:i/>
                <w:color w:val="191970"/>
                <w:sz w:val="20"/>
                <w:szCs w:val="20"/>
              </w:rPr>
              <w:t>Stage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39"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3A" w14:textId="77777777" w:rsidR="00F956CE" w:rsidRDefault="00727F1F">
            <w:pPr>
              <w:rPr>
                <w:i/>
                <w:color w:val="191970"/>
                <w:sz w:val="20"/>
                <w:szCs w:val="20"/>
              </w:rPr>
            </w:pPr>
            <w:r>
              <w:rPr>
                <w:rFonts w:ascii="Calibri" w:eastAsia="Calibri" w:hAnsi="Calibri" w:cs="Calibri"/>
                <w:i/>
                <w:color w:val="191970"/>
                <w:sz w:val="20"/>
                <w:szCs w:val="20"/>
              </w:rPr>
              <w:t>Consume updated migration stage feed with ILS contract reference for moving TLG installment plans into BSSE.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3B"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24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3D" w14:textId="77777777" w:rsidR="00F956CE" w:rsidRDefault="00727F1F">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3E"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3F" w14:textId="77777777" w:rsidR="00F956CE" w:rsidRDefault="00727F1F">
            <w:pPr>
              <w:rPr>
                <w:i/>
                <w:color w:val="191970"/>
                <w:sz w:val="20"/>
                <w:szCs w:val="20"/>
              </w:rPr>
            </w:pPr>
            <w:r>
              <w:rPr>
                <w:rFonts w:ascii="Calibri" w:eastAsia="Calibri" w:hAnsi="Calibri" w:cs="Calibri"/>
                <w:i/>
                <w:color w:val="191970"/>
                <w:sz w:val="20"/>
                <w:szCs w:val="20"/>
              </w:rPr>
              <w:t>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40"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41" w14:textId="77777777" w:rsidR="00F956CE" w:rsidRDefault="00727F1F">
            <w:pPr>
              <w:rPr>
                <w:i/>
                <w:color w:val="191970"/>
                <w:sz w:val="20"/>
                <w:szCs w:val="20"/>
              </w:rPr>
            </w:pPr>
            <w:r>
              <w:rPr>
                <w:rFonts w:ascii="Calibri" w:eastAsia="Calibri" w:hAnsi="Calibri" w:cs="Calibri"/>
                <w:i/>
                <w:color w:val="191970"/>
                <w:sz w:val="20"/>
                <w:szCs w:val="20"/>
              </w:rPr>
              <w:t>Publish Migration event for Individual, Customer, Account, and PI that reflect that the newly created BSSe account is the result of a migration and include the reference to the ILS installment plan created by the migration effort.</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42"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24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44"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45" w14:textId="77777777" w:rsidR="00F956CE" w:rsidRDefault="00727F1F">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46" w14:textId="77777777" w:rsidR="00F956CE" w:rsidRDefault="00727F1F">
            <w:pPr>
              <w:rPr>
                <w:i/>
                <w:color w:val="191970"/>
                <w:sz w:val="20"/>
                <w:szCs w:val="20"/>
              </w:rPr>
            </w:pPr>
            <w:r>
              <w:rPr>
                <w:rFonts w:ascii="Calibri" w:eastAsia="Calibri" w:hAnsi="Calibri" w:cs="Calibri"/>
                <w:i/>
                <w:color w:val="191970"/>
                <w:sz w:val="20"/>
                <w:szCs w:val="20"/>
              </w:rPr>
              <w:t>Account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47"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48" w14:textId="77777777" w:rsidR="00F956CE" w:rsidRDefault="00727F1F">
            <w:pPr>
              <w:rPr>
                <w:i/>
                <w:color w:val="191970"/>
                <w:sz w:val="20"/>
                <w:szCs w:val="20"/>
              </w:rPr>
            </w:pPr>
            <w:r>
              <w:rPr>
                <w:rFonts w:ascii="Calibri" w:eastAsia="Calibri" w:hAnsi="Calibri" w:cs="Calibri"/>
                <w:color w:val="000000"/>
                <w:sz w:val="20"/>
                <w:szCs w:val="20"/>
              </w:rPr>
              <w:t>Update data communicated to Customer Graph on migrated accounts to include reference to the ILS created installment plan for the BSSe account.  Also receive Next Up Anytime charges on migration.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49"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25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4B"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4C" w14:textId="77777777" w:rsidR="00F956CE" w:rsidRDefault="00727F1F">
            <w:pPr>
              <w:rPr>
                <w:i/>
                <w:color w:val="191970"/>
                <w:sz w:val="20"/>
                <w:szCs w:val="20"/>
              </w:rPr>
            </w:pPr>
            <w:r>
              <w:rPr>
                <w:rFonts w:ascii="Calibri" w:eastAsia="Calibri" w:hAnsi="Calibri" w:cs="Calibri"/>
                <w:i/>
                <w:color w:val="191970"/>
                <w:sz w:val="20"/>
                <w:szCs w:val="20"/>
              </w:rPr>
              <w:t xml:space="preserve">IDP-Customer </w:t>
            </w:r>
            <w:r>
              <w:rPr>
                <w:rFonts w:ascii="Calibri" w:eastAsia="Calibri" w:hAnsi="Calibri" w:cs="Calibri"/>
                <w:i/>
                <w:color w:val="191970"/>
                <w:sz w:val="20"/>
                <w:szCs w:val="20"/>
              </w:rPr>
              <w:lastRenderedPageBreak/>
              <w:t>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4D" w14:textId="77777777" w:rsidR="00F956CE" w:rsidRDefault="00727F1F">
            <w:pPr>
              <w:rPr>
                <w:i/>
                <w:color w:val="191970"/>
                <w:sz w:val="20"/>
                <w:szCs w:val="20"/>
              </w:rPr>
            </w:pPr>
            <w:r>
              <w:rPr>
                <w:rFonts w:ascii="Calibri" w:eastAsia="Calibri" w:hAnsi="Calibri" w:cs="Calibri"/>
                <w:i/>
                <w:color w:val="191970"/>
                <w:sz w:val="20"/>
                <w:szCs w:val="20"/>
              </w:rPr>
              <w:lastRenderedPageBreak/>
              <w:t>FAN info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4E"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4F"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50"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25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52" w14:textId="77777777" w:rsidR="00F956CE" w:rsidRDefault="00727F1F">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53" w14:textId="77777777" w:rsidR="00F956CE" w:rsidRDefault="00727F1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54" w14:textId="77777777" w:rsidR="00F956CE" w:rsidRDefault="00727F1F">
            <w:pPr>
              <w:rPr>
                <w:i/>
                <w:color w:val="191970"/>
                <w:sz w:val="20"/>
                <w:szCs w:val="20"/>
              </w:rPr>
            </w:pPr>
            <w:r>
              <w:rPr>
                <w:rFonts w:ascii="Calibri" w:eastAsia="Calibri" w:hAnsi="Calibri" w:cs="Calibri"/>
                <w:i/>
                <w:color w:val="191970"/>
                <w:sz w:val="20"/>
                <w:szCs w:val="20"/>
              </w:rPr>
              <w:t>Stage Fan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55"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56" w14:textId="77777777" w:rsidR="00F956CE" w:rsidRDefault="00727F1F">
            <w:pPr>
              <w:rPr>
                <w:i/>
                <w:color w:val="191970"/>
                <w:sz w:val="20"/>
                <w:szCs w:val="20"/>
              </w:rPr>
            </w:pPr>
            <w:r>
              <w:rPr>
                <w:rFonts w:ascii="Calibri" w:eastAsia="Calibri" w:hAnsi="Calibri" w:cs="Calibri"/>
                <w:i/>
                <w:color w:val="191970"/>
                <w:sz w:val="20"/>
                <w:szCs w:val="20"/>
              </w:rPr>
              <w:t>Consume updated migration stage feed with FAN information for moving TLG FAN discounts/promotions into BSSE.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57"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25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59"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5A" w14:textId="77777777" w:rsidR="00F956CE" w:rsidRDefault="00727F1F">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5B" w14:textId="77777777" w:rsidR="00F956CE" w:rsidRDefault="00727F1F">
            <w:pPr>
              <w:rPr>
                <w:i/>
                <w:color w:val="191970"/>
                <w:sz w:val="20"/>
                <w:szCs w:val="20"/>
              </w:rPr>
            </w:pPr>
            <w:r>
              <w:rPr>
                <w:rFonts w:ascii="Calibri" w:eastAsia="Calibri" w:hAnsi="Calibri" w:cs="Calibri"/>
                <w:i/>
                <w:color w:val="191970"/>
                <w:sz w:val="20"/>
                <w:szCs w:val="20"/>
              </w:rPr>
              <w:t>Account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5C"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5D"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5E" w14:textId="77777777" w:rsidR="00F956CE" w:rsidRDefault="00727F1F">
            <w:pPr>
              <w:rPr>
                <w:i/>
                <w:color w:val="191970"/>
                <w:sz w:val="20"/>
                <w:szCs w:val="20"/>
              </w:rPr>
            </w:pPr>
            <w:r>
              <w:rPr>
                <w:rFonts w:ascii="Calibri" w:eastAsia="Calibri" w:hAnsi="Calibri" w:cs="Calibri"/>
                <w:i/>
                <w:color w:val="191970"/>
                <w:sz w:val="20"/>
                <w:szCs w:val="20"/>
              </w:rPr>
              <w:t>Enhance</w:t>
            </w:r>
          </w:p>
        </w:tc>
      </w:tr>
    </w:tbl>
    <w:p w14:paraId="54B17260" w14:textId="77777777" w:rsidR="00F956CE" w:rsidRDefault="00F956CE">
      <w:pPr>
        <w:rPr>
          <w:color w:val="001280"/>
          <w:sz w:val="20"/>
          <w:szCs w:val="20"/>
        </w:rPr>
      </w:pPr>
    </w:p>
    <w:p w14:paraId="54B17261" w14:textId="77777777" w:rsidR="00F956CE" w:rsidRDefault="00727F1F">
      <w:pPr>
        <w:rPr>
          <w:color w:val="001280"/>
          <w:sz w:val="20"/>
          <w:szCs w:val="20"/>
        </w:rPr>
      </w:pPr>
      <w:r>
        <w:rPr>
          <w:rFonts w:ascii="Calibri" w:eastAsia="Calibri" w:hAnsi="Calibri" w:cs="Calibri"/>
          <w:color w:val="001280"/>
          <w:sz w:val="20"/>
          <w:szCs w:val="20"/>
        </w:rPr>
        <w:t xml:space="preserve">--------------------------------------------------------------------------------------------------------------------------------------------------------------- </w:t>
      </w:r>
      <w:bookmarkEnd w:id="43"/>
    </w:p>
    <w:p w14:paraId="54B17262" w14:textId="77777777" w:rsidR="00F956CE" w:rsidRDefault="00F956CE">
      <w:pPr>
        <w:rPr>
          <w:color w:val="001280"/>
          <w:sz w:val="20"/>
          <w:szCs w:val="20"/>
        </w:rPr>
      </w:pPr>
    </w:p>
    <w:p w14:paraId="54B17263" w14:textId="77777777" w:rsidR="00F956CE" w:rsidRDefault="00727F1F">
      <w:pPr>
        <w:pStyle w:val="Heading4"/>
        <w:rPr>
          <w:color w:val="001280"/>
          <w:sz w:val="28"/>
          <w:szCs w:val="28"/>
        </w:rPr>
      </w:pPr>
      <w:bookmarkStart w:id="44" w:name="BKM_B3A20BB8_DD88_46B2_BA91_A6782120BCBF"/>
      <w:r>
        <w:rPr>
          <w:color w:val="001280"/>
          <w:sz w:val="28"/>
          <w:szCs w:val="28"/>
        </w:rPr>
        <w:t>ILS 31372</w:t>
      </w:r>
    </w:p>
    <w:p w14:paraId="54B17264" w14:textId="77777777" w:rsidR="00F956CE" w:rsidRDefault="00727F1F">
      <w:pPr>
        <w:rPr>
          <w:color w:val="000000"/>
          <w:sz w:val="20"/>
          <w:szCs w:val="20"/>
        </w:rPr>
      </w:pPr>
      <w:r>
        <w:rPr>
          <w:rFonts w:ascii="Times New Roman" w:eastAsia="Times New Roman" w:hAnsi="Times New Roman" w:cs="Times New Roman"/>
          <w:color w:val="000000"/>
          <w:sz w:val="20"/>
          <w:szCs w:val="20"/>
        </w:rPr>
        <w:t>Installment Loan Sub Ledger (MOTS ID: 31372)</w:t>
      </w:r>
    </w:p>
    <w:p w14:paraId="54B17265" w14:textId="77777777" w:rsidR="00F956CE" w:rsidRDefault="00F956CE">
      <w:pPr>
        <w:rPr>
          <w:color w:val="000000"/>
          <w:sz w:val="20"/>
          <w:szCs w:val="20"/>
        </w:rPr>
      </w:pPr>
    </w:p>
    <w:p w14:paraId="54B17266" w14:textId="77777777" w:rsidR="00F956CE" w:rsidRDefault="00727F1F">
      <w:pPr>
        <w:numPr>
          <w:ilvl w:val="0"/>
          <w:numId w:val="43"/>
        </w:numPr>
        <w:ind w:left="360" w:hanging="360"/>
        <w:rPr>
          <w:color w:val="000000"/>
          <w:sz w:val="20"/>
          <w:szCs w:val="20"/>
        </w:rPr>
      </w:pPr>
      <w:r>
        <w:rPr>
          <w:rFonts w:ascii="Times New Roman" w:eastAsia="Times New Roman" w:hAnsi="Times New Roman" w:cs="Times New Roman"/>
          <w:color w:val="000000"/>
          <w:sz w:val="20"/>
          <w:szCs w:val="20"/>
        </w:rPr>
        <w:t>Build migration routine to work with ACF and move installment plans in their lifecycle as they exist in TLG today</w:t>
      </w:r>
    </w:p>
    <w:p w14:paraId="54B17267" w14:textId="77777777" w:rsidR="00F956CE" w:rsidRDefault="00727F1F">
      <w:pPr>
        <w:numPr>
          <w:ilvl w:val="0"/>
          <w:numId w:val="43"/>
        </w:numPr>
        <w:ind w:left="360" w:hanging="360"/>
        <w:rPr>
          <w:color w:val="000000"/>
          <w:sz w:val="20"/>
          <w:szCs w:val="20"/>
        </w:rPr>
      </w:pPr>
      <w:r>
        <w:rPr>
          <w:rFonts w:ascii="Times New Roman" w:eastAsia="Times New Roman" w:hAnsi="Times New Roman" w:cs="Times New Roman"/>
          <w:color w:val="000000"/>
          <w:sz w:val="20"/>
          <w:szCs w:val="20"/>
        </w:rPr>
        <w:t>Ensure migration routine has ability to receive current installments 'remaining' and total balance remaining</w:t>
      </w:r>
    </w:p>
    <w:p w14:paraId="54B17268" w14:textId="77777777" w:rsidR="00F956CE" w:rsidRDefault="00727F1F">
      <w:pPr>
        <w:numPr>
          <w:ilvl w:val="0"/>
          <w:numId w:val="43"/>
        </w:numPr>
        <w:ind w:left="360" w:hanging="360"/>
        <w:rPr>
          <w:color w:val="000000"/>
          <w:sz w:val="20"/>
          <w:szCs w:val="20"/>
        </w:rPr>
      </w:pPr>
      <w:r>
        <w:rPr>
          <w:rFonts w:ascii="Times New Roman" w:eastAsia="Times New Roman" w:hAnsi="Times New Roman" w:cs="Times New Roman"/>
          <w:color w:val="000000"/>
          <w:sz w:val="20"/>
          <w:szCs w:val="20"/>
        </w:rPr>
        <w:t>Ensure the migration routine includes are billed installment details for Open device loan (starting from first installment record)</w:t>
      </w:r>
    </w:p>
    <w:p w14:paraId="54B17269" w14:textId="77777777" w:rsidR="00F956CE" w:rsidRDefault="00727F1F">
      <w:pPr>
        <w:numPr>
          <w:ilvl w:val="0"/>
          <w:numId w:val="43"/>
        </w:numPr>
        <w:ind w:left="360" w:hanging="360"/>
        <w:rPr>
          <w:color w:val="000000"/>
          <w:sz w:val="20"/>
          <w:szCs w:val="20"/>
        </w:rPr>
      </w:pPr>
      <w:r>
        <w:rPr>
          <w:rFonts w:ascii="Times New Roman" w:eastAsia="Times New Roman" w:hAnsi="Times New Roman" w:cs="Times New Roman"/>
          <w:color w:val="000000"/>
          <w:sz w:val="20"/>
          <w:szCs w:val="20"/>
        </w:rPr>
        <w:t>No change in CIPID. Ensure the TLG CIPID is carried forward.</w:t>
      </w:r>
    </w:p>
    <w:p w14:paraId="54B1726A" w14:textId="77777777" w:rsidR="00F956CE" w:rsidRDefault="00727F1F">
      <w:pPr>
        <w:numPr>
          <w:ilvl w:val="0"/>
          <w:numId w:val="43"/>
        </w:numPr>
        <w:ind w:left="360" w:hanging="360"/>
        <w:rPr>
          <w:color w:val="000000"/>
          <w:sz w:val="20"/>
          <w:szCs w:val="20"/>
        </w:rPr>
      </w:pPr>
      <w:r>
        <w:rPr>
          <w:rFonts w:ascii="Times New Roman" w:eastAsia="Times New Roman" w:hAnsi="Times New Roman" w:cs="Times New Roman"/>
          <w:color w:val="000000"/>
          <w:sz w:val="20"/>
          <w:szCs w:val="20"/>
        </w:rPr>
        <w:t>Ensure migration routine captures inception date of installment plan</w:t>
      </w:r>
    </w:p>
    <w:p w14:paraId="54B1726B" w14:textId="77777777" w:rsidR="00F956CE" w:rsidRDefault="00727F1F">
      <w:pPr>
        <w:numPr>
          <w:ilvl w:val="0"/>
          <w:numId w:val="43"/>
        </w:numPr>
        <w:ind w:left="360" w:hanging="360"/>
        <w:rPr>
          <w:color w:val="000000"/>
          <w:sz w:val="20"/>
          <w:szCs w:val="20"/>
        </w:rPr>
      </w:pPr>
      <w:r>
        <w:rPr>
          <w:rFonts w:ascii="Times New Roman" w:eastAsia="Times New Roman" w:hAnsi="Times New Roman" w:cs="Times New Roman"/>
          <w:color w:val="000000"/>
          <w:sz w:val="20"/>
          <w:szCs w:val="20"/>
        </w:rPr>
        <w:t>Ensure in testing that plans migrated are able to pay up/pay off without errors.</w:t>
      </w:r>
    </w:p>
    <w:p w14:paraId="54B1726C" w14:textId="77777777" w:rsidR="00F956CE" w:rsidRDefault="00727F1F">
      <w:pPr>
        <w:numPr>
          <w:ilvl w:val="0"/>
          <w:numId w:val="43"/>
        </w:numPr>
        <w:ind w:left="360" w:hanging="360"/>
        <w:rPr>
          <w:color w:val="000000"/>
          <w:sz w:val="20"/>
          <w:szCs w:val="20"/>
        </w:rPr>
      </w:pPr>
      <w:r>
        <w:rPr>
          <w:rFonts w:ascii="Times New Roman" w:eastAsia="Times New Roman" w:hAnsi="Times New Roman" w:cs="Times New Roman"/>
          <w:color w:val="000000"/>
          <w:sz w:val="20"/>
          <w:szCs w:val="20"/>
        </w:rPr>
        <w:t>Ensure to maintain the status of the migrated installments.</w:t>
      </w:r>
    </w:p>
    <w:p w14:paraId="54B1726D" w14:textId="77777777" w:rsidR="00F956CE" w:rsidRDefault="00727F1F">
      <w:pPr>
        <w:numPr>
          <w:ilvl w:val="0"/>
          <w:numId w:val="43"/>
        </w:numPr>
        <w:ind w:left="360" w:hanging="360"/>
        <w:rPr>
          <w:color w:val="000000"/>
          <w:sz w:val="20"/>
          <w:szCs w:val="20"/>
        </w:rPr>
      </w:pPr>
      <w:r>
        <w:rPr>
          <w:rFonts w:ascii="Times New Roman" w:eastAsia="Times New Roman" w:hAnsi="Times New Roman" w:cs="Times New Roman"/>
          <w:color w:val="000000"/>
          <w:sz w:val="20"/>
          <w:szCs w:val="20"/>
        </w:rPr>
        <w:t>Capture a unique identifier on plans created during migration for tracking by revenue accounting to identify the migrated loans.</w:t>
      </w:r>
    </w:p>
    <w:p w14:paraId="54B1726E" w14:textId="77777777" w:rsidR="00F956CE" w:rsidRDefault="00727F1F">
      <w:pPr>
        <w:numPr>
          <w:ilvl w:val="0"/>
          <w:numId w:val="107"/>
        </w:numPr>
        <w:ind w:left="360" w:hanging="360"/>
        <w:rPr>
          <w:color w:val="000000"/>
          <w:sz w:val="20"/>
          <w:szCs w:val="20"/>
        </w:rPr>
      </w:pPr>
      <w:r>
        <w:rPr>
          <w:rFonts w:ascii="Times New Roman" w:eastAsia="Times New Roman" w:hAnsi="Times New Roman" w:cs="Times New Roman"/>
          <w:color w:val="000000"/>
          <w:sz w:val="20"/>
          <w:szCs w:val="20"/>
        </w:rPr>
        <w:t>Consume the extract of installment records for all the Open/active device finance contracts. Any completed installment plans on the account will remain in TLG.</w:t>
      </w:r>
    </w:p>
    <w:p w14:paraId="54B1726F" w14:textId="77777777" w:rsidR="00F956CE" w:rsidRDefault="00727F1F">
      <w:pPr>
        <w:numPr>
          <w:ilvl w:val="0"/>
          <w:numId w:val="45"/>
        </w:numPr>
        <w:ind w:left="360" w:hanging="360"/>
        <w:rPr>
          <w:color w:val="000000"/>
          <w:sz w:val="20"/>
          <w:szCs w:val="20"/>
        </w:rPr>
      </w:pPr>
      <w:r>
        <w:rPr>
          <w:rFonts w:ascii="Times New Roman" w:eastAsia="Times New Roman" w:hAnsi="Times New Roman" w:cs="Times New Roman"/>
          <w:color w:val="000000"/>
          <w:sz w:val="20"/>
          <w:szCs w:val="20"/>
        </w:rPr>
        <w:t>Consume extract of all the records starting from 1st installment of the device finance contract for each CIPID.</w:t>
      </w:r>
    </w:p>
    <w:p w14:paraId="54B17270" w14:textId="77777777" w:rsidR="00F956CE" w:rsidRDefault="00727F1F">
      <w:pPr>
        <w:numPr>
          <w:ilvl w:val="0"/>
          <w:numId w:val="45"/>
        </w:numPr>
        <w:ind w:left="360" w:hanging="360"/>
        <w:rPr>
          <w:color w:val="000000"/>
          <w:sz w:val="20"/>
          <w:szCs w:val="20"/>
        </w:rPr>
      </w:pPr>
      <w:r>
        <w:rPr>
          <w:rFonts w:ascii="Times New Roman" w:eastAsia="Times New Roman" w:hAnsi="Times New Roman" w:cs="Times New Roman"/>
          <w:color w:val="000000"/>
          <w:sz w:val="20"/>
          <w:szCs w:val="20"/>
        </w:rPr>
        <w:t xml:space="preserve">Send the EOD file feed with ILS contract details associated to customers after they have been migrated to DPG Finance/Customer&amp;Accounts. </w:t>
      </w:r>
    </w:p>
    <w:p w14:paraId="54B17271" w14:textId="77777777" w:rsidR="00F956CE" w:rsidRDefault="00727F1F">
      <w:pPr>
        <w:numPr>
          <w:ilvl w:val="0"/>
          <w:numId w:val="46"/>
        </w:numPr>
        <w:ind w:left="360" w:hanging="360"/>
        <w:rPr>
          <w:color w:val="000000"/>
          <w:sz w:val="20"/>
          <w:szCs w:val="20"/>
        </w:rPr>
      </w:pPr>
      <w:r>
        <w:rPr>
          <w:rFonts w:ascii="Times New Roman" w:eastAsia="Times New Roman" w:hAnsi="Times New Roman" w:cs="Times New Roman"/>
          <w:color w:val="000000"/>
          <w:sz w:val="20"/>
          <w:szCs w:val="20"/>
        </w:rPr>
        <w:t>Send the installment contract migration information DPG Finance/Customer&amp;Accounts and mark the TLG IP account as migrated</w:t>
      </w:r>
    </w:p>
    <w:p w14:paraId="54B17272" w14:textId="77777777" w:rsidR="00F956CE" w:rsidRDefault="00727F1F">
      <w:pPr>
        <w:rPr>
          <w:color w:val="000000"/>
          <w:sz w:val="20"/>
          <w:szCs w:val="20"/>
        </w:rPr>
      </w:pPr>
      <w:r>
        <w:rPr>
          <w:rFonts w:ascii="Times New Roman" w:eastAsia="Times New Roman" w:hAnsi="Times New Roman" w:cs="Times New Roman"/>
          <w:color w:val="000000"/>
          <w:sz w:val="20"/>
          <w:szCs w:val="20"/>
        </w:rPr>
        <w:t>Data elements should include but not be limited to the following:</w:t>
      </w:r>
    </w:p>
    <w:p w14:paraId="54B17273" w14:textId="77777777" w:rsidR="00F956CE" w:rsidRDefault="00727F1F">
      <w:pPr>
        <w:numPr>
          <w:ilvl w:val="2"/>
          <w:numId w:val="108"/>
        </w:numPr>
        <w:ind w:left="360" w:hanging="360"/>
        <w:rPr>
          <w:color w:val="000000"/>
          <w:sz w:val="20"/>
          <w:szCs w:val="20"/>
        </w:rPr>
      </w:pPr>
      <w:r>
        <w:rPr>
          <w:rFonts w:ascii="Times New Roman" w:eastAsia="Times New Roman" w:hAnsi="Times New Roman" w:cs="Times New Roman"/>
          <w:color w:val="000000"/>
          <w:sz w:val="20"/>
          <w:szCs w:val="20"/>
        </w:rPr>
        <w:t>BAN</w:t>
      </w:r>
    </w:p>
    <w:p w14:paraId="54B17274" w14:textId="77777777" w:rsidR="00F956CE" w:rsidRDefault="00727F1F">
      <w:pPr>
        <w:numPr>
          <w:ilvl w:val="2"/>
          <w:numId w:val="108"/>
        </w:numPr>
        <w:ind w:left="360" w:hanging="360"/>
        <w:rPr>
          <w:color w:val="000000"/>
          <w:sz w:val="20"/>
          <w:szCs w:val="20"/>
        </w:rPr>
      </w:pPr>
      <w:r>
        <w:rPr>
          <w:rFonts w:ascii="Times New Roman" w:eastAsia="Times New Roman" w:hAnsi="Times New Roman" w:cs="Times New Roman"/>
          <w:color w:val="000000"/>
          <w:sz w:val="20"/>
          <w:szCs w:val="20"/>
        </w:rPr>
        <w:t>CTN</w:t>
      </w:r>
    </w:p>
    <w:p w14:paraId="54B17275" w14:textId="77777777" w:rsidR="00F956CE" w:rsidRDefault="00727F1F">
      <w:pPr>
        <w:numPr>
          <w:ilvl w:val="2"/>
          <w:numId w:val="108"/>
        </w:numPr>
        <w:ind w:left="360" w:hanging="360"/>
        <w:rPr>
          <w:color w:val="000000"/>
          <w:sz w:val="20"/>
          <w:szCs w:val="20"/>
        </w:rPr>
      </w:pPr>
      <w:r>
        <w:rPr>
          <w:rFonts w:ascii="Times New Roman" w:eastAsia="Times New Roman" w:hAnsi="Times New Roman" w:cs="Times New Roman"/>
          <w:color w:val="000000"/>
          <w:sz w:val="20"/>
          <w:szCs w:val="20"/>
        </w:rPr>
        <w:t>CIPID</w:t>
      </w:r>
    </w:p>
    <w:p w14:paraId="54B17276" w14:textId="77777777" w:rsidR="00F956CE" w:rsidRDefault="00727F1F">
      <w:pPr>
        <w:numPr>
          <w:ilvl w:val="2"/>
          <w:numId w:val="108"/>
        </w:numPr>
        <w:ind w:left="360" w:hanging="360"/>
        <w:rPr>
          <w:color w:val="000000"/>
          <w:sz w:val="20"/>
          <w:szCs w:val="20"/>
        </w:rPr>
      </w:pPr>
      <w:r>
        <w:rPr>
          <w:rFonts w:ascii="Times New Roman" w:eastAsia="Times New Roman" w:hAnsi="Times New Roman" w:cs="Times New Roman"/>
          <w:color w:val="000000"/>
          <w:sz w:val="20"/>
          <w:szCs w:val="20"/>
        </w:rPr>
        <w:t>TLG BAN</w:t>
      </w:r>
    </w:p>
    <w:p w14:paraId="54B17277" w14:textId="77777777" w:rsidR="00F956CE" w:rsidRDefault="00F956CE">
      <w:pPr>
        <w:rPr>
          <w:color w:val="000000"/>
          <w:sz w:val="20"/>
          <w:szCs w:val="20"/>
        </w:rPr>
      </w:pPr>
    </w:p>
    <w:p w14:paraId="54B17278" w14:textId="77777777" w:rsidR="00F956CE" w:rsidRDefault="00F956CE">
      <w:pPr>
        <w:rPr>
          <w:color w:val="000000"/>
          <w:sz w:val="20"/>
          <w:szCs w:val="20"/>
        </w:rPr>
      </w:pPr>
    </w:p>
    <w:p w14:paraId="54B17279" w14:textId="77777777" w:rsidR="00F956CE" w:rsidRDefault="00727F1F">
      <w:pPr>
        <w:numPr>
          <w:ilvl w:val="0"/>
          <w:numId w:val="109"/>
        </w:numPr>
        <w:ind w:left="360" w:hanging="360"/>
        <w:rPr>
          <w:color w:val="000000"/>
          <w:sz w:val="20"/>
          <w:szCs w:val="20"/>
        </w:rPr>
      </w:pPr>
      <w:r>
        <w:rPr>
          <w:rFonts w:ascii="Times New Roman" w:eastAsia="Times New Roman" w:hAnsi="Times New Roman" w:cs="Times New Roman"/>
          <w:color w:val="000000"/>
          <w:sz w:val="20"/>
          <w:szCs w:val="20"/>
        </w:rPr>
        <w:t>IP promo balances migrated from TLG to ILS should not be duplicated.</w:t>
      </w:r>
    </w:p>
    <w:p w14:paraId="54B1727A" w14:textId="77777777" w:rsidR="00F956CE" w:rsidRDefault="00F956CE">
      <w:pPr>
        <w:rPr>
          <w:color w:val="000000"/>
          <w:sz w:val="20"/>
          <w:szCs w:val="20"/>
        </w:rPr>
      </w:pPr>
    </w:p>
    <w:p w14:paraId="54B1727B" w14:textId="77777777" w:rsidR="00F956CE" w:rsidRDefault="00F956CE">
      <w:pPr>
        <w:rPr>
          <w:color w:val="000000"/>
          <w:sz w:val="20"/>
          <w:szCs w:val="20"/>
        </w:rPr>
      </w:pPr>
    </w:p>
    <w:p w14:paraId="54B1727C" w14:textId="77777777" w:rsidR="00F956CE" w:rsidRDefault="00F956CE">
      <w:pPr>
        <w:rPr>
          <w:color w:val="000000"/>
        </w:rPr>
      </w:pPr>
    </w:p>
    <w:p w14:paraId="54B1727D"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28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7E"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7F"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80"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81"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82"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28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84"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85" w14:textId="77777777" w:rsidR="00F956CE" w:rsidRDefault="00727F1F">
            <w:pPr>
              <w:rPr>
                <w:i/>
                <w:color w:val="191970"/>
                <w:sz w:val="20"/>
                <w:szCs w:val="20"/>
              </w:rPr>
            </w:pPr>
            <w:r>
              <w:rPr>
                <w:rFonts w:ascii="Times New Roman" w:eastAsia="Times New Roman" w:hAnsi="Times New Roman" w:cs="Times New Roman"/>
                <w:i/>
                <w:color w:val="191970"/>
                <w:sz w:val="20"/>
                <w:szCs w:val="20"/>
              </w:rPr>
              <w:t>Design</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86" w14:textId="77777777" w:rsidR="00F956CE" w:rsidRDefault="00727F1F">
            <w:pPr>
              <w:rPr>
                <w:i/>
                <w:color w:val="191970"/>
                <w:sz w:val="20"/>
                <w:szCs w:val="20"/>
              </w:rPr>
            </w:pPr>
            <w:r>
              <w:rPr>
                <w:rFonts w:ascii="Times New Roman" w:eastAsia="Times New Roman" w:hAnsi="Times New Roman" w:cs="Times New Roman"/>
                <w:i/>
                <w:color w:val="191970"/>
                <w:sz w:val="20"/>
                <w:szCs w:val="20"/>
              </w:rPr>
              <w:t>Build</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87"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88" w14:textId="77777777" w:rsidR="00F956CE" w:rsidRDefault="00727F1F">
            <w:pPr>
              <w:rPr>
                <w:i/>
                <w:color w:val="191970"/>
                <w:sz w:val="20"/>
                <w:szCs w:val="20"/>
              </w:rPr>
            </w:pPr>
            <w:r>
              <w:rPr>
                <w:rFonts w:ascii="Times New Roman" w:eastAsia="Times New Roman" w:hAnsi="Times New Roman" w:cs="Times New Roman"/>
                <w:i/>
                <w:color w:val="191970"/>
                <w:sz w:val="20"/>
                <w:szCs w:val="20"/>
              </w:rPr>
              <w:t>Complex</w:t>
            </w:r>
          </w:p>
        </w:tc>
      </w:tr>
    </w:tbl>
    <w:p w14:paraId="54B1728A" w14:textId="77777777" w:rsidR="00F956CE" w:rsidRDefault="00F956CE">
      <w:pPr>
        <w:rPr>
          <w:color w:val="000000"/>
        </w:rPr>
      </w:pPr>
    </w:p>
    <w:p w14:paraId="54B1728B"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292"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8C"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8D"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8E"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8F"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90"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91"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29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93"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94" w14:textId="77777777" w:rsidR="00F956CE" w:rsidRDefault="00727F1F">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95" w14:textId="77777777" w:rsidR="00F956CE" w:rsidRDefault="00727F1F">
            <w:pPr>
              <w:rPr>
                <w:i/>
                <w:color w:val="191970"/>
                <w:sz w:val="20"/>
                <w:szCs w:val="20"/>
              </w:rPr>
            </w:pPr>
            <w:r>
              <w:rPr>
                <w:rFonts w:ascii="Calibri" w:eastAsia="Calibri" w:hAnsi="Calibri" w:cs="Calibri"/>
                <w:i/>
                <w:color w:val="191970"/>
                <w:sz w:val="20"/>
                <w:szCs w:val="20"/>
              </w:rPr>
              <w:t>Installment Migration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96"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97" w14:textId="77777777" w:rsidR="00F956CE" w:rsidRDefault="00727F1F">
            <w:pPr>
              <w:rPr>
                <w:i/>
                <w:color w:val="191970"/>
                <w:sz w:val="20"/>
                <w:szCs w:val="20"/>
              </w:rPr>
            </w:pPr>
            <w:r>
              <w:rPr>
                <w:rFonts w:ascii="Calibri" w:eastAsia="Calibri" w:hAnsi="Calibri" w:cs="Calibri"/>
                <w:i/>
                <w:color w:val="191970"/>
                <w:sz w:val="20"/>
                <w:szCs w:val="20"/>
              </w:rPr>
              <w:t>Create connection that allows for the transfer of installment plan details (including partially satisfied installment plans) from TLG to ILS.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98" w14:textId="77777777" w:rsidR="00F956CE" w:rsidRDefault="00727F1F">
            <w:pPr>
              <w:rPr>
                <w:i/>
                <w:color w:val="191970"/>
                <w:sz w:val="20"/>
                <w:szCs w:val="20"/>
              </w:rPr>
            </w:pPr>
            <w:r>
              <w:rPr>
                <w:rFonts w:ascii="Calibri" w:eastAsia="Calibri" w:hAnsi="Calibri" w:cs="Calibri"/>
                <w:i/>
                <w:color w:val="191970"/>
                <w:sz w:val="20"/>
                <w:szCs w:val="20"/>
              </w:rPr>
              <w:t>New</w:t>
            </w:r>
          </w:p>
        </w:tc>
      </w:tr>
      <w:tr w:rsidR="00F956CE" w14:paraId="54B172A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9A" w14:textId="77777777" w:rsidR="00F956CE" w:rsidRDefault="00727F1F">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9B" w14:textId="77777777" w:rsidR="00F956CE" w:rsidRDefault="00727F1F">
            <w:pPr>
              <w:rPr>
                <w:i/>
                <w:color w:val="191970"/>
                <w:sz w:val="20"/>
                <w:szCs w:val="20"/>
              </w:rPr>
            </w:pPr>
            <w:r>
              <w:rPr>
                <w:rFonts w:ascii="Calibri" w:eastAsia="Calibri" w:hAnsi="Calibri" w:cs="Calibri"/>
                <w:i/>
                <w:color w:val="191970"/>
                <w:sz w:val="20"/>
                <w:szCs w:val="20"/>
              </w:rPr>
              <w:t>CorpFin-Integration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9C" w14:textId="77777777" w:rsidR="00F956CE" w:rsidRDefault="00727F1F">
            <w:pPr>
              <w:rPr>
                <w:i/>
                <w:color w:val="191970"/>
                <w:sz w:val="20"/>
                <w:szCs w:val="20"/>
              </w:rPr>
            </w:pPr>
            <w:r>
              <w:rPr>
                <w:rFonts w:ascii="Calibri" w:eastAsia="Calibri" w:hAnsi="Calibri" w:cs="Calibri"/>
                <w:i/>
                <w:color w:val="191970"/>
                <w:sz w:val="20"/>
                <w:szCs w:val="20"/>
              </w:rPr>
              <w:t>Installments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9D"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9E" w14:textId="77777777" w:rsidR="00F956CE" w:rsidRDefault="00727F1F">
            <w:pPr>
              <w:rPr>
                <w:i/>
                <w:color w:val="191970"/>
                <w:sz w:val="20"/>
                <w:szCs w:val="20"/>
              </w:rPr>
            </w:pPr>
            <w:r>
              <w:rPr>
                <w:rFonts w:ascii="Calibri" w:eastAsia="Calibri" w:hAnsi="Calibri" w:cs="Calibri"/>
                <w:i/>
                <w:color w:val="191970"/>
                <w:sz w:val="20"/>
                <w:szCs w:val="20"/>
              </w:rPr>
              <w:t>Communicate installment data into the GL consistent with the duration of the remaining contract at the time customers are migrated.</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9F"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2A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A1" w14:textId="77777777" w:rsidR="00F956CE" w:rsidRDefault="00727F1F">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A2"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A3" w14:textId="77777777" w:rsidR="00F956CE" w:rsidRDefault="00727F1F">
            <w:pPr>
              <w:rPr>
                <w:i/>
                <w:color w:val="191970"/>
                <w:sz w:val="20"/>
                <w:szCs w:val="20"/>
              </w:rPr>
            </w:pPr>
            <w:r>
              <w:rPr>
                <w:rFonts w:ascii="Calibri" w:eastAsia="Calibri" w:hAnsi="Calibri" w:cs="Calibri"/>
                <w:i/>
                <w:color w:val="191970"/>
                <w:sz w:val="20"/>
                <w:szCs w:val="20"/>
              </w:rPr>
              <w:t xml:space="preserve">Migration </w:t>
            </w:r>
            <w:r>
              <w:rPr>
                <w:rFonts w:ascii="Calibri" w:eastAsia="Calibri" w:hAnsi="Calibri" w:cs="Calibri"/>
                <w:i/>
                <w:color w:val="191970"/>
                <w:sz w:val="20"/>
                <w:szCs w:val="20"/>
              </w:rPr>
              <w:lastRenderedPageBreak/>
              <w:t>installments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A4" w14:textId="77777777" w:rsidR="00F956CE" w:rsidRDefault="00727F1F">
            <w:pPr>
              <w:rPr>
                <w:i/>
                <w:color w:val="191970"/>
                <w:sz w:val="20"/>
                <w:szCs w:val="20"/>
              </w:rPr>
            </w:pPr>
            <w:r>
              <w:rPr>
                <w:rFonts w:ascii="Calibri" w:eastAsia="Calibri" w:hAnsi="Calibri" w:cs="Calibri"/>
                <w:i/>
                <w:color w:val="191970"/>
                <w:sz w:val="20"/>
                <w:szCs w:val="20"/>
              </w:rPr>
              <w:lastRenderedPageBreak/>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A5" w14:textId="77777777" w:rsidR="00F956CE" w:rsidRDefault="00727F1F">
            <w:pPr>
              <w:rPr>
                <w:i/>
                <w:color w:val="191970"/>
                <w:sz w:val="20"/>
                <w:szCs w:val="20"/>
              </w:rPr>
            </w:pPr>
            <w:r>
              <w:rPr>
                <w:rFonts w:ascii="Calibri" w:eastAsia="Calibri" w:hAnsi="Calibri" w:cs="Calibri"/>
                <w:i/>
                <w:color w:val="191970"/>
                <w:sz w:val="20"/>
                <w:szCs w:val="20"/>
              </w:rPr>
              <w:t xml:space="preserve">Create event that </w:t>
            </w:r>
            <w:r>
              <w:rPr>
                <w:rFonts w:ascii="Calibri" w:eastAsia="Calibri" w:hAnsi="Calibri" w:cs="Calibri"/>
                <w:i/>
                <w:color w:val="191970"/>
                <w:sz w:val="20"/>
                <w:szCs w:val="20"/>
              </w:rPr>
              <w:lastRenderedPageBreak/>
              <w:t>communicates the details of migrated installment plans including the created installment on the BSSe side with a reference that the event is the result of a migration.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A6" w14:textId="77777777" w:rsidR="00F956CE" w:rsidRDefault="00727F1F">
            <w:pPr>
              <w:rPr>
                <w:i/>
                <w:color w:val="191970"/>
                <w:sz w:val="20"/>
                <w:szCs w:val="20"/>
              </w:rPr>
            </w:pPr>
            <w:r>
              <w:rPr>
                <w:rFonts w:ascii="Calibri" w:eastAsia="Calibri" w:hAnsi="Calibri" w:cs="Calibri"/>
                <w:i/>
                <w:color w:val="191970"/>
                <w:sz w:val="20"/>
                <w:szCs w:val="20"/>
              </w:rPr>
              <w:lastRenderedPageBreak/>
              <w:t>Enhance</w:t>
            </w:r>
          </w:p>
        </w:tc>
      </w:tr>
      <w:tr w:rsidR="00F956CE" w14:paraId="54B172A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A8" w14:textId="77777777" w:rsidR="00F956CE" w:rsidRDefault="00727F1F">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A9" w14:textId="77777777" w:rsidR="00F956CE" w:rsidRDefault="00727F1F">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AA" w14:textId="77777777" w:rsidR="00F956CE" w:rsidRDefault="00727F1F">
            <w:pPr>
              <w:rPr>
                <w:i/>
                <w:color w:val="191970"/>
                <w:sz w:val="20"/>
                <w:szCs w:val="20"/>
              </w:rPr>
            </w:pPr>
            <w:r>
              <w:rPr>
                <w:rFonts w:ascii="Calibri" w:eastAsia="Calibri" w:hAnsi="Calibri" w:cs="Calibri"/>
                <w:i/>
                <w:color w:val="191970"/>
                <w:sz w:val="20"/>
                <w:szCs w:val="20"/>
              </w:rPr>
              <w:t>Reconcile Report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AB"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AC"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AD"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2B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AF" w14:textId="77777777" w:rsidR="00F956CE" w:rsidRDefault="00727F1F">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B0" w14:textId="77777777" w:rsidR="00F956CE" w:rsidRDefault="00727F1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B1" w14:textId="77777777" w:rsidR="00F956CE" w:rsidRDefault="00727F1F">
            <w:pPr>
              <w:rPr>
                <w:i/>
                <w:color w:val="191970"/>
                <w:sz w:val="20"/>
                <w:szCs w:val="20"/>
              </w:rPr>
            </w:pPr>
            <w:r>
              <w:rPr>
                <w:rFonts w:ascii="Calibri" w:eastAsia="Calibri" w:hAnsi="Calibri" w:cs="Calibri"/>
                <w:i/>
                <w:color w:val="191970"/>
                <w:sz w:val="20"/>
                <w:szCs w:val="20"/>
              </w:rPr>
              <w:t>EOD file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B2"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B3" w14:textId="77777777" w:rsidR="00F956CE" w:rsidRDefault="00727F1F">
            <w:pPr>
              <w:rPr>
                <w:i/>
                <w:color w:val="191970"/>
                <w:sz w:val="20"/>
                <w:szCs w:val="20"/>
              </w:rPr>
            </w:pPr>
            <w:r>
              <w:rPr>
                <w:rFonts w:ascii="Calibri" w:eastAsia="Calibri" w:hAnsi="Calibri" w:cs="Calibri"/>
                <w:i/>
                <w:color w:val="191970"/>
                <w:sz w:val="20"/>
                <w:szCs w:val="20"/>
              </w:rPr>
              <w:t>migrated ILS information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B4"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2B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B6"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B7" w14:textId="77777777" w:rsidR="00F956CE" w:rsidRDefault="00727F1F">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B8" w14:textId="77777777" w:rsidR="00F956CE" w:rsidRDefault="00727F1F">
            <w:pPr>
              <w:rPr>
                <w:i/>
                <w:color w:val="191970"/>
                <w:sz w:val="20"/>
                <w:szCs w:val="20"/>
              </w:rPr>
            </w:pPr>
            <w:r>
              <w:rPr>
                <w:rFonts w:ascii="Calibri" w:eastAsia="Calibri" w:hAnsi="Calibri" w:cs="Calibri"/>
                <w:i/>
                <w:color w:val="191970"/>
                <w:sz w:val="20"/>
                <w:szCs w:val="20"/>
              </w:rPr>
              <w:t>Installment charge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B9"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BA"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BB"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2C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BD" w14:textId="77777777" w:rsidR="00F956CE" w:rsidRDefault="00727F1F">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BE"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BF" w14:textId="77777777" w:rsidR="00F956CE" w:rsidRDefault="00727F1F">
            <w:pPr>
              <w:rPr>
                <w:i/>
                <w:color w:val="191970"/>
                <w:sz w:val="20"/>
                <w:szCs w:val="20"/>
              </w:rPr>
            </w:pPr>
            <w:r>
              <w:rPr>
                <w:rFonts w:ascii="Calibri" w:eastAsia="Calibri" w:hAnsi="Calibri" w:cs="Calibri"/>
                <w:i/>
                <w:color w:val="191970"/>
                <w:sz w:val="20"/>
                <w:szCs w:val="20"/>
              </w:rPr>
              <w:t>Installment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C0"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C1"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C2"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2C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C4" w14:textId="77777777" w:rsidR="00F956CE" w:rsidRDefault="00727F1F">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C5" w14:textId="77777777" w:rsidR="00F956CE" w:rsidRDefault="00727F1F">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C6" w14:textId="77777777" w:rsidR="00F956CE" w:rsidRDefault="00727F1F">
            <w:pPr>
              <w:rPr>
                <w:i/>
                <w:color w:val="191970"/>
                <w:sz w:val="20"/>
                <w:szCs w:val="20"/>
              </w:rPr>
            </w:pPr>
            <w:r>
              <w:rPr>
                <w:rFonts w:ascii="Calibri" w:eastAsia="Calibri" w:hAnsi="Calibri" w:cs="Calibri"/>
                <w:i/>
                <w:color w:val="191970"/>
                <w:sz w:val="20"/>
                <w:szCs w:val="20"/>
              </w:rPr>
              <w:t>Daily Detail and Summary Extracts post PONR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C7"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C8"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C9" w14:textId="77777777" w:rsidR="00F956CE" w:rsidRDefault="00727F1F">
            <w:pPr>
              <w:rPr>
                <w:i/>
                <w:color w:val="191970"/>
                <w:sz w:val="20"/>
                <w:szCs w:val="20"/>
              </w:rPr>
            </w:pPr>
            <w:r>
              <w:rPr>
                <w:rFonts w:ascii="Calibri" w:eastAsia="Calibri" w:hAnsi="Calibri" w:cs="Calibri"/>
                <w:i/>
                <w:color w:val="191970"/>
                <w:sz w:val="20"/>
                <w:szCs w:val="20"/>
              </w:rPr>
              <w:t>Enhance</w:t>
            </w:r>
          </w:p>
        </w:tc>
      </w:tr>
    </w:tbl>
    <w:p w14:paraId="54B172CB" w14:textId="77777777" w:rsidR="00F956CE" w:rsidRDefault="00F956CE">
      <w:pPr>
        <w:rPr>
          <w:color w:val="001280"/>
          <w:sz w:val="20"/>
          <w:szCs w:val="20"/>
        </w:rPr>
      </w:pPr>
    </w:p>
    <w:p w14:paraId="54B172CC" w14:textId="77777777" w:rsidR="00F956CE" w:rsidRDefault="00727F1F">
      <w:pPr>
        <w:rPr>
          <w:color w:val="001280"/>
          <w:sz w:val="20"/>
          <w:szCs w:val="20"/>
        </w:rPr>
      </w:pPr>
      <w:r>
        <w:rPr>
          <w:rFonts w:ascii="Calibri" w:eastAsia="Calibri" w:hAnsi="Calibri" w:cs="Calibri"/>
          <w:color w:val="001280"/>
          <w:sz w:val="20"/>
          <w:szCs w:val="20"/>
        </w:rPr>
        <w:t xml:space="preserve">--------------------------------------------------------------------------------------------------------------------------------------------------------------- </w:t>
      </w:r>
      <w:bookmarkEnd w:id="44"/>
    </w:p>
    <w:p w14:paraId="54B172CD" w14:textId="77777777" w:rsidR="00F956CE" w:rsidRDefault="00F956CE">
      <w:pPr>
        <w:rPr>
          <w:color w:val="001280"/>
          <w:sz w:val="20"/>
          <w:szCs w:val="20"/>
        </w:rPr>
      </w:pPr>
    </w:p>
    <w:p w14:paraId="54B172CE" w14:textId="77777777" w:rsidR="00F956CE" w:rsidRDefault="00727F1F">
      <w:pPr>
        <w:pStyle w:val="Heading4"/>
        <w:rPr>
          <w:color w:val="001280"/>
          <w:sz w:val="28"/>
          <w:szCs w:val="28"/>
        </w:rPr>
      </w:pPr>
      <w:bookmarkStart w:id="45" w:name="BKM_74E06975_A35D_4C97_92D5_1CA686C999F4"/>
      <w:r>
        <w:rPr>
          <w:color w:val="001280"/>
          <w:sz w:val="28"/>
          <w:szCs w:val="28"/>
        </w:rPr>
        <w:t>ISBUS 31292</w:t>
      </w:r>
    </w:p>
    <w:p w14:paraId="54B172CF" w14:textId="77777777" w:rsidR="00F956CE" w:rsidRDefault="00727F1F">
      <w:pPr>
        <w:rPr>
          <w:color w:val="000000"/>
          <w:sz w:val="20"/>
          <w:szCs w:val="20"/>
        </w:rPr>
      </w:pPr>
      <w:r>
        <w:rPr>
          <w:rFonts w:ascii="Times New Roman" w:eastAsia="Times New Roman" w:hAnsi="Times New Roman" w:cs="Times New Roman"/>
          <w:color w:val="000000"/>
          <w:sz w:val="20"/>
          <w:szCs w:val="20"/>
        </w:rPr>
        <w:t>Integration Service Bus (MOTS ID: 31292)</w:t>
      </w:r>
    </w:p>
    <w:p w14:paraId="54B172D0" w14:textId="77777777" w:rsidR="00F956CE" w:rsidRDefault="00F956CE">
      <w:pPr>
        <w:rPr>
          <w:color w:val="000000"/>
          <w:sz w:val="20"/>
          <w:szCs w:val="20"/>
        </w:rPr>
      </w:pPr>
    </w:p>
    <w:p w14:paraId="54B172D1" w14:textId="77777777" w:rsidR="00F956CE" w:rsidRDefault="00727F1F">
      <w:pPr>
        <w:numPr>
          <w:ilvl w:val="0"/>
          <w:numId w:val="76"/>
        </w:numPr>
        <w:ind w:left="360" w:hanging="360"/>
        <w:rPr>
          <w:color w:val="000000"/>
          <w:sz w:val="20"/>
          <w:szCs w:val="20"/>
        </w:rPr>
      </w:pPr>
      <w:r>
        <w:rPr>
          <w:rFonts w:ascii="Times New Roman" w:eastAsia="Times New Roman" w:hAnsi="Times New Roman" w:cs="Times New Roman"/>
          <w:color w:val="000000"/>
          <w:sz w:val="20"/>
          <w:szCs w:val="20"/>
        </w:rPr>
        <w:t>Support message movement on Kafka topics and Azure Events for migration between applications.</w:t>
      </w:r>
    </w:p>
    <w:p w14:paraId="54B172D2" w14:textId="77777777" w:rsidR="00F956CE" w:rsidRDefault="00F956CE">
      <w:pPr>
        <w:rPr>
          <w:color w:val="000000"/>
        </w:rPr>
      </w:pPr>
    </w:p>
    <w:p w14:paraId="54B172D3"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2D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D4"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D5"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D6"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D7"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D8"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2D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DA"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DB"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DC"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DD"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DE" w14:textId="77777777" w:rsidR="00F956CE" w:rsidRDefault="00727F1F">
            <w:pPr>
              <w:rPr>
                <w:i/>
                <w:color w:val="191970"/>
                <w:sz w:val="20"/>
                <w:szCs w:val="20"/>
              </w:rPr>
            </w:pPr>
            <w:r>
              <w:rPr>
                <w:rFonts w:ascii="Times New Roman" w:eastAsia="Times New Roman" w:hAnsi="Times New Roman" w:cs="Times New Roman"/>
                <w:i/>
                <w:color w:val="191970"/>
                <w:sz w:val="20"/>
                <w:szCs w:val="20"/>
              </w:rPr>
              <w:t>Non-Development</w:t>
            </w:r>
          </w:p>
        </w:tc>
      </w:tr>
    </w:tbl>
    <w:p w14:paraId="54B172E0" w14:textId="77777777" w:rsidR="00F956CE" w:rsidRDefault="00F956CE">
      <w:pPr>
        <w:rPr>
          <w:color w:val="000000"/>
        </w:rPr>
      </w:pPr>
    </w:p>
    <w:p w14:paraId="54B172E1"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2E8"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E2"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E3"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E4"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E5"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E6"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E7"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2E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E9" w14:textId="77777777" w:rsidR="00F956CE" w:rsidRDefault="00727F1F">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EA"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EB" w14:textId="77777777" w:rsidR="00F956CE" w:rsidRDefault="00727F1F">
            <w:pPr>
              <w:rPr>
                <w:i/>
                <w:color w:val="191970"/>
                <w:sz w:val="20"/>
                <w:szCs w:val="20"/>
              </w:rPr>
            </w:pPr>
            <w:r>
              <w:rPr>
                <w:rFonts w:ascii="Calibri" w:eastAsia="Calibri" w:hAnsi="Calibri" w:cs="Calibri"/>
                <w:i/>
                <w:color w:val="191970"/>
                <w:sz w:val="20"/>
                <w:szCs w:val="20"/>
              </w:rPr>
              <w:t>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EC"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ED" w14:textId="77777777" w:rsidR="00F956CE" w:rsidRDefault="00727F1F">
            <w:pPr>
              <w:rPr>
                <w:i/>
                <w:color w:val="191970"/>
                <w:sz w:val="20"/>
                <w:szCs w:val="20"/>
              </w:rPr>
            </w:pPr>
            <w:r>
              <w:rPr>
                <w:rFonts w:ascii="Calibri" w:eastAsia="Calibri" w:hAnsi="Calibri" w:cs="Calibri"/>
                <w:color w:val="000000"/>
                <w:sz w:val="20"/>
                <w:szCs w:val="20"/>
              </w:rPr>
              <w:t>Provide event details on migrated installment plans and payments collected against newly created ILS installment plans on the BSSe side.  Event is expected to largely be BAU to the events created for installments on BSSe wireless, but need to test establishment of 'mid cycle' installment contracts.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EE"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2F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F0" w14:textId="77777777" w:rsidR="00F956CE" w:rsidRDefault="00727F1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F1"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F2" w14:textId="77777777" w:rsidR="00F956CE" w:rsidRDefault="00727F1F">
            <w:pPr>
              <w:rPr>
                <w:i/>
                <w:color w:val="191970"/>
                <w:sz w:val="20"/>
                <w:szCs w:val="20"/>
              </w:rPr>
            </w:pPr>
            <w:r>
              <w:rPr>
                <w:rFonts w:ascii="Calibri" w:eastAsia="Calibri" w:hAnsi="Calibri" w:cs="Calibri"/>
                <w:i/>
                <w:color w:val="191970"/>
                <w:sz w:val="20"/>
                <w:szCs w:val="20"/>
              </w:rPr>
              <w:t>Bill Event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F3"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F4" w14:textId="77777777" w:rsidR="00F956CE" w:rsidRDefault="00727F1F">
            <w:pPr>
              <w:rPr>
                <w:i/>
                <w:color w:val="191970"/>
                <w:sz w:val="20"/>
                <w:szCs w:val="20"/>
              </w:rPr>
            </w:pPr>
            <w:r>
              <w:rPr>
                <w:rFonts w:ascii="Calibri" w:eastAsia="Calibri" w:hAnsi="Calibri" w:cs="Calibri"/>
                <w:i/>
                <w:color w:val="191970"/>
                <w:sz w:val="20"/>
                <w:szCs w:val="20"/>
              </w:rPr>
              <w:t>Provide migration bill event details consumable by downtream applications after migration is committed to proceed.</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F5"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2F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F7"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F8" w14:textId="77777777" w:rsidR="00F956CE" w:rsidRDefault="00727F1F">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F9" w14:textId="77777777" w:rsidR="00F956CE" w:rsidRDefault="00727F1F">
            <w:pPr>
              <w:rPr>
                <w:i/>
                <w:color w:val="191970"/>
                <w:sz w:val="20"/>
                <w:szCs w:val="20"/>
              </w:rPr>
            </w:pPr>
            <w:r>
              <w:rPr>
                <w:rFonts w:ascii="Calibri" w:eastAsia="Calibri" w:hAnsi="Calibri" w:cs="Calibri"/>
                <w:i/>
                <w:color w:val="191970"/>
                <w:sz w:val="20"/>
                <w:szCs w:val="20"/>
              </w:rPr>
              <w:t>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FA"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FB"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FC"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30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FE" w14:textId="77777777" w:rsidR="00F956CE" w:rsidRDefault="00727F1F">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2FF"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00" w14:textId="77777777" w:rsidR="00F956CE" w:rsidRDefault="00727F1F">
            <w:pPr>
              <w:rPr>
                <w:i/>
                <w:color w:val="191970"/>
                <w:sz w:val="20"/>
                <w:szCs w:val="20"/>
              </w:rPr>
            </w:pPr>
            <w:r>
              <w:rPr>
                <w:rFonts w:ascii="Calibri" w:eastAsia="Calibri" w:hAnsi="Calibri" w:cs="Calibri"/>
                <w:i/>
                <w:color w:val="191970"/>
                <w:sz w:val="20"/>
                <w:szCs w:val="20"/>
              </w:rPr>
              <w:t>Installment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01"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02"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03"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30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05" w14:textId="77777777" w:rsidR="00F956CE" w:rsidRDefault="00727F1F">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06"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07"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08"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09"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0A" w14:textId="77777777" w:rsidR="00F956CE" w:rsidRDefault="00727F1F">
            <w:pPr>
              <w:rPr>
                <w:i/>
                <w:color w:val="191970"/>
                <w:sz w:val="20"/>
                <w:szCs w:val="20"/>
              </w:rPr>
            </w:pPr>
            <w:r>
              <w:rPr>
                <w:rFonts w:ascii="Calibri" w:eastAsia="Calibri" w:hAnsi="Calibri" w:cs="Calibri"/>
                <w:i/>
                <w:color w:val="191970"/>
                <w:sz w:val="20"/>
                <w:szCs w:val="20"/>
              </w:rPr>
              <w:t>Enhance</w:t>
            </w:r>
          </w:p>
        </w:tc>
      </w:tr>
    </w:tbl>
    <w:p w14:paraId="54B1730C" w14:textId="77777777" w:rsidR="00F956CE" w:rsidRDefault="00F956CE">
      <w:pPr>
        <w:rPr>
          <w:color w:val="001280"/>
          <w:sz w:val="20"/>
          <w:szCs w:val="20"/>
        </w:rPr>
      </w:pPr>
    </w:p>
    <w:p w14:paraId="54B1730D" w14:textId="77777777" w:rsidR="00F956CE" w:rsidRDefault="00727F1F">
      <w:pPr>
        <w:rPr>
          <w:color w:val="001280"/>
          <w:sz w:val="20"/>
          <w:szCs w:val="20"/>
        </w:rPr>
      </w:pPr>
      <w:r>
        <w:rPr>
          <w:rFonts w:ascii="Calibri" w:eastAsia="Calibri" w:hAnsi="Calibri" w:cs="Calibri"/>
          <w:color w:val="001280"/>
          <w:sz w:val="20"/>
          <w:szCs w:val="20"/>
        </w:rPr>
        <w:t xml:space="preserve">--------------------------------------------------------------------------------------------------------------------------------------------------------------- </w:t>
      </w:r>
      <w:bookmarkEnd w:id="45"/>
    </w:p>
    <w:p w14:paraId="54B1730E" w14:textId="77777777" w:rsidR="00F956CE" w:rsidRDefault="00F956CE">
      <w:pPr>
        <w:rPr>
          <w:color w:val="001280"/>
          <w:sz w:val="20"/>
          <w:szCs w:val="20"/>
        </w:rPr>
      </w:pPr>
    </w:p>
    <w:p w14:paraId="54B1730F" w14:textId="77777777" w:rsidR="00F956CE" w:rsidRDefault="00727F1F">
      <w:pPr>
        <w:pStyle w:val="Heading4"/>
        <w:rPr>
          <w:color w:val="001280"/>
          <w:sz w:val="28"/>
          <w:szCs w:val="28"/>
        </w:rPr>
      </w:pPr>
      <w:bookmarkStart w:id="46" w:name="BKM_808181DF_0CC9_483E_A08B_7E5A02511C1E"/>
      <w:r>
        <w:rPr>
          <w:color w:val="001280"/>
          <w:sz w:val="28"/>
          <w:szCs w:val="28"/>
        </w:rPr>
        <w:t>MFR 17901</w:t>
      </w:r>
    </w:p>
    <w:p w14:paraId="54B17310" w14:textId="77777777" w:rsidR="00F956CE" w:rsidRDefault="00727F1F">
      <w:pPr>
        <w:rPr>
          <w:color w:val="000000"/>
          <w:sz w:val="20"/>
          <w:szCs w:val="20"/>
        </w:rPr>
      </w:pPr>
      <w:r>
        <w:rPr>
          <w:rFonts w:ascii="Times New Roman" w:eastAsia="Times New Roman" w:hAnsi="Times New Roman" w:cs="Times New Roman"/>
          <w:color w:val="000000"/>
          <w:sz w:val="20"/>
          <w:szCs w:val="20"/>
        </w:rPr>
        <w:t>Mercury Financial Reporting (MOTS ID: 17901)</w:t>
      </w:r>
    </w:p>
    <w:p w14:paraId="54B17311" w14:textId="77777777" w:rsidR="00F956CE" w:rsidRDefault="00F956CE">
      <w:pPr>
        <w:rPr>
          <w:color w:val="000000"/>
          <w:sz w:val="20"/>
          <w:szCs w:val="20"/>
        </w:rPr>
      </w:pPr>
    </w:p>
    <w:p w14:paraId="54B17312" w14:textId="77777777" w:rsidR="00F956CE" w:rsidRDefault="00727F1F">
      <w:pPr>
        <w:numPr>
          <w:ilvl w:val="0"/>
          <w:numId w:val="78"/>
        </w:numPr>
        <w:ind w:left="360" w:hanging="360"/>
        <w:rPr>
          <w:color w:val="000000"/>
          <w:sz w:val="20"/>
          <w:szCs w:val="20"/>
        </w:rPr>
      </w:pPr>
      <w:r>
        <w:rPr>
          <w:rFonts w:ascii="Times New Roman" w:eastAsia="Times New Roman" w:hAnsi="Times New Roman" w:cs="Times New Roman"/>
          <w:color w:val="000000"/>
          <w:sz w:val="20"/>
          <w:szCs w:val="20"/>
        </w:rPr>
        <w:t>Establish migration logic to move TLG installment data to BSSe and connect with ILS created contracts in migration .</w:t>
      </w:r>
    </w:p>
    <w:p w14:paraId="54B17313" w14:textId="77777777" w:rsidR="00F956CE" w:rsidRDefault="00F956CE">
      <w:pPr>
        <w:rPr>
          <w:color w:val="000000"/>
          <w:sz w:val="20"/>
          <w:szCs w:val="20"/>
        </w:rPr>
      </w:pPr>
    </w:p>
    <w:p w14:paraId="54B17314" w14:textId="77777777" w:rsidR="00F956CE" w:rsidRDefault="00727F1F">
      <w:pPr>
        <w:rPr>
          <w:color w:val="000000"/>
          <w:sz w:val="20"/>
          <w:szCs w:val="20"/>
        </w:rPr>
      </w:pPr>
      <w:r>
        <w:rPr>
          <w:rFonts w:ascii="Times New Roman" w:eastAsia="Times New Roman" w:hAnsi="Times New Roman" w:cs="Times New Roman"/>
          <w:color w:val="000000"/>
          <w:sz w:val="20"/>
          <w:szCs w:val="20"/>
        </w:rPr>
        <w:t>Finance Reports --- check with Jason for requirments????????????????</w:t>
      </w:r>
    </w:p>
    <w:p w14:paraId="54B17315" w14:textId="77777777" w:rsidR="00F956CE" w:rsidRDefault="00F956CE">
      <w:pPr>
        <w:rPr>
          <w:color w:val="000000"/>
        </w:rPr>
      </w:pPr>
    </w:p>
    <w:p w14:paraId="54B17316"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31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17"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18"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19"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1A"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1B"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32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1D"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1E"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1F"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20"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21" w14:textId="77777777" w:rsidR="00F956CE" w:rsidRDefault="00727F1F">
            <w:pPr>
              <w:rPr>
                <w:i/>
                <w:color w:val="191970"/>
                <w:sz w:val="20"/>
                <w:szCs w:val="20"/>
              </w:rPr>
            </w:pPr>
            <w:r>
              <w:rPr>
                <w:rFonts w:ascii="Times New Roman" w:eastAsia="Times New Roman" w:hAnsi="Times New Roman" w:cs="Times New Roman"/>
                <w:i/>
                <w:color w:val="191970"/>
                <w:sz w:val="20"/>
                <w:szCs w:val="20"/>
              </w:rPr>
              <w:t>Non-Development</w:t>
            </w:r>
          </w:p>
        </w:tc>
      </w:tr>
    </w:tbl>
    <w:p w14:paraId="54B17323" w14:textId="77777777" w:rsidR="00F956CE" w:rsidRDefault="00F956CE">
      <w:pPr>
        <w:rPr>
          <w:color w:val="000000"/>
        </w:rPr>
      </w:pPr>
    </w:p>
    <w:p w14:paraId="54B17324"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32B"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25"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26"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27"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28"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29"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2A"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33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2C" w14:textId="77777777" w:rsidR="00F956CE" w:rsidRDefault="00727F1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2D" w14:textId="77777777" w:rsidR="00F956CE" w:rsidRDefault="00727F1F">
            <w:pPr>
              <w:rPr>
                <w:i/>
                <w:color w:val="191970"/>
                <w:sz w:val="20"/>
                <w:szCs w:val="20"/>
              </w:rPr>
            </w:pPr>
            <w:r>
              <w:rPr>
                <w:rFonts w:ascii="Calibri" w:eastAsia="Calibri" w:hAnsi="Calibri" w:cs="Calibri"/>
                <w:i/>
                <w:color w:val="191970"/>
                <w:sz w:val="20"/>
                <w:szCs w:val="20"/>
              </w:rPr>
              <w:t>MFR</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2E" w14:textId="77777777" w:rsidR="00F956CE" w:rsidRDefault="00727F1F">
            <w:pPr>
              <w:rPr>
                <w:i/>
                <w:color w:val="191970"/>
                <w:sz w:val="20"/>
                <w:szCs w:val="20"/>
              </w:rPr>
            </w:pPr>
            <w:r>
              <w:rPr>
                <w:rFonts w:ascii="Calibri" w:eastAsia="Calibri" w:hAnsi="Calibri" w:cs="Calibri"/>
                <w:i/>
                <w:color w:val="191970"/>
                <w:sz w:val="20"/>
                <w:szCs w:val="20"/>
              </w:rPr>
              <w:t>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2F"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30" w14:textId="77777777" w:rsidR="00F956CE" w:rsidRDefault="00727F1F">
            <w:pPr>
              <w:rPr>
                <w:color w:val="000000"/>
                <w:sz w:val="20"/>
                <w:szCs w:val="20"/>
              </w:rPr>
            </w:pPr>
            <w:r>
              <w:rPr>
                <w:rFonts w:ascii="Calibri" w:eastAsia="Calibri" w:hAnsi="Calibri" w:cs="Calibri"/>
                <w:color w:val="000000"/>
                <w:sz w:val="20"/>
                <w:szCs w:val="20"/>
              </w:rPr>
              <w:t>Consume Migration events from ILS, DBG-Customer &amp; Accounts, MoneyMap, and OCE to track and report on migration activities for Installment plans.</w:t>
            </w:r>
          </w:p>
          <w:p w14:paraId="54B17331" w14:textId="77777777" w:rsidR="00F956CE" w:rsidRDefault="00F956CE">
            <w:pPr>
              <w:rPr>
                <w:color w:val="000000"/>
                <w:sz w:val="20"/>
                <w:szCs w:val="20"/>
              </w:rPr>
            </w:pPr>
          </w:p>
          <w:p w14:paraId="54B17332" w14:textId="77777777" w:rsidR="00F956CE" w:rsidRDefault="00727F1F">
            <w:pPr>
              <w:rPr>
                <w:i/>
                <w:color w:val="191970"/>
                <w:sz w:val="20"/>
                <w:szCs w:val="20"/>
              </w:rPr>
            </w:pPr>
            <w:r>
              <w:rPr>
                <w:rFonts w:ascii="Calibri" w:eastAsia="Calibri" w:hAnsi="Calibri" w:cs="Calibri"/>
                <w:color w:val="000000"/>
                <w:sz w:val="20"/>
                <w:szCs w:val="20"/>
              </w:rPr>
              <w:t>confirm the flow from DPG or ISBUS???????????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33" w14:textId="77777777" w:rsidR="00F956CE" w:rsidRDefault="00727F1F">
            <w:pPr>
              <w:rPr>
                <w:i/>
                <w:color w:val="191970"/>
                <w:sz w:val="20"/>
                <w:szCs w:val="20"/>
              </w:rPr>
            </w:pPr>
            <w:r>
              <w:rPr>
                <w:rFonts w:ascii="Calibri" w:eastAsia="Calibri" w:hAnsi="Calibri" w:cs="Calibri"/>
                <w:i/>
                <w:color w:val="191970"/>
                <w:sz w:val="20"/>
                <w:szCs w:val="20"/>
              </w:rPr>
              <w:t>Enhance</w:t>
            </w:r>
          </w:p>
        </w:tc>
      </w:tr>
    </w:tbl>
    <w:p w14:paraId="54B17335" w14:textId="77777777" w:rsidR="00F956CE" w:rsidRDefault="00F956CE">
      <w:pPr>
        <w:rPr>
          <w:color w:val="001280"/>
          <w:sz w:val="20"/>
          <w:szCs w:val="20"/>
        </w:rPr>
      </w:pPr>
    </w:p>
    <w:p w14:paraId="54B17336" w14:textId="77777777" w:rsidR="00F956CE" w:rsidRDefault="00727F1F">
      <w:pPr>
        <w:rPr>
          <w:color w:val="001280"/>
          <w:sz w:val="20"/>
          <w:szCs w:val="20"/>
        </w:rPr>
      </w:pPr>
      <w:r>
        <w:rPr>
          <w:rFonts w:ascii="Calibri" w:eastAsia="Calibri" w:hAnsi="Calibri" w:cs="Calibri"/>
          <w:color w:val="001280"/>
          <w:sz w:val="20"/>
          <w:szCs w:val="20"/>
        </w:rPr>
        <w:t xml:space="preserve">--------------------------------------------------------------------------------------------------------------------------------------------------------------- </w:t>
      </w:r>
      <w:bookmarkEnd w:id="46"/>
    </w:p>
    <w:p w14:paraId="54B17337" w14:textId="77777777" w:rsidR="00F956CE" w:rsidRDefault="00F956CE">
      <w:pPr>
        <w:rPr>
          <w:color w:val="001280"/>
          <w:sz w:val="20"/>
          <w:szCs w:val="20"/>
        </w:rPr>
      </w:pPr>
    </w:p>
    <w:p w14:paraId="54B17338" w14:textId="77777777" w:rsidR="00F956CE" w:rsidRDefault="00727F1F">
      <w:pPr>
        <w:pStyle w:val="Heading4"/>
        <w:rPr>
          <w:color w:val="001280"/>
          <w:sz w:val="28"/>
          <w:szCs w:val="28"/>
        </w:rPr>
      </w:pPr>
      <w:bookmarkStart w:id="47" w:name="BKM_D9B811DC_9E4F_4074_8ABD_C5B6C78D0B81"/>
      <w:r>
        <w:rPr>
          <w:color w:val="001280"/>
          <w:sz w:val="28"/>
          <w:szCs w:val="28"/>
        </w:rPr>
        <w:t>MIREA 31326</w:t>
      </w:r>
    </w:p>
    <w:p w14:paraId="54B17339" w14:textId="77777777" w:rsidR="00F956CE" w:rsidRDefault="00727F1F">
      <w:pPr>
        <w:numPr>
          <w:ilvl w:val="0"/>
          <w:numId w:val="78"/>
        </w:numPr>
        <w:ind w:left="360" w:hanging="360"/>
        <w:rPr>
          <w:color w:val="000000"/>
          <w:sz w:val="20"/>
          <w:szCs w:val="20"/>
        </w:rPr>
      </w:pPr>
      <w:r>
        <w:rPr>
          <w:rFonts w:ascii="Times New Roman" w:eastAsia="Times New Roman" w:hAnsi="Times New Roman" w:cs="Times New Roman"/>
          <w:color w:val="000000"/>
          <w:sz w:val="20"/>
          <w:szCs w:val="20"/>
        </w:rPr>
        <w:t>Capture migration details to include installment contract details after customer is moved from TLG to BSSE.</w:t>
      </w:r>
    </w:p>
    <w:p w14:paraId="54B1733A" w14:textId="77777777" w:rsidR="00F956CE" w:rsidRDefault="00727F1F">
      <w:pPr>
        <w:numPr>
          <w:ilvl w:val="0"/>
          <w:numId w:val="78"/>
        </w:numPr>
        <w:ind w:left="360" w:hanging="360"/>
        <w:rPr>
          <w:color w:val="000000"/>
          <w:sz w:val="20"/>
          <w:szCs w:val="20"/>
        </w:rPr>
      </w:pPr>
      <w:r>
        <w:rPr>
          <w:rFonts w:ascii="Times New Roman" w:eastAsia="Times New Roman" w:hAnsi="Times New Roman" w:cs="Times New Roman"/>
          <w:color w:val="000000"/>
          <w:sz w:val="20"/>
          <w:szCs w:val="20"/>
        </w:rPr>
        <w:t>Migration notice will include TLG BAn, BSSe BAN and installment details for each CIPID/sub</w:t>
      </w:r>
    </w:p>
    <w:p w14:paraId="54B1733B" w14:textId="77777777" w:rsidR="00F956CE" w:rsidRDefault="00F956CE">
      <w:pPr>
        <w:rPr>
          <w:color w:val="000000"/>
        </w:rPr>
      </w:pPr>
    </w:p>
    <w:p w14:paraId="54B1733C"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34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3D"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3E"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3F"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40"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41"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34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43" w14:textId="77777777" w:rsidR="00F956CE" w:rsidRDefault="00727F1F">
            <w:pPr>
              <w:rPr>
                <w:i/>
                <w:color w:val="191970"/>
                <w:sz w:val="20"/>
                <w:szCs w:val="20"/>
              </w:rPr>
            </w:pPr>
            <w:r>
              <w:rPr>
                <w:rFonts w:ascii="Times New Roman" w:eastAsia="Times New Roman" w:hAnsi="Times New Roman" w:cs="Times New Roman"/>
                <w:i/>
                <w:color w:val="191970"/>
                <w:sz w:val="20"/>
                <w:szCs w:val="20"/>
              </w:rPr>
              <w:t>Model Informing Result Enforcement Application</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44"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45"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46"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47" w14:textId="77777777" w:rsidR="00F956CE" w:rsidRDefault="00727F1F">
            <w:pPr>
              <w:rPr>
                <w:i/>
                <w:color w:val="191970"/>
                <w:sz w:val="20"/>
                <w:szCs w:val="20"/>
              </w:rPr>
            </w:pPr>
            <w:r>
              <w:rPr>
                <w:rFonts w:ascii="Times New Roman" w:eastAsia="Times New Roman" w:hAnsi="Times New Roman" w:cs="Times New Roman"/>
                <w:i/>
                <w:color w:val="191970"/>
                <w:sz w:val="20"/>
                <w:szCs w:val="20"/>
              </w:rPr>
              <w:t>Easy</w:t>
            </w:r>
          </w:p>
        </w:tc>
      </w:tr>
    </w:tbl>
    <w:p w14:paraId="54B17349" w14:textId="77777777" w:rsidR="00F956CE" w:rsidRDefault="00F956CE">
      <w:pPr>
        <w:rPr>
          <w:color w:val="000000"/>
        </w:rPr>
      </w:pPr>
    </w:p>
    <w:p w14:paraId="54B1734A"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351"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4B"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4C"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4D"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4E"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4F"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50"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35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52"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53" w14:textId="77777777" w:rsidR="00F956CE" w:rsidRDefault="00727F1F">
            <w:pPr>
              <w:rPr>
                <w:i/>
                <w:color w:val="191970"/>
                <w:sz w:val="20"/>
                <w:szCs w:val="20"/>
              </w:rPr>
            </w:pPr>
            <w:r>
              <w:rPr>
                <w:rFonts w:ascii="Calibri" w:eastAsia="Calibri" w:hAnsi="Calibri" w:cs="Calibri"/>
                <w:i/>
                <w:color w:val="191970"/>
                <w:sz w:val="20"/>
                <w:szCs w:val="20"/>
              </w:rPr>
              <w:t>MIREA</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54" w14:textId="77777777" w:rsidR="00F956CE" w:rsidRDefault="00F956CE">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55"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56"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57" w14:textId="77777777" w:rsidR="00F956CE" w:rsidRDefault="00727F1F">
            <w:pPr>
              <w:rPr>
                <w:i/>
                <w:color w:val="191970"/>
                <w:sz w:val="20"/>
                <w:szCs w:val="20"/>
              </w:rPr>
            </w:pPr>
            <w:r>
              <w:rPr>
                <w:rFonts w:ascii="Calibri" w:eastAsia="Calibri" w:hAnsi="Calibri" w:cs="Calibri"/>
                <w:i/>
                <w:color w:val="191970"/>
                <w:sz w:val="20"/>
                <w:szCs w:val="20"/>
              </w:rPr>
              <w:t>Test</w:t>
            </w:r>
          </w:p>
        </w:tc>
      </w:tr>
    </w:tbl>
    <w:p w14:paraId="54B17359" w14:textId="77777777" w:rsidR="00F956CE" w:rsidRDefault="00F956CE">
      <w:pPr>
        <w:rPr>
          <w:color w:val="001280"/>
          <w:sz w:val="20"/>
          <w:szCs w:val="20"/>
        </w:rPr>
      </w:pPr>
    </w:p>
    <w:p w14:paraId="54B1735A" w14:textId="77777777" w:rsidR="00F956CE" w:rsidRDefault="00727F1F">
      <w:pPr>
        <w:rPr>
          <w:color w:val="001280"/>
          <w:sz w:val="20"/>
          <w:szCs w:val="20"/>
        </w:rPr>
      </w:pPr>
      <w:r>
        <w:rPr>
          <w:rFonts w:ascii="Calibri" w:eastAsia="Calibri" w:hAnsi="Calibri" w:cs="Calibri"/>
          <w:color w:val="001280"/>
          <w:sz w:val="20"/>
          <w:szCs w:val="20"/>
        </w:rPr>
        <w:t xml:space="preserve">--------------------------------------------------------------------------------------------------------------------------------------------------------------- </w:t>
      </w:r>
      <w:bookmarkEnd w:id="47"/>
    </w:p>
    <w:p w14:paraId="54B1735B" w14:textId="77777777" w:rsidR="00F956CE" w:rsidRDefault="00F956CE">
      <w:pPr>
        <w:rPr>
          <w:color w:val="001280"/>
          <w:sz w:val="20"/>
          <w:szCs w:val="20"/>
        </w:rPr>
      </w:pPr>
    </w:p>
    <w:p w14:paraId="54B1735C" w14:textId="77777777" w:rsidR="00F956CE" w:rsidRDefault="00727F1F">
      <w:pPr>
        <w:pStyle w:val="Heading4"/>
        <w:rPr>
          <w:color w:val="001280"/>
          <w:sz w:val="28"/>
          <w:szCs w:val="28"/>
        </w:rPr>
      </w:pPr>
      <w:bookmarkStart w:id="48" w:name="BKM_E08022B6_9341_4640_B820_F967E3E3A8E8"/>
      <w:r>
        <w:rPr>
          <w:color w:val="001280"/>
          <w:sz w:val="28"/>
          <w:szCs w:val="28"/>
        </w:rPr>
        <w:t>OCE 23488</w:t>
      </w:r>
    </w:p>
    <w:p w14:paraId="54B1735D" w14:textId="77777777" w:rsidR="00F956CE" w:rsidRDefault="00727F1F">
      <w:pPr>
        <w:rPr>
          <w:color w:val="000000"/>
          <w:sz w:val="20"/>
          <w:szCs w:val="20"/>
        </w:rPr>
      </w:pPr>
      <w:r>
        <w:rPr>
          <w:rFonts w:ascii="Times New Roman" w:eastAsia="Times New Roman" w:hAnsi="Times New Roman" w:cs="Times New Roman"/>
          <w:color w:val="000000"/>
          <w:sz w:val="20"/>
          <w:szCs w:val="20"/>
        </w:rPr>
        <w:t>Order Capture Engine (MOTS ID: 23488)</w:t>
      </w:r>
    </w:p>
    <w:p w14:paraId="54B1735E" w14:textId="77777777" w:rsidR="00F956CE" w:rsidRDefault="00F956CE">
      <w:pPr>
        <w:rPr>
          <w:color w:val="000000"/>
          <w:sz w:val="20"/>
          <w:szCs w:val="20"/>
        </w:rPr>
      </w:pPr>
    </w:p>
    <w:p w14:paraId="54B1735F" w14:textId="77777777" w:rsidR="00F956CE" w:rsidRDefault="00727F1F">
      <w:pPr>
        <w:numPr>
          <w:ilvl w:val="0"/>
          <w:numId w:val="50"/>
        </w:numPr>
        <w:ind w:left="360" w:hanging="360"/>
        <w:rPr>
          <w:color w:val="000000"/>
          <w:sz w:val="20"/>
          <w:szCs w:val="20"/>
        </w:rPr>
      </w:pPr>
      <w:r>
        <w:rPr>
          <w:rFonts w:ascii="Times New Roman" w:eastAsia="Times New Roman" w:hAnsi="Times New Roman" w:cs="Times New Roman"/>
          <w:color w:val="000000"/>
          <w:sz w:val="20"/>
          <w:szCs w:val="20"/>
        </w:rPr>
        <w:t>Test support of triggering migrations and new feed to ILS/ASPEN for securitization being migrated on legacy TLG plans.</w:t>
      </w:r>
    </w:p>
    <w:p w14:paraId="54B17360" w14:textId="77777777" w:rsidR="00F956CE" w:rsidRDefault="00727F1F">
      <w:pPr>
        <w:numPr>
          <w:ilvl w:val="0"/>
          <w:numId w:val="50"/>
        </w:numPr>
        <w:ind w:left="360" w:hanging="360"/>
        <w:rPr>
          <w:color w:val="000000"/>
          <w:sz w:val="20"/>
          <w:szCs w:val="20"/>
        </w:rPr>
      </w:pPr>
      <w:r>
        <w:rPr>
          <w:rFonts w:ascii="Times New Roman" w:eastAsia="Times New Roman" w:hAnsi="Times New Roman" w:cs="Times New Roman"/>
          <w:color w:val="000000"/>
          <w:sz w:val="20"/>
          <w:szCs w:val="20"/>
        </w:rPr>
        <w:t>Test support to route Migration trigger with existing DPG backends.</w:t>
      </w:r>
    </w:p>
    <w:p w14:paraId="54B17361" w14:textId="77777777" w:rsidR="00F956CE" w:rsidRDefault="00F956CE">
      <w:pPr>
        <w:rPr>
          <w:color w:val="000000"/>
          <w:sz w:val="20"/>
          <w:szCs w:val="20"/>
        </w:rPr>
      </w:pPr>
    </w:p>
    <w:p w14:paraId="54B17362" w14:textId="77777777" w:rsidR="00F956CE" w:rsidRDefault="00727F1F">
      <w:pPr>
        <w:rPr>
          <w:color w:val="000000"/>
          <w:sz w:val="20"/>
          <w:szCs w:val="20"/>
        </w:rPr>
      </w:pPr>
      <w:r>
        <w:rPr>
          <w:rFonts w:ascii="Times New Roman" w:eastAsia="Times New Roman" w:hAnsi="Times New Roman" w:cs="Times New Roman"/>
          <w:b/>
          <w:color w:val="000000"/>
          <w:sz w:val="20"/>
          <w:szCs w:val="20"/>
        </w:rPr>
        <w:t>Device Insurance - Future Scope</w:t>
      </w:r>
    </w:p>
    <w:p w14:paraId="54B17363" w14:textId="77777777" w:rsidR="00F956CE" w:rsidRDefault="00727F1F">
      <w:pPr>
        <w:numPr>
          <w:ilvl w:val="0"/>
          <w:numId w:val="51"/>
        </w:numPr>
        <w:ind w:left="360" w:hanging="360"/>
        <w:rPr>
          <w:color w:val="000000"/>
          <w:sz w:val="20"/>
          <w:szCs w:val="20"/>
        </w:rPr>
      </w:pPr>
      <w:r>
        <w:rPr>
          <w:rFonts w:ascii="Times New Roman" w:eastAsia="Times New Roman" w:hAnsi="Times New Roman" w:cs="Times New Roman"/>
          <w:color w:val="000000"/>
          <w:sz w:val="20"/>
          <w:szCs w:val="20"/>
        </w:rPr>
        <w:t>Enhancement to detect CG feeds that contain insurance plan codes in BSSE to route a migration record to Asurion (Note: record structure and details to be negotiated with Asurion as part of this epic.)</w:t>
      </w:r>
    </w:p>
    <w:p w14:paraId="54B17364" w14:textId="77777777" w:rsidR="00F956CE" w:rsidRDefault="00F956CE">
      <w:pPr>
        <w:rPr>
          <w:color w:val="000000"/>
        </w:rPr>
      </w:pPr>
    </w:p>
    <w:p w14:paraId="54B17365"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36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66"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67"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68"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69"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6A"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37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6C"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6D"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6E"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6F"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70" w14:textId="77777777" w:rsidR="00F956CE" w:rsidRDefault="00727F1F">
            <w:pPr>
              <w:rPr>
                <w:i/>
                <w:color w:val="191970"/>
                <w:sz w:val="20"/>
                <w:szCs w:val="20"/>
              </w:rPr>
            </w:pPr>
            <w:r>
              <w:rPr>
                <w:rFonts w:ascii="Times New Roman" w:eastAsia="Times New Roman" w:hAnsi="Times New Roman" w:cs="Times New Roman"/>
                <w:i/>
                <w:color w:val="191970"/>
                <w:sz w:val="20"/>
                <w:szCs w:val="20"/>
              </w:rPr>
              <w:t>Easy</w:t>
            </w:r>
          </w:p>
        </w:tc>
      </w:tr>
    </w:tbl>
    <w:p w14:paraId="54B17372" w14:textId="77777777" w:rsidR="00F956CE" w:rsidRDefault="00F956CE">
      <w:pPr>
        <w:rPr>
          <w:color w:val="000000"/>
        </w:rPr>
      </w:pPr>
    </w:p>
    <w:p w14:paraId="54B17373"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37A"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74"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75"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76"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77"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78"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79"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38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7B" w14:textId="77777777" w:rsidR="00F956CE" w:rsidRDefault="00727F1F">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7C" w14:textId="77777777" w:rsidR="00F956CE" w:rsidRDefault="00727F1F">
            <w:pPr>
              <w:rPr>
                <w:i/>
                <w:color w:val="191970"/>
                <w:sz w:val="20"/>
                <w:szCs w:val="20"/>
              </w:rPr>
            </w:pPr>
            <w:r>
              <w:rPr>
                <w:rFonts w:ascii="Calibri" w:eastAsia="Calibri" w:hAnsi="Calibri" w:cs="Calibri"/>
                <w:i/>
                <w:color w:val="191970"/>
                <w:sz w:val="20"/>
                <w:szCs w:val="20"/>
              </w:rPr>
              <w:t>EDP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7D" w14:textId="77777777" w:rsidR="00F956CE" w:rsidRDefault="00F956CE">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7E"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7F"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80"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38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82" w14:textId="77777777" w:rsidR="00F956CE" w:rsidRDefault="00727F1F">
            <w:pPr>
              <w:rPr>
                <w:i/>
                <w:color w:val="191970"/>
                <w:sz w:val="20"/>
                <w:szCs w:val="20"/>
              </w:rPr>
            </w:pPr>
            <w:r>
              <w:rPr>
                <w:rFonts w:ascii="Calibri" w:eastAsia="Calibri" w:hAnsi="Calibri" w:cs="Calibri"/>
                <w:i/>
                <w:color w:val="191970"/>
                <w:sz w:val="20"/>
                <w:szCs w:val="20"/>
              </w:rPr>
              <w:t>IDP-CTX-Evt-HUB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83" w14:textId="77777777" w:rsidR="00F956CE" w:rsidRDefault="00727F1F">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84" w14:textId="77777777" w:rsidR="00F956CE" w:rsidRDefault="00727F1F">
            <w:pPr>
              <w:rPr>
                <w:i/>
                <w:color w:val="191970"/>
                <w:sz w:val="20"/>
                <w:szCs w:val="20"/>
              </w:rPr>
            </w:pPr>
            <w:r>
              <w:rPr>
                <w:rFonts w:ascii="Calibri" w:eastAsia="Calibri" w:hAnsi="Calibri" w:cs="Calibri"/>
                <w:i/>
                <w:color w:val="191970"/>
                <w:sz w:val="20"/>
                <w:szCs w:val="20"/>
              </w:rPr>
              <w:t>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85"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86" w14:textId="77777777" w:rsidR="00F956CE" w:rsidRDefault="00727F1F">
            <w:pPr>
              <w:rPr>
                <w:color w:val="000000"/>
                <w:sz w:val="20"/>
                <w:szCs w:val="20"/>
              </w:rPr>
            </w:pPr>
            <w:r>
              <w:rPr>
                <w:rFonts w:ascii="Calibri" w:eastAsia="Calibri" w:hAnsi="Calibri" w:cs="Calibri"/>
                <w:color w:val="000000"/>
                <w:sz w:val="20"/>
                <w:szCs w:val="20"/>
              </w:rPr>
              <w:t>Test CG event, OC event</w:t>
            </w:r>
          </w:p>
          <w:p w14:paraId="54B17387" w14:textId="77777777" w:rsidR="00F956CE" w:rsidRDefault="00727F1F">
            <w:pPr>
              <w:rPr>
                <w:i/>
                <w:color w:val="191970"/>
                <w:sz w:val="20"/>
                <w:szCs w:val="20"/>
              </w:rPr>
            </w:pPr>
            <w:r>
              <w:rPr>
                <w:rFonts w:ascii="Calibri" w:eastAsia="Calibri" w:hAnsi="Calibri" w:cs="Calibri"/>
                <w:color w:val="000000"/>
                <w:sz w:val="20"/>
                <w:szCs w:val="20"/>
              </w:rPr>
              <w:t xml:space="preserve">Enhance event with Asurion to communicate downstream when insurance data is migrated from a TLG acct to the </w:t>
            </w:r>
            <w:r>
              <w:rPr>
                <w:rFonts w:ascii="Calibri" w:eastAsia="Calibri" w:hAnsi="Calibri" w:cs="Calibri"/>
                <w:color w:val="000000"/>
                <w:sz w:val="20"/>
                <w:szCs w:val="20"/>
              </w:rPr>
              <w:lastRenderedPageBreak/>
              <w:t>BSSe Acct.</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88" w14:textId="77777777" w:rsidR="00F956CE" w:rsidRDefault="00727F1F">
            <w:pPr>
              <w:rPr>
                <w:i/>
                <w:color w:val="191970"/>
                <w:sz w:val="20"/>
                <w:szCs w:val="20"/>
              </w:rPr>
            </w:pPr>
            <w:r>
              <w:rPr>
                <w:rFonts w:ascii="Calibri" w:eastAsia="Calibri" w:hAnsi="Calibri" w:cs="Calibri"/>
                <w:i/>
                <w:color w:val="191970"/>
                <w:sz w:val="20"/>
                <w:szCs w:val="20"/>
              </w:rPr>
              <w:lastRenderedPageBreak/>
              <w:t>Enhance</w:t>
            </w:r>
          </w:p>
        </w:tc>
      </w:tr>
      <w:tr w:rsidR="00F956CE" w14:paraId="54B1739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8A"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8B" w14:textId="77777777" w:rsidR="00F956CE" w:rsidRDefault="00727F1F">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8C" w14:textId="77777777" w:rsidR="00F956CE" w:rsidRDefault="00727F1F">
            <w:pPr>
              <w:rPr>
                <w:i/>
                <w:color w:val="191970"/>
                <w:sz w:val="20"/>
                <w:szCs w:val="20"/>
              </w:rPr>
            </w:pPr>
            <w:r>
              <w:rPr>
                <w:rFonts w:ascii="Calibri" w:eastAsia="Calibri" w:hAnsi="Calibri" w:cs="Calibri"/>
                <w:i/>
                <w:color w:val="191970"/>
                <w:sz w:val="20"/>
                <w:szCs w:val="20"/>
              </w:rPr>
              <w:t>Migration Complete Event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8D"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8E" w14:textId="77777777" w:rsidR="00F956CE" w:rsidRDefault="00727F1F">
            <w:pPr>
              <w:rPr>
                <w:i/>
                <w:color w:val="191970"/>
                <w:sz w:val="20"/>
                <w:szCs w:val="20"/>
              </w:rPr>
            </w:pPr>
            <w:r>
              <w:rPr>
                <w:rFonts w:ascii="Calibri" w:eastAsia="Calibri" w:hAnsi="Calibri" w:cs="Calibri"/>
                <w:i/>
                <w:color w:val="191970"/>
                <w:sz w:val="20"/>
                <w:szCs w:val="20"/>
              </w:rPr>
              <w:t>Continue to trigger and test migration complete with downstream update triggers.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8F"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39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91"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92" w14:textId="77777777" w:rsidR="00F956CE" w:rsidRDefault="00727F1F">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93" w14:textId="77777777" w:rsidR="00F956CE" w:rsidRDefault="00727F1F">
            <w:pPr>
              <w:rPr>
                <w:i/>
                <w:color w:val="191970"/>
                <w:sz w:val="20"/>
                <w:szCs w:val="20"/>
              </w:rPr>
            </w:pPr>
            <w:r>
              <w:rPr>
                <w:rFonts w:ascii="Calibri" w:eastAsia="Calibri" w:hAnsi="Calibri" w:cs="Calibri"/>
                <w:i/>
                <w:color w:val="191970"/>
                <w:sz w:val="20"/>
                <w:szCs w:val="20"/>
              </w:rPr>
              <w:t>Migration Complete Event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94"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95"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96" w14:textId="77777777" w:rsidR="00F956CE" w:rsidRDefault="00727F1F">
            <w:pPr>
              <w:rPr>
                <w:i/>
                <w:color w:val="191970"/>
                <w:sz w:val="20"/>
                <w:szCs w:val="20"/>
              </w:rPr>
            </w:pPr>
            <w:r>
              <w:rPr>
                <w:rFonts w:ascii="Calibri" w:eastAsia="Calibri" w:hAnsi="Calibri" w:cs="Calibri"/>
                <w:i/>
                <w:color w:val="191970"/>
                <w:sz w:val="20"/>
                <w:szCs w:val="20"/>
              </w:rPr>
              <w:t>Test</w:t>
            </w:r>
          </w:p>
        </w:tc>
      </w:tr>
    </w:tbl>
    <w:p w14:paraId="54B17398" w14:textId="77777777" w:rsidR="00F956CE" w:rsidRDefault="00F956CE">
      <w:pPr>
        <w:rPr>
          <w:color w:val="001280"/>
          <w:sz w:val="20"/>
          <w:szCs w:val="20"/>
        </w:rPr>
      </w:pPr>
    </w:p>
    <w:p w14:paraId="54B17399" w14:textId="77777777" w:rsidR="00F956CE" w:rsidRDefault="00727F1F">
      <w:pPr>
        <w:rPr>
          <w:color w:val="001280"/>
          <w:sz w:val="20"/>
          <w:szCs w:val="20"/>
        </w:rPr>
      </w:pPr>
      <w:r>
        <w:rPr>
          <w:rFonts w:ascii="Calibri" w:eastAsia="Calibri" w:hAnsi="Calibri" w:cs="Calibri"/>
          <w:color w:val="001280"/>
          <w:sz w:val="20"/>
          <w:szCs w:val="20"/>
        </w:rPr>
        <w:t xml:space="preserve">--------------------------------------------------------------------------------------------------------------------------------------------------------------- </w:t>
      </w:r>
      <w:bookmarkEnd w:id="48"/>
    </w:p>
    <w:p w14:paraId="54B1739A" w14:textId="77777777" w:rsidR="00F956CE" w:rsidRDefault="00F956CE">
      <w:pPr>
        <w:rPr>
          <w:color w:val="001280"/>
          <w:sz w:val="20"/>
          <w:szCs w:val="20"/>
        </w:rPr>
      </w:pPr>
    </w:p>
    <w:p w14:paraId="54B1739B" w14:textId="77777777" w:rsidR="00F956CE" w:rsidRDefault="00727F1F">
      <w:pPr>
        <w:pStyle w:val="Heading4"/>
        <w:rPr>
          <w:color w:val="001280"/>
          <w:sz w:val="28"/>
          <w:szCs w:val="28"/>
        </w:rPr>
      </w:pPr>
      <w:bookmarkStart w:id="49" w:name="BKM_2FDE0D22_0AE5_4863_9991_3EC57D00B7EF"/>
      <w:r>
        <w:rPr>
          <w:color w:val="001280"/>
          <w:sz w:val="28"/>
          <w:szCs w:val="28"/>
        </w:rPr>
        <w:t>OGSI - RM 32421</w:t>
      </w:r>
    </w:p>
    <w:p w14:paraId="54B1739C" w14:textId="77777777" w:rsidR="00F956CE" w:rsidRDefault="00727F1F">
      <w:pPr>
        <w:numPr>
          <w:ilvl w:val="0"/>
          <w:numId w:val="50"/>
        </w:numPr>
        <w:ind w:left="360" w:hanging="360"/>
        <w:rPr>
          <w:color w:val="000000"/>
          <w:sz w:val="20"/>
          <w:szCs w:val="20"/>
        </w:rPr>
      </w:pPr>
      <w:r>
        <w:rPr>
          <w:rFonts w:ascii="Times New Roman" w:eastAsia="Times New Roman" w:hAnsi="Times New Roman" w:cs="Times New Roman"/>
          <w:color w:val="000000"/>
          <w:sz w:val="20"/>
          <w:szCs w:val="20"/>
        </w:rPr>
        <w:t>Consume the installment contract migration information  and mark the TLG IP account as migrated</w:t>
      </w:r>
    </w:p>
    <w:p w14:paraId="54B1739D" w14:textId="77777777" w:rsidR="00F956CE" w:rsidRDefault="00727F1F">
      <w:pPr>
        <w:rPr>
          <w:color w:val="000000"/>
          <w:sz w:val="20"/>
          <w:szCs w:val="20"/>
        </w:rPr>
      </w:pPr>
      <w:r>
        <w:rPr>
          <w:rFonts w:ascii="Times New Roman" w:eastAsia="Times New Roman" w:hAnsi="Times New Roman" w:cs="Times New Roman"/>
          <w:color w:val="000000"/>
          <w:sz w:val="20"/>
          <w:szCs w:val="20"/>
        </w:rPr>
        <w:t>Data elements should include but not be limited to the following:</w:t>
      </w:r>
    </w:p>
    <w:p w14:paraId="54B1739E" w14:textId="77777777" w:rsidR="00F956CE" w:rsidRDefault="00727F1F">
      <w:pPr>
        <w:numPr>
          <w:ilvl w:val="2"/>
          <w:numId w:val="110"/>
        </w:numPr>
        <w:ind w:left="360" w:hanging="360"/>
        <w:rPr>
          <w:color w:val="000000"/>
          <w:sz w:val="20"/>
          <w:szCs w:val="20"/>
        </w:rPr>
      </w:pPr>
      <w:r>
        <w:rPr>
          <w:rFonts w:ascii="Times New Roman" w:eastAsia="Times New Roman" w:hAnsi="Times New Roman" w:cs="Times New Roman"/>
          <w:color w:val="000000"/>
          <w:sz w:val="20"/>
          <w:szCs w:val="20"/>
        </w:rPr>
        <w:t>BAN</w:t>
      </w:r>
    </w:p>
    <w:p w14:paraId="54B1739F" w14:textId="77777777" w:rsidR="00F956CE" w:rsidRDefault="00727F1F">
      <w:pPr>
        <w:numPr>
          <w:ilvl w:val="2"/>
          <w:numId w:val="110"/>
        </w:numPr>
        <w:ind w:left="360" w:hanging="360"/>
        <w:rPr>
          <w:color w:val="000000"/>
          <w:sz w:val="20"/>
          <w:szCs w:val="20"/>
        </w:rPr>
      </w:pPr>
      <w:r>
        <w:rPr>
          <w:rFonts w:ascii="Times New Roman" w:eastAsia="Times New Roman" w:hAnsi="Times New Roman" w:cs="Times New Roman"/>
          <w:color w:val="000000"/>
          <w:sz w:val="20"/>
          <w:szCs w:val="20"/>
        </w:rPr>
        <w:t>CTN</w:t>
      </w:r>
    </w:p>
    <w:p w14:paraId="54B173A0" w14:textId="77777777" w:rsidR="00F956CE" w:rsidRDefault="00727F1F">
      <w:pPr>
        <w:numPr>
          <w:ilvl w:val="2"/>
          <w:numId w:val="110"/>
        </w:numPr>
        <w:ind w:left="360" w:hanging="360"/>
        <w:rPr>
          <w:color w:val="000000"/>
          <w:sz w:val="20"/>
          <w:szCs w:val="20"/>
        </w:rPr>
      </w:pPr>
      <w:r>
        <w:rPr>
          <w:rFonts w:ascii="Times New Roman" w:eastAsia="Times New Roman" w:hAnsi="Times New Roman" w:cs="Times New Roman"/>
          <w:color w:val="000000"/>
          <w:sz w:val="20"/>
          <w:szCs w:val="20"/>
        </w:rPr>
        <w:t>CIPID</w:t>
      </w:r>
    </w:p>
    <w:p w14:paraId="54B173A1" w14:textId="77777777" w:rsidR="00F956CE" w:rsidRDefault="00727F1F">
      <w:pPr>
        <w:numPr>
          <w:ilvl w:val="2"/>
          <w:numId w:val="110"/>
        </w:numPr>
        <w:ind w:left="360" w:hanging="360"/>
        <w:rPr>
          <w:color w:val="000000"/>
          <w:sz w:val="20"/>
          <w:szCs w:val="20"/>
        </w:rPr>
      </w:pPr>
      <w:r>
        <w:rPr>
          <w:rFonts w:ascii="Times New Roman" w:eastAsia="Times New Roman" w:hAnsi="Times New Roman" w:cs="Times New Roman"/>
          <w:color w:val="000000"/>
          <w:sz w:val="20"/>
          <w:szCs w:val="20"/>
        </w:rPr>
        <w:t>TLG BAN</w:t>
      </w:r>
    </w:p>
    <w:p w14:paraId="54B173A2" w14:textId="77777777" w:rsidR="00F956CE" w:rsidRDefault="00F956CE">
      <w:pPr>
        <w:rPr>
          <w:color w:val="000000"/>
          <w:sz w:val="20"/>
          <w:szCs w:val="20"/>
        </w:rPr>
      </w:pPr>
    </w:p>
    <w:p w14:paraId="54B173A3" w14:textId="77777777" w:rsidR="00F956CE" w:rsidRDefault="00F956CE">
      <w:pPr>
        <w:rPr>
          <w:color w:val="000000"/>
          <w:sz w:val="20"/>
          <w:szCs w:val="20"/>
        </w:rPr>
      </w:pPr>
    </w:p>
    <w:p w14:paraId="54B173A4" w14:textId="77777777" w:rsidR="00F956CE" w:rsidRDefault="00727F1F">
      <w:pPr>
        <w:rPr>
          <w:color w:val="000000"/>
          <w:sz w:val="20"/>
          <w:szCs w:val="20"/>
        </w:rPr>
      </w:pPr>
      <w:r>
        <w:rPr>
          <w:rFonts w:ascii="Times New Roman" w:eastAsia="Times New Roman" w:hAnsi="Times New Roman" w:cs="Times New Roman"/>
          <w:color w:val="000000"/>
          <w:sz w:val="20"/>
          <w:szCs w:val="20"/>
        </w:rPr>
        <w:t>IP promo balances migrated from TLG to ILS should not be duplicated.</w:t>
      </w:r>
    </w:p>
    <w:p w14:paraId="54B173A5" w14:textId="77777777" w:rsidR="00F956CE" w:rsidRDefault="00F956CE">
      <w:pPr>
        <w:rPr>
          <w:color w:val="000000"/>
        </w:rPr>
      </w:pPr>
    </w:p>
    <w:p w14:paraId="54B173A6"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3A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A7"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A8"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A9"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AA"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AB"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3B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AD" w14:textId="77777777" w:rsidR="00F956CE" w:rsidRDefault="00727F1F">
            <w:pPr>
              <w:rPr>
                <w:i/>
                <w:color w:val="191970"/>
                <w:sz w:val="20"/>
                <w:szCs w:val="20"/>
              </w:rPr>
            </w:pPr>
            <w:r>
              <w:rPr>
                <w:rFonts w:ascii="Times New Roman" w:eastAsia="Times New Roman" w:hAnsi="Times New Roman" w:cs="Times New Roman"/>
                <w:i/>
                <w:color w:val="191970"/>
                <w:sz w:val="20"/>
                <w:szCs w:val="20"/>
              </w:rPr>
              <w:t>Oracle Global Single Instance - Revenue Management for AT&amp;T Corporate Finance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AE"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AF"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B0"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B1" w14:textId="77777777" w:rsidR="00F956CE" w:rsidRDefault="00727F1F">
            <w:pPr>
              <w:rPr>
                <w:i/>
                <w:color w:val="191970"/>
                <w:sz w:val="20"/>
                <w:szCs w:val="20"/>
              </w:rPr>
            </w:pPr>
            <w:r>
              <w:rPr>
                <w:rFonts w:ascii="Times New Roman" w:eastAsia="Times New Roman" w:hAnsi="Times New Roman" w:cs="Times New Roman"/>
                <w:i/>
                <w:color w:val="191970"/>
                <w:sz w:val="20"/>
                <w:szCs w:val="20"/>
              </w:rPr>
              <w:t>Easy</w:t>
            </w:r>
          </w:p>
        </w:tc>
      </w:tr>
    </w:tbl>
    <w:p w14:paraId="54B173B3" w14:textId="77777777" w:rsidR="00F956CE" w:rsidRDefault="00F956CE">
      <w:pPr>
        <w:rPr>
          <w:color w:val="000000"/>
        </w:rPr>
      </w:pPr>
    </w:p>
    <w:p w14:paraId="54B173B4"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3BB"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B5"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B6"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B7"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B8"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B9"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BA"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3C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BC" w14:textId="77777777" w:rsidR="00F956CE" w:rsidRDefault="00727F1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BD" w14:textId="77777777" w:rsidR="00F956CE" w:rsidRDefault="00727F1F">
            <w:pPr>
              <w:rPr>
                <w:i/>
                <w:color w:val="191970"/>
                <w:sz w:val="20"/>
                <w:szCs w:val="20"/>
              </w:rPr>
            </w:pPr>
            <w:r>
              <w:rPr>
                <w:rFonts w:ascii="Calibri" w:eastAsia="Calibri" w:hAnsi="Calibri" w:cs="Calibri"/>
                <w:i/>
                <w:color w:val="191970"/>
                <w:sz w:val="20"/>
                <w:szCs w:val="20"/>
              </w:rPr>
              <w:t>OGSI - RM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BE" w14:textId="77777777" w:rsidR="00F956CE" w:rsidRDefault="00F956CE">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BF" w14:textId="77777777" w:rsidR="00F956CE" w:rsidRDefault="00727F1F">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C0"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C1" w14:textId="77777777" w:rsidR="00F956CE" w:rsidRDefault="00727F1F">
            <w:pPr>
              <w:rPr>
                <w:i/>
                <w:color w:val="191970"/>
                <w:sz w:val="20"/>
                <w:szCs w:val="20"/>
              </w:rPr>
            </w:pPr>
            <w:r>
              <w:rPr>
                <w:rFonts w:ascii="Calibri" w:eastAsia="Calibri" w:hAnsi="Calibri" w:cs="Calibri"/>
                <w:i/>
                <w:color w:val="191970"/>
                <w:sz w:val="20"/>
                <w:szCs w:val="20"/>
              </w:rPr>
              <w:t>Enhance</w:t>
            </w:r>
          </w:p>
        </w:tc>
      </w:tr>
    </w:tbl>
    <w:p w14:paraId="54B173C3" w14:textId="77777777" w:rsidR="00F956CE" w:rsidRDefault="00F956CE">
      <w:pPr>
        <w:rPr>
          <w:color w:val="001280"/>
          <w:sz w:val="20"/>
          <w:szCs w:val="20"/>
        </w:rPr>
      </w:pPr>
    </w:p>
    <w:p w14:paraId="54B173C4" w14:textId="77777777" w:rsidR="00F956CE" w:rsidRDefault="00727F1F">
      <w:pPr>
        <w:rPr>
          <w:color w:val="001280"/>
          <w:sz w:val="20"/>
          <w:szCs w:val="20"/>
        </w:rPr>
      </w:pPr>
      <w:r>
        <w:rPr>
          <w:rFonts w:ascii="Calibri" w:eastAsia="Calibri" w:hAnsi="Calibri" w:cs="Calibri"/>
          <w:color w:val="001280"/>
          <w:sz w:val="20"/>
          <w:szCs w:val="20"/>
        </w:rPr>
        <w:t xml:space="preserve">--------------------------------------------------------------------------------------------------------------------------------------------------------------- </w:t>
      </w:r>
      <w:bookmarkEnd w:id="49"/>
    </w:p>
    <w:p w14:paraId="54B173C5" w14:textId="77777777" w:rsidR="00F956CE" w:rsidRDefault="00F956CE">
      <w:pPr>
        <w:rPr>
          <w:color w:val="001280"/>
          <w:sz w:val="20"/>
          <w:szCs w:val="20"/>
        </w:rPr>
      </w:pPr>
    </w:p>
    <w:p w14:paraId="54B173C6" w14:textId="77777777" w:rsidR="00F956CE" w:rsidRDefault="00727F1F">
      <w:pPr>
        <w:pStyle w:val="Heading4"/>
        <w:rPr>
          <w:color w:val="001280"/>
          <w:sz w:val="28"/>
          <w:szCs w:val="28"/>
        </w:rPr>
      </w:pPr>
      <w:bookmarkStart w:id="50" w:name="BKM_EA20122F_F966_4C5B_8DDA_A99B7942A704"/>
      <w:r>
        <w:rPr>
          <w:color w:val="001280"/>
          <w:sz w:val="28"/>
          <w:szCs w:val="28"/>
        </w:rPr>
        <w:t>TLG-MOB 18193</w:t>
      </w:r>
    </w:p>
    <w:p w14:paraId="54B173C7" w14:textId="77777777" w:rsidR="00F956CE" w:rsidRDefault="00727F1F">
      <w:pPr>
        <w:rPr>
          <w:color w:val="000000"/>
          <w:sz w:val="20"/>
          <w:szCs w:val="20"/>
        </w:rPr>
      </w:pPr>
      <w:r>
        <w:rPr>
          <w:rFonts w:ascii="Times New Roman" w:eastAsia="Times New Roman" w:hAnsi="Times New Roman" w:cs="Times New Roman"/>
          <w:color w:val="000000"/>
          <w:sz w:val="20"/>
          <w:szCs w:val="20"/>
        </w:rPr>
        <w:t>Telegence - Mobility (MOTS ID: 18193)</w:t>
      </w:r>
    </w:p>
    <w:p w14:paraId="54B173C8" w14:textId="77777777" w:rsidR="00F956CE" w:rsidRDefault="00F956CE">
      <w:pPr>
        <w:rPr>
          <w:color w:val="000000"/>
          <w:sz w:val="20"/>
          <w:szCs w:val="20"/>
        </w:rPr>
      </w:pPr>
    </w:p>
    <w:p w14:paraId="54B173C9" w14:textId="77777777" w:rsidR="00F956CE" w:rsidRDefault="00727F1F">
      <w:pPr>
        <w:numPr>
          <w:ilvl w:val="0"/>
          <w:numId w:val="96"/>
        </w:numPr>
        <w:ind w:left="360" w:hanging="360"/>
        <w:rPr>
          <w:color w:val="000000"/>
          <w:sz w:val="20"/>
          <w:szCs w:val="20"/>
        </w:rPr>
      </w:pPr>
      <w:r>
        <w:rPr>
          <w:rFonts w:ascii="Times New Roman" w:eastAsia="Times New Roman" w:hAnsi="Times New Roman" w:cs="Times New Roman"/>
          <w:color w:val="000000"/>
          <w:sz w:val="20"/>
          <w:szCs w:val="20"/>
        </w:rPr>
        <w:t>Support consultation and any table authorities needed to provide ACF the ability to extract:</w:t>
      </w:r>
    </w:p>
    <w:p w14:paraId="54B173CA" w14:textId="77777777" w:rsidR="00F956CE" w:rsidRDefault="00727F1F">
      <w:pPr>
        <w:numPr>
          <w:ilvl w:val="0"/>
          <w:numId w:val="111"/>
        </w:numPr>
        <w:ind w:left="360" w:hanging="360"/>
        <w:rPr>
          <w:color w:val="000000"/>
          <w:sz w:val="20"/>
          <w:szCs w:val="20"/>
        </w:rPr>
      </w:pPr>
      <w:r>
        <w:rPr>
          <w:rFonts w:ascii="Times New Roman" w:eastAsia="Times New Roman" w:hAnsi="Times New Roman" w:cs="Times New Roman"/>
          <w:color w:val="000000"/>
          <w:sz w:val="20"/>
          <w:szCs w:val="20"/>
        </w:rPr>
        <w:t>Device financed contract details by ACF for establishment of installment plans into BSSe during migration flow.</w:t>
      </w:r>
    </w:p>
    <w:p w14:paraId="54B173CB" w14:textId="77777777" w:rsidR="00F956CE" w:rsidRDefault="00727F1F">
      <w:pPr>
        <w:numPr>
          <w:ilvl w:val="0"/>
          <w:numId w:val="111"/>
        </w:numPr>
        <w:ind w:left="360" w:hanging="360"/>
        <w:rPr>
          <w:color w:val="000000"/>
          <w:sz w:val="20"/>
          <w:szCs w:val="20"/>
        </w:rPr>
      </w:pPr>
      <w:r>
        <w:rPr>
          <w:rFonts w:ascii="Times New Roman" w:eastAsia="Times New Roman" w:hAnsi="Times New Roman" w:cs="Times New Roman"/>
          <w:color w:val="000000"/>
          <w:sz w:val="20"/>
          <w:szCs w:val="20"/>
        </w:rPr>
        <w:t>A table to identify customers on device finance and the ability to extract data for Device finance details into ACF</w:t>
      </w:r>
    </w:p>
    <w:p w14:paraId="54B173CC" w14:textId="77777777" w:rsidR="00F956CE" w:rsidRDefault="00727F1F">
      <w:pPr>
        <w:numPr>
          <w:ilvl w:val="0"/>
          <w:numId w:val="111"/>
        </w:numPr>
        <w:ind w:left="360" w:hanging="360"/>
        <w:rPr>
          <w:color w:val="000000"/>
          <w:sz w:val="20"/>
          <w:szCs w:val="20"/>
        </w:rPr>
      </w:pPr>
      <w:r>
        <w:rPr>
          <w:rFonts w:ascii="Times New Roman" w:eastAsia="Times New Roman" w:hAnsi="Times New Roman" w:cs="Times New Roman"/>
          <w:color w:val="000000"/>
          <w:sz w:val="20"/>
          <w:szCs w:val="20"/>
        </w:rPr>
        <w:t>A table(s) to identify data on offsetting bill credits (including both manual and auto promotions) to installment plan charges usable by ACF for proper migration.</w:t>
      </w:r>
    </w:p>
    <w:p w14:paraId="54B173CD" w14:textId="77777777" w:rsidR="00F956CE" w:rsidRDefault="00727F1F">
      <w:pPr>
        <w:numPr>
          <w:ilvl w:val="0"/>
          <w:numId w:val="112"/>
        </w:numPr>
        <w:ind w:left="360" w:hanging="360"/>
        <w:rPr>
          <w:color w:val="000000"/>
          <w:sz w:val="20"/>
          <w:szCs w:val="20"/>
        </w:rPr>
      </w:pPr>
      <w:r>
        <w:rPr>
          <w:rFonts w:ascii="Times New Roman" w:eastAsia="Times New Roman" w:hAnsi="Times New Roman" w:cs="Times New Roman"/>
          <w:color w:val="000000"/>
          <w:sz w:val="20"/>
          <w:szCs w:val="20"/>
        </w:rPr>
        <w:t>In Migration, TLG will have a new reason code to terminate the installment contract(s) for migration that will have a special rule to make sure they system does not accelerate remaining balance (create extra charges) to bill out the contract since the contract is moving to BSSe with migration.</w:t>
      </w:r>
    </w:p>
    <w:p w14:paraId="54B173CE" w14:textId="77777777" w:rsidR="00F956CE" w:rsidRDefault="00727F1F">
      <w:pPr>
        <w:numPr>
          <w:ilvl w:val="0"/>
          <w:numId w:val="112"/>
        </w:numPr>
        <w:ind w:left="360" w:hanging="360"/>
        <w:rPr>
          <w:color w:val="000000"/>
          <w:sz w:val="20"/>
          <w:szCs w:val="20"/>
        </w:rPr>
      </w:pPr>
      <w:r>
        <w:rPr>
          <w:rFonts w:ascii="Times New Roman" w:eastAsia="Times New Roman" w:hAnsi="Times New Roman" w:cs="Times New Roman"/>
          <w:color w:val="000000"/>
          <w:sz w:val="20"/>
          <w:szCs w:val="20"/>
        </w:rPr>
        <w:t>The remaining balance should not be reflected in customer balance.</w:t>
      </w:r>
    </w:p>
    <w:p w14:paraId="54B173CF" w14:textId="77777777" w:rsidR="00F956CE" w:rsidRDefault="00727F1F">
      <w:pPr>
        <w:numPr>
          <w:ilvl w:val="0"/>
          <w:numId w:val="112"/>
        </w:numPr>
        <w:ind w:left="360" w:hanging="360"/>
        <w:rPr>
          <w:color w:val="000000"/>
          <w:sz w:val="20"/>
          <w:szCs w:val="20"/>
        </w:rPr>
      </w:pPr>
      <w:r>
        <w:rPr>
          <w:rFonts w:ascii="Times New Roman" w:eastAsia="Times New Roman" w:hAnsi="Times New Roman" w:cs="Times New Roman"/>
          <w:color w:val="000000"/>
          <w:sz w:val="20"/>
          <w:szCs w:val="20"/>
        </w:rPr>
        <w:t>BSSe will  bill the remaining installments – and for this new migration reason, TLG should not bill out the contract.</w:t>
      </w:r>
    </w:p>
    <w:p w14:paraId="54B173D0" w14:textId="77777777" w:rsidR="00F956CE" w:rsidRDefault="00727F1F">
      <w:pPr>
        <w:numPr>
          <w:ilvl w:val="0"/>
          <w:numId w:val="112"/>
        </w:numPr>
        <w:ind w:left="360" w:hanging="360"/>
        <w:rPr>
          <w:color w:val="000000"/>
          <w:sz w:val="20"/>
          <w:szCs w:val="20"/>
        </w:rPr>
      </w:pPr>
      <w:r>
        <w:rPr>
          <w:rFonts w:ascii="Times New Roman" w:eastAsia="Times New Roman" w:hAnsi="Times New Roman" w:cs="Times New Roman"/>
          <w:color w:val="000000"/>
          <w:sz w:val="20"/>
          <w:szCs w:val="20"/>
        </w:rPr>
        <w:t>TLG will not create any new API to extract the installment plan details – ACF will have to source the table data directly in the mechanism that is already in place – tagging into the Invoice_item (accumulation of BAN, IP contract charges, subscriber #), Invoice_item_detail (Payments &amp; adjustments against the charges/invoices), contract table (installment plan details - including Contract identifier.) or any other TLG table with Device financing information or related promotions information.</w:t>
      </w:r>
    </w:p>
    <w:p w14:paraId="54B173D1" w14:textId="77777777" w:rsidR="00F956CE" w:rsidRDefault="00727F1F">
      <w:pPr>
        <w:numPr>
          <w:ilvl w:val="0"/>
          <w:numId w:val="112"/>
        </w:numPr>
        <w:ind w:left="360" w:hanging="360"/>
        <w:rPr>
          <w:color w:val="000000"/>
          <w:sz w:val="20"/>
          <w:szCs w:val="20"/>
        </w:rPr>
      </w:pPr>
      <w:r>
        <w:rPr>
          <w:rFonts w:ascii="Times New Roman" w:eastAsia="Times New Roman" w:hAnsi="Times New Roman" w:cs="Times New Roman"/>
          <w:color w:val="000000"/>
          <w:sz w:val="20"/>
          <w:szCs w:val="20"/>
        </w:rPr>
        <w:t>Send update to ASPEN when BAN/CTN with Device finance  is migrated from TLG account to BSSe with unique migration reason code.</w:t>
      </w:r>
    </w:p>
    <w:p w14:paraId="54B173D2" w14:textId="77777777" w:rsidR="00F956CE" w:rsidRDefault="00727F1F">
      <w:pPr>
        <w:numPr>
          <w:ilvl w:val="0"/>
          <w:numId w:val="112"/>
        </w:numPr>
        <w:ind w:left="360" w:hanging="360"/>
        <w:rPr>
          <w:color w:val="000000"/>
          <w:sz w:val="20"/>
          <w:szCs w:val="20"/>
        </w:rPr>
      </w:pPr>
      <w:r>
        <w:rPr>
          <w:rFonts w:ascii="Times New Roman" w:eastAsia="Times New Roman" w:hAnsi="Times New Roman" w:cs="Times New Roman"/>
          <w:color w:val="000000"/>
          <w:sz w:val="20"/>
          <w:szCs w:val="20"/>
        </w:rPr>
        <w:t>Aspen will cease any further journalization on that CIPID unless otherwise notified</w:t>
      </w:r>
    </w:p>
    <w:p w14:paraId="54B173D3" w14:textId="77777777" w:rsidR="00F956CE" w:rsidRDefault="00F956CE">
      <w:pPr>
        <w:rPr>
          <w:b/>
          <w:color w:val="000000"/>
          <w:sz w:val="20"/>
          <w:szCs w:val="20"/>
        </w:rPr>
      </w:pPr>
    </w:p>
    <w:p w14:paraId="54B173D4" w14:textId="77777777" w:rsidR="00F956CE" w:rsidRDefault="00727F1F">
      <w:pPr>
        <w:rPr>
          <w:color w:val="000000"/>
          <w:sz w:val="20"/>
          <w:szCs w:val="20"/>
        </w:rPr>
      </w:pPr>
      <w:r>
        <w:rPr>
          <w:rFonts w:ascii="Times New Roman" w:eastAsia="Times New Roman" w:hAnsi="Times New Roman" w:cs="Times New Roman"/>
          <w:b/>
          <w:color w:val="000000"/>
          <w:sz w:val="20"/>
          <w:szCs w:val="20"/>
        </w:rPr>
        <w:t>NextUp Anytime - Future Scope</w:t>
      </w:r>
    </w:p>
    <w:p w14:paraId="54B173D5" w14:textId="77777777" w:rsidR="00F956CE" w:rsidRDefault="00727F1F">
      <w:pPr>
        <w:numPr>
          <w:ilvl w:val="0"/>
          <w:numId w:val="113"/>
        </w:numPr>
        <w:ind w:left="360" w:hanging="360"/>
        <w:rPr>
          <w:color w:val="000000"/>
          <w:sz w:val="20"/>
          <w:szCs w:val="20"/>
        </w:rPr>
      </w:pPr>
      <w:r>
        <w:rPr>
          <w:rFonts w:ascii="Times New Roman" w:eastAsia="Times New Roman" w:hAnsi="Times New Roman" w:cs="Times New Roman"/>
          <w:color w:val="000000"/>
          <w:sz w:val="20"/>
          <w:szCs w:val="20"/>
        </w:rPr>
        <w:lastRenderedPageBreak/>
        <w:t>Next financed contract details by ACF for establishment of installment plans into BSSe during migration flow.</w:t>
      </w:r>
    </w:p>
    <w:p w14:paraId="54B173D6" w14:textId="77777777" w:rsidR="00F956CE" w:rsidRDefault="00727F1F">
      <w:pPr>
        <w:numPr>
          <w:ilvl w:val="0"/>
          <w:numId w:val="113"/>
        </w:numPr>
        <w:ind w:left="360" w:hanging="360"/>
        <w:rPr>
          <w:color w:val="000000"/>
          <w:sz w:val="20"/>
          <w:szCs w:val="20"/>
        </w:rPr>
      </w:pPr>
      <w:r>
        <w:rPr>
          <w:rFonts w:ascii="Times New Roman" w:eastAsia="Times New Roman" w:hAnsi="Times New Roman" w:cs="Times New Roman"/>
          <w:color w:val="000000"/>
          <w:sz w:val="20"/>
          <w:szCs w:val="20"/>
        </w:rPr>
        <w:t>A table to identify customers on next up anytime plans and the ability to extract data for next up anytime into ACF</w:t>
      </w:r>
    </w:p>
    <w:p w14:paraId="54B173D7" w14:textId="77777777" w:rsidR="00F956CE" w:rsidRDefault="00727F1F">
      <w:pPr>
        <w:rPr>
          <w:color w:val="000000"/>
          <w:sz w:val="20"/>
          <w:szCs w:val="20"/>
        </w:rPr>
      </w:pPr>
      <w:r>
        <w:rPr>
          <w:rFonts w:ascii="Times New Roman" w:eastAsia="Times New Roman" w:hAnsi="Times New Roman" w:cs="Times New Roman"/>
          <w:i/>
          <w:color w:val="000000"/>
          <w:sz w:val="20"/>
          <w:szCs w:val="20"/>
        </w:rPr>
        <w:t>Send update to ASPEN when Next plan is migrated off TLG account during Close activity of the TLG acct.</w:t>
      </w:r>
    </w:p>
    <w:p w14:paraId="54B173D8" w14:textId="77777777" w:rsidR="00F956CE" w:rsidRDefault="00F956CE">
      <w:pPr>
        <w:rPr>
          <w:color w:val="000000"/>
        </w:rPr>
      </w:pPr>
    </w:p>
    <w:p w14:paraId="54B173D9"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3D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DA"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DB"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DC"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DD"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DE"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3E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E0"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E1"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E2"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Maintenance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E3" w14:textId="77777777" w:rsidR="00F956CE" w:rsidRDefault="00727F1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E4" w14:textId="77777777" w:rsidR="00F956CE" w:rsidRDefault="00727F1F">
            <w:pPr>
              <w:rPr>
                <w:i/>
                <w:color w:val="191970"/>
                <w:sz w:val="20"/>
                <w:szCs w:val="20"/>
              </w:rPr>
            </w:pPr>
            <w:r>
              <w:rPr>
                <w:rFonts w:ascii="Times New Roman" w:eastAsia="Times New Roman" w:hAnsi="Times New Roman" w:cs="Times New Roman"/>
                <w:i/>
                <w:color w:val="191970"/>
                <w:sz w:val="20"/>
                <w:szCs w:val="20"/>
              </w:rPr>
              <w:t>Moderate</w:t>
            </w:r>
          </w:p>
        </w:tc>
      </w:tr>
    </w:tbl>
    <w:p w14:paraId="54B173E6" w14:textId="77777777" w:rsidR="00F956CE" w:rsidRDefault="00F956CE">
      <w:pPr>
        <w:rPr>
          <w:color w:val="000000"/>
        </w:rPr>
      </w:pPr>
    </w:p>
    <w:p w14:paraId="54B173E7"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3EE"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E8"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E9"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EA"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EB"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EC"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ED"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3F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EF" w14:textId="77777777" w:rsidR="00F956CE" w:rsidRDefault="00727F1F">
            <w:pPr>
              <w:rPr>
                <w:i/>
                <w:color w:val="191970"/>
                <w:sz w:val="20"/>
                <w:szCs w:val="20"/>
              </w:rPr>
            </w:pPr>
            <w:r>
              <w:rPr>
                <w:rFonts w:ascii="Calibri" w:eastAsia="Calibri" w:hAnsi="Calibri" w:cs="Calibri"/>
                <w:i/>
                <w:color w:val="191970"/>
                <w:sz w:val="20"/>
                <w:szCs w:val="20"/>
              </w:rPr>
              <w:t>Bus Ops - Reconciliation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F0" w14:textId="77777777" w:rsidR="00F956CE" w:rsidRDefault="00727F1F">
            <w:pPr>
              <w:rPr>
                <w:i/>
                <w:color w:val="191970"/>
                <w:sz w:val="20"/>
                <w:szCs w:val="20"/>
              </w:rPr>
            </w:pPr>
            <w:r>
              <w:rPr>
                <w:rFonts w:ascii="Calibri" w:eastAsia="Calibri" w:hAnsi="Calibri" w:cs="Calibri"/>
                <w:i/>
                <w:color w:val="191970"/>
                <w:sz w:val="20"/>
                <w:szCs w:val="20"/>
              </w:rPr>
              <w:t>TLG-MOB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F1" w14:textId="77777777" w:rsidR="00F956CE" w:rsidRDefault="00727F1F">
            <w:pPr>
              <w:rPr>
                <w:i/>
                <w:color w:val="191970"/>
                <w:sz w:val="20"/>
                <w:szCs w:val="20"/>
              </w:rPr>
            </w:pPr>
            <w:r>
              <w:rPr>
                <w:rFonts w:ascii="Calibri" w:eastAsia="Calibri" w:hAnsi="Calibri" w:cs="Calibri"/>
                <w:i/>
                <w:color w:val="191970"/>
                <w:sz w:val="20"/>
                <w:szCs w:val="20"/>
              </w:rPr>
              <w:t>Next Extract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F2" w14:textId="77777777" w:rsidR="00F956CE" w:rsidRDefault="00F956CE">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F3"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F4" w14:textId="77777777" w:rsidR="00F956CE" w:rsidRDefault="00F956CE">
            <w:pPr>
              <w:rPr>
                <w:i/>
                <w:color w:val="191970"/>
                <w:sz w:val="20"/>
                <w:szCs w:val="20"/>
              </w:rPr>
            </w:pPr>
          </w:p>
        </w:tc>
      </w:tr>
      <w:tr w:rsidR="00F956CE" w14:paraId="54B173F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F6" w14:textId="77777777" w:rsidR="00F956CE" w:rsidRDefault="00727F1F">
            <w:pPr>
              <w:rPr>
                <w:i/>
                <w:color w:val="191970"/>
                <w:sz w:val="20"/>
                <w:szCs w:val="20"/>
              </w:rPr>
            </w:pPr>
            <w:r>
              <w:rPr>
                <w:rFonts w:ascii="Calibri" w:eastAsia="Calibri" w:hAnsi="Calibri" w:cs="Calibri"/>
                <w:i/>
                <w:color w:val="191970"/>
                <w:sz w:val="20"/>
                <w:szCs w:val="20"/>
              </w:rPr>
              <w:t>TLG-MOB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F7"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F8" w14:textId="77777777" w:rsidR="00F956CE" w:rsidRDefault="00727F1F">
            <w:pPr>
              <w:rPr>
                <w:i/>
                <w:color w:val="191970"/>
                <w:sz w:val="20"/>
                <w:szCs w:val="20"/>
              </w:rPr>
            </w:pPr>
            <w:r>
              <w:rPr>
                <w:rFonts w:ascii="Calibri" w:eastAsia="Calibri" w:hAnsi="Calibri" w:cs="Calibri"/>
                <w:i/>
                <w:color w:val="191970"/>
                <w:sz w:val="20"/>
                <w:szCs w:val="20"/>
              </w:rPr>
              <w:t>Installments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F9" w14:textId="77777777" w:rsidR="00F956CE" w:rsidRDefault="00727F1F">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FA" w14:textId="77777777" w:rsidR="00F956CE" w:rsidRDefault="00727F1F">
            <w:pPr>
              <w:rPr>
                <w:i/>
                <w:color w:val="191970"/>
                <w:sz w:val="20"/>
                <w:szCs w:val="20"/>
              </w:rPr>
            </w:pPr>
            <w:r>
              <w:rPr>
                <w:rFonts w:ascii="Calibri" w:eastAsia="Calibri" w:hAnsi="Calibri" w:cs="Calibri"/>
                <w:color w:val="000000"/>
                <w:sz w:val="20"/>
                <w:szCs w:val="20"/>
              </w:rPr>
              <w:t>Installment plan details and promotions,  and next up anytime charges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FB"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40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FD" w14:textId="77777777" w:rsidR="00F956CE" w:rsidRDefault="00727F1F">
            <w:pPr>
              <w:rPr>
                <w:i/>
                <w:color w:val="191970"/>
                <w:sz w:val="20"/>
                <w:szCs w:val="20"/>
              </w:rPr>
            </w:pPr>
            <w:r>
              <w:rPr>
                <w:rFonts w:ascii="Calibri" w:eastAsia="Calibri" w:hAnsi="Calibri" w:cs="Calibri"/>
                <w:i/>
                <w:color w:val="191970"/>
                <w:sz w:val="20"/>
                <w:szCs w:val="20"/>
              </w:rPr>
              <w:t>TLG-MOB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FE"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3FF" w14:textId="77777777" w:rsidR="00F956CE" w:rsidRDefault="00727F1F">
            <w:pPr>
              <w:rPr>
                <w:i/>
                <w:color w:val="191970"/>
                <w:sz w:val="20"/>
                <w:szCs w:val="20"/>
              </w:rPr>
            </w:pPr>
            <w:r>
              <w:rPr>
                <w:rFonts w:ascii="Calibri" w:eastAsia="Calibri" w:hAnsi="Calibri" w:cs="Calibri"/>
                <w:i/>
                <w:color w:val="191970"/>
                <w:sz w:val="20"/>
                <w:szCs w:val="20"/>
              </w:rPr>
              <w:t>Plans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00" w14:textId="77777777" w:rsidR="00F956CE" w:rsidRDefault="00727F1F">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01" w14:textId="77777777" w:rsidR="00F956CE" w:rsidRDefault="00727F1F">
            <w:pPr>
              <w:rPr>
                <w:color w:val="000000"/>
                <w:sz w:val="20"/>
                <w:szCs w:val="20"/>
              </w:rPr>
            </w:pPr>
            <w:r>
              <w:rPr>
                <w:rFonts w:ascii="Calibri" w:eastAsia="Calibri" w:hAnsi="Calibri" w:cs="Calibri"/>
                <w:color w:val="000000"/>
                <w:sz w:val="20"/>
                <w:szCs w:val="20"/>
              </w:rPr>
              <w:t>Include detection of customers with Device finance Plan and promotions.</w:t>
            </w:r>
          </w:p>
          <w:p w14:paraId="54B17402" w14:textId="77777777" w:rsidR="00F956CE" w:rsidRDefault="00F956CE">
            <w:pPr>
              <w:rPr>
                <w:b/>
                <w:color w:val="000000"/>
                <w:sz w:val="20"/>
                <w:szCs w:val="20"/>
              </w:rPr>
            </w:pPr>
          </w:p>
          <w:p w14:paraId="54B17403" w14:textId="77777777" w:rsidR="00F956CE" w:rsidRDefault="00727F1F">
            <w:pPr>
              <w:rPr>
                <w:color w:val="000000"/>
                <w:sz w:val="20"/>
                <w:szCs w:val="20"/>
              </w:rPr>
            </w:pPr>
            <w:r>
              <w:rPr>
                <w:rFonts w:ascii="Calibri" w:eastAsia="Calibri" w:hAnsi="Calibri" w:cs="Calibri"/>
                <w:b/>
                <w:color w:val="000000"/>
                <w:sz w:val="20"/>
                <w:szCs w:val="20"/>
              </w:rPr>
              <w:t>NextUp Anytime</w:t>
            </w:r>
          </w:p>
          <w:p w14:paraId="54B17404" w14:textId="77777777" w:rsidR="00F956CE" w:rsidRDefault="00F956CE">
            <w:pPr>
              <w:rPr>
                <w:color w:val="000000"/>
                <w:sz w:val="20"/>
                <w:szCs w:val="20"/>
              </w:rPr>
            </w:pPr>
          </w:p>
          <w:p w14:paraId="54B17405" w14:textId="77777777" w:rsidR="00F956CE" w:rsidRDefault="00727F1F">
            <w:pPr>
              <w:rPr>
                <w:i/>
                <w:color w:val="191970"/>
                <w:sz w:val="20"/>
                <w:szCs w:val="20"/>
              </w:rPr>
            </w:pPr>
            <w:r>
              <w:rPr>
                <w:rFonts w:ascii="Calibri" w:eastAsia="Calibri" w:hAnsi="Calibri" w:cs="Calibri"/>
                <w:color w:val="000000"/>
                <w:sz w:val="20"/>
                <w:szCs w:val="20"/>
              </w:rPr>
              <w:t>Include detection of customers with Nextup Anytime.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06"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41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08" w14:textId="77777777" w:rsidR="00F956CE" w:rsidRDefault="00727F1F">
            <w:pPr>
              <w:rPr>
                <w:i/>
                <w:color w:val="191970"/>
                <w:sz w:val="20"/>
                <w:szCs w:val="20"/>
              </w:rPr>
            </w:pPr>
            <w:r>
              <w:rPr>
                <w:rFonts w:ascii="Calibri" w:eastAsia="Calibri" w:hAnsi="Calibri" w:cs="Calibri"/>
                <w:i/>
                <w:color w:val="191970"/>
                <w:sz w:val="20"/>
                <w:szCs w:val="20"/>
              </w:rPr>
              <w:t>TLG-MOB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09" w14:textId="77777777" w:rsidR="00F956CE" w:rsidRDefault="00727F1F">
            <w:pPr>
              <w:rPr>
                <w:i/>
                <w:color w:val="191970"/>
                <w:sz w:val="20"/>
                <w:szCs w:val="20"/>
              </w:rPr>
            </w:pPr>
            <w:r>
              <w:rPr>
                <w:rFonts w:ascii="Calibri" w:eastAsia="Calibri" w:hAnsi="Calibri" w:cs="Calibri"/>
                <w:i/>
                <w:color w:val="191970"/>
                <w:sz w:val="20"/>
                <w:szCs w:val="20"/>
              </w:rPr>
              <w:t>ASPEN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0A" w14:textId="77777777" w:rsidR="00F956CE" w:rsidRDefault="00727F1F">
            <w:pPr>
              <w:rPr>
                <w:i/>
                <w:color w:val="191970"/>
                <w:sz w:val="20"/>
                <w:szCs w:val="20"/>
              </w:rPr>
            </w:pPr>
            <w:r>
              <w:rPr>
                <w:rFonts w:ascii="Calibri" w:eastAsia="Calibri" w:hAnsi="Calibri" w:cs="Calibri"/>
                <w:i/>
                <w:color w:val="191970"/>
                <w:sz w:val="20"/>
                <w:szCs w:val="20"/>
              </w:rPr>
              <w:t>Device Migration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0B"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0C" w14:textId="77777777" w:rsidR="00F956CE" w:rsidRDefault="00727F1F">
            <w:pPr>
              <w:rPr>
                <w:color w:val="000000"/>
                <w:sz w:val="20"/>
                <w:szCs w:val="20"/>
              </w:rPr>
            </w:pPr>
            <w:r>
              <w:rPr>
                <w:rFonts w:ascii="Calibri" w:eastAsia="Calibri" w:hAnsi="Calibri" w:cs="Calibri"/>
                <w:color w:val="000000"/>
                <w:sz w:val="20"/>
                <w:szCs w:val="20"/>
              </w:rPr>
              <w:t>Communicate removal of Device plan and promotions from TLG during migration and denote migration indicator/migration reason code.</w:t>
            </w:r>
          </w:p>
          <w:p w14:paraId="54B1740D" w14:textId="77777777" w:rsidR="00F956CE" w:rsidRDefault="00F956CE">
            <w:pPr>
              <w:rPr>
                <w:color w:val="000000"/>
                <w:sz w:val="20"/>
                <w:szCs w:val="20"/>
              </w:rPr>
            </w:pPr>
          </w:p>
          <w:p w14:paraId="54B1740E" w14:textId="77777777" w:rsidR="00F956CE" w:rsidRDefault="00727F1F">
            <w:pPr>
              <w:rPr>
                <w:color w:val="000000"/>
                <w:sz w:val="20"/>
                <w:szCs w:val="20"/>
              </w:rPr>
            </w:pPr>
            <w:r>
              <w:rPr>
                <w:rFonts w:ascii="Calibri" w:eastAsia="Calibri" w:hAnsi="Calibri" w:cs="Calibri"/>
                <w:b/>
                <w:color w:val="000000"/>
                <w:sz w:val="20"/>
                <w:szCs w:val="20"/>
              </w:rPr>
              <w:t>NextUp Anytime</w:t>
            </w:r>
          </w:p>
          <w:p w14:paraId="54B1740F" w14:textId="77777777" w:rsidR="00F956CE" w:rsidRDefault="00727F1F">
            <w:pPr>
              <w:rPr>
                <w:i/>
                <w:color w:val="191970"/>
                <w:sz w:val="20"/>
                <w:szCs w:val="20"/>
              </w:rPr>
            </w:pPr>
            <w:r>
              <w:rPr>
                <w:rFonts w:ascii="Calibri" w:eastAsia="Calibri" w:hAnsi="Calibri" w:cs="Calibri"/>
                <w:color w:val="000000"/>
                <w:sz w:val="20"/>
                <w:szCs w:val="20"/>
              </w:rPr>
              <w:t>Communicate removal of NextUp Anytime plan from TLG during migration and denote migration indicator.</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10"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41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12" w14:textId="77777777" w:rsidR="00F956CE" w:rsidRDefault="00727F1F">
            <w:pPr>
              <w:rPr>
                <w:i/>
                <w:color w:val="191970"/>
                <w:sz w:val="20"/>
                <w:szCs w:val="20"/>
              </w:rPr>
            </w:pPr>
            <w:r>
              <w:rPr>
                <w:rFonts w:ascii="Calibri" w:eastAsia="Calibri" w:hAnsi="Calibri" w:cs="Calibri"/>
                <w:i/>
                <w:color w:val="191970"/>
                <w:sz w:val="20"/>
                <w:szCs w:val="20"/>
              </w:rPr>
              <w:t>TLG-MOB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13"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14" w14:textId="77777777" w:rsidR="00F956CE" w:rsidRDefault="00727F1F">
            <w:pPr>
              <w:rPr>
                <w:i/>
                <w:color w:val="191970"/>
                <w:sz w:val="20"/>
                <w:szCs w:val="20"/>
              </w:rPr>
            </w:pPr>
            <w:r>
              <w:rPr>
                <w:rFonts w:ascii="Calibri" w:eastAsia="Calibri" w:hAnsi="Calibri" w:cs="Calibri"/>
                <w:i/>
                <w:color w:val="191970"/>
                <w:sz w:val="20"/>
                <w:szCs w:val="20"/>
              </w:rPr>
              <w:t>FAN Info</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15" w14:textId="77777777" w:rsidR="00F956CE" w:rsidRDefault="00727F1F">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16" w14:textId="77777777" w:rsidR="00F956CE" w:rsidRDefault="00727F1F">
            <w:pPr>
              <w:rPr>
                <w:i/>
                <w:color w:val="191970"/>
                <w:sz w:val="20"/>
                <w:szCs w:val="20"/>
              </w:rPr>
            </w:pPr>
            <w:r>
              <w:rPr>
                <w:rFonts w:ascii="Calibri" w:eastAsia="Calibri" w:hAnsi="Calibri" w:cs="Calibri"/>
                <w:i/>
                <w:color w:val="191970"/>
                <w:sz w:val="20"/>
                <w:szCs w:val="20"/>
              </w:rPr>
              <w:t>Consume FAN reference for Lookup and determination for Signature Inclusion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17"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41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19" w14:textId="77777777" w:rsidR="00F956CE" w:rsidRDefault="00727F1F">
            <w:pPr>
              <w:rPr>
                <w:i/>
                <w:color w:val="191970"/>
                <w:sz w:val="20"/>
                <w:szCs w:val="20"/>
              </w:rPr>
            </w:pPr>
            <w:r>
              <w:rPr>
                <w:rFonts w:ascii="Calibri" w:eastAsia="Calibri" w:hAnsi="Calibri" w:cs="Calibri"/>
                <w:i/>
                <w:color w:val="191970"/>
                <w:sz w:val="20"/>
                <w:szCs w:val="20"/>
              </w:rPr>
              <w:t>TLG-MOB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1A"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1B" w14:textId="77777777" w:rsidR="00F956CE" w:rsidRDefault="00F956CE">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1C" w14:textId="77777777" w:rsidR="00F956CE" w:rsidRDefault="00727F1F">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1D"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1E"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42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20" w14:textId="77777777" w:rsidR="00F956CE" w:rsidRDefault="00727F1F">
            <w:pPr>
              <w:rPr>
                <w:i/>
                <w:color w:val="191970"/>
                <w:sz w:val="20"/>
                <w:szCs w:val="20"/>
              </w:rPr>
            </w:pPr>
            <w:r>
              <w:rPr>
                <w:rFonts w:ascii="Calibri" w:eastAsia="Calibri" w:hAnsi="Calibri" w:cs="Calibri"/>
                <w:i/>
                <w:color w:val="191970"/>
                <w:sz w:val="20"/>
                <w:szCs w:val="20"/>
              </w:rPr>
              <w:t>TLG-MOB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21"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22" w14:textId="77777777" w:rsidR="00F956CE" w:rsidRDefault="00727F1F">
            <w:pPr>
              <w:rPr>
                <w:i/>
                <w:color w:val="191970"/>
                <w:sz w:val="20"/>
                <w:szCs w:val="20"/>
              </w:rPr>
            </w:pPr>
            <w:r>
              <w:rPr>
                <w:rFonts w:ascii="Calibri" w:eastAsia="Calibri" w:hAnsi="Calibri" w:cs="Calibri"/>
                <w:i/>
                <w:color w:val="191970"/>
                <w:sz w:val="20"/>
                <w:szCs w:val="20"/>
              </w:rPr>
              <w:t>Historical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23" w14:textId="77777777" w:rsidR="00F956CE" w:rsidRDefault="00727F1F">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24"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25"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42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27" w14:textId="77777777" w:rsidR="00F956CE" w:rsidRDefault="00727F1F">
            <w:pPr>
              <w:rPr>
                <w:i/>
                <w:color w:val="191970"/>
                <w:sz w:val="20"/>
                <w:szCs w:val="20"/>
              </w:rPr>
            </w:pPr>
            <w:r>
              <w:rPr>
                <w:rFonts w:ascii="Calibri" w:eastAsia="Calibri" w:hAnsi="Calibri" w:cs="Calibri"/>
                <w:i/>
                <w:color w:val="191970"/>
                <w:sz w:val="20"/>
                <w:szCs w:val="20"/>
              </w:rPr>
              <w:t>TLG-MOB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28"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29" w14:textId="77777777" w:rsidR="00F956CE" w:rsidRDefault="00727F1F">
            <w:pPr>
              <w:rPr>
                <w:i/>
                <w:color w:val="191970"/>
                <w:sz w:val="20"/>
                <w:szCs w:val="20"/>
              </w:rPr>
            </w:pPr>
            <w:r>
              <w:rPr>
                <w:rFonts w:ascii="Calibri" w:eastAsia="Calibri" w:hAnsi="Calibri" w:cs="Calibri"/>
                <w:i/>
                <w:color w:val="191970"/>
                <w:sz w:val="20"/>
                <w:szCs w:val="20"/>
              </w:rPr>
              <w:t>Device Protection feature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2A" w14:textId="77777777" w:rsidR="00F956CE" w:rsidRDefault="00727F1F">
            <w:pPr>
              <w:rPr>
                <w:i/>
                <w:color w:val="191970"/>
                <w:sz w:val="20"/>
                <w:szCs w:val="20"/>
              </w:rPr>
            </w:pPr>
            <w:r>
              <w:rPr>
                <w:rFonts w:ascii="Calibri" w:eastAsia="Calibri" w:hAnsi="Calibri" w:cs="Calibri"/>
                <w:i/>
                <w:color w:val="191970"/>
                <w:sz w:val="20"/>
                <w:szCs w:val="20"/>
              </w:rPr>
              <w:t>Batch</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2B"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2C"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43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2E" w14:textId="77777777" w:rsidR="00F956CE" w:rsidRDefault="00727F1F">
            <w:pPr>
              <w:rPr>
                <w:i/>
                <w:color w:val="191970"/>
                <w:sz w:val="20"/>
                <w:szCs w:val="20"/>
              </w:rPr>
            </w:pPr>
            <w:r>
              <w:rPr>
                <w:rFonts w:ascii="Calibri" w:eastAsia="Calibri" w:hAnsi="Calibri" w:cs="Calibri"/>
                <w:i/>
                <w:color w:val="191970"/>
                <w:sz w:val="20"/>
                <w:szCs w:val="20"/>
              </w:rPr>
              <w:t>TLG-MOB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2F"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30" w14:textId="77777777" w:rsidR="00F956CE" w:rsidRDefault="00727F1F">
            <w:pPr>
              <w:rPr>
                <w:i/>
                <w:color w:val="191970"/>
                <w:sz w:val="20"/>
                <w:szCs w:val="20"/>
              </w:rPr>
            </w:pPr>
            <w:r>
              <w:rPr>
                <w:rFonts w:ascii="Calibri" w:eastAsia="Calibri" w:hAnsi="Calibri" w:cs="Calibri"/>
                <w:i/>
                <w:color w:val="191970"/>
                <w:sz w:val="20"/>
                <w:szCs w:val="20"/>
              </w:rPr>
              <w:t>Current Month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31" w14:textId="77777777" w:rsidR="00F956CE" w:rsidRDefault="00727F1F">
            <w:pPr>
              <w:rPr>
                <w:i/>
                <w:color w:val="191970"/>
                <w:sz w:val="20"/>
                <w:szCs w:val="20"/>
              </w:rPr>
            </w:pPr>
            <w:r>
              <w:rPr>
                <w:rFonts w:ascii="Calibri" w:eastAsia="Calibri" w:hAnsi="Calibri" w:cs="Calibri"/>
                <w:i/>
                <w:color w:val="191970"/>
                <w:sz w:val="20"/>
                <w:szCs w:val="20"/>
              </w:rPr>
              <w:t>DirectLink</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32"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33" w14:textId="77777777" w:rsidR="00F956CE" w:rsidRDefault="00727F1F">
            <w:pPr>
              <w:rPr>
                <w:i/>
                <w:color w:val="191970"/>
                <w:sz w:val="20"/>
                <w:szCs w:val="20"/>
              </w:rPr>
            </w:pPr>
            <w:r>
              <w:rPr>
                <w:rFonts w:ascii="Calibri" w:eastAsia="Calibri" w:hAnsi="Calibri" w:cs="Calibri"/>
                <w:i/>
                <w:color w:val="191970"/>
                <w:sz w:val="20"/>
                <w:szCs w:val="20"/>
              </w:rPr>
              <w:t>Enhance</w:t>
            </w:r>
          </w:p>
        </w:tc>
      </w:tr>
    </w:tbl>
    <w:p w14:paraId="54B17435" w14:textId="77777777" w:rsidR="00F956CE" w:rsidRDefault="00F956CE">
      <w:pPr>
        <w:rPr>
          <w:color w:val="001280"/>
          <w:sz w:val="20"/>
          <w:szCs w:val="20"/>
        </w:rPr>
      </w:pPr>
    </w:p>
    <w:p w14:paraId="54B17436" w14:textId="77777777" w:rsidR="00F956CE" w:rsidRDefault="00727F1F">
      <w:pPr>
        <w:rPr>
          <w:color w:val="001280"/>
          <w:sz w:val="20"/>
          <w:szCs w:val="20"/>
        </w:rPr>
      </w:pPr>
      <w:r>
        <w:rPr>
          <w:rFonts w:ascii="Calibri" w:eastAsia="Calibri" w:hAnsi="Calibri" w:cs="Calibri"/>
          <w:color w:val="001280"/>
          <w:sz w:val="20"/>
          <w:szCs w:val="20"/>
        </w:rPr>
        <w:t xml:space="preserve">--------------------------------------------------------------------------------------------------------------------------------------------------------------- </w:t>
      </w:r>
      <w:r>
        <w:rPr>
          <w:rFonts w:ascii="Times New Roman" w:eastAsia="Times New Roman" w:hAnsi="Times New Roman" w:cs="Times New Roman"/>
          <w:color w:val="000000"/>
          <w:sz w:val="20"/>
          <w:szCs w:val="20"/>
        </w:rPr>
        <w:t xml:space="preserve">  </w:t>
      </w:r>
      <w:bookmarkEnd w:id="50"/>
      <w:bookmarkEnd w:id="15"/>
      <w:bookmarkEnd w:id="16"/>
    </w:p>
    <w:p w14:paraId="54B17437" w14:textId="77777777" w:rsidR="00F956CE" w:rsidRDefault="00F956CE">
      <w:pPr>
        <w:rPr>
          <w:color w:val="001280"/>
          <w:sz w:val="20"/>
          <w:szCs w:val="20"/>
        </w:rPr>
      </w:pPr>
    </w:p>
    <w:p w14:paraId="54B17438" w14:textId="77777777" w:rsidR="00F956CE" w:rsidRDefault="00727F1F">
      <w:pPr>
        <w:pStyle w:val="Heading3"/>
        <w:rPr>
          <w:color w:val="001280"/>
          <w:sz w:val="32"/>
          <w:szCs w:val="32"/>
        </w:rPr>
      </w:pPr>
      <w:bookmarkStart w:id="51" w:name="1372673_NON_DEVELOPMENT"/>
      <w:bookmarkStart w:id="52" w:name="BKM_83027552_8BE5_45B0_92BB_2178BD399D20"/>
      <w:r>
        <w:rPr>
          <w:color w:val="001280"/>
          <w:sz w:val="32"/>
          <w:szCs w:val="32"/>
        </w:rPr>
        <w:t>1372673 Non Development</w:t>
      </w:r>
    </w:p>
    <w:p w14:paraId="54B17439" w14:textId="77777777" w:rsidR="00F956CE" w:rsidRDefault="00F956CE">
      <w:pPr>
        <w:rPr>
          <w:color w:val="000000"/>
          <w:sz w:val="20"/>
          <w:szCs w:val="20"/>
        </w:rPr>
      </w:pPr>
    </w:p>
    <w:p w14:paraId="54B1743A" w14:textId="77777777" w:rsidR="00F956CE" w:rsidRDefault="00F956CE">
      <w:pPr>
        <w:rPr>
          <w:color w:val="000000"/>
          <w:sz w:val="20"/>
          <w:szCs w:val="20"/>
        </w:rPr>
      </w:pPr>
    </w:p>
    <w:p w14:paraId="54B1743B" w14:textId="77777777" w:rsidR="00F956CE" w:rsidRDefault="00727F1F">
      <w:pPr>
        <w:pStyle w:val="Heading4"/>
        <w:rPr>
          <w:color w:val="001280"/>
          <w:sz w:val="28"/>
          <w:szCs w:val="28"/>
        </w:rPr>
      </w:pPr>
      <w:bookmarkStart w:id="53" w:name="BKM_EEA0D402_4427_498B_98FC_40C064B07C57"/>
      <w:r>
        <w:rPr>
          <w:color w:val="001280"/>
          <w:sz w:val="28"/>
          <w:szCs w:val="28"/>
        </w:rPr>
        <w:t>BSSe-BB 31692</w:t>
      </w:r>
    </w:p>
    <w:p w14:paraId="54B1743C" w14:textId="77777777" w:rsidR="00F956CE" w:rsidRDefault="00727F1F">
      <w:pPr>
        <w:numPr>
          <w:ilvl w:val="0"/>
          <w:numId w:val="114"/>
        </w:numPr>
        <w:ind w:left="360" w:hanging="360"/>
        <w:rPr>
          <w:color w:val="000000"/>
          <w:sz w:val="20"/>
          <w:szCs w:val="20"/>
        </w:rPr>
      </w:pPr>
      <w:r>
        <w:rPr>
          <w:rFonts w:ascii="Times New Roman" w:eastAsia="Times New Roman" w:hAnsi="Times New Roman" w:cs="Times New Roman"/>
          <w:color w:val="000000"/>
          <w:sz w:val="20"/>
          <w:szCs w:val="20"/>
        </w:rPr>
        <w:t>Installment plan will be billed under similar bill description and similar bill section with grey boxes and pick up where it left off on TLG(counter).</w:t>
      </w:r>
    </w:p>
    <w:p w14:paraId="54B1743D" w14:textId="77777777" w:rsidR="00F956CE" w:rsidRDefault="00727F1F">
      <w:pPr>
        <w:numPr>
          <w:ilvl w:val="0"/>
          <w:numId w:val="114"/>
        </w:numPr>
        <w:ind w:left="360" w:hanging="360"/>
        <w:rPr>
          <w:color w:val="000000"/>
          <w:sz w:val="20"/>
          <w:szCs w:val="20"/>
        </w:rPr>
      </w:pPr>
      <w:r>
        <w:rPr>
          <w:rFonts w:ascii="Times New Roman" w:eastAsia="Times New Roman" w:hAnsi="Times New Roman" w:cs="Times New Roman"/>
          <w:color w:val="000000"/>
          <w:sz w:val="20"/>
          <w:szCs w:val="20"/>
        </w:rPr>
        <w:t>Installment plan promotions will appear in same section as designed for ILS.</w:t>
      </w:r>
    </w:p>
    <w:p w14:paraId="54B1743E" w14:textId="77777777" w:rsidR="00F956CE" w:rsidRDefault="00727F1F">
      <w:pPr>
        <w:numPr>
          <w:ilvl w:val="0"/>
          <w:numId w:val="114"/>
        </w:numPr>
        <w:ind w:left="360" w:hanging="360"/>
        <w:rPr>
          <w:color w:val="000000"/>
          <w:sz w:val="20"/>
          <w:szCs w:val="20"/>
        </w:rPr>
      </w:pPr>
      <w:r>
        <w:rPr>
          <w:rFonts w:ascii="Times New Roman" w:eastAsia="Times New Roman" w:hAnsi="Times New Roman" w:cs="Times New Roman"/>
          <w:color w:val="000000"/>
          <w:sz w:val="20"/>
          <w:szCs w:val="20"/>
        </w:rPr>
        <w:t>System will be able to perform bill quality checks to ensure bill is accurate prior to release of bill.</w:t>
      </w:r>
    </w:p>
    <w:p w14:paraId="54B1743F" w14:textId="77777777" w:rsidR="00F956CE" w:rsidRDefault="00727F1F">
      <w:pPr>
        <w:numPr>
          <w:ilvl w:val="0"/>
          <w:numId w:val="114"/>
        </w:numPr>
        <w:ind w:left="360" w:hanging="360"/>
        <w:rPr>
          <w:color w:val="000000"/>
          <w:sz w:val="20"/>
          <w:szCs w:val="20"/>
        </w:rPr>
      </w:pPr>
      <w:r>
        <w:rPr>
          <w:rFonts w:ascii="Times New Roman" w:eastAsia="Times New Roman" w:hAnsi="Times New Roman" w:cs="Times New Roman"/>
          <w:color w:val="000000"/>
          <w:sz w:val="20"/>
          <w:szCs w:val="20"/>
        </w:rPr>
        <w:t>Validate Bill Message for FAN customers is triggered to be part of EOC Bill process</w:t>
      </w:r>
    </w:p>
    <w:p w14:paraId="54B17440" w14:textId="77777777" w:rsidR="00F956CE" w:rsidRDefault="00F956CE">
      <w:pPr>
        <w:rPr>
          <w:color w:val="000000"/>
        </w:rPr>
      </w:pPr>
    </w:p>
    <w:p w14:paraId="54B17441"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447"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42" w14:textId="77777777" w:rsidR="00F956CE" w:rsidRDefault="00727F1F">
            <w:pPr>
              <w:rPr>
                <w:b/>
                <w:color w:val="000000"/>
                <w:sz w:val="20"/>
                <w:szCs w:val="20"/>
              </w:rPr>
            </w:pPr>
            <w:r>
              <w:rPr>
                <w:rFonts w:ascii="Times New Roman" w:eastAsia="Times New Roman" w:hAnsi="Times New Roman" w:cs="Times New Roman"/>
                <w:b/>
                <w:color w:val="000000"/>
                <w:sz w:val="20"/>
                <w:szCs w:val="20"/>
              </w:rPr>
              <w:lastRenderedPageBreak/>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43"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44"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45"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46"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44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48" w14:textId="77777777" w:rsidR="00F956CE" w:rsidRDefault="00727F1F">
            <w:pPr>
              <w:rPr>
                <w:i/>
                <w:color w:val="191970"/>
                <w:sz w:val="20"/>
                <w:szCs w:val="20"/>
              </w:rPr>
            </w:pPr>
            <w:r>
              <w:rPr>
                <w:rFonts w:ascii="Times New Roman" w:eastAsia="Times New Roman" w:hAnsi="Times New Roman" w:cs="Times New Roman"/>
                <w:i/>
                <w:color w:val="191970"/>
                <w:sz w:val="20"/>
                <w:szCs w:val="20"/>
              </w:rPr>
              <w:t>BSSe-BriteBill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49"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4A"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4B"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4C"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r>
    </w:tbl>
    <w:p w14:paraId="54B1744E" w14:textId="77777777" w:rsidR="00F956CE" w:rsidRDefault="00F956CE">
      <w:pPr>
        <w:rPr>
          <w:color w:val="000000"/>
        </w:rPr>
      </w:pPr>
    </w:p>
    <w:p w14:paraId="54B1744F"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456"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50"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51"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52"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53"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54"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55"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45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57" w14:textId="77777777" w:rsidR="00F956CE" w:rsidRDefault="00727F1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58" w14:textId="77777777" w:rsidR="00F956CE" w:rsidRDefault="00727F1F">
            <w:pPr>
              <w:rPr>
                <w:i/>
                <w:color w:val="191970"/>
                <w:sz w:val="20"/>
                <w:szCs w:val="20"/>
              </w:rPr>
            </w:pPr>
            <w:r>
              <w:rPr>
                <w:rFonts w:ascii="Calibri" w:eastAsia="Calibri" w:hAnsi="Calibri" w:cs="Calibri"/>
                <w:i/>
                <w:color w:val="191970"/>
                <w:sz w:val="20"/>
                <w:szCs w:val="20"/>
              </w:rPr>
              <w:t>BSSe-BB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59" w14:textId="77777777" w:rsidR="00F956CE" w:rsidRDefault="00727F1F">
            <w:pPr>
              <w:rPr>
                <w:i/>
                <w:color w:val="191970"/>
                <w:sz w:val="20"/>
                <w:szCs w:val="20"/>
              </w:rPr>
            </w:pPr>
            <w:r>
              <w:rPr>
                <w:rFonts w:ascii="Calibri" w:eastAsia="Calibri" w:hAnsi="Calibri" w:cs="Calibri"/>
                <w:i/>
                <w:color w:val="191970"/>
                <w:sz w:val="20"/>
                <w:szCs w:val="20"/>
              </w:rPr>
              <w:t>Bill Presentation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5A" w14:textId="77777777" w:rsidR="00F956CE" w:rsidRDefault="00727F1F">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5B"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5C" w14:textId="77777777" w:rsidR="00F956CE" w:rsidRDefault="00727F1F">
            <w:pPr>
              <w:rPr>
                <w:i/>
                <w:color w:val="191970"/>
                <w:sz w:val="20"/>
                <w:szCs w:val="20"/>
              </w:rPr>
            </w:pPr>
            <w:r>
              <w:rPr>
                <w:rFonts w:ascii="Calibri" w:eastAsia="Calibri" w:hAnsi="Calibri" w:cs="Calibri"/>
                <w:i/>
                <w:color w:val="191970"/>
                <w:sz w:val="20"/>
                <w:szCs w:val="20"/>
              </w:rPr>
              <w:t>Test</w:t>
            </w:r>
          </w:p>
        </w:tc>
      </w:tr>
    </w:tbl>
    <w:p w14:paraId="54B1745E" w14:textId="77777777" w:rsidR="00F956CE" w:rsidRDefault="00F956CE">
      <w:pPr>
        <w:rPr>
          <w:color w:val="001280"/>
          <w:sz w:val="20"/>
          <w:szCs w:val="20"/>
        </w:rPr>
      </w:pPr>
    </w:p>
    <w:p w14:paraId="54B1745F" w14:textId="77777777" w:rsidR="00F956CE" w:rsidRDefault="00727F1F">
      <w:pPr>
        <w:rPr>
          <w:color w:val="001280"/>
          <w:sz w:val="20"/>
          <w:szCs w:val="20"/>
        </w:rPr>
      </w:pPr>
      <w:r>
        <w:rPr>
          <w:rFonts w:ascii="Calibri" w:eastAsia="Calibri" w:hAnsi="Calibri" w:cs="Calibri"/>
          <w:color w:val="001280"/>
          <w:sz w:val="20"/>
          <w:szCs w:val="20"/>
        </w:rPr>
        <w:t xml:space="preserve">--------------------------------------------------------------------------------------------------------------------------------------------------------------- </w:t>
      </w:r>
      <w:bookmarkEnd w:id="53"/>
    </w:p>
    <w:p w14:paraId="54B17460" w14:textId="77777777" w:rsidR="00F956CE" w:rsidRDefault="00F956CE">
      <w:pPr>
        <w:rPr>
          <w:color w:val="001280"/>
          <w:sz w:val="20"/>
          <w:szCs w:val="20"/>
        </w:rPr>
      </w:pPr>
    </w:p>
    <w:p w14:paraId="54B17461" w14:textId="77777777" w:rsidR="00F956CE" w:rsidRDefault="00727F1F">
      <w:pPr>
        <w:pStyle w:val="Heading4"/>
        <w:rPr>
          <w:color w:val="001280"/>
          <w:sz w:val="28"/>
          <w:szCs w:val="28"/>
        </w:rPr>
      </w:pPr>
      <w:bookmarkStart w:id="54" w:name="BKM_0AE08A8C_503B_49D7_BD3E_6DC18DC6E272"/>
      <w:r>
        <w:rPr>
          <w:color w:val="001280"/>
          <w:sz w:val="28"/>
          <w:szCs w:val="28"/>
        </w:rPr>
        <w:t>CorpFin-GL 32412</w:t>
      </w:r>
    </w:p>
    <w:p w14:paraId="54B17462" w14:textId="77777777" w:rsidR="00F956CE" w:rsidRDefault="00727F1F">
      <w:pPr>
        <w:rPr>
          <w:color w:val="000000"/>
          <w:sz w:val="20"/>
          <w:szCs w:val="20"/>
        </w:rPr>
      </w:pPr>
      <w:r>
        <w:rPr>
          <w:rFonts w:ascii="Times New Roman" w:eastAsia="Times New Roman" w:hAnsi="Times New Roman" w:cs="Times New Roman"/>
          <w:color w:val="000000"/>
          <w:sz w:val="20"/>
          <w:szCs w:val="20"/>
        </w:rPr>
        <w:t>CorpFin - General Ledger for AT&amp;T Corporate Finance (MOTS ID: 32412)</w:t>
      </w:r>
    </w:p>
    <w:p w14:paraId="54B17463" w14:textId="77777777" w:rsidR="00F956CE" w:rsidRDefault="00F956CE">
      <w:pPr>
        <w:rPr>
          <w:color w:val="000000"/>
          <w:sz w:val="20"/>
          <w:szCs w:val="20"/>
        </w:rPr>
      </w:pPr>
    </w:p>
    <w:p w14:paraId="54B17464" w14:textId="77777777" w:rsidR="00F956CE" w:rsidRDefault="00727F1F">
      <w:pPr>
        <w:numPr>
          <w:ilvl w:val="0"/>
          <w:numId w:val="115"/>
        </w:numPr>
        <w:ind w:left="360" w:hanging="360"/>
        <w:rPr>
          <w:color w:val="000000"/>
          <w:sz w:val="20"/>
          <w:szCs w:val="20"/>
        </w:rPr>
      </w:pPr>
      <w:r>
        <w:rPr>
          <w:rFonts w:ascii="Times New Roman" w:eastAsia="Times New Roman" w:hAnsi="Times New Roman" w:cs="Times New Roman"/>
          <w:color w:val="000000"/>
          <w:sz w:val="20"/>
          <w:szCs w:val="20"/>
        </w:rPr>
        <w:t>Test installment feeds are communicating proper detail on migrations when installment plans moved from TLG into BSSe.</w:t>
      </w:r>
    </w:p>
    <w:p w14:paraId="54B17465" w14:textId="77777777" w:rsidR="00F956CE" w:rsidRDefault="00F956CE">
      <w:pPr>
        <w:rPr>
          <w:color w:val="000000"/>
          <w:sz w:val="20"/>
          <w:szCs w:val="20"/>
        </w:rPr>
      </w:pPr>
    </w:p>
    <w:p w14:paraId="54B17466" w14:textId="77777777" w:rsidR="00F956CE" w:rsidRDefault="00F956CE">
      <w:pPr>
        <w:rPr>
          <w:color w:val="000000"/>
        </w:rPr>
      </w:pPr>
    </w:p>
    <w:p w14:paraId="54B17467"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46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68"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69"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6A"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6B"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6C"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47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6E"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6F"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70"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71"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72"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TestSupport</w:t>
            </w:r>
          </w:p>
        </w:tc>
      </w:tr>
    </w:tbl>
    <w:p w14:paraId="54B17474" w14:textId="77777777" w:rsidR="00F956CE" w:rsidRDefault="00F956CE">
      <w:pPr>
        <w:rPr>
          <w:color w:val="000000"/>
        </w:rPr>
      </w:pPr>
    </w:p>
    <w:p w14:paraId="54B17475"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47C"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76"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77"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78"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79"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7A"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7B"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48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7D" w14:textId="77777777" w:rsidR="00F956CE" w:rsidRDefault="00727F1F">
            <w:pPr>
              <w:rPr>
                <w:i/>
                <w:color w:val="191970"/>
                <w:sz w:val="20"/>
                <w:szCs w:val="20"/>
              </w:rPr>
            </w:pPr>
            <w:r>
              <w:rPr>
                <w:rFonts w:ascii="Calibri" w:eastAsia="Calibri" w:hAnsi="Calibri" w:cs="Calibri"/>
                <w:i/>
                <w:color w:val="191970"/>
                <w:sz w:val="20"/>
                <w:szCs w:val="20"/>
              </w:rPr>
              <w:t>CorpFin-Integration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7E" w14:textId="77777777" w:rsidR="00F956CE" w:rsidRDefault="00727F1F">
            <w:pPr>
              <w:rPr>
                <w:i/>
                <w:color w:val="191970"/>
                <w:sz w:val="20"/>
                <w:szCs w:val="20"/>
              </w:rPr>
            </w:pPr>
            <w:r>
              <w:rPr>
                <w:rFonts w:ascii="Calibri" w:eastAsia="Calibri" w:hAnsi="Calibri" w:cs="Calibri"/>
                <w:i/>
                <w:color w:val="191970"/>
                <w:sz w:val="20"/>
                <w:szCs w:val="20"/>
              </w:rPr>
              <w:t>CorpFin-GL</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7F" w14:textId="77777777" w:rsidR="00F956CE" w:rsidRDefault="00727F1F">
            <w:pPr>
              <w:rPr>
                <w:i/>
                <w:color w:val="191970"/>
                <w:sz w:val="20"/>
                <w:szCs w:val="20"/>
              </w:rPr>
            </w:pPr>
            <w:r>
              <w:rPr>
                <w:rFonts w:ascii="Calibri" w:eastAsia="Calibri" w:hAnsi="Calibri" w:cs="Calibri"/>
                <w:i/>
                <w:color w:val="191970"/>
                <w:sz w:val="20"/>
                <w:szCs w:val="20"/>
              </w:rPr>
              <w:t>Installments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80"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81" w14:textId="77777777" w:rsidR="00F956CE" w:rsidRDefault="00727F1F">
            <w:pPr>
              <w:rPr>
                <w:i/>
                <w:color w:val="191970"/>
                <w:sz w:val="20"/>
                <w:szCs w:val="20"/>
              </w:rPr>
            </w:pPr>
            <w:r>
              <w:rPr>
                <w:rFonts w:ascii="Calibri" w:eastAsia="Calibri" w:hAnsi="Calibri" w:cs="Calibri"/>
                <w:i/>
                <w:color w:val="191970"/>
                <w:sz w:val="20"/>
                <w:szCs w:val="20"/>
              </w:rPr>
              <w:t>Feed ILS data downstream as needed.</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82"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48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84" w14:textId="77777777" w:rsidR="00F956CE" w:rsidRDefault="00727F1F">
            <w:pPr>
              <w:rPr>
                <w:i/>
                <w:color w:val="191970"/>
                <w:sz w:val="20"/>
                <w:szCs w:val="20"/>
              </w:rPr>
            </w:pPr>
            <w:r>
              <w:rPr>
                <w:rFonts w:ascii="Calibri" w:eastAsia="Calibri" w:hAnsi="Calibri" w:cs="Calibri"/>
                <w:i/>
                <w:color w:val="191970"/>
                <w:sz w:val="20"/>
                <w:szCs w:val="20"/>
              </w:rPr>
              <w:t>CorpFin-GL</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85" w14:textId="77777777" w:rsidR="00F956CE" w:rsidRDefault="00727F1F">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86" w14:textId="77777777" w:rsidR="00F956CE" w:rsidRDefault="00727F1F">
            <w:pPr>
              <w:rPr>
                <w:i/>
                <w:color w:val="191970"/>
                <w:sz w:val="20"/>
                <w:szCs w:val="20"/>
              </w:rPr>
            </w:pPr>
            <w:r>
              <w:rPr>
                <w:rFonts w:ascii="Calibri" w:eastAsia="Calibri" w:hAnsi="Calibri" w:cs="Calibri"/>
                <w:i/>
                <w:color w:val="191970"/>
                <w:sz w:val="20"/>
                <w:szCs w:val="20"/>
              </w:rPr>
              <w:t>BAU Extracts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87" w14:textId="77777777" w:rsidR="00F956CE" w:rsidRDefault="00727F1F">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88"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89" w14:textId="77777777" w:rsidR="00F956CE" w:rsidRDefault="00727F1F">
            <w:pPr>
              <w:rPr>
                <w:i/>
                <w:color w:val="191970"/>
                <w:sz w:val="20"/>
                <w:szCs w:val="20"/>
              </w:rPr>
            </w:pPr>
            <w:r>
              <w:rPr>
                <w:rFonts w:ascii="Calibri" w:eastAsia="Calibri" w:hAnsi="Calibri" w:cs="Calibri"/>
                <w:i/>
                <w:color w:val="191970"/>
                <w:sz w:val="20"/>
                <w:szCs w:val="20"/>
              </w:rPr>
              <w:t>Test</w:t>
            </w:r>
          </w:p>
        </w:tc>
      </w:tr>
    </w:tbl>
    <w:p w14:paraId="54B1748B" w14:textId="77777777" w:rsidR="00F956CE" w:rsidRDefault="00F956CE">
      <w:pPr>
        <w:rPr>
          <w:color w:val="001280"/>
          <w:sz w:val="20"/>
          <w:szCs w:val="20"/>
        </w:rPr>
      </w:pPr>
    </w:p>
    <w:p w14:paraId="54B1748C" w14:textId="77777777" w:rsidR="00F956CE" w:rsidRDefault="00727F1F">
      <w:pPr>
        <w:rPr>
          <w:color w:val="001280"/>
          <w:sz w:val="20"/>
          <w:szCs w:val="20"/>
        </w:rPr>
      </w:pPr>
      <w:r>
        <w:rPr>
          <w:rFonts w:ascii="Calibri" w:eastAsia="Calibri" w:hAnsi="Calibri" w:cs="Calibri"/>
          <w:color w:val="001280"/>
          <w:sz w:val="20"/>
          <w:szCs w:val="20"/>
        </w:rPr>
        <w:t xml:space="preserve">--------------------------------------------------------------------------------------------------------------------------------------------------------------- </w:t>
      </w:r>
      <w:bookmarkEnd w:id="54"/>
    </w:p>
    <w:p w14:paraId="54B1748D" w14:textId="77777777" w:rsidR="00F956CE" w:rsidRDefault="00F956CE">
      <w:pPr>
        <w:rPr>
          <w:color w:val="001280"/>
          <w:sz w:val="20"/>
          <w:szCs w:val="20"/>
        </w:rPr>
      </w:pPr>
    </w:p>
    <w:p w14:paraId="54B1748E" w14:textId="77777777" w:rsidR="00F956CE" w:rsidRDefault="00727F1F">
      <w:pPr>
        <w:pStyle w:val="Heading4"/>
        <w:rPr>
          <w:color w:val="001280"/>
          <w:sz w:val="28"/>
          <w:szCs w:val="28"/>
        </w:rPr>
      </w:pPr>
      <w:bookmarkStart w:id="55" w:name="BKM_3C69E42B_3E21_4E46_A5BF_87DFB7731947"/>
      <w:r>
        <w:rPr>
          <w:color w:val="001280"/>
          <w:sz w:val="28"/>
          <w:szCs w:val="28"/>
        </w:rPr>
        <w:t>IDP-CTX-Evt-HUB 33932</w:t>
      </w:r>
    </w:p>
    <w:p w14:paraId="54B1748F" w14:textId="77777777" w:rsidR="00F956CE" w:rsidRDefault="00727F1F">
      <w:pPr>
        <w:rPr>
          <w:color w:val="000000"/>
          <w:sz w:val="20"/>
          <w:szCs w:val="20"/>
        </w:rPr>
      </w:pPr>
      <w:r>
        <w:rPr>
          <w:rFonts w:ascii="Times New Roman" w:eastAsia="Times New Roman" w:hAnsi="Times New Roman" w:cs="Times New Roman"/>
          <w:color w:val="000000"/>
          <w:sz w:val="20"/>
          <w:szCs w:val="20"/>
        </w:rPr>
        <w:t>IDP-CTX-Event-HUB (MOTS ID: 33932)</w:t>
      </w:r>
    </w:p>
    <w:p w14:paraId="54B17490" w14:textId="77777777" w:rsidR="00F956CE" w:rsidRDefault="00727F1F">
      <w:pPr>
        <w:rPr>
          <w:color w:val="000000"/>
          <w:sz w:val="20"/>
          <w:szCs w:val="20"/>
        </w:rPr>
      </w:pPr>
      <w:r>
        <w:rPr>
          <w:rFonts w:ascii="Times New Roman" w:eastAsia="Times New Roman" w:hAnsi="Times New Roman" w:cs="Times New Roman"/>
          <w:color w:val="000000"/>
          <w:sz w:val="20"/>
          <w:szCs w:val="20"/>
        </w:rPr>
        <w:t>Support testing of CG, OCE, and Asurion events.</w:t>
      </w:r>
    </w:p>
    <w:p w14:paraId="54B17491" w14:textId="77777777" w:rsidR="00F956CE" w:rsidRDefault="00F956CE">
      <w:pPr>
        <w:rPr>
          <w:color w:val="000000"/>
        </w:rPr>
      </w:pPr>
    </w:p>
    <w:p w14:paraId="54B17492"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49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93"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94"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95"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96"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97"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49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99"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9A"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9B"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9C"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9D"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r>
    </w:tbl>
    <w:p w14:paraId="54B1749F" w14:textId="77777777" w:rsidR="00F956CE" w:rsidRDefault="00F956CE">
      <w:pPr>
        <w:rPr>
          <w:color w:val="000000"/>
        </w:rPr>
      </w:pPr>
    </w:p>
    <w:p w14:paraId="54B174A0"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4A7"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A1"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A2"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A3"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A4"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A5"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A6"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4A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A8" w14:textId="77777777" w:rsidR="00F956CE" w:rsidRDefault="00727F1F">
            <w:pPr>
              <w:rPr>
                <w:i/>
                <w:color w:val="191970"/>
                <w:sz w:val="20"/>
                <w:szCs w:val="20"/>
              </w:rPr>
            </w:pPr>
            <w:r>
              <w:rPr>
                <w:rFonts w:ascii="Calibri" w:eastAsia="Calibri" w:hAnsi="Calibri" w:cs="Calibri"/>
                <w:i/>
                <w:color w:val="191970"/>
                <w:sz w:val="20"/>
                <w:szCs w:val="20"/>
              </w:rPr>
              <w:t>IDP-CTX-Evt-HUB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A9"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AA" w14:textId="77777777" w:rsidR="00F956CE" w:rsidRDefault="00727F1F">
            <w:pPr>
              <w:rPr>
                <w:i/>
                <w:color w:val="191970"/>
                <w:sz w:val="20"/>
                <w:szCs w:val="20"/>
              </w:rPr>
            </w:pPr>
            <w:r>
              <w:rPr>
                <w:rFonts w:ascii="Calibri" w:eastAsia="Calibri" w:hAnsi="Calibri" w:cs="Calibri"/>
                <w:i/>
                <w:color w:val="191970"/>
                <w:sz w:val="20"/>
                <w:szCs w:val="20"/>
              </w:rPr>
              <w:t>Migration Notice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AB"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AC" w14:textId="77777777" w:rsidR="00F956CE" w:rsidRDefault="00727F1F">
            <w:pPr>
              <w:rPr>
                <w:i/>
                <w:color w:val="191970"/>
                <w:sz w:val="20"/>
                <w:szCs w:val="20"/>
              </w:rPr>
            </w:pPr>
            <w:r>
              <w:rPr>
                <w:rFonts w:ascii="Calibri" w:eastAsia="Calibri" w:hAnsi="Calibri" w:cs="Calibri"/>
                <w:i/>
                <w:color w:val="191970"/>
                <w:sz w:val="20"/>
                <w:szCs w:val="20"/>
              </w:rPr>
              <w:t>Continue to test migration feed for offline migration activities.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AD"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4B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AF" w14:textId="77777777" w:rsidR="00F956CE" w:rsidRDefault="00727F1F">
            <w:pPr>
              <w:rPr>
                <w:i/>
                <w:color w:val="191970"/>
                <w:sz w:val="20"/>
                <w:szCs w:val="20"/>
              </w:rPr>
            </w:pPr>
            <w:r>
              <w:rPr>
                <w:rFonts w:ascii="Calibri" w:eastAsia="Calibri" w:hAnsi="Calibri" w:cs="Calibri"/>
                <w:i/>
                <w:color w:val="191970"/>
                <w:sz w:val="20"/>
                <w:szCs w:val="20"/>
              </w:rPr>
              <w:t>IDP-CTX-Evt-HUB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B0" w14:textId="77777777" w:rsidR="00F956CE" w:rsidRDefault="00727F1F">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B1" w14:textId="77777777" w:rsidR="00F956CE" w:rsidRDefault="00727F1F">
            <w:pPr>
              <w:rPr>
                <w:i/>
                <w:color w:val="191970"/>
                <w:sz w:val="20"/>
                <w:szCs w:val="20"/>
              </w:rPr>
            </w:pPr>
            <w:r>
              <w:rPr>
                <w:rFonts w:ascii="Calibri" w:eastAsia="Calibri" w:hAnsi="Calibri" w:cs="Calibri"/>
                <w:i/>
                <w:color w:val="191970"/>
                <w:sz w:val="20"/>
                <w:szCs w:val="20"/>
              </w:rPr>
              <w:t>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B2"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B3" w14:textId="77777777" w:rsidR="00F956CE" w:rsidRDefault="00727F1F">
            <w:pPr>
              <w:rPr>
                <w:color w:val="000000"/>
                <w:sz w:val="20"/>
                <w:szCs w:val="20"/>
              </w:rPr>
            </w:pPr>
            <w:r>
              <w:rPr>
                <w:rFonts w:ascii="Calibri" w:eastAsia="Calibri" w:hAnsi="Calibri" w:cs="Calibri"/>
                <w:color w:val="000000"/>
                <w:sz w:val="20"/>
                <w:szCs w:val="20"/>
              </w:rPr>
              <w:t>Test CG event, OC event</w:t>
            </w:r>
          </w:p>
          <w:p w14:paraId="54B174B4" w14:textId="77777777" w:rsidR="00F956CE" w:rsidRDefault="00727F1F">
            <w:pPr>
              <w:rPr>
                <w:i/>
                <w:color w:val="191970"/>
                <w:sz w:val="20"/>
                <w:szCs w:val="20"/>
              </w:rPr>
            </w:pPr>
            <w:r>
              <w:rPr>
                <w:rFonts w:ascii="Calibri" w:eastAsia="Calibri" w:hAnsi="Calibri" w:cs="Calibri"/>
                <w:color w:val="000000"/>
                <w:sz w:val="20"/>
                <w:szCs w:val="20"/>
              </w:rPr>
              <w:t>Enhance event with Asurion to communicate downstream when insurance data is migrated from a TLG acct to the BSSe Acct.</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B5"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4B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B7" w14:textId="77777777" w:rsidR="00F956CE" w:rsidRDefault="00727F1F">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B8" w14:textId="77777777" w:rsidR="00F956CE" w:rsidRDefault="00727F1F">
            <w:pPr>
              <w:rPr>
                <w:i/>
                <w:color w:val="191970"/>
                <w:sz w:val="20"/>
                <w:szCs w:val="20"/>
              </w:rPr>
            </w:pPr>
            <w:r>
              <w:rPr>
                <w:rFonts w:ascii="Calibri" w:eastAsia="Calibri" w:hAnsi="Calibri" w:cs="Calibri"/>
                <w:i/>
                <w:color w:val="191970"/>
                <w:sz w:val="20"/>
                <w:szCs w:val="20"/>
              </w:rPr>
              <w:t>IDP-CTX-Evt-HUB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B9" w14:textId="77777777" w:rsidR="00F956CE" w:rsidRDefault="00727F1F">
            <w:pPr>
              <w:rPr>
                <w:i/>
                <w:color w:val="191970"/>
                <w:sz w:val="20"/>
                <w:szCs w:val="20"/>
              </w:rPr>
            </w:pPr>
            <w:r>
              <w:rPr>
                <w:rFonts w:ascii="Calibri" w:eastAsia="Calibri" w:hAnsi="Calibri" w:cs="Calibri"/>
                <w:i/>
                <w:color w:val="191970"/>
                <w:sz w:val="20"/>
                <w:szCs w:val="20"/>
              </w:rPr>
              <w:t>PI 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BA"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BB"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BC" w14:textId="77777777" w:rsidR="00F956CE" w:rsidRDefault="00727F1F">
            <w:pPr>
              <w:rPr>
                <w:i/>
                <w:color w:val="191970"/>
                <w:sz w:val="20"/>
                <w:szCs w:val="20"/>
              </w:rPr>
            </w:pPr>
            <w:r>
              <w:rPr>
                <w:rFonts w:ascii="Calibri" w:eastAsia="Calibri" w:hAnsi="Calibri" w:cs="Calibri"/>
                <w:i/>
                <w:color w:val="191970"/>
                <w:sz w:val="20"/>
                <w:szCs w:val="20"/>
              </w:rPr>
              <w:t>Test</w:t>
            </w:r>
          </w:p>
        </w:tc>
      </w:tr>
    </w:tbl>
    <w:p w14:paraId="54B174BE" w14:textId="77777777" w:rsidR="00F956CE" w:rsidRDefault="00F956CE">
      <w:pPr>
        <w:rPr>
          <w:color w:val="001280"/>
          <w:sz w:val="20"/>
          <w:szCs w:val="20"/>
        </w:rPr>
      </w:pPr>
    </w:p>
    <w:p w14:paraId="54B174BF" w14:textId="77777777" w:rsidR="00F956CE" w:rsidRDefault="00727F1F">
      <w:pPr>
        <w:rPr>
          <w:color w:val="001280"/>
          <w:sz w:val="20"/>
          <w:szCs w:val="20"/>
        </w:rPr>
      </w:pPr>
      <w:r>
        <w:rPr>
          <w:rFonts w:ascii="Calibri" w:eastAsia="Calibri" w:hAnsi="Calibri" w:cs="Calibri"/>
          <w:color w:val="001280"/>
          <w:sz w:val="20"/>
          <w:szCs w:val="20"/>
        </w:rPr>
        <w:t xml:space="preserve">--------------------------------------------------------------------------------------------------------------------------------------------------------------- </w:t>
      </w:r>
      <w:bookmarkEnd w:id="55"/>
    </w:p>
    <w:p w14:paraId="54B174C0" w14:textId="77777777" w:rsidR="00F956CE" w:rsidRDefault="00F956CE">
      <w:pPr>
        <w:rPr>
          <w:color w:val="001280"/>
          <w:sz w:val="20"/>
          <w:szCs w:val="20"/>
        </w:rPr>
      </w:pPr>
    </w:p>
    <w:p w14:paraId="54B174C1" w14:textId="77777777" w:rsidR="00F956CE" w:rsidRDefault="00727F1F">
      <w:pPr>
        <w:pStyle w:val="Heading4"/>
        <w:rPr>
          <w:color w:val="001280"/>
          <w:sz w:val="28"/>
          <w:szCs w:val="28"/>
        </w:rPr>
      </w:pPr>
      <w:bookmarkStart w:id="56" w:name="BKM_18C2A3B3_6387_4248_8E3F_210AD96FF618"/>
      <w:r>
        <w:rPr>
          <w:color w:val="001280"/>
          <w:sz w:val="28"/>
          <w:szCs w:val="28"/>
        </w:rPr>
        <w:t>IDP-IDM 32765</w:t>
      </w:r>
    </w:p>
    <w:p w14:paraId="54B174C2" w14:textId="77777777" w:rsidR="00F956CE" w:rsidRDefault="00727F1F">
      <w:pPr>
        <w:rPr>
          <w:color w:val="000000"/>
          <w:sz w:val="20"/>
          <w:szCs w:val="20"/>
        </w:rPr>
      </w:pPr>
      <w:r>
        <w:rPr>
          <w:rFonts w:ascii="Times New Roman" w:eastAsia="Times New Roman" w:hAnsi="Times New Roman" w:cs="Times New Roman"/>
          <w:color w:val="000000"/>
          <w:sz w:val="20"/>
          <w:szCs w:val="20"/>
        </w:rPr>
        <w:t>Identity, Registration and Profile Mgmt (MOTS ID: 32765)</w:t>
      </w:r>
    </w:p>
    <w:p w14:paraId="54B174C3" w14:textId="77777777" w:rsidR="00F956CE" w:rsidRDefault="00F956CE">
      <w:pPr>
        <w:rPr>
          <w:color w:val="000000"/>
          <w:sz w:val="20"/>
          <w:szCs w:val="20"/>
        </w:rPr>
      </w:pPr>
    </w:p>
    <w:p w14:paraId="54B174C4" w14:textId="77777777" w:rsidR="00F956CE" w:rsidRDefault="00727F1F">
      <w:pPr>
        <w:rPr>
          <w:color w:val="000000"/>
          <w:sz w:val="20"/>
          <w:szCs w:val="20"/>
        </w:rPr>
      </w:pPr>
      <w:r>
        <w:rPr>
          <w:rFonts w:ascii="Times New Roman" w:eastAsia="Times New Roman" w:hAnsi="Times New Roman" w:cs="Times New Roman"/>
          <w:color w:val="000000"/>
          <w:sz w:val="20"/>
          <w:szCs w:val="20"/>
        </w:rPr>
        <w:t>Impacts:</w:t>
      </w:r>
    </w:p>
    <w:p w14:paraId="54B174C5" w14:textId="77777777" w:rsidR="00F956CE" w:rsidRDefault="00727F1F">
      <w:pPr>
        <w:numPr>
          <w:ilvl w:val="0"/>
          <w:numId w:val="100"/>
        </w:numPr>
        <w:ind w:left="360" w:hanging="360"/>
        <w:rPr>
          <w:color w:val="000000"/>
          <w:sz w:val="20"/>
          <w:szCs w:val="20"/>
        </w:rPr>
      </w:pPr>
      <w:r>
        <w:rPr>
          <w:rFonts w:ascii="Times New Roman" w:eastAsia="Times New Roman" w:hAnsi="Times New Roman" w:cs="Times New Roman"/>
          <w:color w:val="000000"/>
          <w:sz w:val="20"/>
          <w:szCs w:val="20"/>
        </w:rPr>
        <w:t>IDM Stores ROME HyFE Event (BAU and No Changes)</w:t>
      </w:r>
    </w:p>
    <w:p w14:paraId="54B174C6" w14:textId="77777777" w:rsidR="00F956CE" w:rsidRDefault="00727F1F">
      <w:pPr>
        <w:numPr>
          <w:ilvl w:val="0"/>
          <w:numId w:val="100"/>
        </w:numPr>
        <w:ind w:left="360" w:hanging="360"/>
        <w:rPr>
          <w:color w:val="000000"/>
          <w:sz w:val="20"/>
          <w:szCs w:val="20"/>
        </w:rPr>
      </w:pPr>
      <w:r>
        <w:rPr>
          <w:rFonts w:ascii="Times New Roman" w:eastAsia="Times New Roman" w:hAnsi="Times New Roman" w:cs="Times New Roman"/>
          <w:color w:val="000000"/>
          <w:sz w:val="20"/>
          <w:szCs w:val="20"/>
        </w:rPr>
        <w:t>Test Support  to provide the FAN Details for migrated BAN.</w:t>
      </w:r>
    </w:p>
    <w:p w14:paraId="54B174C7" w14:textId="77777777" w:rsidR="00F956CE" w:rsidRDefault="00F956CE">
      <w:pPr>
        <w:rPr>
          <w:color w:val="000000"/>
        </w:rPr>
      </w:pPr>
    </w:p>
    <w:p w14:paraId="54B174C8"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4C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C9" w14:textId="77777777" w:rsidR="00F956CE" w:rsidRDefault="00727F1F">
            <w:pPr>
              <w:rPr>
                <w:b/>
                <w:color w:val="000000"/>
                <w:sz w:val="20"/>
                <w:szCs w:val="20"/>
              </w:rPr>
            </w:pPr>
            <w:r>
              <w:rPr>
                <w:rFonts w:ascii="Times New Roman" w:eastAsia="Times New Roman" w:hAnsi="Times New Roman" w:cs="Times New Roman"/>
                <w:b/>
                <w:color w:val="000000"/>
                <w:sz w:val="20"/>
                <w:szCs w:val="20"/>
              </w:rPr>
              <w:lastRenderedPageBreak/>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CA"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CB"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CC"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CD"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4D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CF" w14:textId="77777777" w:rsidR="00F956CE" w:rsidRDefault="00727F1F">
            <w:pPr>
              <w:rPr>
                <w:i/>
                <w:color w:val="191970"/>
                <w:sz w:val="20"/>
                <w:szCs w:val="20"/>
              </w:rPr>
            </w:pPr>
            <w:r>
              <w:rPr>
                <w:rFonts w:ascii="Times New Roman" w:eastAsia="Times New Roman" w:hAnsi="Times New Roman" w:cs="Times New Roman"/>
                <w:i/>
                <w:color w:val="191970"/>
                <w:sz w:val="20"/>
                <w:szCs w:val="20"/>
              </w:rPr>
              <w:t>Identity, Registration and Profile Mgmt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D0"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D1"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D2"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D3"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TestSupport</w:t>
            </w:r>
          </w:p>
        </w:tc>
      </w:tr>
    </w:tbl>
    <w:p w14:paraId="54B174D5" w14:textId="77777777" w:rsidR="00F956CE" w:rsidRDefault="00F956CE">
      <w:pPr>
        <w:rPr>
          <w:color w:val="001280"/>
          <w:sz w:val="20"/>
          <w:szCs w:val="20"/>
        </w:rPr>
      </w:pPr>
    </w:p>
    <w:p w14:paraId="54B174D6" w14:textId="77777777" w:rsidR="00F956CE" w:rsidRDefault="00727F1F">
      <w:pPr>
        <w:rPr>
          <w:color w:val="001280"/>
          <w:sz w:val="20"/>
          <w:szCs w:val="20"/>
        </w:rPr>
      </w:pPr>
      <w:r>
        <w:rPr>
          <w:rFonts w:ascii="Calibri" w:eastAsia="Calibri" w:hAnsi="Calibri" w:cs="Calibri"/>
          <w:color w:val="001280"/>
          <w:sz w:val="20"/>
          <w:szCs w:val="20"/>
        </w:rPr>
        <w:t xml:space="preserve">--------------------------------------------------------------------------------------------------------------------------------------------------------------- </w:t>
      </w:r>
      <w:bookmarkEnd w:id="56"/>
    </w:p>
    <w:p w14:paraId="54B174D7" w14:textId="77777777" w:rsidR="00F956CE" w:rsidRDefault="00F956CE">
      <w:pPr>
        <w:rPr>
          <w:color w:val="001280"/>
          <w:sz w:val="20"/>
          <w:szCs w:val="20"/>
        </w:rPr>
      </w:pPr>
    </w:p>
    <w:p w14:paraId="54B174D8" w14:textId="77777777" w:rsidR="00F956CE" w:rsidRDefault="00727F1F">
      <w:pPr>
        <w:pStyle w:val="Heading4"/>
        <w:rPr>
          <w:color w:val="001280"/>
          <w:sz w:val="28"/>
          <w:szCs w:val="28"/>
        </w:rPr>
      </w:pPr>
      <w:bookmarkStart w:id="57" w:name="BKM_DA387879_04A7_46FC_9BA0_494A2F2673FC"/>
      <w:r>
        <w:rPr>
          <w:color w:val="001280"/>
          <w:sz w:val="28"/>
          <w:szCs w:val="28"/>
        </w:rPr>
        <w:t>ISBUS 31292</w:t>
      </w:r>
    </w:p>
    <w:p w14:paraId="54B174D9" w14:textId="77777777" w:rsidR="00F956CE" w:rsidRDefault="00727F1F">
      <w:pPr>
        <w:rPr>
          <w:color w:val="000000"/>
          <w:sz w:val="20"/>
          <w:szCs w:val="20"/>
        </w:rPr>
      </w:pPr>
      <w:r>
        <w:rPr>
          <w:rFonts w:ascii="Times New Roman" w:eastAsia="Times New Roman" w:hAnsi="Times New Roman" w:cs="Times New Roman"/>
          <w:color w:val="000000"/>
          <w:sz w:val="20"/>
          <w:szCs w:val="20"/>
        </w:rPr>
        <w:t>Integration Service Bus (MOTS ID: 31292)</w:t>
      </w:r>
    </w:p>
    <w:p w14:paraId="54B174DA" w14:textId="77777777" w:rsidR="00F956CE" w:rsidRDefault="00F956CE">
      <w:pPr>
        <w:rPr>
          <w:color w:val="000000"/>
          <w:sz w:val="20"/>
          <w:szCs w:val="20"/>
        </w:rPr>
      </w:pPr>
    </w:p>
    <w:p w14:paraId="54B174DB" w14:textId="77777777" w:rsidR="00F956CE" w:rsidRDefault="00727F1F">
      <w:pPr>
        <w:numPr>
          <w:ilvl w:val="0"/>
          <w:numId w:val="116"/>
        </w:numPr>
        <w:ind w:left="360" w:hanging="360"/>
        <w:rPr>
          <w:color w:val="000000"/>
          <w:sz w:val="20"/>
          <w:szCs w:val="20"/>
        </w:rPr>
      </w:pPr>
      <w:r>
        <w:rPr>
          <w:rFonts w:ascii="Times New Roman" w:eastAsia="Times New Roman" w:hAnsi="Times New Roman" w:cs="Times New Roman"/>
          <w:color w:val="000000"/>
          <w:sz w:val="20"/>
          <w:szCs w:val="20"/>
        </w:rPr>
        <w:t>Support message movement on Kafka topics and Azure Events for migration between applications.</w:t>
      </w:r>
    </w:p>
    <w:p w14:paraId="54B174DC" w14:textId="77777777" w:rsidR="00F956CE" w:rsidRDefault="00F956CE">
      <w:pPr>
        <w:rPr>
          <w:color w:val="000000"/>
        </w:rPr>
      </w:pPr>
    </w:p>
    <w:p w14:paraId="54B174DD"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4E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DE"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DF"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E0"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E1"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E2"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4E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E4" w14:textId="77777777" w:rsidR="00F956CE" w:rsidRDefault="00F956CE">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E5"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E6"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E7"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E8" w14:textId="77777777" w:rsidR="00F956CE" w:rsidRDefault="00727F1F">
            <w:pPr>
              <w:rPr>
                <w:i/>
                <w:color w:val="191970"/>
                <w:sz w:val="20"/>
                <w:szCs w:val="20"/>
              </w:rPr>
            </w:pPr>
            <w:r>
              <w:rPr>
                <w:rFonts w:ascii="Times New Roman" w:eastAsia="Times New Roman" w:hAnsi="Times New Roman" w:cs="Times New Roman"/>
                <w:i/>
                <w:color w:val="191970"/>
                <w:sz w:val="20"/>
                <w:szCs w:val="20"/>
              </w:rPr>
              <w:t>Non-Development</w:t>
            </w:r>
          </w:p>
        </w:tc>
      </w:tr>
    </w:tbl>
    <w:p w14:paraId="54B174EA" w14:textId="77777777" w:rsidR="00F956CE" w:rsidRDefault="00F956CE">
      <w:pPr>
        <w:rPr>
          <w:color w:val="000000"/>
        </w:rPr>
      </w:pPr>
    </w:p>
    <w:p w14:paraId="54B174EB"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4F2"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EC"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ED"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EE"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EF"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F0"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F1"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4F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F3" w14:textId="77777777" w:rsidR="00F956CE" w:rsidRDefault="00727F1F">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F4"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F5" w14:textId="77777777" w:rsidR="00F956CE" w:rsidRDefault="00727F1F">
            <w:pPr>
              <w:rPr>
                <w:i/>
                <w:color w:val="191970"/>
                <w:sz w:val="20"/>
                <w:szCs w:val="20"/>
              </w:rPr>
            </w:pPr>
            <w:r>
              <w:rPr>
                <w:rFonts w:ascii="Calibri" w:eastAsia="Calibri" w:hAnsi="Calibri" w:cs="Calibri"/>
                <w:i/>
                <w:color w:val="191970"/>
                <w:sz w:val="20"/>
                <w:szCs w:val="20"/>
              </w:rPr>
              <w:t>Prod Inv</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F6"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F7" w14:textId="77777777" w:rsidR="00F956CE" w:rsidRDefault="00727F1F">
            <w:pPr>
              <w:rPr>
                <w:color w:val="000000"/>
                <w:sz w:val="20"/>
                <w:szCs w:val="20"/>
              </w:rPr>
            </w:pPr>
            <w:r>
              <w:rPr>
                <w:rFonts w:ascii="Calibri" w:eastAsia="Calibri" w:hAnsi="Calibri" w:cs="Calibri"/>
                <w:color w:val="000000"/>
                <w:sz w:val="20"/>
                <w:szCs w:val="20"/>
              </w:rPr>
              <w:t>Send updated product inventory details that help to connect installment billed devices to the plan that is created to reflect the installment.</w:t>
            </w:r>
          </w:p>
          <w:p w14:paraId="54B174F8" w14:textId="77777777" w:rsidR="00F956CE" w:rsidRDefault="00727F1F">
            <w:pPr>
              <w:rPr>
                <w:i/>
                <w:color w:val="191970"/>
                <w:sz w:val="20"/>
                <w:szCs w:val="20"/>
              </w:rPr>
            </w:pPr>
            <w:r>
              <w:rPr>
                <w:rFonts w:ascii="Calibri" w:eastAsia="Calibri" w:hAnsi="Calibri" w:cs="Calibri"/>
                <w:color w:val="000000"/>
                <w:sz w:val="20"/>
                <w:szCs w:val="20"/>
              </w:rPr>
              <w:t>Establish Product Inventory data that reflects any trade-in promotion applied to a customer and ensures device payment offsets are identified.</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F9"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50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FB" w14:textId="77777777" w:rsidR="00F956CE" w:rsidRDefault="00727F1F">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FC"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FD" w14:textId="77777777" w:rsidR="00F956CE" w:rsidRDefault="00727F1F">
            <w:pPr>
              <w:rPr>
                <w:i/>
                <w:color w:val="191970"/>
                <w:sz w:val="20"/>
                <w:szCs w:val="20"/>
              </w:rPr>
            </w:pPr>
            <w:r>
              <w:rPr>
                <w:rFonts w:ascii="Calibri" w:eastAsia="Calibri" w:hAnsi="Calibri" w:cs="Calibri"/>
                <w:i/>
                <w:color w:val="191970"/>
                <w:sz w:val="20"/>
                <w:szCs w:val="20"/>
              </w:rPr>
              <w:t>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FE"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4FF" w14:textId="77777777" w:rsidR="00F956CE" w:rsidRDefault="00727F1F">
            <w:pPr>
              <w:rPr>
                <w:i/>
                <w:color w:val="191970"/>
                <w:sz w:val="20"/>
                <w:szCs w:val="20"/>
              </w:rPr>
            </w:pPr>
            <w:r>
              <w:rPr>
                <w:rFonts w:ascii="Calibri" w:eastAsia="Calibri" w:hAnsi="Calibri" w:cs="Calibri"/>
                <w:color w:val="000000"/>
                <w:sz w:val="20"/>
                <w:szCs w:val="20"/>
              </w:rPr>
              <w:t>Provide event details on migrated installment plans and payments collected against newly created ILS installment plans on the BSSe side.  Event is expected to largely be BAU to the events created for installments on BSSe wireless, but need to test establishment of 'mid cycle' installment contracts.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00"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50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02" w14:textId="77777777" w:rsidR="00F956CE" w:rsidRDefault="00727F1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03"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04" w14:textId="77777777" w:rsidR="00F956CE" w:rsidRDefault="00727F1F">
            <w:pPr>
              <w:rPr>
                <w:i/>
                <w:color w:val="191970"/>
                <w:sz w:val="20"/>
                <w:szCs w:val="20"/>
              </w:rPr>
            </w:pPr>
            <w:r>
              <w:rPr>
                <w:rFonts w:ascii="Calibri" w:eastAsia="Calibri" w:hAnsi="Calibri" w:cs="Calibri"/>
                <w:i/>
                <w:color w:val="191970"/>
                <w:sz w:val="20"/>
                <w:szCs w:val="20"/>
              </w:rPr>
              <w:t>Bill Event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05"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06" w14:textId="77777777" w:rsidR="00F956CE" w:rsidRDefault="00727F1F">
            <w:pPr>
              <w:rPr>
                <w:i/>
                <w:color w:val="191970"/>
                <w:sz w:val="20"/>
                <w:szCs w:val="20"/>
              </w:rPr>
            </w:pPr>
            <w:r>
              <w:rPr>
                <w:rFonts w:ascii="Calibri" w:eastAsia="Calibri" w:hAnsi="Calibri" w:cs="Calibri"/>
                <w:i/>
                <w:color w:val="191970"/>
                <w:sz w:val="20"/>
                <w:szCs w:val="20"/>
              </w:rPr>
              <w:t>Provide migration bill event details consumable by downtream applications after migration is committed to proceed.</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07"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50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09" w14:textId="77777777" w:rsidR="00F956CE" w:rsidRDefault="00727F1F">
            <w:pPr>
              <w:rPr>
                <w:i/>
                <w:color w:val="191970"/>
                <w:sz w:val="20"/>
                <w:szCs w:val="20"/>
              </w:rPr>
            </w:pPr>
            <w:r>
              <w:rPr>
                <w:rFonts w:ascii="Calibri" w:eastAsia="Calibri" w:hAnsi="Calibri" w:cs="Calibri"/>
                <w:i/>
                <w:color w:val="191970"/>
                <w:sz w:val="20"/>
                <w:szCs w:val="20"/>
              </w:rPr>
              <w:t>IDP-Customer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0A"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0B" w14:textId="77777777" w:rsidR="00F956CE" w:rsidRDefault="00727F1F">
            <w:pPr>
              <w:rPr>
                <w:i/>
                <w:color w:val="191970"/>
                <w:sz w:val="20"/>
                <w:szCs w:val="20"/>
              </w:rPr>
            </w:pPr>
            <w:r>
              <w:rPr>
                <w:rFonts w:ascii="Calibri" w:eastAsia="Calibri" w:hAnsi="Calibri" w:cs="Calibri"/>
                <w:i/>
                <w:color w:val="191970"/>
                <w:sz w:val="20"/>
                <w:szCs w:val="20"/>
              </w:rPr>
              <w:t>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0C"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0D" w14:textId="77777777" w:rsidR="00F956CE" w:rsidRDefault="00727F1F">
            <w:pPr>
              <w:rPr>
                <w:i/>
                <w:color w:val="191970"/>
                <w:sz w:val="20"/>
                <w:szCs w:val="20"/>
              </w:rPr>
            </w:pPr>
            <w:r>
              <w:rPr>
                <w:rFonts w:ascii="Calibri" w:eastAsia="Calibri" w:hAnsi="Calibri" w:cs="Calibri"/>
                <w:i/>
                <w:color w:val="191970"/>
                <w:sz w:val="20"/>
                <w:szCs w:val="20"/>
              </w:rPr>
              <w:t>Publish Migration event for Individual, Customer, Account, and PI that reflect that the newly created BSSe account is the result of a migration and include the reference to the ILS installment plan created by the migration effort.</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0E"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51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10" w14:textId="77777777" w:rsidR="00F956CE" w:rsidRDefault="00727F1F">
            <w:pPr>
              <w:rPr>
                <w:i/>
                <w:color w:val="191970"/>
                <w:sz w:val="20"/>
                <w:szCs w:val="20"/>
              </w:rPr>
            </w:pPr>
            <w:r>
              <w:rPr>
                <w:rFonts w:ascii="Calibri" w:eastAsia="Calibri" w:hAnsi="Calibri" w:cs="Calibri"/>
                <w:i/>
                <w:color w:val="191970"/>
                <w:sz w:val="20"/>
                <w:szCs w:val="20"/>
              </w:rPr>
              <w:t>BSSe-ACF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11"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12" w14:textId="77777777" w:rsidR="00F956CE" w:rsidRDefault="00727F1F">
            <w:pPr>
              <w:rPr>
                <w:i/>
                <w:color w:val="191970"/>
                <w:sz w:val="20"/>
                <w:szCs w:val="20"/>
              </w:rPr>
            </w:pPr>
            <w:r>
              <w:rPr>
                <w:rFonts w:ascii="Calibri" w:eastAsia="Calibri" w:hAnsi="Calibri" w:cs="Calibri"/>
                <w:i/>
                <w:color w:val="191970"/>
                <w:sz w:val="20"/>
                <w:szCs w:val="20"/>
              </w:rPr>
              <w:t>FAN File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13"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14"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15" w14:textId="77777777" w:rsidR="00F956CE" w:rsidRDefault="00727F1F">
            <w:pPr>
              <w:rPr>
                <w:i/>
                <w:color w:val="191970"/>
                <w:sz w:val="20"/>
                <w:szCs w:val="20"/>
              </w:rPr>
            </w:pPr>
            <w:r>
              <w:rPr>
                <w:rFonts w:ascii="Calibri" w:eastAsia="Calibri" w:hAnsi="Calibri" w:cs="Calibri"/>
                <w:i/>
                <w:color w:val="191970"/>
                <w:sz w:val="20"/>
                <w:szCs w:val="20"/>
              </w:rPr>
              <w:t>New</w:t>
            </w:r>
          </w:p>
        </w:tc>
      </w:tr>
      <w:tr w:rsidR="00F956CE" w14:paraId="54B1751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17" w14:textId="77777777" w:rsidR="00F956CE" w:rsidRDefault="00727F1F">
            <w:pPr>
              <w:rPr>
                <w:i/>
                <w:color w:val="191970"/>
                <w:sz w:val="20"/>
                <w:szCs w:val="20"/>
              </w:rPr>
            </w:pPr>
            <w:r>
              <w:rPr>
                <w:rFonts w:ascii="Calibri" w:eastAsia="Calibri" w:hAnsi="Calibri" w:cs="Calibri"/>
                <w:i/>
                <w:color w:val="191970"/>
                <w:sz w:val="20"/>
                <w:szCs w:val="20"/>
              </w:rPr>
              <w:t>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18"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19" w14:textId="77777777" w:rsidR="00F956CE" w:rsidRDefault="00727F1F">
            <w:pPr>
              <w:rPr>
                <w:i/>
                <w:color w:val="191970"/>
                <w:sz w:val="20"/>
                <w:szCs w:val="20"/>
              </w:rPr>
            </w:pPr>
            <w:r>
              <w:rPr>
                <w:rFonts w:ascii="Calibri" w:eastAsia="Calibri" w:hAnsi="Calibri" w:cs="Calibri"/>
                <w:i/>
                <w:color w:val="191970"/>
                <w:sz w:val="20"/>
                <w:szCs w:val="20"/>
              </w:rPr>
              <w:t>Migration installments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1A"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1B" w14:textId="77777777" w:rsidR="00F956CE" w:rsidRDefault="00727F1F">
            <w:pPr>
              <w:rPr>
                <w:i/>
                <w:color w:val="191970"/>
                <w:sz w:val="20"/>
                <w:szCs w:val="20"/>
              </w:rPr>
            </w:pPr>
            <w:r>
              <w:rPr>
                <w:rFonts w:ascii="Calibri" w:eastAsia="Calibri" w:hAnsi="Calibri" w:cs="Calibri"/>
                <w:i/>
                <w:color w:val="191970"/>
                <w:sz w:val="20"/>
                <w:szCs w:val="20"/>
              </w:rPr>
              <w:t xml:space="preserve">Create event that communicates the details of migrated installment plans including the created installment on the BSSe side with a reference that the event </w:t>
            </w:r>
            <w:r>
              <w:rPr>
                <w:rFonts w:ascii="Calibri" w:eastAsia="Calibri" w:hAnsi="Calibri" w:cs="Calibri"/>
                <w:i/>
                <w:color w:val="191970"/>
                <w:sz w:val="20"/>
                <w:szCs w:val="20"/>
              </w:rPr>
              <w:lastRenderedPageBreak/>
              <w:t>is the result of a migration.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1C" w14:textId="77777777" w:rsidR="00F956CE" w:rsidRDefault="00727F1F">
            <w:pPr>
              <w:rPr>
                <w:i/>
                <w:color w:val="191970"/>
                <w:sz w:val="20"/>
                <w:szCs w:val="20"/>
              </w:rPr>
            </w:pPr>
            <w:r>
              <w:rPr>
                <w:rFonts w:ascii="Calibri" w:eastAsia="Calibri" w:hAnsi="Calibri" w:cs="Calibri"/>
                <w:i/>
                <w:color w:val="191970"/>
                <w:sz w:val="20"/>
                <w:szCs w:val="20"/>
              </w:rPr>
              <w:lastRenderedPageBreak/>
              <w:t>Enhance</w:t>
            </w:r>
          </w:p>
        </w:tc>
      </w:tr>
      <w:tr w:rsidR="00F956CE" w14:paraId="54B1752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1E" w14:textId="77777777" w:rsidR="00F956CE" w:rsidRDefault="00727F1F">
            <w:pPr>
              <w:rPr>
                <w:i/>
                <w:color w:val="191970"/>
                <w:sz w:val="20"/>
                <w:szCs w:val="20"/>
              </w:rPr>
            </w:pPr>
            <w:r>
              <w:rPr>
                <w:rFonts w:ascii="Calibri" w:eastAsia="Calibri" w:hAnsi="Calibri" w:cs="Calibri"/>
                <w:i/>
                <w:color w:val="191970"/>
                <w:sz w:val="20"/>
                <w:szCs w:val="20"/>
              </w:rPr>
              <w:t>IDP-CTX-Evt-HUB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1F"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20" w14:textId="77777777" w:rsidR="00F956CE" w:rsidRDefault="00727F1F">
            <w:pPr>
              <w:rPr>
                <w:i/>
                <w:color w:val="191970"/>
                <w:sz w:val="20"/>
                <w:szCs w:val="20"/>
              </w:rPr>
            </w:pPr>
            <w:r>
              <w:rPr>
                <w:rFonts w:ascii="Calibri" w:eastAsia="Calibri" w:hAnsi="Calibri" w:cs="Calibri"/>
                <w:i/>
                <w:color w:val="191970"/>
                <w:sz w:val="20"/>
                <w:szCs w:val="20"/>
              </w:rPr>
              <w:t>Migration Notice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21"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22" w14:textId="77777777" w:rsidR="00F956CE" w:rsidRDefault="00727F1F">
            <w:pPr>
              <w:rPr>
                <w:i/>
                <w:color w:val="191970"/>
                <w:sz w:val="20"/>
                <w:szCs w:val="20"/>
              </w:rPr>
            </w:pPr>
            <w:r>
              <w:rPr>
                <w:rFonts w:ascii="Calibri" w:eastAsia="Calibri" w:hAnsi="Calibri" w:cs="Calibri"/>
                <w:i/>
                <w:color w:val="191970"/>
                <w:sz w:val="20"/>
                <w:szCs w:val="20"/>
              </w:rPr>
              <w:t>Continue to test migration feed for offline migration activities.</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23"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52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25"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26" w14:textId="77777777" w:rsidR="00F956CE" w:rsidRDefault="00727F1F">
            <w:pPr>
              <w:rPr>
                <w:i/>
                <w:color w:val="191970"/>
                <w:sz w:val="20"/>
                <w:szCs w:val="20"/>
              </w:rPr>
            </w:pPr>
            <w:r>
              <w:rPr>
                <w:rFonts w:ascii="Calibri" w:eastAsia="Calibri" w:hAnsi="Calibri" w:cs="Calibri"/>
                <w:i/>
                <w:color w:val="191970"/>
                <w:sz w:val="20"/>
                <w:szCs w:val="20"/>
              </w:rPr>
              <w:t>DPG - Finance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27" w14:textId="77777777" w:rsidR="00F956CE" w:rsidRDefault="00727F1F">
            <w:pPr>
              <w:rPr>
                <w:i/>
                <w:color w:val="191970"/>
                <w:sz w:val="20"/>
                <w:szCs w:val="20"/>
              </w:rPr>
            </w:pPr>
            <w:r>
              <w:rPr>
                <w:rFonts w:ascii="Calibri" w:eastAsia="Calibri" w:hAnsi="Calibri" w:cs="Calibri"/>
                <w:i/>
                <w:color w:val="191970"/>
                <w:sz w:val="20"/>
                <w:szCs w:val="20"/>
              </w:rPr>
              <w:t>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28"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29" w14:textId="77777777" w:rsidR="00F956CE" w:rsidRDefault="00727F1F">
            <w:pPr>
              <w:rPr>
                <w:i/>
                <w:color w:val="191970"/>
                <w:sz w:val="20"/>
                <w:szCs w:val="20"/>
              </w:rPr>
            </w:pPr>
            <w:r>
              <w:rPr>
                <w:rFonts w:ascii="Calibri" w:eastAsia="Calibri" w:hAnsi="Calibri" w:cs="Calibri"/>
                <w:i/>
                <w:color w:val="191970"/>
                <w:sz w:val="20"/>
                <w:szCs w:val="20"/>
              </w:rPr>
              <w:t>Consume Migration events from ILS, DBG-Customer &amp; Accounts,and OCE to track and report on migration activities for Installment plans including feeds into finance.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2A"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53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2C"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2D" w14:textId="77777777" w:rsidR="00F956CE" w:rsidRDefault="00727F1F">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2E" w14:textId="77777777" w:rsidR="00F956CE" w:rsidRDefault="00727F1F">
            <w:pPr>
              <w:rPr>
                <w:i/>
                <w:color w:val="191970"/>
                <w:sz w:val="20"/>
                <w:szCs w:val="20"/>
              </w:rPr>
            </w:pPr>
            <w:r>
              <w:rPr>
                <w:rFonts w:ascii="Calibri" w:eastAsia="Calibri" w:hAnsi="Calibri" w:cs="Calibri"/>
                <w:i/>
                <w:color w:val="191970"/>
                <w:sz w:val="20"/>
                <w:szCs w:val="20"/>
              </w:rPr>
              <w:t>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2F"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30" w14:textId="77777777" w:rsidR="00F956CE" w:rsidRDefault="00727F1F">
            <w:pPr>
              <w:rPr>
                <w:i/>
                <w:color w:val="191970"/>
                <w:sz w:val="20"/>
                <w:szCs w:val="20"/>
              </w:rPr>
            </w:pPr>
            <w:r>
              <w:rPr>
                <w:rFonts w:ascii="Calibri" w:eastAsia="Calibri" w:hAnsi="Calibri" w:cs="Calibri"/>
                <w:i/>
                <w:color w:val="191970"/>
                <w:sz w:val="20"/>
                <w:szCs w:val="20"/>
              </w:rPr>
              <w:t>Consume events from RTB, CFM, OC, Customer graph &amp; potentially ASPEN to confirm that the charges and credits on the TLG bill are properly mirrored when an installment plan migrates to BSSe.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31" w14:textId="77777777" w:rsidR="00F956CE" w:rsidRDefault="00727F1F">
            <w:pPr>
              <w:rPr>
                <w:i/>
                <w:color w:val="191970"/>
                <w:sz w:val="20"/>
                <w:szCs w:val="20"/>
              </w:rPr>
            </w:pPr>
            <w:r>
              <w:rPr>
                <w:rFonts w:ascii="Calibri" w:eastAsia="Calibri" w:hAnsi="Calibri" w:cs="Calibri"/>
                <w:i/>
                <w:color w:val="191970"/>
                <w:sz w:val="20"/>
                <w:szCs w:val="20"/>
              </w:rPr>
              <w:t>Enhance</w:t>
            </w:r>
          </w:p>
        </w:tc>
      </w:tr>
      <w:tr w:rsidR="00F956CE" w14:paraId="54B1753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33"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34" w14:textId="77777777" w:rsidR="00F956CE" w:rsidRDefault="00727F1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35" w14:textId="77777777" w:rsidR="00F956CE" w:rsidRDefault="00727F1F">
            <w:pPr>
              <w:rPr>
                <w:i/>
                <w:color w:val="191970"/>
                <w:sz w:val="20"/>
                <w:szCs w:val="20"/>
              </w:rPr>
            </w:pPr>
            <w:r>
              <w:rPr>
                <w:rFonts w:ascii="Calibri" w:eastAsia="Calibri" w:hAnsi="Calibri" w:cs="Calibri"/>
                <w:i/>
                <w:color w:val="191970"/>
                <w:sz w:val="20"/>
                <w:szCs w:val="20"/>
              </w:rPr>
              <w:t>Events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36"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37" w14:textId="77777777" w:rsidR="00F956CE" w:rsidRDefault="00727F1F">
            <w:pPr>
              <w:rPr>
                <w:color w:val="000000"/>
                <w:sz w:val="20"/>
                <w:szCs w:val="20"/>
              </w:rPr>
            </w:pPr>
            <w:r>
              <w:rPr>
                <w:rFonts w:ascii="Calibri" w:eastAsia="Calibri" w:hAnsi="Calibri" w:cs="Calibri"/>
                <w:color w:val="000000"/>
                <w:sz w:val="20"/>
                <w:szCs w:val="20"/>
              </w:rPr>
              <w:t>Consume Customer Graph &amp; OCE events to construct migration details and installment plan references on customer data for reporting.</w:t>
            </w:r>
          </w:p>
          <w:p w14:paraId="54B17538" w14:textId="77777777" w:rsidR="00F956CE" w:rsidRDefault="00727F1F">
            <w:pPr>
              <w:rPr>
                <w:i/>
                <w:color w:val="191970"/>
                <w:sz w:val="20"/>
                <w:szCs w:val="20"/>
              </w:rPr>
            </w:pPr>
            <w:r>
              <w:rPr>
                <w:rFonts w:ascii="Calibri" w:eastAsia="Calibri" w:hAnsi="Calibri" w:cs="Calibri"/>
                <w:color w:val="000000"/>
                <w:sz w:val="20"/>
                <w:szCs w:val="20"/>
              </w:rPr>
              <w:t>Feed through FAN reference on Signature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39"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54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3B" w14:textId="77777777" w:rsidR="00F956CE" w:rsidRDefault="00727F1F">
            <w:pPr>
              <w:rPr>
                <w:i/>
                <w:color w:val="191970"/>
                <w:sz w:val="20"/>
                <w:szCs w:val="20"/>
              </w:rPr>
            </w:pPr>
            <w:r>
              <w:rPr>
                <w:rFonts w:ascii="Calibri" w:eastAsia="Calibri" w:hAnsi="Calibri" w:cs="Calibri"/>
                <w:i/>
                <w:color w:val="191970"/>
                <w:sz w:val="20"/>
                <w:szCs w:val="20"/>
              </w:rPr>
              <w:t>GRID-GDDN</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3C"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3D" w14:textId="77777777" w:rsidR="00F956CE" w:rsidRDefault="00727F1F">
            <w:pPr>
              <w:rPr>
                <w:i/>
                <w:color w:val="191970"/>
                <w:sz w:val="20"/>
                <w:szCs w:val="20"/>
              </w:rPr>
            </w:pPr>
            <w:r>
              <w:rPr>
                <w:rFonts w:ascii="Calibri" w:eastAsia="Calibri" w:hAnsi="Calibri" w:cs="Calibri"/>
                <w:i/>
                <w:color w:val="191970"/>
                <w:sz w:val="20"/>
                <w:szCs w:val="20"/>
              </w:rPr>
              <w:t>Fan Feed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3E"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3F"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40"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54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42"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43" w14:textId="77777777" w:rsidR="00F956CE" w:rsidRDefault="00727F1F">
            <w:pPr>
              <w:rPr>
                <w:i/>
                <w:color w:val="191970"/>
                <w:sz w:val="20"/>
                <w:szCs w:val="20"/>
              </w:rPr>
            </w:pPr>
            <w:r>
              <w:rPr>
                <w:rFonts w:ascii="Calibri" w:eastAsia="Calibri" w:hAnsi="Calibri" w:cs="Calibri"/>
                <w:i/>
                <w:color w:val="191970"/>
                <w:sz w:val="20"/>
                <w:szCs w:val="20"/>
              </w:rPr>
              <w:t>DPG - Sales &amp; Sunrise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44"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45"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46"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47"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54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49"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4A" w14:textId="77777777" w:rsidR="00F956CE" w:rsidRDefault="00727F1F">
            <w:pPr>
              <w:rPr>
                <w:i/>
                <w:color w:val="191970"/>
                <w:sz w:val="20"/>
                <w:szCs w:val="20"/>
              </w:rPr>
            </w:pPr>
            <w:r>
              <w:rPr>
                <w:rFonts w:ascii="Calibri" w:eastAsia="Calibri" w:hAnsi="Calibri" w:cs="Calibri"/>
                <w:i/>
                <w:color w:val="191970"/>
                <w:sz w:val="20"/>
                <w:szCs w:val="20"/>
              </w:rPr>
              <w:t>ORBIT GOLD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4B" w14:textId="77777777" w:rsidR="00F956CE" w:rsidRDefault="00727F1F">
            <w:pPr>
              <w:rPr>
                <w:i/>
                <w:color w:val="191970"/>
                <w:sz w:val="20"/>
                <w:szCs w:val="20"/>
              </w:rPr>
            </w:pPr>
            <w:r>
              <w:rPr>
                <w:rFonts w:ascii="Calibri" w:eastAsia="Calibri" w:hAnsi="Calibri" w:cs="Calibri"/>
                <w:i/>
                <w:color w:val="191970"/>
                <w:sz w:val="20"/>
                <w:szCs w:val="20"/>
              </w:rPr>
              <w:t>Ban information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4C" w14:textId="77777777" w:rsidR="00F956CE" w:rsidRDefault="00727F1F">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4D"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4E" w14:textId="77777777" w:rsidR="00F956CE" w:rsidRDefault="00727F1F">
            <w:pPr>
              <w:rPr>
                <w:i/>
                <w:color w:val="191970"/>
                <w:sz w:val="20"/>
                <w:szCs w:val="20"/>
              </w:rPr>
            </w:pPr>
            <w:r>
              <w:rPr>
                <w:rFonts w:ascii="Calibri" w:eastAsia="Calibri" w:hAnsi="Calibri" w:cs="Calibri"/>
                <w:i/>
                <w:color w:val="191970"/>
                <w:sz w:val="20"/>
                <w:szCs w:val="20"/>
              </w:rPr>
              <w:t>Test</w:t>
            </w:r>
          </w:p>
        </w:tc>
      </w:tr>
      <w:tr w:rsidR="00F956CE" w14:paraId="54B1755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50"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51" w14:textId="77777777" w:rsidR="00F956CE" w:rsidRDefault="00727F1F">
            <w:pPr>
              <w:rPr>
                <w:i/>
                <w:color w:val="191970"/>
                <w:sz w:val="20"/>
                <w:szCs w:val="20"/>
              </w:rPr>
            </w:pPr>
            <w:r>
              <w:rPr>
                <w:rFonts w:ascii="Calibri" w:eastAsia="Calibri" w:hAnsi="Calibri" w:cs="Calibri"/>
                <w:i/>
                <w:color w:val="191970"/>
                <w:sz w:val="20"/>
                <w:szCs w:val="20"/>
              </w:rPr>
              <w:t>MIREA</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52" w14:textId="77777777" w:rsidR="00F956CE" w:rsidRDefault="00F956CE">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53" w14:textId="77777777" w:rsidR="00F956CE" w:rsidRDefault="00727F1F">
            <w:pPr>
              <w:rPr>
                <w:i/>
                <w:color w:val="191970"/>
                <w:sz w:val="20"/>
                <w:szCs w:val="20"/>
              </w:rPr>
            </w:pPr>
            <w:r>
              <w:rPr>
                <w:rFonts w:ascii="Calibri" w:eastAsia="Calibri" w:hAnsi="Calibri" w:cs="Calibri"/>
                <w:i/>
                <w:color w:val="191970"/>
                <w:sz w:val="20"/>
                <w:szCs w:val="20"/>
              </w:rPr>
              <w:t>Event</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54"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55" w14:textId="77777777" w:rsidR="00F956CE" w:rsidRDefault="00727F1F">
            <w:pPr>
              <w:rPr>
                <w:i/>
                <w:color w:val="191970"/>
                <w:sz w:val="20"/>
                <w:szCs w:val="20"/>
              </w:rPr>
            </w:pPr>
            <w:r>
              <w:rPr>
                <w:rFonts w:ascii="Calibri" w:eastAsia="Calibri" w:hAnsi="Calibri" w:cs="Calibri"/>
                <w:i/>
                <w:color w:val="191970"/>
                <w:sz w:val="20"/>
                <w:szCs w:val="20"/>
              </w:rPr>
              <w:t>Test</w:t>
            </w:r>
          </w:p>
        </w:tc>
      </w:tr>
    </w:tbl>
    <w:p w14:paraId="54B17557" w14:textId="77777777" w:rsidR="00F956CE" w:rsidRDefault="00F956CE">
      <w:pPr>
        <w:rPr>
          <w:color w:val="001280"/>
          <w:sz w:val="20"/>
          <w:szCs w:val="20"/>
        </w:rPr>
      </w:pPr>
    </w:p>
    <w:p w14:paraId="54B17558" w14:textId="77777777" w:rsidR="00F956CE" w:rsidRDefault="00727F1F">
      <w:pPr>
        <w:rPr>
          <w:color w:val="001280"/>
          <w:sz w:val="20"/>
          <w:szCs w:val="20"/>
        </w:rPr>
      </w:pPr>
      <w:r>
        <w:rPr>
          <w:rFonts w:ascii="Calibri" w:eastAsia="Calibri" w:hAnsi="Calibri" w:cs="Calibri"/>
          <w:color w:val="001280"/>
          <w:sz w:val="20"/>
          <w:szCs w:val="20"/>
        </w:rPr>
        <w:t xml:space="preserve">--------------------------------------------------------------------------------------------------------------------------------------------------------------- </w:t>
      </w:r>
      <w:bookmarkEnd w:id="57"/>
    </w:p>
    <w:p w14:paraId="54B17559" w14:textId="77777777" w:rsidR="00F956CE" w:rsidRDefault="00F956CE">
      <w:pPr>
        <w:rPr>
          <w:color w:val="001280"/>
          <w:sz w:val="20"/>
          <w:szCs w:val="20"/>
        </w:rPr>
      </w:pPr>
    </w:p>
    <w:p w14:paraId="54B1755A" w14:textId="77777777" w:rsidR="00F956CE" w:rsidRDefault="00727F1F">
      <w:pPr>
        <w:pStyle w:val="Heading4"/>
        <w:rPr>
          <w:color w:val="001280"/>
          <w:sz w:val="28"/>
          <w:szCs w:val="28"/>
        </w:rPr>
      </w:pPr>
      <w:bookmarkStart w:id="58" w:name="BKM_C977125D_B9C5_4EBB_88D0_407E08D8E59E"/>
      <w:r>
        <w:rPr>
          <w:color w:val="001280"/>
          <w:sz w:val="28"/>
          <w:szCs w:val="28"/>
        </w:rPr>
        <w:t>MBIZ 34190</w:t>
      </w:r>
    </w:p>
    <w:p w14:paraId="54B1755B" w14:textId="77777777" w:rsidR="00F956CE" w:rsidRDefault="00F956CE">
      <w:pPr>
        <w:rPr>
          <w:color w:val="000000"/>
          <w:sz w:val="20"/>
          <w:szCs w:val="20"/>
        </w:rPr>
      </w:pPr>
    </w:p>
    <w:p w14:paraId="54B1755C" w14:textId="77777777" w:rsidR="00F956CE" w:rsidRDefault="00F956CE">
      <w:pPr>
        <w:rPr>
          <w:color w:val="000000"/>
        </w:rPr>
      </w:pPr>
    </w:p>
    <w:p w14:paraId="54B1755D"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56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5E"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5F"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60"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61"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62"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56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64" w14:textId="77777777" w:rsidR="00F956CE" w:rsidRDefault="00727F1F">
            <w:pPr>
              <w:rPr>
                <w:i/>
                <w:color w:val="191970"/>
                <w:sz w:val="20"/>
                <w:szCs w:val="20"/>
              </w:rPr>
            </w:pPr>
            <w:r>
              <w:rPr>
                <w:rFonts w:ascii="Times New Roman" w:eastAsia="Times New Roman" w:hAnsi="Times New Roman" w:cs="Times New Roman"/>
                <w:i/>
                <w:color w:val="191970"/>
                <w:sz w:val="20"/>
                <w:szCs w:val="20"/>
              </w:rPr>
              <w:t>Mobility Business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65"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66"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67"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68"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r>
    </w:tbl>
    <w:p w14:paraId="54B1756A" w14:textId="77777777" w:rsidR="00F956CE" w:rsidRDefault="00F956CE">
      <w:pPr>
        <w:rPr>
          <w:color w:val="001280"/>
          <w:sz w:val="20"/>
          <w:szCs w:val="20"/>
        </w:rPr>
      </w:pPr>
    </w:p>
    <w:p w14:paraId="54B1756B" w14:textId="77777777" w:rsidR="00F956CE" w:rsidRDefault="00727F1F">
      <w:pPr>
        <w:rPr>
          <w:color w:val="001280"/>
          <w:sz w:val="20"/>
          <w:szCs w:val="20"/>
        </w:rPr>
      </w:pPr>
      <w:r>
        <w:rPr>
          <w:rFonts w:ascii="Calibri" w:eastAsia="Calibri" w:hAnsi="Calibri" w:cs="Calibri"/>
          <w:color w:val="001280"/>
          <w:sz w:val="20"/>
          <w:szCs w:val="20"/>
        </w:rPr>
        <w:t>---------------------------------------------------------------------------------------------------------------------------------------------------------------</w:t>
      </w:r>
      <w:r>
        <w:rPr>
          <w:rFonts w:ascii="Times New Roman" w:eastAsia="Times New Roman" w:hAnsi="Times New Roman" w:cs="Times New Roman"/>
          <w:color w:val="000000"/>
          <w:sz w:val="20"/>
          <w:szCs w:val="20"/>
        </w:rPr>
        <w:t xml:space="preserve"> </w:t>
      </w:r>
      <w:bookmarkEnd w:id="58"/>
    </w:p>
    <w:p w14:paraId="54B1756C" w14:textId="77777777" w:rsidR="00F956CE" w:rsidRDefault="00F956CE">
      <w:pPr>
        <w:rPr>
          <w:color w:val="001280"/>
          <w:sz w:val="20"/>
          <w:szCs w:val="20"/>
        </w:rPr>
      </w:pPr>
    </w:p>
    <w:p w14:paraId="54B1756D" w14:textId="77777777" w:rsidR="00F956CE" w:rsidRDefault="00727F1F">
      <w:pPr>
        <w:pStyle w:val="Heading4"/>
        <w:rPr>
          <w:color w:val="001280"/>
          <w:sz w:val="28"/>
          <w:szCs w:val="28"/>
        </w:rPr>
      </w:pPr>
      <w:bookmarkStart w:id="59" w:name="BKM_2A928F85_7B8A_491E_9610_7CCA69F72B2D"/>
      <w:r>
        <w:rPr>
          <w:color w:val="001280"/>
          <w:sz w:val="28"/>
          <w:szCs w:val="28"/>
        </w:rPr>
        <w:t>ORBIT GOLD 17922</w:t>
      </w:r>
    </w:p>
    <w:p w14:paraId="54B1756E" w14:textId="77777777" w:rsidR="00F956CE" w:rsidRDefault="00727F1F">
      <w:pPr>
        <w:rPr>
          <w:color w:val="000000"/>
          <w:sz w:val="20"/>
          <w:szCs w:val="20"/>
        </w:rPr>
      </w:pPr>
      <w:r>
        <w:rPr>
          <w:rFonts w:ascii="Times New Roman" w:eastAsia="Times New Roman" w:hAnsi="Times New Roman" w:cs="Times New Roman"/>
          <w:color w:val="000000"/>
          <w:sz w:val="20"/>
          <w:szCs w:val="20"/>
        </w:rPr>
        <w:t>Organizational Risk Based Integrated Technology Gold (MOTS ID: 17922)</w:t>
      </w:r>
    </w:p>
    <w:p w14:paraId="54B1756F" w14:textId="77777777" w:rsidR="00F956CE" w:rsidRDefault="00F956CE">
      <w:pPr>
        <w:rPr>
          <w:color w:val="000000"/>
          <w:sz w:val="20"/>
          <w:szCs w:val="20"/>
        </w:rPr>
      </w:pPr>
    </w:p>
    <w:p w14:paraId="54B17570" w14:textId="77777777" w:rsidR="00F956CE" w:rsidRDefault="00727F1F">
      <w:pPr>
        <w:rPr>
          <w:color w:val="000000"/>
          <w:sz w:val="20"/>
          <w:szCs w:val="20"/>
        </w:rPr>
      </w:pPr>
      <w:r>
        <w:rPr>
          <w:rFonts w:ascii="Times New Roman" w:eastAsia="Times New Roman" w:hAnsi="Times New Roman" w:cs="Times New Roman"/>
          <w:color w:val="000000"/>
          <w:sz w:val="20"/>
          <w:szCs w:val="20"/>
        </w:rPr>
        <w:t>Offline Update from OCE:</w:t>
      </w:r>
    </w:p>
    <w:p w14:paraId="54B17571" w14:textId="77777777" w:rsidR="00F956CE" w:rsidRDefault="00727F1F">
      <w:pPr>
        <w:numPr>
          <w:ilvl w:val="0"/>
          <w:numId w:val="102"/>
        </w:numPr>
        <w:ind w:left="360" w:hanging="360"/>
        <w:rPr>
          <w:color w:val="000000"/>
          <w:sz w:val="20"/>
          <w:szCs w:val="20"/>
        </w:rPr>
      </w:pPr>
      <w:r>
        <w:rPr>
          <w:rFonts w:ascii="Times New Roman" w:eastAsia="Times New Roman" w:hAnsi="Times New Roman" w:cs="Times New Roman"/>
          <w:color w:val="000000"/>
          <w:sz w:val="20"/>
          <w:szCs w:val="20"/>
        </w:rPr>
        <w:t>Test impact to consume the Device Finance details and FAN details together Ban &amp; collection history information.</w:t>
      </w:r>
    </w:p>
    <w:p w14:paraId="54B17572" w14:textId="77777777" w:rsidR="00F956CE" w:rsidRDefault="00F956CE">
      <w:pPr>
        <w:rPr>
          <w:color w:val="000000"/>
        </w:rPr>
      </w:pPr>
    </w:p>
    <w:p w14:paraId="54B17573"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57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74"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75"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76"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77"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78"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57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7A" w14:textId="77777777" w:rsidR="00F956CE" w:rsidRDefault="00727F1F">
            <w:pPr>
              <w:rPr>
                <w:i/>
                <w:color w:val="191970"/>
                <w:sz w:val="20"/>
                <w:szCs w:val="20"/>
              </w:rPr>
            </w:pPr>
            <w:r>
              <w:rPr>
                <w:rFonts w:ascii="Times New Roman" w:eastAsia="Times New Roman" w:hAnsi="Times New Roman" w:cs="Times New Roman"/>
                <w:i/>
                <w:color w:val="191970"/>
                <w:sz w:val="20"/>
                <w:szCs w:val="20"/>
              </w:rPr>
              <w:t>Organizational Risk Based Integrated Technology Gold</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7B"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7C"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7D"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7E"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TestSupport</w:t>
            </w:r>
          </w:p>
        </w:tc>
      </w:tr>
    </w:tbl>
    <w:p w14:paraId="54B17580" w14:textId="77777777" w:rsidR="00F956CE" w:rsidRDefault="00F956CE">
      <w:pPr>
        <w:rPr>
          <w:color w:val="000000"/>
        </w:rPr>
      </w:pPr>
    </w:p>
    <w:p w14:paraId="54B17581" w14:textId="77777777" w:rsidR="00F956CE" w:rsidRDefault="00727F1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F956CE" w14:paraId="54B17588"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82" w14:textId="77777777" w:rsidR="00F956CE" w:rsidRDefault="00727F1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83" w14:textId="77777777" w:rsidR="00F956CE" w:rsidRDefault="00727F1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84" w14:textId="77777777" w:rsidR="00F956CE" w:rsidRDefault="00727F1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85" w14:textId="77777777" w:rsidR="00F956CE" w:rsidRDefault="00727F1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86" w14:textId="77777777" w:rsidR="00F956CE" w:rsidRDefault="00727F1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87" w14:textId="77777777" w:rsidR="00F956CE" w:rsidRDefault="00727F1F">
            <w:pPr>
              <w:rPr>
                <w:b/>
                <w:color w:val="000000"/>
                <w:sz w:val="20"/>
                <w:szCs w:val="20"/>
              </w:rPr>
            </w:pPr>
            <w:r>
              <w:rPr>
                <w:rFonts w:ascii="Calibri" w:eastAsia="Calibri" w:hAnsi="Calibri" w:cs="Calibri"/>
                <w:b/>
                <w:color w:val="000000"/>
                <w:sz w:val="20"/>
                <w:szCs w:val="20"/>
              </w:rPr>
              <w:t>Impact Type</w:t>
            </w:r>
          </w:p>
        </w:tc>
      </w:tr>
      <w:tr w:rsidR="00F956CE" w14:paraId="54B1758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89" w14:textId="77777777" w:rsidR="00F956CE" w:rsidRDefault="00727F1F">
            <w:pPr>
              <w:rPr>
                <w:i/>
                <w:color w:val="191970"/>
                <w:sz w:val="20"/>
                <w:szCs w:val="20"/>
              </w:rPr>
            </w:pPr>
            <w:r>
              <w:rPr>
                <w:rFonts w:ascii="Calibri" w:eastAsia="Calibri" w:hAnsi="Calibri" w:cs="Calibri"/>
                <w:i/>
                <w:color w:val="191970"/>
                <w:sz w:val="20"/>
                <w:szCs w:val="20"/>
              </w:rPr>
              <w:t>ISBUS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8A" w14:textId="77777777" w:rsidR="00F956CE" w:rsidRDefault="00727F1F">
            <w:pPr>
              <w:rPr>
                <w:i/>
                <w:color w:val="191970"/>
                <w:sz w:val="20"/>
                <w:szCs w:val="20"/>
              </w:rPr>
            </w:pPr>
            <w:r>
              <w:rPr>
                <w:rFonts w:ascii="Calibri" w:eastAsia="Calibri" w:hAnsi="Calibri" w:cs="Calibri"/>
                <w:i/>
                <w:color w:val="191970"/>
                <w:sz w:val="20"/>
                <w:szCs w:val="20"/>
              </w:rPr>
              <w:t>ORBIT GOLD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8B" w14:textId="77777777" w:rsidR="00F956CE" w:rsidRDefault="00727F1F">
            <w:pPr>
              <w:rPr>
                <w:i/>
                <w:color w:val="191970"/>
                <w:sz w:val="20"/>
                <w:szCs w:val="20"/>
              </w:rPr>
            </w:pPr>
            <w:r>
              <w:rPr>
                <w:rFonts w:ascii="Calibri" w:eastAsia="Calibri" w:hAnsi="Calibri" w:cs="Calibri"/>
                <w:i/>
                <w:color w:val="191970"/>
                <w:sz w:val="20"/>
                <w:szCs w:val="20"/>
              </w:rPr>
              <w:t>Ban information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8C" w14:textId="77777777" w:rsidR="00F956CE" w:rsidRDefault="00727F1F">
            <w:pPr>
              <w:rPr>
                <w:i/>
                <w:color w:val="191970"/>
                <w:sz w:val="20"/>
                <w:szCs w:val="20"/>
              </w:rPr>
            </w:pPr>
            <w:r>
              <w:rPr>
                <w:rFonts w:ascii="Calibri" w:eastAsia="Calibri" w:hAnsi="Calibri" w:cs="Calibri"/>
                <w:i/>
                <w:color w:val="191970"/>
                <w:sz w:val="20"/>
                <w:szCs w:val="20"/>
              </w:rPr>
              <w:t>Pending</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8D" w14:textId="77777777" w:rsidR="00F956CE" w:rsidRDefault="00F956CE">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8E" w14:textId="77777777" w:rsidR="00F956CE" w:rsidRDefault="00727F1F">
            <w:pPr>
              <w:rPr>
                <w:i/>
                <w:color w:val="191970"/>
                <w:sz w:val="20"/>
                <w:szCs w:val="20"/>
              </w:rPr>
            </w:pPr>
            <w:r>
              <w:rPr>
                <w:rFonts w:ascii="Calibri" w:eastAsia="Calibri" w:hAnsi="Calibri" w:cs="Calibri"/>
                <w:i/>
                <w:color w:val="191970"/>
                <w:sz w:val="20"/>
                <w:szCs w:val="20"/>
              </w:rPr>
              <w:t>Test</w:t>
            </w:r>
          </w:p>
        </w:tc>
      </w:tr>
    </w:tbl>
    <w:p w14:paraId="54B17590" w14:textId="77777777" w:rsidR="00F956CE" w:rsidRDefault="00F956CE">
      <w:pPr>
        <w:rPr>
          <w:color w:val="001280"/>
          <w:sz w:val="20"/>
          <w:szCs w:val="20"/>
        </w:rPr>
      </w:pPr>
    </w:p>
    <w:p w14:paraId="54B17591" w14:textId="77777777" w:rsidR="00F956CE" w:rsidRDefault="00727F1F">
      <w:pPr>
        <w:rPr>
          <w:color w:val="001280"/>
          <w:sz w:val="20"/>
          <w:szCs w:val="20"/>
        </w:rPr>
      </w:pPr>
      <w:r>
        <w:rPr>
          <w:rFonts w:ascii="Calibri" w:eastAsia="Calibri" w:hAnsi="Calibri" w:cs="Calibri"/>
          <w:color w:val="001280"/>
          <w:sz w:val="20"/>
          <w:szCs w:val="20"/>
        </w:rPr>
        <w:t xml:space="preserve">--------------------------------------------------------------------------------------------------------------------------------------------------------------- </w:t>
      </w:r>
      <w:bookmarkEnd w:id="59"/>
    </w:p>
    <w:p w14:paraId="54B17592" w14:textId="77777777" w:rsidR="00F956CE" w:rsidRDefault="00F956CE">
      <w:pPr>
        <w:rPr>
          <w:color w:val="001280"/>
          <w:sz w:val="20"/>
          <w:szCs w:val="20"/>
        </w:rPr>
      </w:pPr>
    </w:p>
    <w:p w14:paraId="54B17593" w14:textId="77777777" w:rsidR="00F956CE" w:rsidRDefault="00727F1F">
      <w:pPr>
        <w:pStyle w:val="Heading4"/>
        <w:rPr>
          <w:color w:val="001280"/>
          <w:sz w:val="28"/>
          <w:szCs w:val="28"/>
        </w:rPr>
      </w:pPr>
      <w:bookmarkStart w:id="60" w:name="BKM_F55FEB79_F489_43A1_97BB_96DB6EFF86EE"/>
      <w:r>
        <w:rPr>
          <w:color w:val="001280"/>
          <w:sz w:val="28"/>
          <w:szCs w:val="28"/>
        </w:rPr>
        <w:lastRenderedPageBreak/>
        <w:t>ROME 14269</w:t>
      </w:r>
    </w:p>
    <w:p w14:paraId="54B17594" w14:textId="77777777" w:rsidR="00F956CE" w:rsidRDefault="00727F1F">
      <w:pPr>
        <w:rPr>
          <w:color w:val="000000"/>
          <w:sz w:val="20"/>
          <w:szCs w:val="20"/>
        </w:rPr>
      </w:pPr>
      <w:r>
        <w:rPr>
          <w:rFonts w:ascii="Times New Roman" w:eastAsia="Times New Roman" w:hAnsi="Times New Roman" w:cs="Times New Roman"/>
          <w:color w:val="000000"/>
          <w:sz w:val="20"/>
          <w:szCs w:val="20"/>
        </w:rPr>
        <w:t>Mobility Business (MOTS ID: 34190)</w:t>
      </w:r>
    </w:p>
    <w:p w14:paraId="54B17595" w14:textId="77777777" w:rsidR="00F956CE" w:rsidRDefault="00F956CE">
      <w:pPr>
        <w:rPr>
          <w:color w:val="000000"/>
          <w:sz w:val="20"/>
          <w:szCs w:val="20"/>
        </w:rPr>
      </w:pPr>
    </w:p>
    <w:p w14:paraId="54B17596" w14:textId="77777777" w:rsidR="00F956CE" w:rsidRDefault="00727F1F">
      <w:pPr>
        <w:numPr>
          <w:ilvl w:val="0"/>
          <w:numId w:val="102"/>
        </w:numPr>
        <w:ind w:left="360" w:hanging="360"/>
        <w:rPr>
          <w:color w:val="000000"/>
          <w:sz w:val="20"/>
          <w:szCs w:val="20"/>
        </w:rPr>
      </w:pPr>
      <w:r>
        <w:rPr>
          <w:rFonts w:ascii="Times New Roman" w:eastAsia="Times New Roman" w:hAnsi="Times New Roman" w:cs="Times New Roman"/>
          <w:color w:val="000000"/>
          <w:sz w:val="20"/>
          <w:szCs w:val="20"/>
        </w:rPr>
        <w:t>Support onboarding of existing FAN Feed by ACF with explanation of event contents.</w:t>
      </w:r>
    </w:p>
    <w:p w14:paraId="54B17597" w14:textId="77777777" w:rsidR="00F956CE" w:rsidRDefault="00F956CE">
      <w:pPr>
        <w:rPr>
          <w:color w:val="000000"/>
        </w:rPr>
      </w:pPr>
    </w:p>
    <w:p w14:paraId="54B17598" w14:textId="77777777" w:rsidR="00F956CE" w:rsidRDefault="00727F1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F956CE" w14:paraId="54B1759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99"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9A"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9B" w14:textId="77777777" w:rsidR="00F956CE" w:rsidRDefault="00727F1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9C" w14:textId="77777777" w:rsidR="00F956CE" w:rsidRDefault="00727F1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9D" w14:textId="77777777" w:rsidR="00F956CE" w:rsidRDefault="00727F1F">
            <w:pPr>
              <w:rPr>
                <w:b/>
                <w:color w:val="000000"/>
                <w:sz w:val="20"/>
                <w:szCs w:val="20"/>
              </w:rPr>
            </w:pPr>
            <w:r>
              <w:rPr>
                <w:rFonts w:ascii="Times New Roman" w:eastAsia="Times New Roman" w:hAnsi="Times New Roman" w:cs="Times New Roman"/>
                <w:b/>
                <w:color w:val="000000"/>
                <w:sz w:val="20"/>
                <w:szCs w:val="20"/>
              </w:rPr>
              <w:t>LoE</w:t>
            </w:r>
          </w:p>
        </w:tc>
      </w:tr>
      <w:tr w:rsidR="00F956CE" w14:paraId="54B175A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9F" w14:textId="77777777" w:rsidR="00F956CE" w:rsidRDefault="00727F1F">
            <w:pPr>
              <w:rPr>
                <w:i/>
                <w:color w:val="191970"/>
                <w:sz w:val="20"/>
                <w:szCs w:val="20"/>
              </w:rPr>
            </w:pPr>
            <w:r>
              <w:rPr>
                <w:rFonts w:ascii="Times New Roman" w:eastAsia="Times New Roman" w:hAnsi="Times New Roman" w:cs="Times New Roman"/>
                <w:i/>
                <w:color w:val="191970"/>
                <w:sz w:val="20"/>
                <w:szCs w:val="20"/>
              </w:rPr>
              <w:t>Revenue Opportunity Management Environment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A0" w14:textId="77777777" w:rsidR="00F956CE" w:rsidRDefault="00727F1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A1" w14:textId="77777777" w:rsidR="00F956CE" w:rsidRDefault="00727F1F">
            <w:pPr>
              <w:rPr>
                <w:i/>
                <w:color w:val="191970"/>
                <w:sz w:val="20"/>
                <w:szCs w:val="20"/>
              </w:rPr>
            </w:pPr>
            <w:r>
              <w:rPr>
                <w:rFonts w:ascii="Times New Roman" w:eastAsia="Times New Roman" w:hAnsi="Times New Roman" w:cs="Times New Roman"/>
                <w:i/>
                <w:color w:val="191970"/>
                <w:sz w:val="20"/>
                <w:szCs w:val="20"/>
              </w:rPr>
              <w:t>In Maintenance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A2"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B175A3" w14:textId="77777777" w:rsidR="00F956CE" w:rsidRDefault="00727F1F">
            <w:pPr>
              <w:rPr>
                <w:i/>
                <w:color w:val="191970"/>
                <w:sz w:val="20"/>
                <w:szCs w:val="20"/>
              </w:rPr>
            </w:pPr>
            <w:r>
              <w:rPr>
                <w:rFonts w:ascii="Times New Roman" w:eastAsia="Times New Roman" w:hAnsi="Times New Roman" w:cs="Times New Roman"/>
                <w:i/>
                <w:color w:val="191970"/>
                <w:sz w:val="20"/>
                <w:szCs w:val="20"/>
              </w:rPr>
              <w:t>Test</w:t>
            </w:r>
          </w:p>
        </w:tc>
      </w:tr>
    </w:tbl>
    <w:p w14:paraId="54B175A5" w14:textId="77777777" w:rsidR="00F956CE" w:rsidRDefault="00F956CE">
      <w:pPr>
        <w:rPr>
          <w:color w:val="001280"/>
          <w:sz w:val="20"/>
          <w:szCs w:val="20"/>
        </w:rPr>
      </w:pPr>
    </w:p>
    <w:p w14:paraId="54B175A6" w14:textId="77777777" w:rsidR="00F956CE" w:rsidRDefault="00727F1F">
      <w:pPr>
        <w:rPr>
          <w:color w:val="001280"/>
          <w:sz w:val="20"/>
          <w:szCs w:val="20"/>
        </w:rPr>
      </w:pPr>
      <w:r>
        <w:rPr>
          <w:rFonts w:ascii="Calibri" w:eastAsia="Calibri" w:hAnsi="Calibri" w:cs="Calibri"/>
          <w:color w:val="001280"/>
          <w:sz w:val="20"/>
          <w:szCs w:val="20"/>
        </w:rPr>
        <w:t xml:space="preserve">--------------------------------------------------------------------------------------------------------------------------------------------------------------- </w:t>
      </w:r>
      <w:r>
        <w:rPr>
          <w:rFonts w:ascii="Times New Roman" w:eastAsia="Times New Roman" w:hAnsi="Times New Roman" w:cs="Times New Roman"/>
          <w:color w:val="000000"/>
          <w:sz w:val="20"/>
          <w:szCs w:val="20"/>
        </w:rPr>
        <w:t xml:space="preserve">  </w:t>
      </w:r>
      <w:bookmarkEnd w:id="60"/>
      <w:bookmarkEnd w:id="51"/>
      <w:bookmarkEnd w:id="52"/>
    </w:p>
    <w:p w14:paraId="54B175A7" w14:textId="77777777" w:rsidR="00F956CE" w:rsidRDefault="00F956CE">
      <w:pPr>
        <w:rPr>
          <w:color w:val="001280"/>
          <w:sz w:val="20"/>
          <w:szCs w:val="20"/>
        </w:rPr>
      </w:pPr>
    </w:p>
    <w:p w14:paraId="54B175A8" w14:textId="77777777" w:rsidR="00F956CE" w:rsidRDefault="00727F1F">
      <w:pPr>
        <w:pStyle w:val="Heading3"/>
        <w:rPr>
          <w:color w:val="001280"/>
          <w:sz w:val="32"/>
          <w:szCs w:val="32"/>
        </w:rPr>
      </w:pPr>
      <w:bookmarkStart w:id="61" w:name="1372673_NO_IMPACT"/>
      <w:bookmarkStart w:id="62" w:name="BKM_B2239813_0C8A_4241_B90B_8B848BE89423"/>
      <w:r>
        <w:rPr>
          <w:color w:val="001280"/>
          <w:sz w:val="32"/>
          <w:szCs w:val="32"/>
        </w:rPr>
        <w:t>1372673 No Impact</w:t>
      </w:r>
    </w:p>
    <w:p w14:paraId="54B175A9"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  </w:t>
      </w:r>
      <w:bookmarkEnd w:id="61"/>
      <w:bookmarkEnd w:id="62"/>
    </w:p>
    <w:p w14:paraId="54B175AA" w14:textId="77777777" w:rsidR="00F956CE" w:rsidRDefault="00F956CE">
      <w:pPr>
        <w:rPr>
          <w:color w:val="000000"/>
          <w:sz w:val="20"/>
          <w:szCs w:val="20"/>
        </w:rPr>
      </w:pPr>
    </w:p>
    <w:p w14:paraId="54B175AB" w14:textId="77777777" w:rsidR="00F956CE" w:rsidRDefault="00727F1F">
      <w:pPr>
        <w:pStyle w:val="Heading3"/>
        <w:rPr>
          <w:color w:val="001280"/>
          <w:sz w:val="32"/>
          <w:szCs w:val="32"/>
        </w:rPr>
      </w:pPr>
      <w:bookmarkStart w:id="63" w:name="1372673_TBD"/>
      <w:bookmarkStart w:id="64" w:name="BKM_122F9421_1603_4692_8447_E94F69037CCC"/>
      <w:r>
        <w:rPr>
          <w:color w:val="001280"/>
          <w:sz w:val="32"/>
          <w:szCs w:val="32"/>
        </w:rPr>
        <w:t>1372673 TBD</w:t>
      </w:r>
    </w:p>
    <w:p w14:paraId="54B175AC" w14:textId="77777777" w:rsidR="00F956CE" w:rsidRDefault="00727F1F">
      <w:pPr>
        <w:rPr>
          <w:color w:val="000000"/>
          <w:sz w:val="20"/>
          <w:szCs w:val="20"/>
        </w:rPr>
      </w:pPr>
      <w:r>
        <w:rPr>
          <w:rFonts w:ascii="Times New Roman" w:eastAsia="Times New Roman" w:hAnsi="Times New Roman" w:cs="Times New Roman"/>
          <w:color w:val="000000"/>
          <w:sz w:val="20"/>
          <w:szCs w:val="20"/>
        </w:rPr>
        <w:t xml:space="preserve">      </w:t>
      </w:r>
      <w:bookmarkEnd w:id="63"/>
      <w:bookmarkEnd w:id="64"/>
      <w:bookmarkEnd w:id="4"/>
      <w:bookmarkEnd w:id="5"/>
    </w:p>
    <w:p w14:paraId="54B175AD" w14:textId="77777777" w:rsidR="00F956CE" w:rsidRDefault="00F956CE">
      <w:pPr>
        <w:rPr>
          <w:color w:val="000000"/>
          <w:sz w:val="20"/>
          <w:szCs w:val="20"/>
        </w:rPr>
      </w:pPr>
    </w:p>
    <w:p w14:paraId="54B175AE" w14:textId="77777777" w:rsidR="00F956CE" w:rsidRDefault="00727F1F">
      <w:pPr>
        <w:pStyle w:val="Heading2"/>
        <w:rPr>
          <w:color w:val="001280"/>
          <w:sz w:val="36"/>
          <w:szCs w:val="36"/>
        </w:rPr>
      </w:pPr>
      <w:bookmarkStart w:id="65" w:name="ISSUES_LOG"/>
      <w:bookmarkStart w:id="66" w:name="BKM_42012D79_A587_4AC7_8E31_5B7A3AC33F5A"/>
      <w:r>
        <w:rPr>
          <w:color w:val="001280"/>
          <w:sz w:val="36"/>
          <w:szCs w:val="36"/>
        </w:rPr>
        <w:t>Issues Log</w:t>
      </w:r>
    </w:p>
    <w:p w14:paraId="54B175AF" w14:textId="77777777" w:rsidR="00F956CE" w:rsidRDefault="00F956CE">
      <w:pPr>
        <w:rPr>
          <w:color w:val="000000"/>
          <w:sz w:val="20"/>
          <w:szCs w:val="20"/>
        </w:rPr>
      </w:pPr>
    </w:p>
    <w:p w14:paraId="54B175B0" w14:textId="77777777" w:rsidR="00F956CE" w:rsidRDefault="00F956CE">
      <w:pPr>
        <w:rPr>
          <w:color w:val="000000"/>
          <w:sz w:val="20"/>
          <w:szCs w:val="20"/>
        </w:rPr>
      </w:pPr>
    </w:p>
    <w:p w14:paraId="54B175B1" w14:textId="77777777" w:rsidR="00F956CE" w:rsidRDefault="00727F1F">
      <w:pPr>
        <w:pStyle w:val="Heading1"/>
        <w:rPr>
          <w:color w:val="365F91"/>
          <w:sz w:val="36"/>
          <w:szCs w:val="36"/>
        </w:rPr>
      </w:pPr>
      <w:r>
        <w:rPr>
          <w:color w:val="365F91"/>
          <w:sz w:val="36"/>
          <w:szCs w:val="36"/>
        </w:rPr>
        <w:t>Log (Optional issues and information for tracking purposes</w:t>
      </w:r>
    </w:p>
    <w:tbl>
      <w:tblPr>
        <w:tblW w:w="10260" w:type="dxa"/>
        <w:tblLayout w:type="fixed"/>
        <w:tblCellMar>
          <w:left w:w="15" w:type="dxa"/>
          <w:right w:w="15" w:type="dxa"/>
        </w:tblCellMar>
        <w:tblLook w:val="04A0" w:firstRow="1" w:lastRow="0" w:firstColumn="1" w:lastColumn="0" w:noHBand="0" w:noVBand="1"/>
      </w:tblPr>
      <w:tblGrid>
        <w:gridCol w:w="810"/>
        <w:gridCol w:w="1260"/>
        <w:gridCol w:w="2700"/>
        <w:gridCol w:w="2700"/>
        <w:gridCol w:w="2790"/>
      </w:tblGrid>
      <w:tr w:rsidR="00F956CE" w14:paraId="54B175B7" w14:textId="77777777">
        <w:trPr>
          <w:cantSplit/>
        </w:trPr>
        <w:tc>
          <w:tcPr>
            <w:tcW w:w="810" w:type="dxa"/>
            <w:tcBorders>
              <w:top w:val="single" w:sz="6" w:space="0" w:color="auto"/>
              <w:left w:val="single" w:sz="6" w:space="0" w:color="auto"/>
              <w:bottom w:val="single" w:sz="6" w:space="0" w:color="auto"/>
              <w:right w:val="single" w:sz="6" w:space="0" w:color="auto"/>
            </w:tcBorders>
            <w:shd w:val="clear" w:color="auto" w:fill="80FFFF"/>
            <w:tcMar>
              <w:top w:w="75" w:type="dxa"/>
              <w:left w:w="75" w:type="dxa"/>
              <w:bottom w:w="75" w:type="dxa"/>
              <w:right w:w="75" w:type="dxa"/>
            </w:tcMar>
            <w:vAlign w:val="center"/>
          </w:tcPr>
          <w:p w14:paraId="54B175B2" w14:textId="77777777" w:rsidR="00F956CE" w:rsidRDefault="00727F1F">
            <w:pPr>
              <w:pStyle w:val="NormalWeb"/>
              <w:rPr>
                <w:color w:val="000000"/>
              </w:rPr>
            </w:pPr>
            <w:r>
              <w:rPr>
                <w:color w:val="000000"/>
              </w:rPr>
              <w:t>No.</w:t>
            </w:r>
          </w:p>
        </w:tc>
        <w:tc>
          <w:tcPr>
            <w:tcW w:w="1260" w:type="dxa"/>
            <w:tcBorders>
              <w:top w:val="single" w:sz="6" w:space="0" w:color="auto"/>
              <w:left w:val="single" w:sz="6" w:space="0" w:color="auto"/>
              <w:bottom w:val="single" w:sz="6" w:space="0" w:color="auto"/>
              <w:right w:val="single" w:sz="6" w:space="0" w:color="auto"/>
            </w:tcBorders>
            <w:shd w:val="clear" w:color="auto" w:fill="80FFFF"/>
            <w:tcMar>
              <w:top w:w="75" w:type="dxa"/>
              <w:left w:w="75" w:type="dxa"/>
              <w:bottom w:w="75" w:type="dxa"/>
              <w:right w:w="75" w:type="dxa"/>
            </w:tcMar>
            <w:vAlign w:val="center"/>
          </w:tcPr>
          <w:p w14:paraId="54B175B3" w14:textId="77777777" w:rsidR="00F956CE" w:rsidRDefault="00727F1F">
            <w:pPr>
              <w:pStyle w:val="NormalWeb"/>
              <w:rPr>
                <w:color w:val="000000"/>
              </w:rPr>
            </w:pPr>
            <w:r>
              <w:rPr>
                <w:color w:val="000000"/>
              </w:rPr>
              <w:t>Date</w:t>
            </w:r>
          </w:p>
        </w:tc>
        <w:tc>
          <w:tcPr>
            <w:tcW w:w="2700" w:type="dxa"/>
            <w:tcBorders>
              <w:top w:val="single" w:sz="6" w:space="0" w:color="auto"/>
              <w:left w:val="single" w:sz="6" w:space="0" w:color="auto"/>
              <w:bottom w:val="single" w:sz="6" w:space="0" w:color="auto"/>
              <w:right w:val="single" w:sz="6" w:space="0" w:color="auto"/>
            </w:tcBorders>
            <w:shd w:val="clear" w:color="auto" w:fill="80FFFF"/>
            <w:tcMar>
              <w:top w:w="75" w:type="dxa"/>
              <w:left w:w="75" w:type="dxa"/>
              <w:bottom w:w="75" w:type="dxa"/>
              <w:right w:w="75" w:type="dxa"/>
            </w:tcMar>
            <w:vAlign w:val="center"/>
          </w:tcPr>
          <w:p w14:paraId="54B175B4" w14:textId="77777777" w:rsidR="00F956CE" w:rsidRDefault="00727F1F">
            <w:pPr>
              <w:pStyle w:val="NormalWeb"/>
              <w:rPr>
                <w:color w:val="000000"/>
                <w:sz w:val="22"/>
                <w:szCs w:val="22"/>
              </w:rPr>
            </w:pPr>
            <w:r>
              <w:rPr>
                <w:color w:val="000000"/>
              </w:rPr>
              <w:t>Log Title (Short Title)</w:t>
            </w:r>
          </w:p>
        </w:tc>
        <w:tc>
          <w:tcPr>
            <w:tcW w:w="2700" w:type="dxa"/>
            <w:tcBorders>
              <w:top w:val="single" w:sz="6" w:space="0" w:color="auto"/>
              <w:left w:val="single" w:sz="6" w:space="0" w:color="auto"/>
              <w:bottom w:val="single" w:sz="6" w:space="0" w:color="auto"/>
              <w:right w:val="single" w:sz="6" w:space="0" w:color="auto"/>
            </w:tcBorders>
            <w:shd w:val="clear" w:color="auto" w:fill="80FFFF"/>
            <w:tcMar>
              <w:top w:w="75" w:type="dxa"/>
              <w:left w:w="75" w:type="dxa"/>
              <w:bottom w:w="75" w:type="dxa"/>
              <w:right w:w="75" w:type="dxa"/>
            </w:tcMar>
            <w:vAlign w:val="center"/>
          </w:tcPr>
          <w:p w14:paraId="54B175B5" w14:textId="77777777" w:rsidR="00F956CE" w:rsidRDefault="00727F1F">
            <w:pPr>
              <w:pStyle w:val="NormalWeb"/>
              <w:rPr>
                <w:color w:val="000000"/>
                <w:sz w:val="22"/>
                <w:szCs w:val="22"/>
              </w:rPr>
            </w:pPr>
            <w:r>
              <w:rPr>
                <w:color w:val="000000"/>
              </w:rPr>
              <w:t>Description (Chronologically list the activities with dates)</w:t>
            </w:r>
          </w:p>
        </w:tc>
        <w:tc>
          <w:tcPr>
            <w:tcW w:w="2790" w:type="dxa"/>
            <w:tcBorders>
              <w:top w:val="single" w:sz="6" w:space="0" w:color="auto"/>
              <w:left w:val="single" w:sz="6" w:space="0" w:color="auto"/>
              <w:bottom w:val="single" w:sz="6" w:space="0" w:color="auto"/>
              <w:right w:val="single" w:sz="6" w:space="0" w:color="auto"/>
            </w:tcBorders>
            <w:shd w:val="clear" w:color="auto" w:fill="80FFFF"/>
            <w:tcMar>
              <w:top w:w="75" w:type="dxa"/>
              <w:left w:w="75" w:type="dxa"/>
              <w:bottom w:w="75" w:type="dxa"/>
              <w:right w:w="75" w:type="dxa"/>
            </w:tcMar>
            <w:vAlign w:val="center"/>
          </w:tcPr>
          <w:p w14:paraId="54B175B6" w14:textId="77777777" w:rsidR="00F956CE" w:rsidRDefault="00727F1F">
            <w:pPr>
              <w:pStyle w:val="NormalWeb"/>
              <w:rPr>
                <w:color w:val="000000"/>
                <w:sz w:val="22"/>
                <w:szCs w:val="22"/>
              </w:rPr>
            </w:pPr>
            <w:r>
              <w:rPr>
                <w:color w:val="000000"/>
                <w:sz w:val="22"/>
                <w:szCs w:val="22"/>
              </w:rPr>
              <w:t>Feature refinement scheduled for 07/16</w:t>
            </w:r>
          </w:p>
        </w:tc>
      </w:tr>
      <w:tr w:rsidR="00F956CE" w14:paraId="54B175BD" w14:textId="77777777">
        <w:trPr>
          <w:cantSplit/>
        </w:trPr>
        <w:tc>
          <w:tcPr>
            <w:tcW w:w="81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75B8" w14:textId="77777777" w:rsidR="00F956CE" w:rsidRDefault="00F956CE">
            <w:pPr>
              <w:pStyle w:val="NormalWeb"/>
              <w:rPr>
                <w:color w:val="000000"/>
              </w:rPr>
            </w:pPr>
          </w:p>
        </w:tc>
        <w:tc>
          <w:tcPr>
            <w:tcW w:w="126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75B9" w14:textId="77777777" w:rsidR="00F956CE" w:rsidRDefault="00F956CE">
            <w:pPr>
              <w:pStyle w:val="NormalWeb"/>
              <w:rPr>
                <w:color w:val="000000"/>
              </w:rPr>
            </w:pPr>
          </w:p>
        </w:tc>
        <w:tc>
          <w:tcPr>
            <w:tcW w:w="27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75BA" w14:textId="77777777" w:rsidR="00F956CE" w:rsidRDefault="00F956CE">
            <w:pPr>
              <w:pStyle w:val="NormalWeb"/>
              <w:rPr>
                <w:color w:val="000000"/>
                <w:sz w:val="22"/>
                <w:szCs w:val="22"/>
              </w:rPr>
            </w:pPr>
          </w:p>
        </w:tc>
        <w:tc>
          <w:tcPr>
            <w:tcW w:w="270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75BB" w14:textId="77777777" w:rsidR="00F956CE" w:rsidRDefault="00F956CE">
            <w:pPr>
              <w:pStyle w:val="NormalWeb"/>
              <w:rPr>
                <w:color w:val="000000"/>
                <w:sz w:val="22"/>
                <w:szCs w:val="22"/>
              </w:rPr>
            </w:pPr>
          </w:p>
        </w:tc>
        <w:tc>
          <w:tcPr>
            <w:tcW w:w="279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tcPr>
          <w:p w14:paraId="54B175BC" w14:textId="77777777" w:rsidR="00F956CE" w:rsidRDefault="00F956CE">
            <w:pPr>
              <w:pStyle w:val="NormalWeb"/>
              <w:rPr>
                <w:color w:val="000000"/>
                <w:sz w:val="22"/>
                <w:szCs w:val="22"/>
              </w:rPr>
            </w:pPr>
          </w:p>
        </w:tc>
      </w:tr>
    </w:tbl>
    <w:p w14:paraId="54B175BE" w14:textId="77777777" w:rsidR="00F956CE" w:rsidRDefault="00727F1F">
      <w:pPr>
        <w:rPr>
          <w:sz w:val="20"/>
          <w:szCs w:val="20"/>
        </w:rPr>
      </w:pPr>
      <w:r>
        <w:rPr>
          <w:rFonts w:ascii="Times New Roman" w:eastAsia="Times New Roman" w:hAnsi="Times New Roman" w:cs="Times New Roman"/>
          <w:color w:val="000000"/>
          <w:sz w:val="20"/>
          <w:szCs w:val="20"/>
        </w:rPr>
        <w:t xml:space="preserve">    </w:t>
      </w:r>
      <w:bookmarkEnd w:id="65"/>
      <w:bookmarkEnd w:id="66"/>
    </w:p>
    <w:p w14:paraId="54B175BF" w14:textId="77777777" w:rsidR="00F956CE" w:rsidRDefault="00F956CE">
      <w:pPr>
        <w:rPr>
          <w:sz w:val="20"/>
          <w:szCs w:val="20"/>
        </w:rPr>
      </w:pPr>
    </w:p>
    <w:p w14:paraId="54B175C0" w14:textId="77777777" w:rsidR="00F956CE" w:rsidRDefault="00F956CE">
      <w:pPr>
        <w:rPr>
          <w:color w:val="000000"/>
          <w:sz w:val="20"/>
          <w:szCs w:val="20"/>
        </w:rPr>
      </w:pPr>
    </w:p>
    <w:p w14:paraId="54B175C1" w14:textId="77777777" w:rsidR="00F956CE" w:rsidRDefault="00727F1F">
      <w:pPr>
        <w:rPr>
          <w:i/>
          <w:color w:val="000000"/>
          <w:sz w:val="16"/>
          <w:szCs w:val="16"/>
        </w:rPr>
      </w:pPr>
      <w:r>
        <w:rPr>
          <w:rFonts w:ascii="Times New Roman" w:eastAsia="Times New Roman" w:hAnsi="Times New Roman" w:cs="Times New Roman"/>
          <w:i/>
          <w:color w:val="000000"/>
          <w:sz w:val="16"/>
          <w:szCs w:val="16"/>
        </w:rPr>
        <w:t>*This document was generated in the Consumer 2022-2025 repository from package 1372673 MIGR: Wireless - Migration Device Financing, Signature(QB7356) Solution Intent {4149FCF9-55B1-4ce7-8398-42D8605BAA32}</w:t>
      </w:r>
      <w:bookmarkEnd w:id="0"/>
      <w:bookmarkEnd w:id="1"/>
    </w:p>
    <w:p w14:paraId="54B175C2" w14:textId="77777777" w:rsidR="00F956CE" w:rsidRDefault="00F956CE"/>
    <w:p w14:paraId="54B175C3" w14:textId="77777777" w:rsidR="00F956CE" w:rsidRDefault="00F956CE"/>
    <w:sectPr w:rsidR="00F956CE">
      <w:headerReference w:type="default" r:id="rId24"/>
      <w:footerReference w:type="default" r:id="rId25"/>
      <w:pgSz w:w="11902" w:h="16835"/>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175E1" w14:textId="77777777" w:rsidR="00727F1F" w:rsidRDefault="00727F1F">
      <w:r>
        <w:separator/>
      </w:r>
    </w:p>
  </w:endnote>
  <w:endnote w:type="continuationSeparator" w:id="0">
    <w:p w14:paraId="54B175E3" w14:textId="77777777" w:rsidR="00727F1F" w:rsidRDefault="00727F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iberation Sans Narrow">
    <w:altName w:val="Arial"/>
    <w:charset w:val="00"/>
    <w:family w:val="roman"/>
    <w:pitch w:val="default"/>
    <w:sig w:usb0="00000003" w:usb1="00000000" w:usb2="00000000" w:usb3="00000000" w:csb0="00000001" w:csb1="00000000"/>
  </w:font>
  <w:font w:name="ATT Aleck Sans">
    <w:panose1 w:val="020B0503020203020204"/>
    <w:charset w:val="00"/>
    <w:family w:val="swiss"/>
    <w:pitch w:val="variable"/>
    <w:sig w:usb0="A000006F" w:usb1="5000004B" w:usb2="00000008"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175DC" w14:textId="77777777" w:rsidR="00F956CE" w:rsidRDefault="00727F1F">
    <w:pPr>
      <w:rPr>
        <w:color w:val="000000"/>
        <w:sz w:val="20"/>
        <w:szCs w:val="20"/>
      </w:rPr>
    </w:pPr>
    <w:r>
      <w:rPr>
        <w:rFonts w:ascii="Calibri" w:eastAsia="Calibri" w:hAnsi="Calibri" w:cs="Calibri"/>
        <w:color w:val="000000"/>
        <w:sz w:val="20"/>
        <w:szCs w:val="20"/>
      </w:rPr>
      <w:t>AT&amp;T Proprietary (Restricted) authorized individuals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175DD" w14:textId="77777777" w:rsidR="00727F1F" w:rsidRDefault="00727F1F">
      <w:r>
        <w:separator/>
      </w:r>
    </w:p>
  </w:footnote>
  <w:footnote w:type="continuationSeparator" w:id="0">
    <w:p w14:paraId="54B175DF" w14:textId="77777777" w:rsidR="00727F1F" w:rsidRDefault="00727F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175DA" w14:textId="77777777" w:rsidR="00F956CE" w:rsidRDefault="00727F1F">
    <w:pPr>
      <w:rPr>
        <w:color w:val="191970"/>
        <w:sz w:val="12"/>
        <w:szCs w:val="12"/>
      </w:rPr>
    </w:pPr>
    <w:r>
      <w:rPr>
        <w:rFonts w:ascii="Times New Roman" w:eastAsia="Times New Roman" w:hAnsi="Times New Roman" w:cs="Times New Roman"/>
        <w:color w:val="191970"/>
        <w:sz w:val="12"/>
        <w:szCs w:val="12"/>
      </w:rPr>
      <w:t xml:space="preserve">Document Type: Solution Intent QBID:7356  E1WorkID:  ADOEpicID:1372673  SI Title: MIGR: Wireless - Migration Device Financing, Warranty,Signature, Additional Rate Plans  SA:ik405p </w:t>
    </w:r>
  </w:p>
  <w:p w14:paraId="54B175DB" w14:textId="77777777" w:rsidR="00F956CE" w:rsidRDefault="00F956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ECC9420"/>
    <w:multiLevelType w:val="multilevel"/>
    <w:tmpl w:val="2C760612"/>
    <w:name w:val="List-1630759904"/>
    <w:lvl w:ilvl="0">
      <w:start w:val="1"/>
      <w:numFmt w:val="bullet"/>
      <w:lvlText w:val=""/>
      <w:lvlJc w:val="left"/>
      <w:rPr>
        <w:rFonts w:ascii="Symbol" w:eastAsia="Symbol" w:hAnsi="Symbol" w:cs="Symbol"/>
        <w:sz w:val="20"/>
        <w:szCs w:val="20"/>
      </w:rPr>
    </w:lvl>
    <w:lvl w:ilvl="1">
      <w:start w:val="1"/>
      <w:numFmt w:val="bullet"/>
      <w:lvlText w:val="o"/>
      <w:lvlJc w:val="left"/>
      <w:rPr>
        <w:rFonts w:ascii="Courier New" w:eastAsia="Courier New" w:hAnsi="Courier New" w:cs="Courier New"/>
        <w:sz w:val="20"/>
        <w:szCs w:val="20"/>
      </w:rPr>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1" w15:restartNumberingAfterBreak="0">
    <w:nsid w:val="D3982BC8"/>
    <w:multiLevelType w:val="multilevel"/>
    <w:tmpl w:val="68EE131E"/>
    <w:name w:val="List-745002040"/>
    <w:lvl w:ilvl="0">
      <w:start w:val="1"/>
      <w:numFmt w:val="bullet"/>
      <w:lvlText w:val=""/>
      <w:lvlJc w:val="left"/>
      <w:rPr>
        <w:rFonts w:ascii="Symbol" w:eastAsia="Symbol" w:hAnsi="Symbol" w:cs="Symbol"/>
        <w:sz w:val="20"/>
        <w:szCs w:val="20"/>
      </w:rPr>
    </w:lvl>
    <w:lvl w:ilvl="1">
      <w:start w:val="1"/>
      <w:numFmt w:val="bullet"/>
      <w:lvlText w:val="o"/>
      <w:lvlJc w:val="left"/>
      <w:rPr>
        <w:rFonts w:ascii="Courier New" w:eastAsia="Courier New" w:hAnsi="Courier New" w:cs="Courier New"/>
        <w:sz w:val="20"/>
        <w:szCs w:val="20"/>
      </w:rPr>
    </w:lvl>
    <w:lvl w:ilvl="2">
      <w:start w:val="1"/>
      <w:numFmt w:val="bullet"/>
      <w:lvlText w:val=""/>
      <w:lvlJc w:val="left"/>
      <w:rPr>
        <w:rFonts w:ascii="Wingdings" w:eastAsia="Wingdings" w:hAnsi="Wingdings" w:cs="Wingdings"/>
        <w:sz w:val="20"/>
        <w:szCs w:val="20"/>
      </w:rPr>
    </w:lvl>
    <w:lvl w:ilvl="3">
      <w:start w:val="1"/>
      <w:numFmt w:val="bullet"/>
      <w:lvlText w:val=""/>
      <w:lvlJc w:val="left"/>
      <w:rPr>
        <w:rFonts w:ascii="Wingdings" w:eastAsia="Wingdings" w:hAnsi="Wingdings" w:cs="Wingdings"/>
        <w:sz w:val="20"/>
        <w:szCs w:val="20"/>
      </w:rPr>
    </w:lvl>
    <w:lvl w:ilvl="4">
      <w:start w:val="1"/>
      <w:numFmt w:val="bullet"/>
      <w:lvlText w:val=""/>
      <w:lvlJc w:val="left"/>
      <w:rPr>
        <w:rFonts w:ascii="Wingdings" w:eastAsia="Wingdings" w:hAnsi="Wingdings" w:cs="Wingdings"/>
        <w:sz w:val="20"/>
        <w:szCs w:val="20"/>
      </w:rPr>
    </w:lvl>
    <w:lvl w:ilvl="5">
      <w:start w:val="1"/>
      <w:numFmt w:val="bullet"/>
      <w:lvlText w:val=""/>
      <w:lvlJc w:val="left"/>
      <w:rPr>
        <w:rFonts w:ascii="Wingdings" w:eastAsia="Wingdings" w:hAnsi="Wingdings" w:cs="Wingdings"/>
        <w:sz w:val="20"/>
        <w:szCs w:val="20"/>
      </w:rPr>
    </w:lvl>
    <w:lvl w:ilvl="6">
      <w:start w:val="1"/>
      <w:numFmt w:val="bullet"/>
      <w:lvlText w:val=""/>
      <w:lvlJc w:val="left"/>
      <w:rPr>
        <w:rFonts w:ascii="Wingdings" w:eastAsia="Wingdings" w:hAnsi="Wingdings" w:cs="Wingdings"/>
        <w:sz w:val="20"/>
        <w:szCs w:val="20"/>
      </w:rPr>
    </w:lvl>
    <w:lvl w:ilvl="7">
      <w:start w:val="1"/>
      <w:numFmt w:val="bullet"/>
      <w:lvlText w:val=""/>
      <w:lvlJc w:val="left"/>
      <w:rPr>
        <w:rFonts w:ascii="Wingdings" w:eastAsia="Wingdings" w:hAnsi="Wingdings" w:cs="Wingdings"/>
        <w:sz w:val="20"/>
        <w:szCs w:val="20"/>
      </w:rPr>
    </w:lvl>
    <w:lvl w:ilvl="8">
      <w:start w:val="1"/>
      <w:numFmt w:val="bullet"/>
      <w:lvlText w:val=""/>
      <w:lvlJc w:val="left"/>
      <w:rPr>
        <w:rFonts w:ascii="Wingdings" w:eastAsia="Wingdings" w:hAnsi="Wingdings" w:cs="Wingdings"/>
        <w:sz w:val="20"/>
        <w:szCs w:val="20"/>
      </w:rPr>
    </w:lvl>
  </w:abstractNum>
  <w:abstractNum w:abstractNumId="2" w15:restartNumberingAfterBreak="0">
    <w:nsid w:val="00000001"/>
    <w:multiLevelType w:val="multilevel"/>
    <w:tmpl w:val="9B36EE20"/>
    <w:name w:val="HTML-List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 w15:restartNumberingAfterBreak="0">
    <w:nsid w:val="0ABCDEF1"/>
    <w:multiLevelType w:val="singleLevel"/>
    <w:tmpl w:val="B414F8DE"/>
    <w:name w:val="TerOld1"/>
    <w:lvl w:ilvl="0">
      <w:numFmt w:val="decimal"/>
      <w:lvlText w:val="%1"/>
      <w:lvlJc w:val="left"/>
    </w:lvl>
  </w:abstractNum>
  <w:abstractNum w:abstractNumId="4" w15:restartNumberingAfterBreak="0">
    <w:nsid w:val="69A1F9DC"/>
    <w:multiLevelType w:val="multilevel"/>
    <w:tmpl w:val="1C1A76E2"/>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5" w15:restartNumberingAfterBreak="0">
    <w:nsid w:val="69A1F9E4"/>
    <w:multiLevelType w:val="multilevel"/>
    <w:tmpl w:val="33F6AAA0"/>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6" w15:restartNumberingAfterBreak="0">
    <w:nsid w:val="69A1F9E5"/>
    <w:multiLevelType w:val="multilevel"/>
    <w:tmpl w:val="C6007F24"/>
    <w:name w:val="HTML-List1"/>
    <w:lvl w:ilvl="0">
      <w:start w:val="1"/>
      <w:numFmt w:val="decimal"/>
      <w:pStyle w:val="DiagramLabe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69A1F9E8"/>
    <w:multiLevelType w:val="multilevel"/>
    <w:tmpl w:val="D4EAB42A"/>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8" w15:restartNumberingAfterBreak="0">
    <w:nsid w:val="69A1F9F2"/>
    <w:multiLevelType w:val="multilevel"/>
    <w:tmpl w:val="4412EB8C"/>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9" w15:restartNumberingAfterBreak="0">
    <w:nsid w:val="69A1F9F3"/>
    <w:multiLevelType w:val="multilevel"/>
    <w:tmpl w:val="ADE49004"/>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0" w15:restartNumberingAfterBreak="0">
    <w:nsid w:val="69A1F9F4"/>
    <w:multiLevelType w:val="multilevel"/>
    <w:tmpl w:val="75049054"/>
    <w:name w:val="HTML-List1"/>
    <w:lvl w:ilvl="0">
      <w:start w:val="1"/>
      <w:numFmt w:val="bullet"/>
      <w:pStyle w:val="TableLabel"/>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1" w15:restartNumberingAfterBreak="0">
    <w:nsid w:val="69A1F9F5"/>
    <w:multiLevelType w:val="multilevel"/>
    <w:tmpl w:val="8A5422DE"/>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2" w15:restartNumberingAfterBreak="0">
    <w:nsid w:val="69A1F9F6"/>
    <w:multiLevelType w:val="multilevel"/>
    <w:tmpl w:val="AF8C0468"/>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3" w15:restartNumberingAfterBreak="0">
    <w:nsid w:val="69A1F9F7"/>
    <w:multiLevelType w:val="multilevel"/>
    <w:tmpl w:val="9C2EFE82"/>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4" w15:restartNumberingAfterBreak="0">
    <w:nsid w:val="69A1F9F8"/>
    <w:multiLevelType w:val="multilevel"/>
    <w:tmpl w:val="4EC40B1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5" w15:restartNumberingAfterBreak="0">
    <w:nsid w:val="69A1F9F9"/>
    <w:multiLevelType w:val="multilevel"/>
    <w:tmpl w:val="D45C7944"/>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6" w15:restartNumberingAfterBreak="0">
    <w:nsid w:val="69A1F9FB"/>
    <w:multiLevelType w:val="multilevel"/>
    <w:tmpl w:val="FDA07B44"/>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7" w15:restartNumberingAfterBreak="0">
    <w:nsid w:val="69A1F9FD"/>
    <w:multiLevelType w:val="multilevel"/>
    <w:tmpl w:val="FCCCD4AE"/>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8" w15:restartNumberingAfterBreak="0">
    <w:nsid w:val="69A1F9FE"/>
    <w:multiLevelType w:val="multilevel"/>
    <w:tmpl w:val="747085B8"/>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9" w15:restartNumberingAfterBreak="0">
    <w:nsid w:val="69A1F9FF"/>
    <w:multiLevelType w:val="multilevel"/>
    <w:tmpl w:val="0A6A004C"/>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0" w15:restartNumberingAfterBreak="0">
    <w:nsid w:val="69A1FA00"/>
    <w:multiLevelType w:val="multilevel"/>
    <w:tmpl w:val="B3566328"/>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1" w15:restartNumberingAfterBreak="0">
    <w:nsid w:val="69A1FA01"/>
    <w:multiLevelType w:val="multilevel"/>
    <w:tmpl w:val="4FBC6C2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2" w15:restartNumberingAfterBreak="0">
    <w:nsid w:val="69A1FA02"/>
    <w:multiLevelType w:val="multilevel"/>
    <w:tmpl w:val="B9EC4D2C"/>
    <w:name w:val="HTML-List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3" w15:restartNumberingAfterBreak="0">
    <w:nsid w:val="69A1FA03"/>
    <w:multiLevelType w:val="multilevel"/>
    <w:tmpl w:val="63AAE6AC"/>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4" w15:restartNumberingAfterBreak="0">
    <w:nsid w:val="69A1FA04"/>
    <w:multiLevelType w:val="multilevel"/>
    <w:tmpl w:val="02860598"/>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5" w15:restartNumberingAfterBreak="0">
    <w:nsid w:val="69A1FA05"/>
    <w:multiLevelType w:val="multilevel"/>
    <w:tmpl w:val="C678877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6" w15:restartNumberingAfterBreak="0">
    <w:nsid w:val="69A1FA06"/>
    <w:multiLevelType w:val="multilevel"/>
    <w:tmpl w:val="D394711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7" w15:restartNumberingAfterBreak="0">
    <w:nsid w:val="69A1FA07"/>
    <w:multiLevelType w:val="multilevel"/>
    <w:tmpl w:val="033C6F28"/>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8" w15:restartNumberingAfterBreak="0">
    <w:nsid w:val="69A1FA08"/>
    <w:multiLevelType w:val="multilevel"/>
    <w:tmpl w:val="2A926B42"/>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9" w15:restartNumberingAfterBreak="0">
    <w:nsid w:val="69A1FA09"/>
    <w:multiLevelType w:val="multilevel"/>
    <w:tmpl w:val="C40ED372"/>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0" w15:restartNumberingAfterBreak="0">
    <w:nsid w:val="69A1FA0A"/>
    <w:multiLevelType w:val="multilevel"/>
    <w:tmpl w:val="26DACBBE"/>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1" w15:restartNumberingAfterBreak="0">
    <w:nsid w:val="69A1FA0B"/>
    <w:multiLevelType w:val="multilevel"/>
    <w:tmpl w:val="D994A532"/>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2" w15:restartNumberingAfterBreak="0">
    <w:nsid w:val="69A1FA0C"/>
    <w:multiLevelType w:val="multilevel"/>
    <w:tmpl w:val="3808D9FA"/>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3" w15:restartNumberingAfterBreak="0">
    <w:nsid w:val="69A1FA0D"/>
    <w:multiLevelType w:val="multilevel"/>
    <w:tmpl w:val="DE98F670"/>
    <w:name w:val="HTML-List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4" w15:restartNumberingAfterBreak="0">
    <w:nsid w:val="69A1FA11"/>
    <w:multiLevelType w:val="multilevel"/>
    <w:tmpl w:val="6C9631B4"/>
    <w:name w:val="HTML-List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5" w15:restartNumberingAfterBreak="0">
    <w:nsid w:val="69A1FA12"/>
    <w:multiLevelType w:val="multilevel"/>
    <w:tmpl w:val="E926EA42"/>
    <w:name w:val="HTML-List4"/>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6" w15:restartNumberingAfterBreak="0">
    <w:nsid w:val="69A1FA14"/>
    <w:multiLevelType w:val="multilevel"/>
    <w:tmpl w:val="8D70856C"/>
    <w:name w:val="HTML-List3"/>
    <w:lvl w:ilvl="0">
      <w:start w:val="1"/>
      <w:numFmt w:val="decimal"/>
      <w:lvlText w:val="%1."/>
      <w:lvlJc w:val="left"/>
    </w:lvl>
    <w:lvl w:ilvl="1">
      <w:start w:val="1"/>
      <w:numFmt w:val="decimal"/>
      <w:lvlText w:val="%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7" w15:restartNumberingAfterBreak="0">
    <w:nsid w:val="69A1FA15"/>
    <w:multiLevelType w:val="multilevel"/>
    <w:tmpl w:val="65607908"/>
    <w:name w:val="HTML-List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8" w15:restartNumberingAfterBreak="0">
    <w:nsid w:val="69A1FA16"/>
    <w:multiLevelType w:val="multilevel"/>
    <w:tmpl w:val="78C47584"/>
    <w:name w:val="HTML-List3"/>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9" w15:restartNumberingAfterBreak="0">
    <w:nsid w:val="69A1FA20"/>
    <w:multiLevelType w:val="multilevel"/>
    <w:tmpl w:val="C6CCF30E"/>
    <w:name w:val="HTML-List5"/>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0" w15:restartNumberingAfterBreak="0">
    <w:nsid w:val="69A1FA21"/>
    <w:multiLevelType w:val="multilevel"/>
    <w:tmpl w:val="3B906014"/>
    <w:name w:val="HTML-List3"/>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1" w15:restartNumberingAfterBreak="0">
    <w:nsid w:val="69A1FA23"/>
    <w:multiLevelType w:val="multilevel"/>
    <w:tmpl w:val="5ECC1606"/>
    <w:name w:val="HTML-List4"/>
    <w:lvl w:ilvl="0">
      <w:start w:val="1"/>
      <w:numFmt w:val="decimal"/>
      <w:lvlText w:val="%1."/>
      <w:lvlJc w:val="left"/>
    </w:lvl>
    <w:lvl w:ilvl="1">
      <w:start w:val="1"/>
      <w:numFmt w:val="decimal"/>
      <w:lvlText w:val="%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2" w15:restartNumberingAfterBreak="0">
    <w:nsid w:val="69A1FA24"/>
    <w:multiLevelType w:val="multilevel"/>
    <w:tmpl w:val="E8D02F54"/>
    <w:name w:val="HTML-List5"/>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3" w15:restartNumberingAfterBreak="0">
    <w:nsid w:val="69A1FA25"/>
    <w:multiLevelType w:val="multilevel"/>
    <w:tmpl w:val="68D66504"/>
    <w:name w:val="HTML-List3"/>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4" w15:restartNumberingAfterBreak="0">
    <w:nsid w:val="69A1FA2F"/>
    <w:multiLevelType w:val="multilevel"/>
    <w:tmpl w:val="349483C4"/>
    <w:name w:val="HTML-List6"/>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5" w15:restartNumberingAfterBreak="0">
    <w:nsid w:val="69A1FA30"/>
    <w:multiLevelType w:val="multilevel"/>
    <w:tmpl w:val="5A18D158"/>
    <w:name w:val="HTML-List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6" w15:restartNumberingAfterBreak="0">
    <w:nsid w:val="69A1FA32"/>
    <w:multiLevelType w:val="multilevel"/>
    <w:tmpl w:val="AC62DA8E"/>
    <w:name w:val="HTML-List5"/>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7" w15:restartNumberingAfterBreak="0">
    <w:nsid w:val="69A1FA33"/>
    <w:multiLevelType w:val="multilevel"/>
    <w:tmpl w:val="76A87AF2"/>
    <w:name w:val="HTML-List5"/>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8" w15:restartNumberingAfterBreak="0">
    <w:nsid w:val="69A1FA34"/>
    <w:multiLevelType w:val="multilevel"/>
    <w:tmpl w:val="E8B4D3F4"/>
    <w:name w:val="HTML-List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9" w15:restartNumberingAfterBreak="0">
    <w:nsid w:val="69A1FA3E"/>
    <w:multiLevelType w:val="multilevel"/>
    <w:tmpl w:val="077CA056"/>
    <w:name w:val="HTML-List7"/>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50" w15:restartNumberingAfterBreak="0">
    <w:nsid w:val="69A1FA3F"/>
    <w:multiLevelType w:val="multilevel"/>
    <w:tmpl w:val="47469CC8"/>
    <w:name w:val="HTML-List5"/>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51" w15:restartNumberingAfterBreak="0">
    <w:nsid w:val="69A1FA41"/>
    <w:multiLevelType w:val="multilevel"/>
    <w:tmpl w:val="98F4602E"/>
    <w:name w:val="HTML-List6"/>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52" w15:restartNumberingAfterBreak="0">
    <w:nsid w:val="69A1FA42"/>
    <w:multiLevelType w:val="multilevel"/>
    <w:tmpl w:val="B66A7238"/>
    <w:name w:val="HTML-List6"/>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53" w15:restartNumberingAfterBreak="0">
    <w:nsid w:val="69A1FA4D"/>
    <w:multiLevelType w:val="multilevel"/>
    <w:tmpl w:val="AD7023B0"/>
    <w:name w:val="HTML-List8"/>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54" w15:restartNumberingAfterBreak="0">
    <w:nsid w:val="69A1FA4E"/>
    <w:multiLevelType w:val="multilevel"/>
    <w:tmpl w:val="169EFB58"/>
    <w:name w:val="HTML-List6"/>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55" w15:restartNumberingAfterBreak="0">
    <w:nsid w:val="69A1FA50"/>
    <w:multiLevelType w:val="multilevel"/>
    <w:tmpl w:val="B5A2772C"/>
    <w:name w:val="HTML-List7"/>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56" w15:restartNumberingAfterBreak="0">
    <w:nsid w:val="69A1FA51"/>
    <w:multiLevelType w:val="multilevel"/>
    <w:tmpl w:val="6B16A15A"/>
    <w:name w:val="HTML-List8"/>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57" w15:restartNumberingAfterBreak="0">
    <w:nsid w:val="69A1FA5C"/>
    <w:multiLevelType w:val="multilevel"/>
    <w:tmpl w:val="0C0A5DAA"/>
    <w:name w:val="HTML-List9"/>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58" w15:restartNumberingAfterBreak="0">
    <w:nsid w:val="69A1FA5F"/>
    <w:multiLevelType w:val="multilevel"/>
    <w:tmpl w:val="C6624520"/>
    <w:name w:val="HTML-List8"/>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59" w15:restartNumberingAfterBreak="0">
    <w:nsid w:val="69A1FA60"/>
    <w:multiLevelType w:val="multilevel"/>
    <w:tmpl w:val="9F6EC51C"/>
    <w:name w:val="HTML-List9"/>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60" w15:restartNumberingAfterBreak="0">
    <w:nsid w:val="69A1FA6B"/>
    <w:multiLevelType w:val="multilevel"/>
    <w:tmpl w:val="0E0E7FB0"/>
    <w:name w:val="HTML-List10"/>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61" w15:restartNumberingAfterBreak="0">
    <w:nsid w:val="69A1FA6E"/>
    <w:multiLevelType w:val="multilevel"/>
    <w:tmpl w:val="B78857E6"/>
    <w:name w:val="HTML-List9"/>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62" w15:restartNumberingAfterBreak="0">
    <w:nsid w:val="69A1FA6F"/>
    <w:multiLevelType w:val="multilevel"/>
    <w:tmpl w:val="B4C46308"/>
    <w:name w:val="HTML-List10"/>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63" w15:restartNumberingAfterBreak="0">
    <w:nsid w:val="69A1FA7A"/>
    <w:multiLevelType w:val="multilevel"/>
    <w:tmpl w:val="44A83572"/>
    <w:name w:val="HTML-List1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64" w15:restartNumberingAfterBreak="0">
    <w:nsid w:val="69A1FA7D"/>
    <w:multiLevelType w:val="multilevel"/>
    <w:tmpl w:val="6BFC3C10"/>
    <w:name w:val="HTML-List10"/>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65" w15:restartNumberingAfterBreak="0">
    <w:nsid w:val="69A1FA7E"/>
    <w:multiLevelType w:val="multilevel"/>
    <w:tmpl w:val="B620A068"/>
    <w:name w:val="HTML-List1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66" w15:restartNumberingAfterBreak="0">
    <w:nsid w:val="69A1FA89"/>
    <w:multiLevelType w:val="multilevel"/>
    <w:tmpl w:val="33325186"/>
    <w:name w:val="HTML-List1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67" w15:restartNumberingAfterBreak="0">
    <w:nsid w:val="69A1FA8C"/>
    <w:multiLevelType w:val="multilevel"/>
    <w:tmpl w:val="954E3D68"/>
    <w:name w:val="HTML-List1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68" w15:restartNumberingAfterBreak="0">
    <w:nsid w:val="69A1FA8D"/>
    <w:multiLevelType w:val="multilevel"/>
    <w:tmpl w:val="FF68F39C"/>
    <w:name w:val="HTML-List1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69" w15:restartNumberingAfterBreak="0">
    <w:nsid w:val="69A1FA98"/>
    <w:multiLevelType w:val="multilevel"/>
    <w:tmpl w:val="F878943E"/>
    <w:name w:val="HTML-List13"/>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70" w15:restartNumberingAfterBreak="0">
    <w:nsid w:val="69A1FA9B"/>
    <w:multiLevelType w:val="multilevel"/>
    <w:tmpl w:val="4FEEBC26"/>
    <w:name w:val="HTML-List1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71" w15:restartNumberingAfterBreak="0">
    <w:nsid w:val="69A1FA9C"/>
    <w:multiLevelType w:val="multilevel"/>
    <w:tmpl w:val="1B40AC44"/>
    <w:name w:val="HTML-List13"/>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72" w15:restartNumberingAfterBreak="0">
    <w:nsid w:val="69A1FAA7"/>
    <w:multiLevelType w:val="multilevel"/>
    <w:tmpl w:val="4E081354"/>
    <w:name w:val="HTML-List1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73" w15:restartNumberingAfterBreak="0">
    <w:nsid w:val="69A1FAAA"/>
    <w:multiLevelType w:val="multilevel"/>
    <w:tmpl w:val="D8C49138"/>
    <w:name w:val="HTML-List13"/>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74" w15:restartNumberingAfterBreak="0">
    <w:nsid w:val="69A1FAAB"/>
    <w:multiLevelType w:val="multilevel"/>
    <w:tmpl w:val="C2A83E72"/>
    <w:name w:val="HTML-List1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75" w15:restartNumberingAfterBreak="0">
    <w:nsid w:val="69A1FAB6"/>
    <w:multiLevelType w:val="multilevel"/>
    <w:tmpl w:val="39A2632E"/>
    <w:name w:val="HTML-List15"/>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76" w15:restartNumberingAfterBreak="0">
    <w:nsid w:val="69A1FAB9"/>
    <w:multiLevelType w:val="multilevel"/>
    <w:tmpl w:val="3CE22CF6"/>
    <w:name w:val="HTML-List1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77" w15:restartNumberingAfterBreak="0">
    <w:nsid w:val="69A1FABA"/>
    <w:multiLevelType w:val="multilevel"/>
    <w:tmpl w:val="ACE07BC4"/>
    <w:name w:val="HTML-List15"/>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78" w15:restartNumberingAfterBreak="0">
    <w:nsid w:val="69A1FAC5"/>
    <w:multiLevelType w:val="multilevel"/>
    <w:tmpl w:val="635E8634"/>
    <w:name w:val="HTML-List16"/>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79" w15:restartNumberingAfterBreak="0">
    <w:nsid w:val="69A1FAC8"/>
    <w:multiLevelType w:val="multilevel"/>
    <w:tmpl w:val="C908BB28"/>
    <w:name w:val="HTML-List15"/>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80" w15:restartNumberingAfterBreak="0">
    <w:nsid w:val="69A1FAC9"/>
    <w:multiLevelType w:val="multilevel"/>
    <w:tmpl w:val="9CB8E18E"/>
    <w:name w:val="HTML-List16"/>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81" w15:restartNumberingAfterBreak="0">
    <w:nsid w:val="69A1FAD4"/>
    <w:multiLevelType w:val="multilevel"/>
    <w:tmpl w:val="4276F5E2"/>
    <w:name w:val="HTML-List17"/>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82" w15:restartNumberingAfterBreak="0">
    <w:nsid w:val="69A1FAD7"/>
    <w:multiLevelType w:val="multilevel"/>
    <w:tmpl w:val="F96AF83E"/>
    <w:name w:val="HTML-List16"/>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83" w15:restartNumberingAfterBreak="0">
    <w:nsid w:val="69A1FAD8"/>
    <w:multiLevelType w:val="multilevel"/>
    <w:tmpl w:val="18D06A26"/>
    <w:name w:val="HTML-List17"/>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84" w15:restartNumberingAfterBreak="0">
    <w:nsid w:val="69A1FAE3"/>
    <w:multiLevelType w:val="multilevel"/>
    <w:tmpl w:val="07DCE4C2"/>
    <w:name w:val="HTML-List18"/>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85" w15:restartNumberingAfterBreak="0">
    <w:nsid w:val="69A1FAE7"/>
    <w:multiLevelType w:val="multilevel"/>
    <w:tmpl w:val="E2465260"/>
    <w:name w:val="HTML-List18"/>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86" w15:restartNumberingAfterBreak="0">
    <w:nsid w:val="69A1FAF2"/>
    <w:multiLevelType w:val="multilevel"/>
    <w:tmpl w:val="14A69640"/>
    <w:name w:val="HTML-List19"/>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87" w15:restartNumberingAfterBreak="0">
    <w:nsid w:val="69A1FAF6"/>
    <w:multiLevelType w:val="multilevel"/>
    <w:tmpl w:val="D96A79F0"/>
    <w:name w:val="HTML-List19"/>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88" w15:restartNumberingAfterBreak="0">
    <w:nsid w:val="69A1FB01"/>
    <w:multiLevelType w:val="multilevel"/>
    <w:tmpl w:val="14A082D6"/>
    <w:name w:val="HTML-List20"/>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89" w15:restartNumberingAfterBreak="0">
    <w:nsid w:val="69A1FB05"/>
    <w:multiLevelType w:val="multilevel"/>
    <w:tmpl w:val="FB70AE24"/>
    <w:name w:val="HTML-List20"/>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90" w15:restartNumberingAfterBreak="0">
    <w:nsid w:val="69A1FB10"/>
    <w:multiLevelType w:val="multilevel"/>
    <w:tmpl w:val="E6888A20"/>
    <w:name w:val="HTML-List2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91" w15:restartNumberingAfterBreak="0">
    <w:nsid w:val="69A1FB14"/>
    <w:multiLevelType w:val="multilevel"/>
    <w:tmpl w:val="83524D08"/>
    <w:name w:val="HTML-List2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92" w15:restartNumberingAfterBreak="0">
    <w:nsid w:val="69A1FB1F"/>
    <w:multiLevelType w:val="multilevel"/>
    <w:tmpl w:val="65C6FD5C"/>
    <w:name w:val="HTML-List2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93" w15:restartNumberingAfterBreak="0">
    <w:nsid w:val="69A1FB23"/>
    <w:multiLevelType w:val="multilevel"/>
    <w:tmpl w:val="B2C48C70"/>
    <w:name w:val="HTML-List2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94" w15:restartNumberingAfterBreak="0">
    <w:nsid w:val="69A1FB2E"/>
    <w:multiLevelType w:val="multilevel"/>
    <w:tmpl w:val="A89C1CB4"/>
    <w:name w:val="HTML-List23"/>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95" w15:restartNumberingAfterBreak="0">
    <w:nsid w:val="69A1FB32"/>
    <w:multiLevelType w:val="multilevel"/>
    <w:tmpl w:val="74FC6578"/>
    <w:name w:val="HTML-List23"/>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96" w15:restartNumberingAfterBreak="0">
    <w:nsid w:val="69A1FB3D"/>
    <w:multiLevelType w:val="multilevel"/>
    <w:tmpl w:val="5DCAA2DA"/>
    <w:name w:val="HTML-List2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97" w15:restartNumberingAfterBreak="0">
    <w:nsid w:val="69A1FB41"/>
    <w:multiLevelType w:val="multilevel"/>
    <w:tmpl w:val="9FE805DC"/>
    <w:name w:val="HTML-List2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98" w15:restartNumberingAfterBreak="0">
    <w:nsid w:val="69A1FB4C"/>
    <w:multiLevelType w:val="multilevel"/>
    <w:tmpl w:val="054EFCBA"/>
    <w:name w:val="HTML-List25"/>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99" w15:restartNumberingAfterBreak="0">
    <w:nsid w:val="69A1FB50"/>
    <w:multiLevelType w:val="multilevel"/>
    <w:tmpl w:val="CA1418F6"/>
    <w:name w:val="HTML-List25"/>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00" w15:restartNumberingAfterBreak="0">
    <w:nsid w:val="69A1FB5B"/>
    <w:multiLevelType w:val="multilevel"/>
    <w:tmpl w:val="EA82FF14"/>
    <w:name w:val="HTML-List26"/>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01" w15:restartNumberingAfterBreak="0">
    <w:nsid w:val="69A1FB6A"/>
    <w:multiLevelType w:val="multilevel"/>
    <w:tmpl w:val="A588F29E"/>
    <w:name w:val="HTML-List27"/>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02" w15:restartNumberingAfterBreak="0">
    <w:nsid w:val="69A1FB79"/>
    <w:multiLevelType w:val="multilevel"/>
    <w:tmpl w:val="D7100C52"/>
    <w:name w:val="HTML-List28"/>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03" w15:restartNumberingAfterBreak="0">
    <w:nsid w:val="69A1FB88"/>
    <w:multiLevelType w:val="multilevel"/>
    <w:tmpl w:val="FB9429BA"/>
    <w:name w:val="HTML-List29"/>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04" w15:restartNumberingAfterBreak="0">
    <w:nsid w:val="69A1FB97"/>
    <w:multiLevelType w:val="multilevel"/>
    <w:tmpl w:val="EF4A9FE4"/>
    <w:name w:val="HTML-List30"/>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05" w15:restartNumberingAfterBreak="0">
    <w:nsid w:val="69A1FBA6"/>
    <w:multiLevelType w:val="multilevel"/>
    <w:tmpl w:val="9E9C55E2"/>
    <w:name w:val="HTML-List3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06" w15:restartNumberingAfterBreak="0">
    <w:nsid w:val="69A1FBB5"/>
    <w:multiLevelType w:val="multilevel"/>
    <w:tmpl w:val="5FC0C314"/>
    <w:name w:val="HTML-List3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07" w15:restartNumberingAfterBreak="0">
    <w:nsid w:val="71288FDE"/>
    <w:multiLevelType w:val="multilevel"/>
    <w:tmpl w:val="85B4E494"/>
    <w:name w:val="List1159456812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08" w15:restartNumberingAfterBreak="0">
    <w:nsid w:val="71288FDF"/>
    <w:multiLevelType w:val="multilevel"/>
    <w:tmpl w:val="AD30BE44"/>
    <w:name w:val="List1946302718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09" w15:restartNumberingAfterBreak="0">
    <w:nsid w:val="71288FE0"/>
    <w:multiLevelType w:val="multilevel"/>
    <w:tmpl w:val="0E9CEF4A"/>
    <w:name w:val="List1946306218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10" w15:restartNumberingAfterBreak="0">
    <w:nsid w:val="71288FE1"/>
    <w:multiLevelType w:val="multilevel"/>
    <w:tmpl w:val="5E3CB1A6"/>
    <w:name w:val="List1702608953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689375297">
    <w:abstractNumId w:val="1"/>
  </w:num>
  <w:num w:numId="2" w16cid:durableId="121848164">
    <w:abstractNumId w:val="0"/>
  </w:num>
  <w:num w:numId="3" w16cid:durableId="2017463366">
    <w:abstractNumId w:val="2"/>
  </w:num>
  <w:num w:numId="4" w16cid:durableId="1543861063">
    <w:abstractNumId w:val="107"/>
    <w:lvlOverride w:ilvl="0">
      <w:startOverride w:val="1"/>
      <w:lvl w:ilvl="0">
        <w:start w:val="1"/>
        <w:numFmt w:val="bullet"/>
        <w:lvlText w:val="·"/>
        <w:lvlJc w:val="left"/>
        <w:rPr>
          <w:rFonts w:ascii="Symbol" w:eastAsia="Symbol" w:hAnsi="Symbol" w:cs="Symbol"/>
        </w:rPr>
      </w:lvl>
    </w:lvlOverride>
    <w:lvlOverride w:ilvl="1">
      <w:startOverride w:val="1"/>
      <w:lvl w:ilvl="1">
        <w:start w:val="1"/>
        <w:numFmt w:val="bullet"/>
        <w:lvlText w:val="·"/>
        <w:lvlJc w:val="left"/>
        <w:rPr>
          <w:rFonts w:ascii="Symbol" w:eastAsia="Symbol" w:hAnsi="Symbol" w:cs="Symbol"/>
        </w:rPr>
      </w:lvl>
    </w:lvlOverride>
    <w:lvlOverride w:ilvl="2">
      <w:startOverride w:val="1"/>
      <w:lvl w:ilvl="2">
        <w:start w:val="1"/>
        <w:numFmt w:val="bullet"/>
        <w:lvlText w:val="·"/>
        <w:lvlJc w:val="left"/>
        <w:rPr>
          <w:rFonts w:ascii="Symbol" w:eastAsia="Symbol" w:hAnsi="Symbol" w:cs="Symbol"/>
        </w:rPr>
      </w:lvl>
    </w:lvlOverride>
    <w:lvlOverride w:ilvl="3">
      <w:startOverride w:val="1"/>
      <w:lvl w:ilvl="3">
        <w:start w:val="1"/>
        <w:numFmt w:val="bullet"/>
        <w:lvlText w:val="·"/>
        <w:lvlJc w:val="left"/>
        <w:rPr>
          <w:rFonts w:ascii="Symbol" w:eastAsia="Symbol" w:hAnsi="Symbol" w:cs="Symbol"/>
        </w:rPr>
      </w:lvl>
    </w:lvlOverride>
    <w:lvlOverride w:ilvl="4">
      <w:startOverride w:val="1"/>
      <w:lvl w:ilvl="4">
        <w:start w:val="1"/>
        <w:numFmt w:val="bullet"/>
        <w:lvlText w:val="·"/>
        <w:lvlJc w:val="left"/>
        <w:rPr>
          <w:rFonts w:ascii="Symbol" w:eastAsia="Symbol" w:hAnsi="Symbol" w:cs="Symbol"/>
        </w:rPr>
      </w:lvl>
    </w:lvlOverride>
    <w:lvlOverride w:ilvl="5">
      <w:startOverride w:val="1"/>
      <w:lvl w:ilvl="5">
        <w:start w:val="1"/>
        <w:numFmt w:val="bullet"/>
        <w:lvlText w:val="·"/>
        <w:lvlJc w:val="left"/>
        <w:rPr>
          <w:rFonts w:ascii="Symbol" w:eastAsia="Symbol" w:hAnsi="Symbol" w:cs="Symbol"/>
        </w:rPr>
      </w:lvl>
    </w:lvlOverride>
    <w:lvlOverride w:ilvl="6">
      <w:startOverride w:val="1"/>
      <w:lvl w:ilvl="6">
        <w:start w:val="1"/>
        <w:numFmt w:val="bullet"/>
        <w:lvlText w:val="·"/>
        <w:lvlJc w:val="left"/>
        <w:rPr>
          <w:rFonts w:ascii="Symbol" w:eastAsia="Symbol" w:hAnsi="Symbol" w:cs="Symbol"/>
        </w:rPr>
      </w:lvl>
    </w:lvlOverride>
    <w:lvlOverride w:ilvl="7">
      <w:startOverride w:val="1"/>
      <w:lvl w:ilvl="7">
        <w:start w:val="1"/>
        <w:numFmt w:val="bullet"/>
        <w:lvlText w:val="·"/>
        <w:lvlJc w:val="left"/>
        <w:rPr>
          <w:rFonts w:ascii="Symbol" w:eastAsia="Symbol" w:hAnsi="Symbol" w:cs="Symbol"/>
        </w:rPr>
      </w:lvl>
    </w:lvlOverride>
    <w:lvlOverride w:ilvl="8">
      <w:startOverride w:val="1"/>
      <w:lvl w:ilvl="8">
        <w:start w:val="1"/>
        <w:numFmt w:val="bullet"/>
        <w:lvlText w:val="·"/>
        <w:lvlJc w:val="left"/>
        <w:rPr>
          <w:rFonts w:ascii="Symbol" w:eastAsia="Symbol" w:hAnsi="Symbol" w:cs="Symbol"/>
        </w:rPr>
      </w:lvl>
    </w:lvlOverride>
  </w:num>
  <w:num w:numId="5" w16cid:durableId="910891633">
    <w:abstractNumId w:val="108"/>
    <w:lvlOverride w:ilvl="0">
      <w:startOverride w:val="1"/>
      <w:lvl w:ilvl="0">
        <w:start w:val="1"/>
        <w:numFmt w:val="bullet"/>
        <w:lvlText w:val="·"/>
        <w:lvlJc w:val="left"/>
        <w:rPr>
          <w:rFonts w:ascii="Symbol" w:eastAsia="Symbol" w:hAnsi="Symbol" w:cs="Symbol"/>
        </w:rPr>
      </w:lvl>
    </w:lvlOverride>
    <w:lvlOverride w:ilvl="1">
      <w:startOverride w:val="1"/>
      <w:lvl w:ilvl="1">
        <w:start w:val="1"/>
        <w:numFmt w:val="bullet"/>
        <w:lvlText w:val="·"/>
        <w:lvlJc w:val="left"/>
        <w:rPr>
          <w:rFonts w:ascii="Symbol" w:eastAsia="Symbol" w:hAnsi="Symbol" w:cs="Symbol"/>
        </w:rPr>
      </w:lvl>
    </w:lvlOverride>
    <w:lvlOverride w:ilvl="2">
      <w:startOverride w:val="1"/>
      <w:lvl w:ilvl="2">
        <w:start w:val="1"/>
        <w:numFmt w:val="bullet"/>
        <w:lvlText w:val="·"/>
        <w:lvlJc w:val="left"/>
        <w:rPr>
          <w:rFonts w:ascii="Symbol" w:eastAsia="Symbol" w:hAnsi="Symbol" w:cs="Symbol"/>
        </w:rPr>
      </w:lvl>
    </w:lvlOverride>
    <w:lvlOverride w:ilvl="3">
      <w:startOverride w:val="1"/>
      <w:lvl w:ilvl="3">
        <w:start w:val="1"/>
        <w:numFmt w:val="bullet"/>
        <w:lvlText w:val="·"/>
        <w:lvlJc w:val="left"/>
        <w:rPr>
          <w:rFonts w:ascii="Symbol" w:eastAsia="Symbol" w:hAnsi="Symbol" w:cs="Symbol"/>
        </w:rPr>
      </w:lvl>
    </w:lvlOverride>
    <w:lvlOverride w:ilvl="4">
      <w:startOverride w:val="1"/>
      <w:lvl w:ilvl="4">
        <w:start w:val="1"/>
        <w:numFmt w:val="bullet"/>
        <w:lvlText w:val="·"/>
        <w:lvlJc w:val="left"/>
        <w:rPr>
          <w:rFonts w:ascii="Symbol" w:eastAsia="Symbol" w:hAnsi="Symbol" w:cs="Symbol"/>
        </w:rPr>
      </w:lvl>
    </w:lvlOverride>
    <w:lvlOverride w:ilvl="5">
      <w:startOverride w:val="1"/>
      <w:lvl w:ilvl="5">
        <w:start w:val="1"/>
        <w:numFmt w:val="bullet"/>
        <w:lvlText w:val="·"/>
        <w:lvlJc w:val="left"/>
        <w:rPr>
          <w:rFonts w:ascii="Symbol" w:eastAsia="Symbol" w:hAnsi="Symbol" w:cs="Symbol"/>
        </w:rPr>
      </w:lvl>
    </w:lvlOverride>
    <w:lvlOverride w:ilvl="6">
      <w:startOverride w:val="1"/>
      <w:lvl w:ilvl="6">
        <w:start w:val="1"/>
        <w:numFmt w:val="bullet"/>
        <w:lvlText w:val="·"/>
        <w:lvlJc w:val="left"/>
        <w:rPr>
          <w:rFonts w:ascii="Symbol" w:eastAsia="Symbol" w:hAnsi="Symbol" w:cs="Symbol"/>
        </w:rPr>
      </w:lvl>
    </w:lvlOverride>
    <w:lvlOverride w:ilvl="7">
      <w:startOverride w:val="1"/>
      <w:lvl w:ilvl="7">
        <w:start w:val="1"/>
        <w:numFmt w:val="bullet"/>
        <w:lvlText w:val="·"/>
        <w:lvlJc w:val="left"/>
        <w:rPr>
          <w:rFonts w:ascii="Symbol" w:eastAsia="Symbol" w:hAnsi="Symbol" w:cs="Symbol"/>
        </w:rPr>
      </w:lvl>
    </w:lvlOverride>
    <w:lvlOverride w:ilvl="8">
      <w:startOverride w:val="1"/>
      <w:lvl w:ilvl="8">
        <w:start w:val="1"/>
        <w:numFmt w:val="bullet"/>
        <w:lvlText w:val="·"/>
        <w:lvlJc w:val="left"/>
        <w:rPr>
          <w:rFonts w:ascii="Symbol" w:eastAsia="Symbol" w:hAnsi="Symbol" w:cs="Symbol"/>
        </w:rPr>
      </w:lvl>
    </w:lvlOverride>
  </w:num>
  <w:num w:numId="6" w16cid:durableId="113257483">
    <w:abstractNumId w:val="109"/>
    <w:lvlOverride w:ilvl="0">
      <w:startOverride w:val="1"/>
      <w:lvl w:ilvl="0">
        <w:start w:val="1"/>
        <w:numFmt w:val="bullet"/>
        <w:lvlText w:val="·"/>
        <w:lvlJc w:val="left"/>
        <w:rPr>
          <w:rFonts w:ascii="Symbol" w:eastAsia="Symbol" w:hAnsi="Symbol" w:cs="Symbol"/>
        </w:rPr>
      </w:lvl>
    </w:lvlOverride>
    <w:lvlOverride w:ilvl="1">
      <w:startOverride w:val="1"/>
      <w:lvl w:ilvl="1">
        <w:start w:val="1"/>
        <w:numFmt w:val="bullet"/>
        <w:lvlText w:val="·"/>
        <w:lvlJc w:val="left"/>
        <w:rPr>
          <w:rFonts w:ascii="Symbol" w:eastAsia="Symbol" w:hAnsi="Symbol" w:cs="Symbol"/>
        </w:rPr>
      </w:lvl>
    </w:lvlOverride>
    <w:lvlOverride w:ilvl="2">
      <w:startOverride w:val="1"/>
      <w:lvl w:ilvl="2">
        <w:start w:val="1"/>
        <w:numFmt w:val="bullet"/>
        <w:lvlText w:val="·"/>
        <w:lvlJc w:val="left"/>
        <w:rPr>
          <w:rFonts w:ascii="Symbol" w:eastAsia="Symbol" w:hAnsi="Symbol" w:cs="Symbol"/>
        </w:rPr>
      </w:lvl>
    </w:lvlOverride>
    <w:lvlOverride w:ilvl="3">
      <w:startOverride w:val="1"/>
      <w:lvl w:ilvl="3">
        <w:start w:val="1"/>
        <w:numFmt w:val="bullet"/>
        <w:lvlText w:val="·"/>
        <w:lvlJc w:val="left"/>
        <w:rPr>
          <w:rFonts w:ascii="Symbol" w:eastAsia="Symbol" w:hAnsi="Symbol" w:cs="Symbol"/>
        </w:rPr>
      </w:lvl>
    </w:lvlOverride>
    <w:lvlOverride w:ilvl="4">
      <w:startOverride w:val="1"/>
      <w:lvl w:ilvl="4">
        <w:start w:val="1"/>
        <w:numFmt w:val="bullet"/>
        <w:lvlText w:val="·"/>
        <w:lvlJc w:val="left"/>
        <w:rPr>
          <w:rFonts w:ascii="Symbol" w:eastAsia="Symbol" w:hAnsi="Symbol" w:cs="Symbol"/>
        </w:rPr>
      </w:lvl>
    </w:lvlOverride>
    <w:lvlOverride w:ilvl="5">
      <w:startOverride w:val="1"/>
      <w:lvl w:ilvl="5">
        <w:start w:val="1"/>
        <w:numFmt w:val="bullet"/>
        <w:lvlText w:val="·"/>
        <w:lvlJc w:val="left"/>
        <w:rPr>
          <w:rFonts w:ascii="Symbol" w:eastAsia="Symbol" w:hAnsi="Symbol" w:cs="Symbol"/>
        </w:rPr>
      </w:lvl>
    </w:lvlOverride>
    <w:lvlOverride w:ilvl="6">
      <w:startOverride w:val="1"/>
      <w:lvl w:ilvl="6">
        <w:start w:val="1"/>
        <w:numFmt w:val="bullet"/>
        <w:lvlText w:val="·"/>
        <w:lvlJc w:val="left"/>
        <w:rPr>
          <w:rFonts w:ascii="Symbol" w:eastAsia="Symbol" w:hAnsi="Symbol" w:cs="Symbol"/>
        </w:rPr>
      </w:lvl>
    </w:lvlOverride>
    <w:lvlOverride w:ilvl="7">
      <w:startOverride w:val="1"/>
      <w:lvl w:ilvl="7">
        <w:start w:val="1"/>
        <w:numFmt w:val="bullet"/>
        <w:lvlText w:val="·"/>
        <w:lvlJc w:val="left"/>
        <w:rPr>
          <w:rFonts w:ascii="Symbol" w:eastAsia="Symbol" w:hAnsi="Symbol" w:cs="Symbol"/>
        </w:rPr>
      </w:lvl>
    </w:lvlOverride>
    <w:lvlOverride w:ilvl="8">
      <w:startOverride w:val="1"/>
      <w:lvl w:ilvl="8">
        <w:start w:val="1"/>
        <w:numFmt w:val="bullet"/>
        <w:lvlText w:val="·"/>
        <w:lvlJc w:val="left"/>
        <w:rPr>
          <w:rFonts w:ascii="Symbol" w:eastAsia="Symbol" w:hAnsi="Symbol" w:cs="Symbol"/>
        </w:rPr>
      </w:lvl>
    </w:lvlOverride>
  </w:num>
  <w:num w:numId="7" w16cid:durableId="1066995067">
    <w:abstractNumId w:val="110"/>
    <w:lvlOverride w:ilvl="0">
      <w:startOverride w:val="1"/>
      <w:lvl w:ilvl="0">
        <w:start w:val="1"/>
        <w:numFmt w:val="bullet"/>
        <w:lvlText w:val="·"/>
        <w:lvlJc w:val="left"/>
        <w:rPr>
          <w:rFonts w:ascii="Symbol" w:eastAsia="Symbol" w:hAnsi="Symbol" w:cs="Symbol"/>
        </w:rPr>
      </w:lvl>
    </w:lvlOverride>
    <w:lvlOverride w:ilvl="1">
      <w:startOverride w:val="1"/>
      <w:lvl w:ilvl="1">
        <w:start w:val="1"/>
        <w:numFmt w:val="bullet"/>
        <w:lvlText w:val="·"/>
        <w:lvlJc w:val="left"/>
        <w:rPr>
          <w:rFonts w:ascii="Symbol" w:eastAsia="Symbol" w:hAnsi="Symbol" w:cs="Symbol"/>
        </w:rPr>
      </w:lvl>
    </w:lvlOverride>
    <w:lvlOverride w:ilvl="2">
      <w:startOverride w:val="1"/>
      <w:lvl w:ilvl="2">
        <w:start w:val="1"/>
        <w:numFmt w:val="bullet"/>
        <w:lvlText w:val="·"/>
        <w:lvlJc w:val="left"/>
        <w:rPr>
          <w:rFonts w:ascii="Symbol" w:eastAsia="Symbol" w:hAnsi="Symbol" w:cs="Symbol"/>
        </w:rPr>
      </w:lvl>
    </w:lvlOverride>
    <w:lvlOverride w:ilvl="3">
      <w:startOverride w:val="1"/>
      <w:lvl w:ilvl="3">
        <w:start w:val="1"/>
        <w:numFmt w:val="bullet"/>
        <w:lvlText w:val="·"/>
        <w:lvlJc w:val="left"/>
        <w:rPr>
          <w:rFonts w:ascii="Symbol" w:eastAsia="Symbol" w:hAnsi="Symbol" w:cs="Symbol"/>
        </w:rPr>
      </w:lvl>
    </w:lvlOverride>
    <w:lvlOverride w:ilvl="4">
      <w:startOverride w:val="1"/>
      <w:lvl w:ilvl="4">
        <w:start w:val="1"/>
        <w:numFmt w:val="bullet"/>
        <w:lvlText w:val="·"/>
        <w:lvlJc w:val="left"/>
        <w:rPr>
          <w:rFonts w:ascii="Symbol" w:eastAsia="Symbol" w:hAnsi="Symbol" w:cs="Symbol"/>
        </w:rPr>
      </w:lvl>
    </w:lvlOverride>
    <w:lvlOverride w:ilvl="5">
      <w:startOverride w:val="1"/>
      <w:lvl w:ilvl="5">
        <w:start w:val="1"/>
        <w:numFmt w:val="bullet"/>
        <w:lvlText w:val="·"/>
        <w:lvlJc w:val="left"/>
        <w:rPr>
          <w:rFonts w:ascii="Symbol" w:eastAsia="Symbol" w:hAnsi="Symbol" w:cs="Symbol"/>
        </w:rPr>
      </w:lvl>
    </w:lvlOverride>
    <w:lvlOverride w:ilvl="6">
      <w:startOverride w:val="1"/>
      <w:lvl w:ilvl="6">
        <w:start w:val="1"/>
        <w:numFmt w:val="bullet"/>
        <w:lvlText w:val="·"/>
        <w:lvlJc w:val="left"/>
        <w:rPr>
          <w:rFonts w:ascii="Symbol" w:eastAsia="Symbol" w:hAnsi="Symbol" w:cs="Symbol"/>
        </w:rPr>
      </w:lvl>
    </w:lvlOverride>
    <w:lvlOverride w:ilvl="7">
      <w:startOverride w:val="1"/>
      <w:lvl w:ilvl="7">
        <w:start w:val="1"/>
        <w:numFmt w:val="bullet"/>
        <w:lvlText w:val="·"/>
        <w:lvlJc w:val="left"/>
        <w:rPr>
          <w:rFonts w:ascii="Symbol" w:eastAsia="Symbol" w:hAnsi="Symbol" w:cs="Symbol"/>
        </w:rPr>
      </w:lvl>
    </w:lvlOverride>
    <w:lvlOverride w:ilvl="8">
      <w:startOverride w:val="1"/>
      <w:lvl w:ilvl="8">
        <w:start w:val="1"/>
        <w:numFmt w:val="bullet"/>
        <w:lvlText w:val="·"/>
        <w:lvlJc w:val="left"/>
        <w:rPr>
          <w:rFonts w:ascii="Symbol" w:eastAsia="Symbol" w:hAnsi="Symbol" w:cs="Symbol"/>
        </w:rPr>
      </w:lvl>
    </w:lvlOverride>
  </w:num>
  <w:num w:numId="8" w16cid:durableId="782305949">
    <w:abstractNumId w:val="4"/>
  </w:num>
  <w:num w:numId="9" w16cid:durableId="494222178">
    <w:abstractNumId w:val="5"/>
  </w:num>
  <w:num w:numId="10" w16cid:durableId="1371494702">
    <w:abstractNumId w:val="9"/>
  </w:num>
  <w:num w:numId="11" w16cid:durableId="884488990">
    <w:abstractNumId w:val="22"/>
  </w:num>
  <w:num w:numId="12" w16cid:durableId="1560551645">
    <w:abstractNumId w:val="34"/>
  </w:num>
  <w:num w:numId="13" w16cid:durableId="286787992">
    <w:abstractNumId w:val="39"/>
  </w:num>
  <w:num w:numId="14" w16cid:durableId="2022924177">
    <w:abstractNumId w:val="44"/>
  </w:num>
  <w:num w:numId="15" w16cid:durableId="1955749670">
    <w:abstractNumId w:val="49"/>
  </w:num>
  <w:num w:numId="16" w16cid:durableId="141120031">
    <w:abstractNumId w:val="53"/>
  </w:num>
  <w:num w:numId="17" w16cid:durableId="203637670">
    <w:abstractNumId w:val="57"/>
  </w:num>
  <w:num w:numId="18" w16cid:durableId="1876388143">
    <w:abstractNumId w:val="60"/>
  </w:num>
  <w:num w:numId="19" w16cid:durableId="1141772135">
    <w:abstractNumId w:val="63"/>
  </w:num>
  <w:num w:numId="20" w16cid:durableId="248731471">
    <w:abstractNumId w:val="66"/>
  </w:num>
  <w:num w:numId="21" w16cid:durableId="299655494">
    <w:abstractNumId w:val="69"/>
  </w:num>
  <w:num w:numId="22" w16cid:durableId="194269942">
    <w:abstractNumId w:val="72"/>
  </w:num>
  <w:num w:numId="23" w16cid:durableId="64764501">
    <w:abstractNumId w:val="75"/>
  </w:num>
  <w:num w:numId="24" w16cid:durableId="177425025">
    <w:abstractNumId w:val="78"/>
  </w:num>
  <w:num w:numId="25" w16cid:durableId="1466392951">
    <w:abstractNumId w:val="81"/>
  </w:num>
  <w:num w:numId="26" w16cid:durableId="1161655397">
    <w:abstractNumId w:val="84"/>
  </w:num>
  <w:num w:numId="27" w16cid:durableId="373700318">
    <w:abstractNumId w:val="86"/>
  </w:num>
  <w:num w:numId="28" w16cid:durableId="587420417">
    <w:abstractNumId w:val="88"/>
  </w:num>
  <w:num w:numId="29" w16cid:durableId="1099982948">
    <w:abstractNumId w:val="90"/>
  </w:num>
  <w:num w:numId="30" w16cid:durableId="76484094">
    <w:abstractNumId w:val="92"/>
  </w:num>
  <w:num w:numId="31" w16cid:durableId="885265202">
    <w:abstractNumId w:val="94"/>
  </w:num>
  <w:num w:numId="32" w16cid:durableId="647395088">
    <w:abstractNumId w:val="96"/>
  </w:num>
  <w:num w:numId="33" w16cid:durableId="2132431159">
    <w:abstractNumId w:val="98"/>
  </w:num>
  <w:num w:numId="34" w16cid:durableId="1454053060">
    <w:abstractNumId w:val="100"/>
  </w:num>
  <w:num w:numId="35" w16cid:durableId="2080009881">
    <w:abstractNumId w:val="101"/>
  </w:num>
  <w:num w:numId="36" w16cid:durableId="61222762">
    <w:abstractNumId w:val="102"/>
  </w:num>
  <w:num w:numId="37" w16cid:durableId="1384256456">
    <w:abstractNumId w:val="103"/>
  </w:num>
  <w:num w:numId="38" w16cid:durableId="1858038007">
    <w:abstractNumId w:val="104"/>
  </w:num>
  <w:num w:numId="39" w16cid:durableId="2068602180">
    <w:abstractNumId w:val="105"/>
  </w:num>
  <w:num w:numId="40" w16cid:durableId="2018069692">
    <w:abstractNumId w:val="106"/>
  </w:num>
  <w:num w:numId="41" w16cid:durableId="1052846922">
    <w:abstractNumId w:val="6"/>
  </w:num>
  <w:num w:numId="42" w16cid:durableId="774518344">
    <w:abstractNumId w:val="10"/>
  </w:num>
  <w:num w:numId="43" w16cid:durableId="166943199">
    <w:abstractNumId w:val="23"/>
  </w:num>
  <w:num w:numId="44" w16cid:durableId="2006854265">
    <w:abstractNumId w:val="35"/>
  </w:num>
  <w:num w:numId="45" w16cid:durableId="1125462964">
    <w:abstractNumId w:val="40"/>
  </w:num>
  <w:num w:numId="46" w16cid:durableId="2059431786">
    <w:abstractNumId w:val="45"/>
  </w:num>
  <w:num w:numId="47" w16cid:durableId="64688948">
    <w:abstractNumId w:val="50"/>
  </w:num>
  <w:num w:numId="48" w16cid:durableId="1476410537">
    <w:abstractNumId w:val="7"/>
  </w:num>
  <w:num w:numId="49" w16cid:durableId="278146629">
    <w:abstractNumId w:val="13"/>
  </w:num>
  <w:num w:numId="50" w16cid:durableId="1598562684">
    <w:abstractNumId w:val="26"/>
  </w:num>
  <w:num w:numId="51" w16cid:durableId="513543273">
    <w:abstractNumId w:val="37"/>
  </w:num>
  <w:num w:numId="52" w16cid:durableId="2063091913">
    <w:abstractNumId w:val="42"/>
  </w:num>
  <w:num w:numId="53" w16cid:durableId="1081491366">
    <w:abstractNumId w:val="47"/>
  </w:num>
  <w:num w:numId="54" w16cid:durableId="1202353929">
    <w:abstractNumId w:val="52"/>
  </w:num>
  <w:num w:numId="55" w16cid:durableId="767431663">
    <w:abstractNumId w:val="56"/>
  </w:num>
  <w:num w:numId="56" w16cid:durableId="1975911217">
    <w:abstractNumId w:val="59"/>
  </w:num>
  <w:num w:numId="57" w16cid:durableId="1329137738">
    <w:abstractNumId w:val="62"/>
  </w:num>
  <w:num w:numId="58" w16cid:durableId="562061417">
    <w:abstractNumId w:val="65"/>
  </w:num>
  <w:num w:numId="59" w16cid:durableId="1736901799">
    <w:abstractNumId w:val="68"/>
  </w:num>
  <w:num w:numId="60" w16cid:durableId="258372411">
    <w:abstractNumId w:val="71"/>
  </w:num>
  <w:num w:numId="61" w16cid:durableId="529533929">
    <w:abstractNumId w:val="74"/>
  </w:num>
  <w:num w:numId="62" w16cid:durableId="1313486626">
    <w:abstractNumId w:val="77"/>
  </w:num>
  <w:num w:numId="63" w16cid:durableId="1429734306">
    <w:abstractNumId w:val="80"/>
  </w:num>
  <w:num w:numId="64" w16cid:durableId="856888684">
    <w:abstractNumId w:val="83"/>
  </w:num>
  <w:num w:numId="65" w16cid:durableId="700740254">
    <w:abstractNumId w:val="85"/>
  </w:num>
  <w:num w:numId="66" w16cid:durableId="1369603066">
    <w:abstractNumId w:val="87"/>
  </w:num>
  <w:num w:numId="67" w16cid:durableId="1708096069">
    <w:abstractNumId w:val="89"/>
  </w:num>
  <w:num w:numId="68" w16cid:durableId="984238173">
    <w:abstractNumId w:val="91"/>
  </w:num>
  <w:num w:numId="69" w16cid:durableId="254636403">
    <w:abstractNumId w:val="93"/>
  </w:num>
  <w:num w:numId="70" w16cid:durableId="1290820333">
    <w:abstractNumId w:val="95"/>
  </w:num>
  <w:num w:numId="71" w16cid:durableId="1525631451">
    <w:abstractNumId w:val="97"/>
  </w:num>
  <w:num w:numId="72" w16cid:durableId="1792092766">
    <w:abstractNumId w:val="99"/>
  </w:num>
  <w:num w:numId="73" w16cid:durableId="1571111443">
    <w:abstractNumId w:val="8"/>
  </w:num>
  <w:num w:numId="74" w16cid:durableId="337270543">
    <w:abstractNumId w:val="21"/>
  </w:num>
  <w:num w:numId="75" w16cid:durableId="55789170">
    <w:abstractNumId w:val="11"/>
  </w:num>
  <w:num w:numId="76" w16cid:durableId="934291227">
    <w:abstractNumId w:val="24"/>
  </w:num>
  <w:num w:numId="77" w16cid:durableId="580144509">
    <w:abstractNumId w:val="12"/>
  </w:num>
  <w:num w:numId="78" w16cid:durableId="162859339">
    <w:abstractNumId w:val="25"/>
  </w:num>
  <w:num w:numId="79" w16cid:durableId="117064615">
    <w:abstractNumId w:val="36"/>
  </w:num>
  <w:num w:numId="80" w16cid:durableId="1374771128">
    <w:abstractNumId w:val="41"/>
  </w:num>
  <w:num w:numId="81" w16cid:durableId="205801462">
    <w:abstractNumId w:val="46"/>
  </w:num>
  <w:num w:numId="82" w16cid:durableId="1397586666">
    <w:abstractNumId w:val="51"/>
  </w:num>
  <w:num w:numId="83" w16cid:durableId="601184916">
    <w:abstractNumId w:val="55"/>
  </w:num>
  <w:num w:numId="84" w16cid:durableId="154540635">
    <w:abstractNumId w:val="58"/>
  </w:num>
  <w:num w:numId="85" w16cid:durableId="1349793562">
    <w:abstractNumId w:val="61"/>
  </w:num>
  <w:num w:numId="86" w16cid:durableId="809707482">
    <w:abstractNumId w:val="64"/>
  </w:num>
  <w:num w:numId="87" w16cid:durableId="1627545491">
    <w:abstractNumId w:val="67"/>
  </w:num>
  <w:num w:numId="88" w16cid:durableId="972562591">
    <w:abstractNumId w:val="70"/>
  </w:num>
  <w:num w:numId="89" w16cid:durableId="2100326892">
    <w:abstractNumId w:val="73"/>
  </w:num>
  <w:num w:numId="90" w16cid:durableId="247812784">
    <w:abstractNumId w:val="76"/>
  </w:num>
  <w:num w:numId="91" w16cid:durableId="608583183">
    <w:abstractNumId w:val="79"/>
  </w:num>
  <w:num w:numId="92" w16cid:durableId="1694918683">
    <w:abstractNumId w:val="82"/>
  </w:num>
  <w:num w:numId="93" w16cid:durableId="1846507780">
    <w:abstractNumId w:val="26"/>
  </w:num>
  <w:num w:numId="94" w16cid:durableId="1983346549">
    <w:abstractNumId w:val="42"/>
  </w:num>
  <w:num w:numId="95" w16cid:durableId="161355155">
    <w:abstractNumId w:val="14"/>
  </w:num>
  <w:num w:numId="96" w16cid:durableId="2079087255">
    <w:abstractNumId w:val="27"/>
  </w:num>
  <w:num w:numId="97" w16cid:durableId="125978721">
    <w:abstractNumId w:val="38"/>
  </w:num>
  <w:num w:numId="98" w16cid:durableId="668676131">
    <w:abstractNumId w:val="15"/>
  </w:num>
  <w:num w:numId="99" w16cid:durableId="290211811">
    <w:abstractNumId w:val="16"/>
  </w:num>
  <w:num w:numId="100" w16cid:durableId="1057243746">
    <w:abstractNumId w:val="30"/>
  </w:num>
  <w:num w:numId="101" w16cid:durableId="762259261">
    <w:abstractNumId w:val="17"/>
  </w:num>
  <w:num w:numId="102" w16cid:durableId="1475295951">
    <w:abstractNumId w:val="32"/>
  </w:num>
  <w:num w:numId="103" w16cid:durableId="79451938">
    <w:abstractNumId w:val="18"/>
  </w:num>
  <w:num w:numId="104" w16cid:durableId="1814710956">
    <w:abstractNumId w:val="33"/>
  </w:num>
  <w:num w:numId="105" w16cid:durableId="401873645">
    <w:abstractNumId w:val="19"/>
  </w:num>
  <w:num w:numId="106" w16cid:durableId="1112289552">
    <w:abstractNumId w:val="20"/>
  </w:num>
  <w:num w:numId="107" w16cid:durableId="334498375">
    <w:abstractNumId w:val="35"/>
  </w:num>
  <w:num w:numId="108" w16cid:durableId="1347169197">
    <w:abstractNumId w:val="50"/>
  </w:num>
  <w:num w:numId="109" w16cid:durableId="1520511287">
    <w:abstractNumId w:val="54"/>
  </w:num>
  <w:num w:numId="110" w16cid:durableId="1588659572">
    <w:abstractNumId w:val="37"/>
  </w:num>
  <w:num w:numId="111" w16cid:durableId="1975869436">
    <w:abstractNumId w:val="38"/>
  </w:num>
  <w:num w:numId="112" w16cid:durableId="1402217318">
    <w:abstractNumId w:val="43"/>
  </w:num>
  <w:num w:numId="113" w16cid:durableId="1424763922">
    <w:abstractNumId w:val="48"/>
  </w:num>
  <w:num w:numId="114" w16cid:durableId="1607343353">
    <w:abstractNumId w:val="28"/>
  </w:num>
  <w:num w:numId="115" w16cid:durableId="1940285745">
    <w:abstractNumId w:val="29"/>
  </w:num>
  <w:num w:numId="116" w16cid:durableId="396782214">
    <w:abstractNumId w:val="31"/>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characterSpacingControl w:val="doNotCompress"/>
  <w:footnotePr>
    <w:footnote w:id="-1"/>
    <w:footnote w:id="0"/>
  </w:footnotePr>
  <w:endnotePr>
    <w:pos w:val="sectEnd"/>
    <w:endnote w:id="-1"/>
    <w:endnote w:id="0"/>
  </w:endnotePr>
  <w:compat>
    <w:doNotUseHTMLParagraphAutoSpacing/>
    <w:compatSetting w:name="compatibilityMode" w:uri="http://schemas.microsoft.com/office/word" w:val="12"/>
    <w:compatSetting w:name="useWord2013TrackBottomHyphenation" w:uri="http://schemas.microsoft.com/office/word" w:val="1"/>
  </w:compat>
  <w:rsids>
    <w:rsidRoot w:val="00F956CE"/>
    <w:rsid w:val="000942DA"/>
    <w:rsid w:val="001268C8"/>
    <w:rsid w:val="001D1CAA"/>
    <w:rsid w:val="0022300D"/>
    <w:rsid w:val="005551A0"/>
    <w:rsid w:val="0062685D"/>
    <w:rsid w:val="00727F1F"/>
    <w:rsid w:val="00A27440"/>
    <w:rsid w:val="00B57149"/>
    <w:rsid w:val="00C95547"/>
    <w:rsid w:val="00D37FD3"/>
    <w:rsid w:val="00D617C0"/>
    <w:rsid w:val="00D7473D"/>
    <w:rsid w:val="00E27AC0"/>
    <w:rsid w:val="00E45160"/>
    <w:rsid w:val="00F95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164E4"/>
  <w15:docId w15:val="{5BC8294D-0E79-4DBE-89C2-F151D46F6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80"/>
      <w:outlineLvl w:val="0"/>
    </w:pPr>
    <w:rPr>
      <w:rFonts w:ascii="Calibri" w:eastAsia="Calibri" w:hAnsi="Calibri" w:cs="Calibri"/>
      <w:b/>
      <w:sz w:val="32"/>
      <w:szCs w:val="32"/>
    </w:rPr>
  </w:style>
  <w:style w:type="paragraph" w:styleId="Heading2">
    <w:name w:val="heading 2"/>
    <w:basedOn w:val="Normal"/>
    <w:next w:val="Normal"/>
    <w:uiPriority w:val="9"/>
    <w:unhideWhenUsed/>
    <w:qFormat/>
    <w:pPr>
      <w:spacing w:after="80"/>
      <w:outlineLvl w:val="1"/>
    </w:pPr>
    <w:rPr>
      <w:rFonts w:ascii="Calibri" w:eastAsia="Calibri" w:hAnsi="Calibri" w:cs="Calibri"/>
      <w:b/>
      <w:sz w:val="28"/>
      <w:szCs w:val="28"/>
    </w:rPr>
  </w:style>
  <w:style w:type="paragraph" w:styleId="Heading3">
    <w:name w:val="heading 3"/>
    <w:basedOn w:val="Normal"/>
    <w:next w:val="Normal"/>
    <w:uiPriority w:val="9"/>
    <w:unhideWhenUsed/>
    <w:qFormat/>
    <w:pPr>
      <w:spacing w:after="80"/>
      <w:outlineLvl w:val="2"/>
    </w:pPr>
    <w:rPr>
      <w:rFonts w:ascii="Calibri" w:eastAsia="Calibri" w:hAnsi="Calibri" w:cs="Calibri"/>
      <w:b/>
    </w:rPr>
  </w:style>
  <w:style w:type="paragraph" w:styleId="Heading4">
    <w:name w:val="heading 4"/>
    <w:basedOn w:val="Normal"/>
    <w:next w:val="Normal"/>
    <w:uiPriority w:val="9"/>
    <w:unhideWhenUsed/>
    <w:qFormat/>
    <w:pPr>
      <w:spacing w:after="80"/>
      <w:outlineLvl w:val="3"/>
    </w:pPr>
    <w:rPr>
      <w:rFonts w:ascii="Calibri" w:eastAsia="Calibri" w:hAnsi="Calibri" w:cs="Calibri"/>
      <w:b/>
    </w:rPr>
  </w:style>
  <w:style w:type="paragraph" w:styleId="Heading5">
    <w:name w:val="heading 5"/>
    <w:basedOn w:val="Normal"/>
    <w:next w:val="Normal"/>
    <w:uiPriority w:val="9"/>
    <w:semiHidden/>
    <w:unhideWhenUsed/>
    <w:qFormat/>
    <w:pPr>
      <w:spacing w:after="80"/>
      <w:outlineLvl w:val="4"/>
    </w:pPr>
    <w:rPr>
      <w:rFonts w:ascii="Calibri" w:eastAsia="Calibri" w:hAnsi="Calibri" w:cs="Calibri"/>
      <w:b/>
    </w:rPr>
  </w:style>
  <w:style w:type="paragraph" w:styleId="Heading6">
    <w:name w:val="heading 6"/>
    <w:basedOn w:val="Normal"/>
    <w:next w:val="Normal"/>
    <w:uiPriority w:val="9"/>
    <w:semiHidden/>
    <w:unhideWhenUsed/>
    <w:qFormat/>
    <w:pPr>
      <w:spacing w:after="80"/>
      <w:outlineLvl w:val="5"/>
    </w:pPr>
    <w:rPr>
      <w:rFonts w:ascii="Calibri" w:eastAsia="Calibri" w:hAnsi="Calibri" w:cs="Calibri"/>
      <w:b/>
    </w:rPr>
  </w:style>
  <w:style w:type="paragraph" w:styleId="Heading7">
    <w:name w:val="heading 7"/>
    <w:basedOn w:val="Normal"/>
    <w:next w:val="Normal"/>
    <w:pPr>
      <w:spacing w:after="80"/>
      <w:outlineLvl w:val="6"/>
    </w:pPr>
    <w:rPr>
      <w:rFonts w:ascii="Calibri" w:eastAsia="Calibri" w:hAnsi="Calibri" w:cs="Calibri"/>
      <w:b/>
    </w:rPr>
  </w:style>
  <w:style w:type="paragraph" w:styleId="Heading8">
    <w:name w:val="heading 8"/>
    <w:basedOn w:val="Normal"/>
    <w:next w:val="Normal"/>
    <w:pPr>
      <w:spacing w:after="80"/>
      <w:outlineLvl w:val="7"/>
    </w:pPr>
    <w:rPr>
      <w:rFonts w:ascii="Calibri" w:eastAsia="Calibri" w:hAnsi="Calibri" w:cs="Calibri"/>
      <w:b/>
    </w:rPr>
  </w:style>
  <w:style w:type="paragraph" w:styleId="Heading9">
    <w:name w:val="heading 9"/>
    <w:basedOn w:val="Normal"/>
    <w:next w:val="Normal"/>
    <w:pPr>
      <w:spacing w:after="80"/>
      <w:outlineLvl w:val="8"/>
    </w:pPr>
    <w:rPr>
      <w:rFonts w:ascii="Calibri" w:eastAsia="Calibri" w:hAnsi="Calibri" w:cs="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talics">
    <w:name w:val="Italics"/>
    <w:rPr>
      <w:i/>
    </w:rPr>
  </w:style>
  <w:style w:type="character" w:customStyle="1" w:styleId="Bold">
    <w:name w:val="Bold"/>
    <w:rPr>
      <w:b/>
    </w:rPr>
  </w:style>
  <w:style w:type="character" w:customStyle="1" w:styleId="BoldItalics">
    <w:name w:val="Bold Italics"/>
    <w:rPr>
      <w:b/>
      <w:i/>
    </w:rPr>
  </w:style>
  <w:style w:type="character" w:customStyle="1" w:styleId="FieldLabel">
    <w:name w:val="Field Label"/>
    <w:rPr>
      <w:rFonts w:ascii="Times New Roman" w:eastAsia="Times New Roman" w:hAnsi="Times New Roman" w:cs="Times New Roman"/>
      <w:i/>
      <w:color w:val="3F3F3F"/>
    </w:rPr>
  </w:style>
  <w:style w:type="character" w:customStyle="1" w:styleId="SSTemplateField">
    <w:name w:val="SSTemplateField"/>
    <w:rPr>
      <w:rFonts w:ascii="Lucida Sans" w:eastAsia="Lucida Sans" w:hAnsi="Lucida Sans" w:cs="Lucida Sans"/>
      <w:b/>
      <w:color w:val="FFFFFF"/>
      <w:sz w:val="16"/>
      <w:szCs w:val="16"/>
      <w:shd w:val="clear" w:color="auto" w:fill="FF0000"/>
    </w:rPr>
  </w:style>
  <w:style w:type="character" w:customStyle="1" w:styleId="SSBookmark">
    <w:name w:val="SSBookmark"/>
    <w:rPr>
      <w:rFonts w:ascii="Lucida Sans" w:eastAsia="Lucida Sans" w:hAnsi="Lucida Sans" w:cs="Lucida Sans"/>
      <w:b/>
      <w:color w:val="000000"/>
      <w:sz w:val="16"/>
      <w:szCs w:val="16"/>
      <w:shd w:val="clear" w:color="auto" w:fill="FFFF80"/>
    </w:rPr>
  </w:style>
  <w:style w:type="paragraph" w:customStyle="1" w:styleId="CoverHeading1">
    <w:name w:val="Cover Heading 1"/>
    <w:basedOn w:val="Normal"/>
    <w:next w:val="Normal"/>
    <w:pPr>
      <w:jc w:val="right"/>
    </w:pPr>
    <w:rPr>
      <w:rFonts w:ascii="Calibri" w:eastAsia="Calibri" w:hAnsi="Calibri" w:cs="Calibri"/>
      <w:b/>
      <w:sz w:val="72"/>
      <w:szCs w:val="72"/>
    </w:rPr>
  </w:style>
  <w:style w:type="paragraph" w:customStyle="1" w:styleId="CoverHeading2">
    <w:name w:val="Cover Heading 2"/>
    <w:basedOn w:val="Normal"/>
    <w:next w:val="Normal"/>
    <w:pPr>
      <w:jc w:val="right"/>
    </w:pPr>
    <w:rPr>
      <w:rFonts w:ascii="Calibri" w:eastAsia="Calibri" w:hAnsi="Calibri" w:cs="Calibri"/>
      <w:color w:val="800000"/>
      <w:sz w:val="60"/>
      <w:szCs w:val="60"/>
    </w:rPr>
  </w:style>
  <w:style w:type="paragraph" w:customStyle="1" w:styleId="CoverText1">
    <w:name w:val="Cover Text 1"/>
    <w:basedOn w:val="Normal"/>
    <w:next w:val="Normal"/>
    <w:pPr>
      <w:jc w:val="right"/>
    </w:pPr>
    <w:rPr>
      <w:rFonts w:ascii="Liberation Sans Narrow" w:eastAsia="Liberation Sans Narrow" w:hAnsi="Liberation Sans Narrow" w:cs="Liberation Sans Narrow"/>
      <w:sz w:val="28"/>
      <w:szCs w:val="28"/>
    </w:rPr>
  </w:style>
  <w:style w:type="paragraph" w:customStyle="1" w:styleId="CoverText2">
    <w:name w:val="Cover Text 2"/>
    <w:basedOn w:val="Normal"/>
    <w:next w:val="Normal"/>
    <w:pPr>
      <w:jc w:val="right"/>
    </w:pPr>
    <w:rPr>
      <w:rFonts w:ascii="Liberation Sans Narrow" w:eastAsia="Liberation Sans Narrow" w:hAnsi="Liberation Sans Narrow" w:cs="Liberation Sans Narrow"/>
      <w:color w:val="7F7F7F"/>
      <w:sz w:val="20"/>
      <w:szCs w:val="20"/>
    </w:rPr>
  </w:style>
  <w:style w:type="paragraph" w:styleId="TOCHeading">
    <w:name w:val="TOC Heading"/>
    <w:basedOn w:val="Normal"/>
    <w:next w:val="Normal"/>
    <w:pPr>
      <w:spacing w:before="240" w:after="80"/>
    </w:pPr>
    <w:rPr>
      <w:rFonts w:ascii="Calibri" w:eastAsia="Calibri" w:hAnsi="Calibri" w:cs="Calibri"/>
      <w:b/>
      <w:sz w:val="32"/>
      <w:szCs w:val="32"/>
    </w:rPr>
  </w:style>
  <w:style w:type="paragraph" w:styleId="Header">
    <w:name w:val="header"/>
    <w:basedOn w:val="Normal"/>
    <w:next w:val="Normal"/>
    <w:rPr>
      <w:rFonts w:ascii="Times New Roman" w:eastAsia="Times New Roman" w:hAnsi="Times New Roman" w:cs="Times New Roman"/>
      <w:sz w:val="16"/>
      <w:szCs w:val="16"/>
    </w:rPr>
  </w:style>
  <w:style w:type="paragraph" w:styleId="Footer">
    <w:name w:val="footer"/>
    <w:basedOn w:val="Normal"/>
    <w:next w:val="Normal"/>
    <w:pPr>
      <w:jc w:val="center"/>
    </w:pPr>
    <w:rPr>
      <w:rFonts w:ascii="Times New Roman" w:eastAsia="Times New Roman" w:hAnsi="Times New Roman" w:cs="Times New Roman"/>
      <w:sz w:val="16"/>
      <w:szCs w:val="16"/>
    </w:rPr>
  </w:style>
  <w:style w:type="paragraph" w:customStyle="1" w:styleId="Properties">
    <w:name w:val="Properties"/>
    <w:basedOn w:val="Normal"/>
    <w:next w:val="Normal"/>
    <w:rPr>
      <w:rFonts w:ascii="Times New Roman" w:eastAsia="Times New Roman" w:hAnsi="Times New Roman" w:cs="Times New Roman"/>
      <w:sz w:val="20"/>
      <w:szCs w:val="20"/>
    </w:rPr>
  </w:style>
  <w:style w:type="paragraph" w:customStyle="1" w:styleId="Notes">
    <w:name w:val="Notes"/>
    <w:basedOn w:val="Normal"/>
    <w:next w:val="Normal"/>
    <w:rPr>
      <w:rFonts w:ascii="Times New Roman" w:eastAsia="Times New Roman" w:hAnsi="Times New Roman" w:cs="Times New Roman"/>
      <w:sz w:val="20"/>
      <w:szCs w:val="20"/>
    </w:rPr>
  </w:style>
  <w:style w:type="paragraph" w:customStyle="1" w:styleId="DiagramImage">
    <w:name w:val="Diagram Image"/>
    <w:basedOn w:val="Normal"/>
    <w:next w:val="Normal"/>
    <w:pPr>
      <w:jc w:val="center"/>
    </w:pPr>
    <w:rPr>
      <w:rFonts w:ascii="Times New Roman" w:eastAsia="Times New Roman" w:hAnsi="Times New Roman" w:cs="Times New Roman"/>
    </w:rPr>
  </w:style>
  <w:style w:type="paragraph" w:customStyle="1" w:styleId="DiagramLabel">
    <w:name w:val="Diagram Label"/>
    <w:basedOn w:val="Normal"/>
    <w:next w:val="Normal"/>
    <w:pPr>
      <w:numPr>
        <w:numId w:val="41"/>
      </w:numPr>
      <w:jc w:val="center"/>
    </w:pPr>
    <w:rPr>
      <w:rFonts w:ascii="Times New Roman" w:eastAsia="Times New Roman" w:hAnsi="Times New Roman" w:cs="Times New Roman"/>
      <w:sz w:val="16"/>
      <w:szCs w:val="16"/>
    </w:rPr>
  </w:style>
  <w:style w:type="paragraph" w:customStyle="1" w:styleId="TableLabel">
    <w:name w:val="Table Label"/>
    <w:basedOn w:val="Normal"/>
    <w:next w:val="Normal"/>
    <w:pPr>
      <w:numPr>
        <w:numId w:val="42"/>
      </w:numPr>
    </w:pPr>
    <w:rPr>
      <w:rFonts w:ascii="Times New Roman" w:eastAsia="Times New Roman" w:hAnsi="Times New Roman" w:cs="Times New Roman"/>
      <w:sz w:val="16"/>
      <w:szCs w:val="16"/>
    </w:rPr>
  </w:style>
  <w:style w:type="paragraph" w:customStyle="1" w:styleId="TableHeading">
    <w:name w:val="Table Heading"/>
    <w:basedOn w:val="Normal"/>
    <w:next w:val="Normal"/>
    <w:pPr>
      <w:spacing w:before="60" w:after="40" w:line="240" w:lineRule="exact"/>
      <w:ind w:left="90" w:right="90"/>
    </w:pPr>
    <w:rPr>
      <w:rFonts w:ascii="Times New Roman" w:eastAsia="Times New Roman" w:hAnsi="Times New Roman" w:cs="Times New Roman"/>
      <w:b/>
      <w:sz w:val="18"/>
      <w:szCs w:val="18"/>
    </w:rPr>
  </w:style>
  <w:style w:type="paragraph" w:customStyle="1" w:styleId="TableTitle0">
    <w:name w:val="Table Title 0"/>
    <w:basedOn w:val="Normal"/>
    <w:next w:val="Normal"/>
    <w:pPr>
      <w:ind w:left="270" w:right="270"/>
    </w:pPr>
    <w:rPr>
      <w:rFonts w:ascii="Times New Roman" w:eastAsia="Times New Roman" w:hAnsi="Times New Roman" w:cs="Times New Roman"/>
      <w:b/>
      <w:sz w:val="22"/>
      <w:szCs w:val="22"/>
    </w:rPr>
  </w:style>
  <w:style w:type="paragraph" w:customStyle="1" w:styleId="TableTitle1">
    <w:name w:val="Table Title 1"/>
    <w:basedOn w:val="Normal"/>
    <w:next w:val="Normal"/>
    <w:pPr>
      <w:spacing w:before="80" w:after="80"/>
      <w:ind w:left="180" w:right="270"/>
    </w:pPr>
    <w:rPr>
      <w:rFonts w:ascii="Times New Roman" w:eastAsia="Times New Roman" w:hAnsi="Times New Roman" w:cs="Times New Roman"/>
      <w:b/>
      <w:sz w:val="18"/>
      <w:szCs w:val="18"/>
      <w:u w:val="single" w:color="000000"/>
    </w:rPr>
  </w:style>
  <w:style w:type="paragraph" w:customStyle="1" w:styleId="TableTitle2">
    <w:name w:val="Table Title 2"/>
    <w:basedOn w:val="Normal"/>
    <w:next w:val="Normal"/>
    <w:pPr>
      <w:spacing w:after="120"/>
      <w:ind w:left="270" w:right="270"/>
    </w:pPr>
    <w:rPr>
      <w:rFonts w:ascii="Times New Roman" w:eastAsia="Times New Roman" w:hAnsi="Times New Roman" w:cs="Times New Roman"/>
      <w:sz w:val="18"/>
      <w:szCs w:val="18"/>
      <w:u w:val="single" w:color="000000"/>
    </w:rPr>
  </w:style>
  <w:style w:type="paragraph" w:customStyle="1" w:styleId="TableTextNormal">
    <w:name w:val="Table Text Normal"/>
    <w:basedOn w:val="Normal"/>
    <w:next w:val="Normal"/>
    <w:pPr>
      <w:spacing w:before="20" w:after="20"/>
      <w:ind w:left="270" w:right="270"/>
    </w:pPr>
    <w:rPr>
      <w:rFonts w:ascii="Times New Roman" w:eastAsia="Times New Roman" w:hAnsi="Times New Roman" w:cs="Times New Roman"/>
      <w:sz w:val="18"/>
      <w:szCs w:val="18"/>
    </w:rPr>
  </w:style>
  <w:style w:type="paragraph" w:customStyle="1" w:styleId="TableTextLight">
    <w:name w:val="Table Text Light"/>
    <w:basedOn w:val="Normal"/>
    <w:next w:val="Normal"/>
    <w:pPr>
      <w:spacing w:before="20" w:after="20"/>
      <w:ind w:left="270" w:right="270"/>
    </w:pPr>
    <w:rPr>
      <w:rFonts w:ascii="Times New Roman" w:eastAsia="Times New Roman" w:hAnsi="Times New Roman" w:cs="Times New Roman"/>
      <w:color w:val="2F2F2F"/>
      <w:sz w:val="18"/>
      <w:szCs w:val="18"/>
    </w:rPr>
  </w:style>
  <w:style w:type="paragraph" w:customStyle="1" w:styleId="TableTextBold">
    <w:name w:val="Table Text Bold"/>
    <w:basedOn w:val="Normal"/>
    <w:next w:val="Normal"/>
    <w:pPr>
      <w:spacing w:before="20" w:after="20"/>
      <w:ind w:left="270" w:right="270"/>
    </w:pPr>
    <w:rPr>
      <w:rFonts w:ascii="Times New Roman" w:eastAsia="Times New Roman" w:hAnsi="Times New Roman" w:cs="Times New Roman"/>
      <w:b/>
      <w:sz w:val="18"/>
      <w:szCs w:val="18"/>
    </w:rPr>
  </w:style>
  <w:style w:type="paragraph" w:customStyle="1" w:styleId="CoverText3">
    <w:name w:val="Cover Text 3"/>
    <w:basedOn w:val="Normal"/>
    <w:next w:val="Normal"/>
    <w:pPr>
      <w:jc w:val="right"/>
    </w:pPr>
    <w:rPr>
      <w:rFonts w:ascii="Calibri" w:eastAsia="Calibri" w:hAnsi="Calibri" w:cs="Calibri"/>
      <w:b/>
      <w:color w:val="004080"/>
      <w:sz w:val="20"/>
      <w:szCs w:val="20"/>
    </w:rPr>
  </w:style>
  <w:style w:type="paragraph" w:customStyle="1" w:styleId="TitleSmall">
    <w:name w:val="Title Small"/>
    <w:basedOn w:val="Normal"/>
    <w:next w:val="Normal"/>
    <w:pPr>
      <w:spacing w:before="60" w:after="60"/>
    </w:pPr>
    <w:rPr>
      <w:rFonts w:ascii="Calibri" w:eastAsia="Calibri" w:hAnsi="Calibri" w:cs="Calibri"/>
      <w:b/>
    </w:rPr>
  </w:style>
  <w:style w:type="paragraph" w:customStyle="1" w:styleId="TableTextCode">
    <w:name w:val="Table Text Code"/>
    <w:basedOn w:val="Normal"/>
    <w:next w:val="Normal"/>
    <w:pPr>
      <w:ind w:left="90" w:right="90"/>
    </w:pPr>
    <w:rPr>
      <w:rFonts w:ascii="Courier New" w:eastAsia="Courier New" w:hAnsi="Courier New" w:cs="Courier New"/>
      <w:sz w:val="16"/>
      <w:szCs w:val="16"/>
    </w:rPr>
  </w:style>
  <w:style w:type="character" w:customStyle="1" w:styleId="Code">
    <w:name w:val="Code"/>
    <w:rPr>
      <w:rFonts w:ascii="Courier New" w:eastAsia="Courier New" w:hAnsi="Courier New" w:cs="Courier New"/>
    </w:rPr>
  </w:style>
  <w:style w:type="paragraph" w:customStyle="1" w:styleId="Items">
    <w:name w:val="Items"/>
    <w:basedOn w:val="Normal"/>
    <w:next w:val="Normal"/>
    <w:rPr>
      <w:rFonts w:ascii="Times New Roman" w:eastAsia="Times New Roman" w:hAnsi="Times New Roman" w:cs="Times New Roman"/>
      <w:sz w:val="20"/>
      <w:szCs w:val="20"/>
    </w:rPr>
  </w:style>
  <w:style w:type="paragraph" w:styleId="TOC1">
    <w:name w:val="toc 1"/>
    <w:basedOn w:val="Normal"/>
    <w:next w:val="Normal"/>
    <w:pPr>
      <w:spacing w:before="120" w:after="40"/>
      <w:ind w:right="720"/>
    </w:pPr>
    <w:rPr>
      <w:rFonts w:ascii="Times New Roman" w:eastAsia="Times New Roman" w:hAnsi="Times New Roman" w:cs="Times New Roman"/>
      <w:b/>
      <w:sz w:val="20"/>
      <w:szCs w:val="20"/>
    </w:rPr>
  </w:style>
  <w:style w:type="paragraph" w:styleId="TOC2">
    <w:name w:val="toc 2"/>
    <w:basedOn w:val="Normal"/>
    <w:next w:val="Normal"/>
    <w:pPr>
      <w:spacing w:before="40" w:after="20"/>
      <w:ind w:left="180" w:right="720"/>
    </w:pPr>
    <w:rPr>
      <w:rFonts w:ascii="Times New Roman" w:eastAsia="Times New Roman" w:hAnsi="Times New Roman" w:cs="Times New Roman"/>
      <w:sz w:val="20"/>
      <w:szCs w:val="20"/>
    </w:rPr>
  </w:style>
  <w:style w:type="paragraph" w:styleId="TOC3">
    <w:name w:val="toc 3"/>
    <w:basedOn w:val="Normal"/>
    <w:next w:val="Normal"/>
    <w:pPr>
      <w:spacing w:before="40" w:after="20"/>
      <w:ind w:left="360" w:right="720"/>
    </w:pPr>
    <w:rPr>
      <w:rFonts w:ascii="Times New Roman" w:eastAsia="Times New Roman" w:hAnsi="Times New Roman" w:cs="Times New Roman"/>
      <w:sz w:val="20"/>
      <w:szCs w:val="20"/>
    </w:rPr>
  </w:style>
  <w:style w:type="paragraph" w:styleId="TOC4">
    <w:name w:val="toc 4"/>
    <w:basedOn w:val="Normal"/>
    <w:next w:val="Normal"/>
    <w:pPr>
      <w:spacing w:before="40" w:after="20"/>
      <w:ind w:left="540" w:right="720"/>
    </w:pPr>
    <w:rPr>
      <w:rFonts w:ascii="Times New Roman" w:eastAsia="Times New Roman" w:hAnsi="Times New Roman" w:cs="Times New Roman"/>
      <w:sz w:val="20"/>
      <w:szCs w:val="20"/>
    </w:rPr>
  </w:style>
  <w:style w:type="paragraph" w:styleId="TOC5">
    <w:name w:val="toc 5"/>
    <w:basedOn w:val="Normal"/>
    <w:next w:val="Normal"/>
    <w:pPr>
      <w:spacing w:before="40" w:after="20"/>
      <w:ind w:left="720" w:right="720"/>
    </w:pPr>
    <w:rPr>
      <w:rFonts w:ascii="Times New Roman" w:eastAsia="Times New Roman" w:hAnsi="Times New Roman" w:cs="Times New Roman"/>
      <w:sz w:val="20"/>
      <w:szCs w:val="20"/>
    </w:rPr>
  </w:style>
  <w:style w:type="paragraph" w:styleId="TOC6">
    <w:name w:val="toc 6"/>
    <w:basedOn w:val="Normal"/>
    <w:next w:val="Normal"/>
    <w:pPr>
      <w:spacing w:before="40" w:after="20"/>
      <w:ind w:left="900" w:right="720"/>
    </w:pPr>
    <w:rPr>
      <w:rFonts w:ascii="Times New Roman" w:eastAsia="Times New Roman" w:hAnsi="Times New Roman" w:cs="Times New Roman"/>
      <w:sz w:val="20"/>
      <w:szCs w:val="20"/>
    </w:rPr>
  </w:style>
  <w:style w:type="paragraph" w:styleId="TOC7">
    <w:name w:val="toc 7"/>
    <w:basedOn w:val="Normal"/>
    <w:next w:val="Normal"/>
    <w:pPr>
      <w:spacing w:before="40" w:after="20"/>
      <w:ind w:left="1080" w:right="720"/>
    </w:pPr>
    <w:rPr>
      <w:rFonts w:ascii="Times New Roman" w:eastAsia="Times New Roman" w:hAnsi="Times New Roman" w:cs="Times New Roman"/>
      <w:sz w:val="20"/>
      <w:szCs w:val="20"/>
    </w:rPr>
  </w:style>
  <w:style w:type="paragraph" w:styleId="TOC8">
    <w:name w:val="toc 8"/>
    <w:basedOn w:val="Normal"/>
    <w:next w:val="Normal"/>
    <w:pPr>
      <w:spacing w:before="40" w:after="20"/>
      <w:ind w:left="1260" w:right="720"/>
    </w:pPr>
    <w:rPr>
      <w:rFonts w:ascii="Times New Roman" w:eastAsia="Times New Roman" w:hAnsi="Times New Roman" w:cs="Times New Roman"/>
      <w:sz w:val="20"/>
      <w:szCs w:val="20"/>
    </w:rPr>
  </w:style>
  <w:style w:type="paragraph" w:styleId="TOC9">
    <w:name w:val="toc 9"/>
    <w:basedOn w:val="Normal"/>
    <w:next w:val="Normal"/>
    <w:pPr>
      <w:spacing w:before="40" w:after="20"/>
      <w:ind w:left="1440" w:right="720"/>
    </w:pPr>
    <w:rPr>
      <w:rFonts w:ascii="Times New Roman" w:eastAsia="Times New Roman" w:hAnsi="Times New Roman" w:cs="Times New Roman"/>
      <w:sz w:val="20"/>
      <w:szCs w:val="20"/>
    </w:rPr>
  </w:style>
  <w:style w:type="paragraph" w:customStyle="1" w:styleId="TableHeadingLight">
    <w:name w:val="Table Heading Light"/>
    <w:basedOn w:val="Normal"/>
    <w:next w:val="Normal"/>
    <w:pPr>
      <w:spacing w:before="80" w:after="40"/>
      <w:ind w:left="90" w:right="90"/>
    </w:pPr>
    <w:rPr>
      <w:rFonts w:ascii="Times New Roman" w:eastAsia="Times New Roman" w:hAnsi="Times New Roman" w:cs="Times New Roman"/>
      <w:b/>
      <w:color w:val="4F4F4F"/>
      <w:sz w:val="18"/>
      <w:szCs w:val="18"/>
    </w:rPr>
  </w:style>
  <w:style w:type="character" w:customStyle="1" w:styleId="TableFieldLabel">
    <w:name w:val="Table Field Label"/>
    <w:rPr>
      <w:rFonts w:ascii="Times New Roman" w:eastAsia="Times New Roman" w:hAnsi="Times New Roman" w:cs="Times New Roman"/>
      <w:color w:val="6F6F6F"/>
    </w:rPr>
  </w:style>
  <w:style w:type="character" w:customStyle="1" w:styleId="AllCaps">
    <w:name w:val="All Caps"/>
    <w:rPr>
      <w:caps/>
    </w:rPr>
  </w:style>
  <w:style w:type="character" w:customStyle="1" w:styleId="Heading2Char">
    <w:name w:val="Heading 2 Char"/>
    <w:rPr>
      <w:rFonts w:ascii="Calibri" w:eastAsia="Calibri" w:hAnsi="Calibri" w:cs="Calibri"/>
      <w:b/>
      <w:sz w:val="36"/>
      <w:szCs w:val="36"/>
    </w:rPr>
  </w:style>
  <w:style w:type="character" w:styleId="Hyperlink">
    <w:name w:val="Hyperlink"/>
    <w:rPr>
      <w:rFonts w:ascii="Times New Roman" w:eastAsia="Times New Roman" w:hAnsi="Times New Roman" w:cs="Times New Roman"/>
      <w:color w:val="0563C1"/>
      <w:u w:val="single" w:color="000000"/>
    </w:rPr>
  </w:style>
  <w:style w:type="character" w:customStyle="1" w:styleId="Heading3Char">
    <w:name w:val="Heading 3 Char"/>
    <w:rPr>
      <w:rFonts w:ascii="Calibri" w:eastAsia="Calibri" w:hAnsi="Calibri" w:cs="Calibri"/>
      <w:b/>
    </w:rPr>
  </w:style>
  <w:style w:type="character" w:customStyle="1" w:styleId="Heading1Char">
    <w:name w:val="Heading 1 Char"/>
    <w:rPr>
      <w:rFonts w:ascii="Calibri" w:eastAsia="Calibri" w:hAnsi="Calibri" w:cs="Calibri"/>
      <w:b/>
      <w:color w:val="365F91"/>
      <w:sz w:val="36"/>
      <w:szCs w:val="36"/>
    </w:rPr>
  </w:style>
  <w:style w:type="paragraph" w:customStyle="1" w:styleId="NormalWeb">
    <w:name w:val="Normal Web"/>
    <w:basedOn w:val="Normal"/>
    <w:pPr>
      <w:spacing w:before="100" w:after="100"/>
    </w:pPr>
    <w:rPr>
      <w:rFonts w:ascii="Times New Roman" w:eastAsia="Times New Roman" w:hAnsi="Times New Roman" w:cs="Times New Roman"/>
    </w:rPr>
  </w:style>
  <w:style w:type="character" w:styleId="Strong">
    <w:name w:val="Strong"/>
    <w:rPr>
      <w:rFonts w:ascii="Times New Roman" w:eastAsia="Times New Roman" w:hAnsi="Times New Roman" w:cs="Times New Roman"/>
      <w:b/>
    </w:rPr>
  </w:style>
  <w:style w:type="paragraph" w:styleId="ListBullet">
    <w:name w:val="List Bullet"/>
    <w:basedOn w:val="Normal"/>
    <w:pPr>
      <w:spacing w:after="160" w:line="259" w:lineRule="auto"/>
      <w:contextualSpacing/>
    </w:pPr>
    <w:rPr>
      <w:rFonts w:ascii="Calibri" w:eastAsia="Calibri" w:hAnsi="Calibri" w:cs="Calibri"/>
      <w:sz w:val="22"/>
      <w:szCs w:val="22"/>
    </w:rPr>
  </w:style>
  <w:style w:type="character" w:customStyle="1" w:styleId="EmailStyle15">
    <w:name w:val="EmailStyle15"/>
    <w:rPr>
      <w:rFonts w:ascii="Calibri" w:eastAsia="Calibri" w:hAnsi="Calibri" w:cs="Calibri"/>
      <w:color w:val="000000"/>
      <w:sz w:val="22"/>
      <w:szCs w:val="22"/>
    </w:rPr>
  </w:style>
  <w:style w:type="paragraph" w:styleId="ListParagraph">
    <w:name w:val="List Paragraph"/>
    <w:basedOn w:val="Normal"/>
    <w:pPr>
      <w:ind w:left="720"/>
    </w:pPr>
    <w:rPr>
      <w:rFonts w:ascii="Calibri" w:eastAsia="Calibri" w:hAnsi="Calibri" w:cs="Calibri"/>
      <w:sz w:val="22"/>
      <w:szCs w:val="22"/>
    </w:rPr>
  </w:style>
  <w:style w:type="paragraph" w:customStyle="1" w:styleId="p1">
    <w:name w:val="p1"/>
    <w:basedOn w:val="Normal"/>
    <w:rPr>
      <w:sz w:val="20"/>
      <w:szCs w:val="20"/>
    </w:rPr>
  </w:style>
  <w:style w:type="paragraph" w:customStyle="1" w:styleId="Default">
    <w:name w:val="Default"/>
    <w:basedOn w:val="Normal"/>
    <w:rPr>
      <w:rFonts w:ascii="Times New Roman" w:eastAsia="Times New Roman" w:hAnsi="Times New Roman" w:cs="Times New Roman"/>
      <w:color w:val="000000"/>
    </w:rPr>
  </w:style>
  <w:style w:type="character" w:customStyle="1" w:styleId="normaltextrun">
    <w:name w:val="normaltextrun"/>
    <w:rPr>
      <w:rFonts w:ascii="Arial" w:eastAsia="Arial" w:hAnsi="Arial" w:cs="Arial"/>
    </w:rPr>
  </w:style>
  <w:style w:type="character" w:customStyle="1" w:styleId="EmailStyle16">
    <w:name w:val="EmailStyle16"/>
    <w:rPr>
      <w:rFonts w:ascii="Calibri" w:eastAsia="Calibri" w:hAnsi="Calibri" w:cs="Calibri"/>
      <w:color w:val="000000"/>
      <w:sz w:val="22"/>
      <w:szCs w:val="22"/>
    </w:rPr>
  </w:style>
  <w:style w:type="character" w:customStyle="1" w:styleId="ui-provider">
    <w:name w:val="ui-provide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4.emf"/><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mde.web.att.com/"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att.sharepoint.com/:w:/r/sites/BSSe_Program/_layouts/15/doc2.aspx?sourcedoc=%7B28930FF7-4E21-4E67-B1D0-AFD29487EB05%7D&amp;file=BSSe%20Wireless%20Migration%20Chort%202%20-%20Device%20Financing.docx&amp;wdLOR=cBEB65856-80A8-42E1-AF56-F90180F72C26&amp;fromShare=true&amp;action=default&amp;mobileredirect=true" TargetMode="External"/><Relationship Id="rId20"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att.sharepoint.com/:w:/r/sites/BSSe_Program/_layouts/15/doc2.aspx?sourcedoc=%7B28930FF7-4E21-4E67-B1D0-AFD29487EB05%7D&amp;file=BSSe%20Wireless%20Migration%20Chort%202%20-%20Device%20Financing.docx&amp;wdLOR=cBEB65856-80A8-42E1-AF56-F90180F72C26&amp;fromShare=true&amp;action=default&amp;mobileredirect=true" TargetMode="External"/><Relationship Id="rId23" Type="http://schemas.openxmlformats.org/officeDocument/2006/relationships/image" Target="media/image9.emf"/><Relationship Id="rId10" Type="http://schemas.openxmlformats.org/officeDocument/2006/relationships/endnotes" Target="endnotes.xml"/><Relationship Id="rId19" Type="http://schemas.openxmlformats.org/officeDocument/2006/relationships/image" Target="media/image5.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tt.sharepoint.com/:w:/r/sites/BSSe_Program/_layouts/15/doc2.aspx?sourcedoc=%7B28930FF7-4E21-4E67-B1D0-AFD29487EB05%7D&amp;file=BSSe%20Wireless%20Migration%20Chort%202%20-%20Device%20Financing.docx&amp;wdLOR=cBEB65856-80A8-42E1-AF56-F90180F72C26&amp;fromShare=true&amp;action=default&amp;mobileredirect=true" TargetMode="External"/><Relationship Id="rId22" Type="http://schemas.openxmlformats.org/officeDocument/2006/relationships/image" Target="media/image8.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22ECCED895E99C4B86EA33587E4134BA" ma:contentTypeVersion="20" ma:contentTypeDescription="Create a new document." ma:contentTypeScope="" ma:versionID="23a897c715d93d18202ce47d73e9e664">
  <xsd:schema xmlns:xsd="http://www.w3.org/2001/XMLSchema" xmlns:xs="http://www.w3.org/2001/XMLSchema" xmlns:p="http://schemas.microsoft.com/office/2006/metadata/properties" xmlns:ns1="http://schemas.microsoft.com/sharepoint/v3" xmlns:ns2="c134e7e2-3585-4e68-b52c-c52cbd60039a" xmlns:ns3="194e5b66-5429-4405-8aff-b822574bf07c" xmlns:ns4="e5f39eeb-dc9c-40bf-a733-e74d7baf73b9" targetNamespace="http://schemas.microsoft.com/office/2006/metadata/properties" ma:root="true" ma:fieldsID="49973ff0017bb29ddb872910547d5a09" ns1:_="" ns2:_="" ns3:_="" ns4:_="">
    <xsd:import namespace="http://schemas.microsoft.com/sharepoint/v3"/>
    <xsd:import namespace="c134e7e2-3585-4e68-b52c-c52cbd60039a"/>
    <xsd:import namespace="194e5b66-5429-4405-8aff-b822574bf07c"/>
    <xsd:import namespace="e5f39eeb-dc9c-40bf-a733-e74d7baf73b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Reviewed" minOccurs="0"/>
                <xsd:element ref="ns2:Notes" minOccurs="0"/>
                <xsd:element ref="ns2:MissedApplications" minOccurs="0"/>
                <xsd:element ref="ns2:MediaServiceObjectDetectorVersion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1:_ip_UnifiedCompliancePolicyProperties" minOccurs="0"/>
                <xsd:element ref="ns1:_ip_UnifiedCompliancePolicyUIAction" minOccurs="0"/>
                <xsd:element ref="ns3:_dlc_DocId" minOccurs="0"/>
                <xsd:element ref="ns3:_dlc_DocIdUrl" minOccurs="0"/>
                <xsd:element ref="ns3:_dlc_DocIdPersistId" minOccurs="0"/>
                <xsd:element ref="ns2:_Flow_SignoffStatus" minOccurs="0"/>
                <xsd:element ref="ns2:PinToT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34e7e2-3585-4e68-b52c-c52cbd600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Reviewed" ma:index="12" nillable="true" ma:displayName="Reviewed" ma:format="DateOnly" ma:internalName="Reviewed">
      <xsd:simpleType>
        <xsd:restriction base="dms:DateTime"/>
      </xsd:simpleType>
    </xsd:element>
    <xsd:element name="Notes" ma:index="13" nillable="true" ma:displayName="Notes" ma:format="Dropdown" ma:internalName="Notes">
      <xsd:simpleType>
        <xsd:restriction base="dms:Note">
          <xsd:maxLength value="255"/>
        </xsd:restriction>
      </xsd:simpleType>
    </xsd:element>
    <xsd:element name="MissedApplications" ma:index="14" nillable="true" ma:displayName="Missed Applications" ma:format="Dropdown" ma:internalName="MissedApplications">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403bee6-18b9-4adc-a956-fe59d3db99e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_Flow_SignoffStatus" ma:index="29" nillable="true" ma:displayName="Sign-off status" ma:internalName="_x0024_Resources_x003a_core_x002c_Signoff_Status">
      <xsd:simpleType>
        <xsd:restriction base="dms:Text"/>
      </xsd:simpleType>
    </xsd:element>
    <xsd:element name="PinToTop" ma:index="30" nillable="true" ma:displayName="PinToTop" ma:format="RadioButtons" ma:indexed="true" ma:internalName="PinToTop">
      <xsd:simpleType>
        <xsd:restriction base="dms:Choice">
          <xsd:enumeration value="Yes"/>
          <xsd:enumeration value="No"/>
        </xsd:restriction>
      </xsd:simpleType>
    </xsd:element>
  </xsd:schema>
  <xsd:schema xmlns:xsd="http://www.w3.org/2001/XMLSchema" xmlns:xs="http://www.w3.org/2001/XMLSchema" xmlns:dms="http://schemas.microsoft.com/office/2006/documentManagement/types" xmlns:pc="http://schemas.microsoft.com/office/infopath/2007/PartnerControls" targetNamespace="194e5b66-5429-4405-8aff-b822574bf07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5f39eeb-dc9c-40bf-a733-e74d7baf73b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4fe82ad-072b-4927-b411-f526a915bf00}" ma:internalName="TaxCatchAll" ma:showField="CatchAllData" ma:web="194e5b66-5429-4405-8aff-b822574bf0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inToTop xmlns="c134e7e2-3585-4e68-b52c-c52cbd60039a" xsi:nil="true"/>
    <_dlc_DocId xmlns="194e5b66-5429-4405-8aff-b822574bf07c">42A7A7DD5WKR-581217466-7819</_dlc_DocId>
    <MissedApplications xmlns="c134e7e2-3585-4e68-b52c-c52cbd60039a" xsi:nil="true"/>
    <Reviewed xmlns="c134e7e2-3585-4e68-b52c-c52cbd60039a" xsi:nil="true"/>
    <_Flow_SignoffStatus xmlns="c134e7e2-3585-4e68-b52c-c52cbd60039a" xsi:nil="true"/>
    <_ip_UnifiedCompliancePolicyUIAction xmlns="http://schemas.microsoft.com/sharepoint/v3" xsi:nil="true"/>
    <_dlc_DocIdUrl xmlns="194e5b66-5429-4405-8aff-b822574bf07c">
      <Url>https://att.sharepoint.com/sites/ASPA/ASIR/_layouts/15/DocIdRedir.aspx?ID=42A7A7DD5WKR-581217466-7819</Url>
      <Description>42A7A7DD5WKR-581217466-7819</Description>
    </_dlc_DocIdUrl>
    <_ip_UnifiedCompliancePolicyProperties xmlns="http://schemas.microsoft.com/sharepoint/v3" xsi:nil="true"/>
    <Notes xmlns="c134e7e2-3585-4e68-b52c-c52cbd60039a" xsi:nil="true"/>
    <lcf76f155ced4ddcb4097134ff3c332f xmlns="c134e7e2-3585-4e68-b52c-c52cbd60039a">
      <Terms xmlns="http://schemas.microsoft.com/office/infopath/2007/PartnerControls"/>
    </lcf76f155ced4ddcb4097134ff3c332f>
    <TaxCatchAll xmlns="e5f39eeb-dc9c-40bf-a733-e74d7baf73b9" xsi:nil="true"/>
  </documentManagement>
</p:properties>
</file>

<file path=customXml/itemProps1.xml><?xml version="1.0" encoding="utf-8"?>
<ds:datastoreItem xmlns:ds="http://schemas.openxmlformats.org/officeDocument/2006/customXml" ds:itemID="{6D02B40A-D16F-4DF1-9A53-35BCD5AD450D}">
  <ds:schemaRefs>
    <ds:schemaRef ds:uri="http://schemas.microsoft.com/sharepoint/v3/contenttype/forms"/>
  </ds:schemaRefs>
</ds:datastoreItem>
</file>

<file path=customXml/itemProps2.xml><?xml version="1.0" encoding="utf-8"?>
<ds:datastoreItem xmlns:ds="http://schemas.openxmlformats.org/officeDocument/2006/customXml" ds:itemID="{803B2291-BFFD-47F3-AC5F-580096C18FEA}">
  <ds:schemaRefs>
    <ds:schemaRef ds:uri="http://schemas.microsoft.com/sharepoint/events"/>
  </ds:schemaRefs>
</ds:datastoreItem>
</file>

<file path=customXml/itemProps3.xml><?xml version="1.0" encoding="utf-8"?>
<ds:datastoreItem xmlns:ds="http://schemas.openxmlformats.org/officeDocument/2006/customXml" ds:itemID="{C7FFC3CC-3525-4971-8118-DEDF97BF2A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134e7e2-3585-4e68-b52c-c52cbd60039a"/>
    <ds:schemaRef ds:uri="194e5b66-5429-4405-8aff-b822574bf07c"/>
    <ds:schemaRef ds:uri="e5f39eeb-dc9c-40bf-a733-e74d7baf73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55673C-0AC1-4A3F-90DF-417544B7C0CE}">
  <ds:schemaRefs>
    <ds:schemaRef ds:uri="http://purl.org/dc/elements/1.1/"/>
    <ds:schemaRef ds:uri="http://schemas.microsoft.com/office/infopath/2007/PartnerControls"/>
    <ds:schemaRef ds:uri="http://schemas.microsoft.com/office/2006/metadata/properties"/>
    <ds:schemaRef ds:uri="http://schemas.microsoft.com/office/2006/documentManagement/types"/>
    <ds:schemaRef ds:uri="http://www.w3.org/XML/1998/namespace"/>
    <ds:schemaRef ds:uri="http://schemas.microsoft.com/sharepoint/v3"/>
    <ds:schemaRef ds:uri="http://purl.org/dc/terms/"/>
    <ds:schemaRef ds:uri="http://schemas.openxmlformats.org/package/2006/metadata/core-properties"/>
    <ds:schemaRef ds:uri="e5f39eeb-dc9c-40bf-a733-e74d7baf73b9"/>
    <ds:schemaRef ds:uri="194e5b66-5429-4405-8aff-b822574bf07c"/>
    <ds:schemaRef ds:uri="c134e7e2-3585-4e68-b52c-c52cbd60039a"/>
    <ds:schemaRef ds:uri="http://purl.org/dc/dcmitype/"/>
  </ds:schemaRefs>
</ds:datastoreItem>
</file>

<file path=docMetadata/LabelInfo.xml><?xml version="1.0" encoding="utf-8"?>
<clbl:labelList xmlns:clbl="http://schemas.microsoft.com/office/2020/mipLabelMetadata">
  <clbl:label id="{e741d71c-c6b6-47b0-803c-0f3b32b07556}" enabled="0" method="" siteId="{e741d71c-c6b6-47b0-803c-0f3b32b07556}" removed="1"/>
</clbl:labelList>
</file>

<file path=docProps/app.xml><?xml version="1.0" encoding="utf-8"?>
<Properties xmlns="http://schemas.openxmlformats.org/officeDocument/2006/extended-properties" xmlns:vt="http://schemas.openxmlformats.org/officeDocument/2006/docPropsVTypes">
  <Template>Normal</Template>
  <TotalTime>1</TotalTime>
  <Pages>49</Pages>
  <Words>14728</Words>
  <Characters>91466</Characters>
  <Application>Microsoft Office Word</Application>
  <DocSecurity>4</DocSecurity>
  <Lines>6533</Lines>
  <Paragraphs>5056</Paragraphs>
  <ScaleCrop>false</ScaleCrop>
  <Company/>
  <LinksUpToDate>false</LinksUpToDate>
  <CharactersWithSpaces>101138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LOEFFLER, MELISSA</dc:creator>
  <cp:keywords/>
  <dc:description/>
  <cp:lastModifiedBy>LOEFFLER, MELISSA</cp:lastModifiedBy>
  <cp:revision>2</cp:revision>
  <dcterms:created xsi:type="dcterms:W3CDTF">2026-03-09T19:46:00Z</dcterms:created>
  <dcterms:modified xsi:type="dcterms:W3CDTF">2026-03-09T19:46:00Z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0x01010022ECCED895E99C4B86EA33587E4134BA</vt:lpwstr>
  </property>
  <property fmtid="{D5CDD505-2E9C-101B-9397-08002B2CF9AE}" pid="4" name="_dlc_DocIdItemGuid">
    <vt:lpwstr>147642a0-5b10-40ba-b3fb-1345d03c941c</vt:lpwstr>
  </property>
  <property fmtid="{D5CDD505-2E9C-101B-9397-08002B2CF9AE}" pid="5" name="docLang">
    <vt:lpwstr>en</vt:lpwstr>
  </property>
</Properties>
</file>