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t xml:space="preserve"/>
      </w:r>
    </w:p>
    <w:p>
      <w:pPr>
        <w:jc w:val="center"/>
      </w:pPr>
      <w:r>
        <w:rPr>
          <w:sz w:val="96"/>
          <w:szCs w:val="96"/>
        </w:rPr>
        <w:t xml:space="preserve">🏗️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PresupuestOra</w:t>
      </w:r>
    </w:p>
    <w:p>
      <w:pPr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ARQUITECTURA DEL SISTEMA — Estructura de Datos y UX</w:t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Versión 0.1 · Mayo 2026 · Documento vivo</w:t>
      </w:r>
    </w:p>
    <w:p>
      <w:pPr>
        <w:spacing w:after="3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Contenido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 Modelo de datos completo — cómo se estructura todo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 Las 5 capas del descompuesto — de lo simple a lo detallado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 Biblioteca global de recetas — morteros, hormigones, mezclas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 Estructura de mano de obra y aportes sociales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 Configuración del sistema — jornales, aportes, IVA, márgenes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6. Flujo de pantallas — UX completa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7. Lógica de cálculo — fórmulas y reglas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8. Biblioteca de sistemas constructivos pre-cargados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9. Gestión de precios — actualización y historial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10. Exportaciones — PDF y Excel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30" w:before="440"/>
      </w:pPr>
      <w:r>
        <w:rPr>
          <w:rFonts w:ascii="Arial" w:cs="Arial" w:eastAsia="Arial" w:hAnsi="Arial"/>
          <w:b/>
          <w:bCs/>
          <w:color w:val="1A3A5C"/>
          <w:sz w:val="27"/>
          <w:szCs w:val="27"/>
        </w:rPr>
        <w:t xml:space="preserve">1. MODELO DE DATOS COMPLETO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Todo el sistema se construye sobre esta estructura. Cada entidad tiene relaciones claras con las demás. Si esto está bien diseñado, todo lo demás fluye solo.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1.1 Entidades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ENTIDAD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RELACIÓN</w:t>
            </w:r>
          </w:p>
        </w:tc>
        <w:tc>
          <w:tcPr>
            <w:tcW w:type="dxa" w:w="5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EMPRESA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Raíz del sistema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Datos del estudio o empresa — nombre, RUT, logo, configuración global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Pertenece a Empresa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Una obra específica — todos sus datos, contexto legal, moneda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CAPÍTULO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Pertenece a Proyecto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Agrupador de rubros — puede ser jerárquico (subcapítulos)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RUBRO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Pertenece a Capítulo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 unidad de presupuesto — tiene precio unitario y cantidad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MATERIAL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Componente de Rubro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Elemento simple — nombre, unidad, precio, rendimiento por unidad de rubro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Global — reutilizable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Mortero, hormigón, mezcla — composición de materiales simples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MO_ITEM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Componente de Rubro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Categoría laboral + horas por unidad de rubro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CATEGORIA_MO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Global — configurable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Oficial Albañil, Ayudante, etc. — con jornal actualizable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APORTES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Global — configurable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BPS, BSE, FRL, aguinaldo — porcentajes sobre jornal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MEDICION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Pertenece a Rubro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Hoja de cómputo — L×A×H×cant con descuentos de aberturas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CERTIFICACION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Pertenece a Proyecto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Avance por rubro por período — acumulado y saldo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CONFIG_PROYECTO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Pertenece a Proyecto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IVA, gastos generales, beneficio, imprevistos — por proyecto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SISTEMA_CONSTRUCTIVO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Global — pre-cargado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Paquete de rubros que siempre van juntos — muro, losa, cubierta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1.2 Jerarquía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🏗️ Árbol del proyecto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EMPRESA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└── PROYECTO (ej: Residencia García)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├── CONFIG: moneda UYU, IVA 22%, GG 10%, beneficio 8%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├── CAPÍTULO 01 — Trabajos Previos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│     ├── RUBRO 01.01 — Cartel de obra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│     └── RUBRO 01.02 — Inscripción BPS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├── CAPÍTULO 05 — Mampostería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│     ├── RUBRO 05.01 — Muro ladrillo e=12cm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│     │     ├── MATERIAL: Ladrillo de campo × 68 ud/m²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│     │     ├── RECETA → Mortero común 1:1:5 × 0.030 m³/m²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│     │     ├── MO: Oficial Albañil × 2.0 h/m²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│     │     ├── MO: Ayudante × 1.5 h/m²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│     │     └── MEDICION: L8.50 × H2.80 - ventana - puerta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│     └── RUBRO 05.02 — Viga de arriostre 15×20cm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└── CERTIFICACIÓN N°1 — Mayo 2026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1.3 La Biblioteca Global — el corazón del sistema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La biblioteca es el conjunto de datos que se comparten entre todos los proyectos. Si el usuario actualiza el precio del cemento en la biblioteca, se actualiza en TODOS los proyectos y rubros que lo usan.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CONTIENE</w:t>
            </w:r>
          </w:p>
        </w:tc>
        <w:tc>
          <w:tcPr>
            <w:tcW w:type="dxa" w:w="3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QUIÉN LO USA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Recetas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Morteros, hormigones, mezclas con dosificaciones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 los rubros de mampostería, estructura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Materiales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Precios de materiales del mercado uruguayo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Recetas + rubros directos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Categorías MO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Jornales SUNCA por categoría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 los rubros con mano de obra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Aportes sociales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BPS, BSE, FRL, aguinaldo — porcentajes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 los rubros con mano de obra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Sistemas constructivos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Paquetes de rubros pre-armados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Cualquier proyecto nuevo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Rubros base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Rubros estándar con descompuesto completo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Como punto de partida para cualquier proyecto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30" w:before="440"/>
      </w:pPr>
      <w:r>
        <w:rPr>
          <w:rFonts w:ascii="Arial" w:cs="Arial" w:eastAsia="Arial" w:hAnsi="Arial"/>
          <w:b/>
          <w:bCs/>
          <w:color w:val="1A3A5C"/>
          <w:sz w:val="27"/>
          <w:szCs w:val="27"/>
        </w:rPr>
        <w:t xml:space="preserve">2. LAS 5 CAPAS DEL DESCOMPUESTO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El usuario nunca ve más de lo que necesita. Cada capa se abre solo cuando el usuario quiere profundizar.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2.1 CAPA 1 — Precio global (siempre visible)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1"/>
              <w:left w:val="single" w:color="64748B" w:sz="22"/>
              <w:bottom w:val="single" w:color="64748B" w:sz="1"/>
              <w:right w:val="single" w:color="64748B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👁️ Lo que ve siempre el usuario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05.02  Muro ticholo e=15cm     m²    45.00    $ 2.850    $ 128.250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 número. Nada más. El albañil que trabaja con precio global vive acá.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Puede cambiar el precio directamente sin abrir nada.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2.2 CAPA 2 — Resumen del descompuesto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▼ Abre con un clic — ve de dónde viene el número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▼ 05.02  Muro ticholo e=15cm — por m²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Materiales ................................ $  1.420  (49.8%)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Mano de obra + aportes sociales ........... $    980  (34.4%)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Gastos generales 10% ...................... $    240  ( 8.4%)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Beneficio 8% .............................. $    210  ( 7.4%)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PRECIO UNITARIO SIN IVA ................... $  2.850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IVA 22% ................................... $    627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PRECIO UNITARIO CON IVA ................... $  3.477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2.3 CAPA 3 — Detalle de materiales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5F46" w:sz="1"/>
              <w:left w:val="single" w:color="065F46" w:sz="22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▼ Abre Materiales — ve cada material con su rendimiento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▼ MATERIALES — por m²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Ticholo 15/8 ............. 12.5 ud  ×  $   85  =  $ 1.063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Mortero común 1:1:5 ...... 0.022 m³ ×  receta  =  $   258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Desperdicio 5% ................................ $    66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TOTAL MATERIALES / m² ......................... $ 1.387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[+ Agregar material]  [Usar receta]  [Ver precios históricos]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2.4 CAPA 4 — Receta del mortero u hormigón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21B6" w:sz="1"/>
              <w:left w:val="single" w:color="5B21B6" w:sz="22"/>
              <w:bottom w:val="single" w:color="5B21B6" w:sz="1"/>
              <w:right w:val="single" w:color="5B21B6" w:sz="1"/>
            </w:tcBorders>
            <w:shd w:fill="EDE9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▼ Abre la Receta — ve la dosificación completa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▼ RECETA — Mortero común 1:1:5 — por m³ producido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Cemento Portland CP-40 .... 250 kg  ×  $ 28,00  =  $ 7.000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Cal hidráulica ............ 125 kg  ×  $ 22,00  =  $ 2.750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Arena gruesa lavada ....... 1.10 m³ ×  $  1.800 =  $ 1.980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Agua ...................... 220 lts ×  $   0,50 =  $   110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Costo por m³ de mortero ...................... $ 11.840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Consumo en este rubro: 0.022 m³/m² → $ 260 / m²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⚠️ Precio del cemento actualizado el 15/04/2026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[Editar receta]  [Ver en biblioteca]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2.5 CAPA 5 — Mano de obra y aportes sociales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22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▼ Abre MO — ve categorías, horas y aportes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▼ MANO DE OBRA — por m²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Categoría          Horas   Jornal/día   MO bruta   C/ aportes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Oficial Albañil    2.0h    $ 18.200     $ 4.550    $  7.821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Ayudante           1.5h    $ 13.800     $ 2.588    $  4.451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SUBTOTAL MO bruta  ...............................  $  7.138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Aportes sociales 72% .............................  $  5.139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TOTAL MO + APORTES / m² .........................  $ 12.277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▼ DETALLE APORTES (sobre jornal bruto)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BPS Jubilación patronal ...... 7.50%  ..  $   535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BPS Enfermedad (FONASA) ...... 5.00%  ..  $   357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BSE Accidentes de trabajo .... 4.50%  ..  $   321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FRL — INEFOP ................. 0.25%  ..  $    18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Aguinaldo (1/12) ............. 8.33%  ..  $   595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Salario vacacional ........... 4.17%  ..  $   298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TOTAL APORTES ............... 29.75%  ..  $ 2.124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[Editar rendimientos]  [Ver jornales SUNCA vigentes]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30" w:before="440"/>
      </w:pPr>
      <w:r>
        <w:rPr>
          <w:rFonts w:ascii="Arial" w:cs="Arial" w:eastAsia="Arial" w:hAnsi="Arial"/>
          <w:b/>
          <w:bCs/>
          <w:color w:val="1A3A5C"/>
          <w:sz w:val="27"/>
          <w:szCs w:val="27"/>
        </w:rPr>
        <w:t xml:space="preserve">3. BIBLIOTECA GLOBAL DE RECETAS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Las recetas son el diferencial más poderoso del sistema. Un cambio de precio en un material se propaga automáticamente a todos los rubros que usan esa receta.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3.1 Morteros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2013"/>
        <w:gridCol w:w="2013"/>
        <w:gridCol w:w="1000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DOSIF.</w:t>
            </w:r>
          </w:p>
        </w:tc>
        <w:tc>
          <w:tcPr>
            <w:tcW w:type="dxa" w:w="20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MATERIALES POR m³</w:t>
            </w:r>
          </w:p>
        </w:tc>
        <w:tc>
          <w:tcPr>
            <w:tcW w:type="dxa" w:w="20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 PRINCIPAL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CONS./m²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Mortero común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1:1:5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250kg cem + 125kg cal + 1.1m³ arena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Asiento mampostería general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0.030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Mortero de cemento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1:3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400kg cem + 1.1m³ arena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Húmedos, fundaciones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0.028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Mortero de cal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1:3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300kg cal + 1.0m³ arena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Restauración, históricos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0.025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Mortero impermeable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1:3+adit.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400kg cem + 1.1m³ arena + hidrófugo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Exteriores, cisternas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0.020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Revoque grueso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1:2:8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175kg cem + 90kg cal + 1.05m³ arena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Primera capa revoque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0.018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Revoque fino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1:3 cal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300kg cal + 1.0m³ arena fina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Segunda capa revoque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0.005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Mortero refractario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especial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Cemento refractario + arcilla refractaria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Parrilleros, chimeneas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0.015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Lechada de cemento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1:2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600kg cem + 0.6m³ arena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Relleno alvéolos ticholo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0.008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3.2 Hormigones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Los hormigones se dosifican por resistencia. En Uruguay se usa la clasificación H seguida de la resistencia característica a 28 días en MPa.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26"/>
        <w:gridCol w:w="2200"/>
        <w:gridCol w:w="1800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RESIST.</w:t>
            </w:r>
          </w:p>
        </w:tc>
        <w:tc>
          <w:tcPr>
            <w:tcW w:type="dxa" w:w="22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MATERIALES POR m³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 PRINCIPAL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H01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Hormigón H-10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 MPa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220kg cem + 0.7m³ arena + 0.9m³ piedra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Hormigón de limpieza — base fundaciones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 armadura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H02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Hormigón H-17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17 MPa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280kg cem + 0.65m³ arena + 0.85m³ piedra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Fundaciones simples, contrapisos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Armadura mínima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H03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Hormigón H-21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21 MPa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330kg cem + 0.65m³ arena + 0.85m³ piedra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Losas, vigas, pilares residencial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más usado en vivienda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H04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Hormigón H-25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25 MPa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370kg cem + 0.60m³ arena + 0.85m³ piedra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Estructura de mayor exigencia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Edificios, obras públicas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H05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Hormigón H-30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 MPa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420kg cem + 0.60m³ arena + 0.80m³ piedra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Alta resistencia, fundaciones especiales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 aditivos plastificantes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H06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Hormigón poroso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200kg cem + 0.90m³ piedra (sin arena)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Relleno de pendientes en azoteas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Liviano y drenante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22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💡 Agua en el hormigón — factor crítico en Uruguay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 relación agua/cemento es el factor más importante en la resistencia del hormigón.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H-21: relación a/c máxima 0.55 → no agregar más agua aunque la mezcla parezca seca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verano en Uruguay el calor acelera el fraguado — usar agua más fría o trabajar de madrugada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programa debe recordar que agregar agua en obra es la causa N°1 de hormigón de baja calidad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3.3 Otras recetas importantes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13"/>
        <w:gridCol w:w="2613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36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COMPOSICIÓN</w:t>
            </w:r>
          </w:p>
        </w:tc>
        <w:tc>
          <w:tcPr>
            <w:tcW w:type="dxa" w:w="26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Contrapiso H-10 alivianado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H-10 + EPS molido o perlita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Relleno liviano bajo piso cerámico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Alisado portland e=2cm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Portland + arena fina 1:3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Base para impermeabilización azotea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Pastina para juntas cerámicas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Cemento blanco o pigmentado + agua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Rejuntado de cerámica y porcellanato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Adhesivo cementicio (base)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Cemento + áridos + aditivos — industrial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Base para cerámica sobre contrapiso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Pintura base al agua (fondo)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Pintura selladora diluida 1:1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Preparación antes de pintura final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Concreto pobre para rellenos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parte cemento + 10 arena + 10 piedra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Relleno de zanjas, bases menores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30" w:before="440"/>
      </w:pPr>
      <w:r>
        <w:rPr>
          <w:rFonts w:ascii="Arial" w:cs="Arial" w:eastAsia="Arial" w:hAnsi="Arial"/>
          <w:b/>
          <w:bCs/>
          <w:color w:val="1A3A5C"/>
          <w:sz w:val="27"/>
          <w:szCs w:val="27"/>
        </w:rPr>
        <w:t xml:space="preserve">4. MANO DE OBRA Y APORTES SOCIALES — ESTRUCTURA COMPLETA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 Categorías laborales SUNCA — tabla completa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Vigencia: 1° abril 2025 al 31° marzo 2026. El Jornal del Medio Oficial Cat. V es la unidad base del sistema BPS. Todos los demás se calculan como porcentaje de esta base.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800"/>
        <w:gridCol w:w="1300"/>
        <w:gridCol w:w="1300"/>
        <w:gridCol w:w="2626"/>
      </w:tblGrid>
      <w:tr>
        <w:trPr>
          <w:tblHeader/>
        </w:trP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CAT.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DENOMINACIÓN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BASE</w:t>
            </w:r>
          </w:p>
        </w:tc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JORNAL/DÍA</w:t>
            </w:r>
          </w:p>
        </w:tc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COSTO/HORA</w:t>
            </w:r>
          </w:p>
        </w:tc>
        <w:tc>
          <w:tcPr>
            <w:tcW w:type="dxa" w:w="2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TAREAS TÍPICAS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Peón común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85%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XX.XXX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X.XXX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Limpieza, acarreo simple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III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Peón práctico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90%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XX.XXX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X.XXX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Mezclas, asistencia básica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IV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Ayudante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95%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XX.XXX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X.XXX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Asistencia general en obra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Medio Oficial Albañil ← BASE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XX.XXX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X.XXX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Albañilería con supervisión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Medio Of. Carpintero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103%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XX.XXX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X.XXX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Carpintería con supervisión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VIII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Oficial Albañil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120%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XX.XXX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X.XXX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Mampostería, revoques, pisos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VIII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Oficial Carpintero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120%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XX.XXX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X.XXX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Encofrados, carpintería de obra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VIII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Oficial Herrero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120%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XX.XXX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X.XXX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Armaduras, herrería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Oficial Finalista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130%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XX.XXX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X.XXX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Yeso, pintura fina, terminaciones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XII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Capataz de Obra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145%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XX.XXX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X.XXX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Supervisión de cuadrilla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XIV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Capataz General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160%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XX.XXX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 X.XXX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Supervisión general de obra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Lógica de actualización en el programa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usuario ingresa UN solo valor: el jornal del Medio Oficial Cat. V (la base).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 los demás jornales se calculan automáticamente como % de esa base.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Cuando SUNCA actualiza los laudos → el usuario cambia 1 número → toda la tabla se recalcula.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programa guarda el historial de cada actualización para trazabilidad.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 Aportes sociales — detalle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SOBRE JORNAL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QUIÉN PAGA</w:t>
            </w:r>
          </w:p>
        </w:tc>
        <w:tc>
          <w:tcPr>
            <w:tcW w:type="dxa" w:w="3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ORGANISMO</w:t>
            </w:r>
          </w:p>
        </w:tc>
      </w:tr>
      <w:tr>
        <w:trPr>
          <w:tblHeader/>
        </w:trPr>
        <w:tc>
          <w:tcPr>
            <w:tcW w:type="dxa" w:w="30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APORTES PATRONALES — los paga el empleador</w:t>
            </w:r>
          </w:p>
        </w:tc>
        <w:tc>
          <w:tcPr>
            <w:tcW w:type="dxa" w:w="14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426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BPS — Jubilación patronal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7.50%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Empleador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BPS — Enfermedad (FONASA)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5.00%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Empleador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BPS / FONASA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BSE — Accidentes de trabajo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~4.50%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Empleador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BSE (varía por riesgo)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FRL — Fondo Reconversión Laboral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0.25%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Empleador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INEFOP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SUBTOTAL APORTES PATRONALES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~17.25%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rPr>
          <w:tblHeader/>
        </w:trPr>
        <w:tc>
          <w:tcPr>
            <w:tcW w:type="dxa" w:w="30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CARGAS SOCIALES DIFERIDAS — se pagan al trabajador</w:t>
            </w:r>
          </w:p>
        </w:tc>
        <w:tc>
          <w:tcPr>
            <w:tcW w:type="dxa" w:w="1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4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Aguinaldo (1/12 del jornal anual)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8.33%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Trabajador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Diciembre + Junio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Salario vacacional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4.17%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Trabajador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 inicio de vacaciones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Licencia — días proporcionales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~7.69%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Trabajador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 días por año trabajado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Feriados no trabajados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~3.85%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Trabajador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Pagados pero no trabajados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SUBTOTAL CARGAS DIFERIDAS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~24.04%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rPr>
          <w:tblHeader/>
        </w:trPr>
        <w:tc>
          <w:tcPr>
            <w:tcW w:type="dxa" w:w="30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APORTES OBREROS — los descuenta el empleador del salario</w:t>
            </w:r>
          </w:p>
        </w:tc>
        <w:tc>
          <w:tcPr>
            <w:tcW w:type="dxa" w:w="14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426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BPS — Jubilación obrera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15.00%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Trabajador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BPS — Enfermedad (FONASA) obrera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3.00%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Trabajador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BPS / FONASA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IRPF (si corresponde)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Trabajador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DGI — según ingresos</w:t>
            </w:r>
          </w:p>
        </w:tc>
      </w:tr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COSTO REAL EMPLEADOR SOBRE JORNAL BASE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~72%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22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Los aportes obreros NO son costo del empleador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Importante para el programa: los aportes obreros (BPS obrero, FONASA obrero) los descuenta el empleador del salario del trabajador — no son un costo adicional para el empleador.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costo real del empleador es solo: jornal bruto + aportes patronales + cargas diferidas = ~72% adicional sobre el jornal.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Algunos programas cometen el error de sumar los aportes obreros al costo — eso es incorrecto.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 Cuadrillas tipo para cada rubro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El programa pre-carga la cuadrilla típica para cada tipo de rubro. El usuario puede modificarla según su realidad.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426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CUADRILLA TÍPICA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RENDIM. DIARIO</w:t>
            </w:r>
          </w:p>
        </w:tc>
        <w:tc>
          <w:tcPr>
            <w:tcW w:type="dxa" w:w="2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Mampostería ladrillo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Oficial + 1 Ayudante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3-4 m²/día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Factor Uruguay -15%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Mampostería ticholo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Oficial + 1 Ayudante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4-5 m²/día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Más rápido que ladrillo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Bloque celular Retak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Oficial + 1 Ayudante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6-8 m²/día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3× más rápido que ladrillo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Revoque grueso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Oficial + 0.5 Ayudante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8-12 m²/día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Variable por superficie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Revoque fino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Oficial Finalista + 0.5 Ay.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10-15 m²/día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Mayor calificación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Hormigón armado (colado)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Of. Albañil + 1 Ay.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0.5-1 m³/hora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Incluye vibrado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Armadura de hierro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Of. Herrero + 1 Ay.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80-120 kg/día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Corte + doblado + colocación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Encofrado (armado)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Of. Carpintero + 1 Ay.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6-10 m²/día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Variable por complejidad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Colocación cerámica piso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Oficial + 0.5 Ay.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8-12 m²/día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Formato estándar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Colocación porcellanato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Oficial + 0.5 Ay.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4-6 m²/día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Mayor cuidado y cortes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Colocación teja cerámica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Oficial + 1 Ay.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15-20 m²/día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cubierta a pie de hombre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Pintura al agua (2 manos)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Of. Finalista + 0.5 Ay.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20-30 m²/día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Superficie lisa preparada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30" w:before="440"/>
      </w:pPr>
      <w:r>
        <w:rPr>
          <w:rFonts w:ascii="Arial" w:cs="Arial" w:eastAsia="Arial" w:hAnsi="Arial"/>
          <w:b/>
          <w:bCs/>
          <w:color w:val="1A3A5C"/>
          <w:sz w:val="27"/>
          <w:szCs w:val="27"/>
        </w:rPr>
        <w:t xml:space="preserve">5. CONFIGURACIÓN DEL SISTEMA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La configuración define los parámetros globales que afectan todos los cálculos. El usuario la define una vez y el sistema la aplica a todos los proyectos.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Pantalla de Configuración — Estructura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1"/>
              <w:left w:val="single" w:color="64748B" w:sz="22"/>
              <w:bottom w:val="single" w:color="64748B" w:sz="1"/>
              <w:right w:val="single" w:color="64748B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⚙️ CONFIGURACIÓN — Secciones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CONFIGURACIÓN GENERAL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[Mi Empresa]  [Jornales SUNCA]  [Aportes Sociales]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[Precios Base]  [Mis Márgenes]  [IVA]  [Monedas]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5.1.1 Mi Empresa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13"/>
        <w:gridCol w:w="2613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6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6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 del estudio o empresa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Aparece en PDF y certificaciones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RUT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Registro único tributario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documentos formales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Dirección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Domicilio fiscal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documentos formales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Teléfono y email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Contacto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documentos formales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Logo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Imagen .png o .jpg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encabezado de PDF y Excel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Arquitecto/Ing. responsable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 y número de matrícula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firma de documentos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5.1.2 Jornales SUNCA — actualización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Lógica de actualización de jornales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usuario ingresa solo el JORNAL BASE del Medio Oficial Albañil (Cat. V).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 los demás se calculan automáticamente: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Peón común Cat. I ......... Jornal base × 85%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Ayudante Cat. IV .......... Jornal base × 95%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Medio Oficial Cat. V ...... Jornal base × 100% ← EL USUARIO INGRESA ESTE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Oficial Cat. VIII ......... Jornal base × 120%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Oficial Finalista Cat. X .. Jornal base × 130%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Capataz Cat. XII .......... Jornal base × 145%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Fecha de vigencia: desde / hasta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programa guarda el historial → permite recalcular presupuestos antiguos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5.1.3 Aportes Sociales — configurables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APORTE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DEFAULT</w:t>
            </w:r>
          </w:p>
        </w:tc>
        <w:tc>
          <w:tcPr>
            <w:tcW w:type="dxa" w:w="4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BPS Jubilación patronal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7.50%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Editable — puede cambiar por decreto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BPS Enfermedad (FONASA)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5.00%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Editable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BSE Accidentes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4.50%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Editable — varía según riesgo de la obra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FRL — INEFOP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0.25%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Editable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Aguinaldo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8.33%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Fijo por ley — 1/12 del jornal anual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Salario vacacional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4.17%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Fijo por ley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Licencia proporcional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7.69%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Editable según convenio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Feriados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3.85%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Editable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APORTES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~41%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Sobre jornal bruto — varía según convenio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FACTOR TOTAL (jornal + aportes)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~172%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Costo real = jornal × 1.72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5.1.4 Mis Márgenes — por defecto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RANGO TÍPICO UY</w:t>
            </w:r>
          </w:p>
        </w:tc>
        <w:tc>
          <w:tcPr>
            <w:tcW w:type="dxa" w:w="3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Gastos generales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8-15%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Administración, oficina, transporte, comunicaciones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Imprevistos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2-5%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Contingencias no previstas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Beneficio / Utilidad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5-15%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Ganancia del constructor — configurable por proyecto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Factor rendimiento Uruguay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10-20%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Reducción rendimiento por clima y condiciones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Márgenes por proyecto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Los márgenes se configuran globalmente pero se pueden ajustar en cada proyecto.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Ejemplo: para obras públicas el beneficio puede ser 5%, para obras privadas 10%.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programa muestra siempre el desglose claro para que el profesional decida.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5.1.5 IVA y monedas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CONFIGURACIÓN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5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IVA general construcción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22%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Aplica a mayoría de rubros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IVA reducido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10%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 vivienda de interés social (MEVIR, etc.)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Exento de IVA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0%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Obra pública en algunos casos — verificar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Moneda principal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UYU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Pesos uruguayos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Moneda alternativa 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Unidades Indexadas — cotización BPS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Moneda alternativa 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Dólares — cotización BCU del día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Conversión automática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sistema busca cotización del día — o ingreso manual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30" w:before="440"/>
      </w:pPr>
      <w:r>
        <w:rPr>
          <w:rFonts w:ascii="Arial" w:cs="Arial" w:eastAsia="Arial" w:hAnsi="Arial"/>
          <w:b/>
          <w:bCs/>
          <w:color w:val="1A3A5C"/>
          <w:sz w:val="27"/>
          <w:szCs w:val="27"/>
        </w:rPr>
        <w:t xml:space="preserve">6. FLUJO DE PANTALLAS — UX COMPLETA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El programa tiene que guiar al usuario de forma natural. Nunca debe sentirse perdido.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6.1 Mapa de pantallas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🗺️ Navegación completa del programa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INICIO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└── Dashboard (mis proyectos + resumen)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├── [+ Nuevo Proyecto] → Wizard nuevo proyecto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└── [Abrir Proyecto] → Vista proyecto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├── TAB: Presupuesto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│     ├── Vista capítulos y rubros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│     ├── Vista rubro → descompuesto (5 capas)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│     └── Vista cómputo métrico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├── TAB: Certificaciones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│     ├── Lista de certificaciones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│     └── Nueva certificación / editar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├── TAB: Resumen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│     ├── Resumen ejecutivo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│     ├── Comparativo rubros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│     └── Curva S de avance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└── TAB: Exportar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      ├── PDF — presupuesto formal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      ├── PDF — certificación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      └── Excel completo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BIBLIOTECA (acceso global)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Recetas (morteros, hormigones)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Materiales y precios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Sistemas constructivos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└── Mis rubros personalizados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CONFIGURACIÓN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Mi empresa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Jornales SUNCA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Aportes sociales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Mis márgenes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└── IVA y monedas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6.2 Wizard de nuevo proyecto — 4 pasos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613"/>
        <w:gridCol w:w="3213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DEFINE</w:t>
            </w:r>
          </w:p>
        </w:tc>
        <w:tc>
          <w:tcPr>
            <w:tcW w:type="dxa" w:w="32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LÓGICA DEL PROGRAMA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 obra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Nombre, cliente, ubicación, fecha inicio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 código de proyecto automático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contexto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Pública/privada, contrato/administración, moneda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Ajusta márgenes y IVA según tipo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Los márgenes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GG, imprevistos, beneficio, IVA — confirmación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Pre-llena con configuración global — editable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arranque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¿Empezar vacío o usar sistema constructivo?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 elige sistema → carga rubros pre-armados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6.3 Pantalla principal del presupuesto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1"/>
              <w:left w:val="single" w:color="64748B" w:sz="22"/>
              <w:bottom w:val="single" w:color="64748B" w:sz="1"/>
              <w:right w:val="single" w:color="64748B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📋 Vista presupuesto — lo que ve el usuario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RESIDENCIA GARCÍA · Juan García · UYU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[Presupuesto] [Certificaciones] [Resumen] [Exportar]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TOTAL OBRA: $ 2.847.500  +IVA: $ 626.450  TOTAL: $3.473.950│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████████████████░░░░░░░░░░░░░  Avance: 45%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▼ 01 · Trabajos Previos .................. $ 48.500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01.01 Cartel de obra ........ gl  1    $ 12.000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01.02 Inscripción BPS ....... gl  1    $ 36.500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▼ 05 · Mampostería ........................ $ 487.250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05.01 Muro ladrillo e=12cm .. m²  45   $  2.850 $128.250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05.02 Ticholo e=15cm ........ m²  120  $  2.420 $290.400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[+ Agregar rubro]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[+ Nuevo capítulo]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30" w:before="440"/>
      </w:pPr>
      <w:r>
        <w:rPr>
          <w:rFonts w:ascii="Arial" w:cs="Arial" w:eastAsia="Arial" w:hAnsi="Arial"/>
          <w:b/>
          <w:bCs/>
          <w:color w:val="1A3A5C"/>
          <w:sz w:val="27"/>
          <w:szCs w:val="27"/>
        </w:rPr>
        <w:t xml:space="preserve">7. LÓGICA DE CÁLCULO — FÓRMULAS Y REGLAS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7.1 Fórmula del precio unitario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📐 Cálculo del precio unitario de un rubro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COSTO MATERIALES = Σ (cantidad_material × precio_material × (1 + desperdicio%))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donde los materiales de receta = Σ (componente × cantidad_receta × precio_componente)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COSTO MO BRUTA = Σ (horas_categoria × (jornal_categoria / 8 horas))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COSTO MO REAL = COSTO MO BRUTA × (1 + total_aportes%)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total_aportes% = BPS_patron + BSE + FRL + aguinaldo + vacacional + licencia + feriados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COSTOS DIRECTOS = COSTO MATERIALES + COSTO MO REAL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GASTOS GENERALES = COSTOS DIRECTOS × GG%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IMPREVISTOS = COSTOS DIRECTOS × imprevistos%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BASE BENEFICIO = COSTOS DIRECTOS + GASTOS GENERALES + IMPREVISTOS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BENEFICIO = BASE BENEFICIO × beneficio%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 UNITARIO SIN IVA = BASE BENEFICIO + BENEFICIO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IVA = PRECIO UNITARIO SIN IVA × IVA%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 UNITARIO CON IVA = PRECIO UNITARIO SIN IVA + IVA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 Fórmula del total de un rubro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5F46" w:sz="1"/>
              <w:left w:val="single" w:color="065F46" w:sz="22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📐 Del precio unitario al total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CANTIDAD = resultado del cómputo métrico (o ingreso manual)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Si hay cómputo métrico: CANTIDAD = Σ (L × A × H × cant) - Σ descuentos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RUBRO SIN IVA = PRECIO UNITARIO SIN IVA × CANTIDAD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IVA DEL RUBRO = IVA × CANTIDAD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RUBRO CON IVA = TOTAL RUBRO SIN IVA + TOTAL IVA DEL RUBRO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7.3 Fórmula del total de capítulo y obra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21B6" w:sz="1"/>
              <w:left w:val="single" w:color="5B21B6" w:sz="22"/>
              <w:bottom w:val="single" w:color="5B21B6" w:sz="1"/>
              <w:right w:val="single" w:color="5B21B6" w:sz="1"/>
            </w:tcBorders>
            <w:shd w:fill="EDE9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📐 Totales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CAPÍTULO = Σ TOTAL RUBRO de todos los rubros del capítulo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OBRA SIN IVA = Σ TOTAL CAPÍTULO de todos los capítulos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(los GG, imprevistos y beneficio ya están incluidos en cada precio unitario)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IVA OBRA = Σ TOTAL IVA de todos los rubros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(cada rubro puede tener tasa de IVA diferente — 22%, 10%, 0%)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OBRA CON IVA = TOTAL OBRA SIN IVA + TOTAL IVA OBRA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7.4 Reglas de negocio importantes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6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 global override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 el usuario ingresa precio global directo, ese valor reemplaza el descompuesto sin borrarlo. Puede volver al descompuesto cuando quiera.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Recalculo automático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Cualquier cambio en precio de material, jornal o aporte recalcula todos los rubros afectados inmediatamente.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Factor rendimiento Uruguay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 aplica como divisor sobre las horas teóricas: horas_reales = horas_teóricas / (1 - factor%). Configurable por proyecto.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Desperdicio de materiales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 aplica como: cantidad_real = cantidad_teórica × (1 + desperdicio%). Configurable por material.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Moneda y conversión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Los precios se guardan siempre en UYU. La visualización en UI o USD es una conversión del día. Los presupuestos históricos mantienen el tipo de cambio original.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Cómputo métrico vinculado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 existe cómputo métrico para un rubro, la cantidad del presupuesto se toma del cómputo. Si no hay cómputo, se ingresa manualmente.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Advertencias automáticas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programa avisa si: espesor de muro no cumple normativa, falta impermeabilización bajo muro, obra en altura sin seguridad, dintel sin apoyo mínimo.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30" w:before="440"/>
      </w:pPr>
      <w:r>
        <w:rPr>
          <w:rFonts w:ascii="Arial" w:cs="Arial" w:eastAsia="Arial" w:hAnsi="Arial"/>
          <w:b/>
          <w:bCs/>
          <w:color w:val="1A3A5C"/>
          <w:sz w:val="27"/>
          <w:szCs w:val="27"/>
        </w:rPr>
        <w:t xml:space="preserve">8. SISTEMAS CONSTRUCTIVOS PRE-CARGADOS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Un sistema constructivo es un paquete de rubros que siempre van juntos. El usuario elige el sistema y el programa genera todos los rubros automáticamente.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8.1 Sistemas de muro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SISTEMA</w:t>
            </w:r>
          </w:p>
        </w:tc>
        <w:tc>
          <w:tcPr>
            <w:tcW w:type="dxa" w:w="2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RUBROS GENERADOS</w:t>
            </w:r>
          </w:p>
        </w:tc>
        <w:tc>
          <w:tcPr>
            <w:tcW w:type="dxa" w:w="4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ADVERTENCIAS AUTOMÁTICAS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Muro ladrillo e=12cm interior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Mampostería + revoque grueso (2 caras) + revoque fino (1 cara)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Muro ladrillo e=25cm exterior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Mampostería + revoque impermeable ext. + revoque grueso int. + revoque fino int.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Verificar espesor según normativa departamental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Muro medianero ladrillo e=30cm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Mampostería + revoque grueso (2 caras)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Espesor mínimo normativo: 30cm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Muro exterior doble hoja 30cm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Ticholo 12 ext. + EPS + ticholo 12 int. + rev. imp. ext. + rev. grueso int. + rev. fino int.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Verificar aislación térmica UNIT 90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Tabique ticholo e=8cm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Mampostería + revoque grueso (2 caras) + revoque fino (1 cara)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Solo para tabiques no portantes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Muro separativo ticholo e=20cm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Mampostería + revoque grueso (2 caras) + revoque fino (2 caras)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Verificar aislación acústica entre unidades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Muro bloque celular e=15cm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Mampostería Retak + revoque base especial + revoque fino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Usar solo adhesivo especial — no mortero común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8.2 Sistemas de losa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SISTEMA</w:t>
            </w:r>
          </w:p>
        </w:tc>
        <w:tc>
          <w:tcPr>
            <w:tcW w:type="dxa" w:w="2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RUBROS GENERADOS</w:t>
            </w:r>
          </w:p>
        </w:tc>
        <w:tc>
          <w:tcPr>
            <w:tcW w:type="dxa" w:w="4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ADVERTENCIAS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Losa maciza e=12cm HA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Encofrado + armadura Ø10@20 + hormigón H-21 + curado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Verificar cálculo estructural para luces &gt; 4m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Losa nervurada con bovedilla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Viguetas + bovedillas + capa compresión H-21 + encofrado perimetral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Peso menor — verificar con calculista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Losa pretensada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Losas pretensadas + capa compresión + relleno juntas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 encofrado — velocidad de obra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8.3 Sistemas de cubierta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SISTEMA</w:t>
            </w:r>
          </w:p>
        </w:tc>
        <w:tc>
          <w:tcPr>
            <w:tcW w:type="dxa" w:w="2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RUBROS GENERADOS</w:t>
            </w:r>
          </w:p>
        </w:tc>
        <w:tc>
          <w:tcPr>
            <w:tcW w:type="dxa" w:w="4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ADVERTENCIAS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Cubierta teja colonial s/madera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Tijera + correas + entablonado + fieltro + teja + caballetes + canalón + bajada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Pendiente mínima 30% — verificar altura de chimenea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Cubierta chapa prepintada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Tijera + correas + chapa + tornillos + cumbrera + canalón + bajada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Pendiente mínima 10%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Azotea no transitable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Hormigón pendiente + alisado + membrana 4mm + gravilla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Pendiente mínima 2% — media caña en encuentros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Azotea transitable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Hormigón pendiente + alisado + membrana + EPS + loseta sobre pies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caminar sobre membrana sin protección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30" w:before="440"/>
      </w:pPr>
      <w:r>
        <w:rPr>
          <w:rFonts w:ascii="Arial" w:cs="Arial" w:eastAsia="Arial" w:hAnsi="Arial"/>
          <w:b/>
          <w:bCs/>
          <w:color w:val="1A3A5C"/>
          <w:sz w:val="27"/>
          <w:szCs w:val="27"/>
        </w:rPr>
        <w:t xml:space="preserve">9. GESTIÓN DE PRECIOS — ACTUALIZACIÓN E HISTORIAL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Los precios de materiales en Uruguay cambian frecuentemente. El sistema debe hacer la actualización lo más simple posible.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9.1 Tipos de precio en 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4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LÓGICA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 de referencia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 estándar en biblioteca global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usuario lo actualiza cuando cambia el mercado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 de proyecto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 específico para un proyecto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Override del precio de referencia — no afecta otros proyectos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 histórico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 vigente a una fecha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Guardado automáticamente con fecha — para auditoría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 de proveedor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Cotización de un proveedor específico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Vinculado a nombre de proveedor y fecha de cotización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9.2 Actualización masiva de precios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Cómo actualiza precios el usuario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OPCIÓN A — Material por material: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Ir a Biblioteca → Materiales → buscar → cambiar precio → guardar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El sistema recalcula todos los rubros afectados automáticamente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OPCIÓN B — Actualización por categoría: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'Actualizar todos los cementos +5%' → el sistema aplica el ajuste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Útil cuando hay inflación generalizada en una categoría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OPCIÓN C — Importar desde Excel: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El usuario exporta la lista de materiales → actualiza precios en Excel → importa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Ideal para actualización masiva periódica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OPCIÓN D — Comparar con cotización anterior: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'Mostrar variación de precios desde MM/YYYY'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El sistema muestra qué materiales subieron y cuánto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9.3 Historial de precios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El sistema guarda automáticamente cada cambio de precio con fecha. Esto permite: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Recalcular un presupuesto con los precios de una fecha específica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Ver la evolución del costo de una obra en el tiempo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Comparar el presupuesto original vs. el costo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Auditar cambios de precios en obras con certificación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Actualizar la certificación con precios de la fecha de ejecución</w:t>
      </w:r>
    </w:p>
    <w:p>
      <w:r>
        <w:br w:type="page"/>
      </w:r>
    </w:p>
    <w:p>
      <w:pPr>
        <w:pBdr>
          <w:bottom w:val="single" w:color="D6E4F0" w:sz="8" w:space="1"/>
        </w:pBdr>
        <w:spacing w:after="130" w:before="440"/>
      </w:pPr>
      <w:r>
        <w:rPr>
          <w:rFonts w:ascii="Arial" w:cs="Arial" w:eastAsia="Arial" w:hAnsi="Arial"/>
          <w:b/>
          <w:bCs/>
          <w:color w:val="1A3A5C"/>
          <w:sz w:val="27"/>
          <w:szCs w:val="27"/>
        </w:rPr>
        <w:t xml:space="preserve">10. EXPORTACIONES — PDF Y EXCEL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10.1 Exportación PDF — Presupuesto formal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6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Portada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Logo empresa, nombre proyecto, cliente, fecha, número de presupuesto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Datos de la obra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Ubicación, tipo, contrato, moneda, vigencia del presupuesto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Resumen ejecutivo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por capítulo, total obra sin/con IVA, gráfico de torta por capítulo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Presupuesto detallado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Capítulos → rubros con código, descripción, unidad, cantidad, PU, total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Condiciones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Tiempo de validez, forma de pago, ajuste por variación de precios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Firma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Nombre, matrícula, sello profesional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10.2 Exportación PDF — Certificación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6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Encabezado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Proyecto, período, número de certificación, fecha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Tabla de certificación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Rubro, unidad, cant. total, cant. anterior, cant. período, cant. acumulada, saldo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Importes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Importe período, importe acumulado, saldo a ejecutar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Barra de avance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% avance global visual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Firmas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Constructor + comitente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10.3 Exportación Excel —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HOJA</w:t>
            </w:r>
          </w:p>
        </w:tc>
        <w:tc>
          <w:tcPr>
            <w:tcW w:type="dxa" w:w="7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Resumen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KPIs del proyecto — totales, avance, comparativo presupuesto/real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Presupuesto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Tabla completa de rubros con fórmulas editables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Descompuesto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 rubro por sección con materiales, MO y aportes detallados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Cómputo métrico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Hojas de medición por rubro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Certificaciones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Todas las certificaciones del proyecto en columnas comparables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 de todos los materiales con precios — para actualización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Jornales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Tabla de categorías y aportes sociales vigentes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5F46" w:sz="1"/>
              <w:left w:val="single" w:color="065F46" w:sz="22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💡 El Excel exportado es editable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diferencia de muchos programas que exportan un PDF inamovible, el Excel de PresupuestOra mantiene las fórmulas activas. El usuario puede: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Ajustar cantidades directamente en Excel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Cambiar precios y ver el efecto inmediato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Agregar columnas de seguimiento de costos reales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Compartir con el comitente para revisión conjunta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Los cambios en Excel NO se sincronizan de vuelta al programa — es una copia de trabajo.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— PresupuestOra · Arquitectura del Sistema · Versión 0.1 · Mayo 2026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2026-05-18T18:55:34.006Z</dcterms:created>
  <dcterms:modified xsi:type="dcterms:W3CDTF">2026-05-18T18:55:34.006Z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