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7E5" w:rsidRDefault="00E907E5" w:rsidP="00E907E5">
      <w:pPr>
        <w:spacing w:line="240" w:lineRule="auto"/>
        <w:jc w:val="center"/>
      </w:pPr>
      <w:r>
        <w:t>Equations to model susceptible, exposed, infected, and recovered populations:</w:t>
      </w:r>
    </w:p>
    <w:p w:rsidR="00E907E5" w:rsidRDefault="00E907E5" w:rsidP="00E907E5">
      <w:pPr>
        <w:spacing w:line="240" w:lineRule="auto"/>
      </w:pPr>
      <w:r>
        <w:t>Differential equations:</w:t>
      </w:r>
    </w:p>
    <w:p w:rsidR="00E907E5" w:rsidRPr="00867282" w:rsidRDefault="00E907E5" w:rsidP="00E907E5">
      <w:pPr>
        <w:spacing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βES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E907E5" w:rsidRPr="00867282" w:rsidRDefault="00E907E5" w:rsidP="00E907E5">
      <w:pPr>
        <w:spacing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dE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βES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-αE</m:t>
          </m:r>
        </m:oMath>
      </m:oMathPara>
    </w:p>
    <w:p w:rsidR="00E907E5" w:rsidRPr="00867282" w:rsidRDefault="00E907E5" w:rsidP="00E907E5">
      <w:pPr>
        <w:spacing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=αE-γI</m:t>
          </m:r>
        </m:oMath>
      </m:oMathPara>
    </w:p>
    <w:p w:rsidR="00E907E5" w:rsidRPr="00867282" w:rsidRDefault="00E907E5" w:rsidP="00E907E5">
      <w:pPr>
        <w:spacing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=γI</m:t>
          </m:r>
        </m:oMath>
      </m:oMathPara>
    </w:p>
    <w:p w:rsidR="00E907E5" w:rsidRDefault="00E907E5" w:rsidP="00E907E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Solutions (discrete time intervals):</w:t>
      </w:r>
    </w:p>
    <w:p w:rsidR="00E907E5" w:rsidRPr="00867282" w:rsidRDefault="00E907E5" w:rsidP="00E907E5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βE(t)S(t)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E907E5" w:rsidRPr="00867282" w:rsidRDefault="00E907E5" w:rsidP="00E907E5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βE(t)S(t)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-αE(t-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E907E5" w:rsidRPr="00867282" w:rsidRDefault="00E907E5" w:rsidP="00E907E5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+αE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-γI(t)</m:t>
          </m:r>
        </m:oMath>
      </m:oMathPara>
      <w:bookmarkStart w:id="0" w:name="_GoBack"/>
      <w:bookmarkEnd w:id="0"/>
    </w:p>
    <w:p w:rsidR="00E907E5" w:rsidRPr="00867282" w:rsidRDefault="00E907E5" w:rsidP="00E907E5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+γI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FF1E1D" w:rsidRDefault="00FF1E1D" w:rsidP="00E907E5">
      <w:pPr>
        <w:spacing w:line="240" w:lineRule="auto"/>
        <w:rPr>
          <w:rFonts w:eastAsiaTheme="minorEastAsia"/>
        </w:rPr>
      </w:pPr>
    </w:p>
    <w:p w:rsidR="00E907E5" w:rsidRDefault="00E907E5" w:rsidP="00E907E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Definition of Constants:</w:t>
      </w:r>
    </w:p>
    <w:p w:rsidR="00E907E5" w:rsidRPr="00867282" w:rsidRDefault="00E907E5" w:rsidP="00E907E5">
      <w:pPr>
        <w:spacing w:line="240" w:lineRule="auto"/>
        <w:rPr>
          <w:rFonts w:eastAsiaTheme="minorEastAsia"/>
          <w:color w:val="000000"/>
        </w:rPr>
      </w:pPr>
      <m:oMathPara>
        <m:oMath>
          <m:r>
            <w:rPr>
              <w:rFonts w:ascii="Cambria Math" w:eastAsiaTheme="minorEastAsia" w:hAnsi="Cambria Math"/>
            </w:rPr>
            <m:t>k="</m:t>
          </m:r>
          <m:r>
            <m:rPr>
              <m:sty m:val="p"/>
            </m:rPr>
            <w:rPr>
              <w:rFonts w:ascii="Cambria Math" w:hAnsi="Cambria Math" w:cs="Arial"/>
              <w:color w:val="000000"/>
            </w:rPr>
            <m:t>average number of daily exposures of the latent</m:t>
          </m:r>
          <m:r>
            <m:rPr>
              <m:sty m:val="p"/>
            </m:rPr>
            <w:rPr>
              <w:rFonts w:ascii="Cambria Math" w:hAnsi="Arial" w:cs="Arial"/>
              <w:color w:val="000000"/>
            </w:rPr>
            <m:t>"</m:t>
          </m:r>
        </m:oMath>
      </m:oMathPara>
    </w:p>
    <w:p w:rsidR="00E907E5" w:rsidRPr="00FF1E1D" w:rsidRDefault="00E907E5" w:rsidP="00E907E5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b="</m:t>
          </m:r>
          <m:r>
            <m:rPr>
              <m:nor/>
            </m:rPr>
            <w:rPr>
              <w:rFonts w:ascii="Cambria Math" w:eastAsiaTheme="minorEastAsia" w:hAnsi="Cambria Math"/>
            </w:rPr>
            <m:t>probability of being infected</m:t>
          </m:r>
          <m:r>
            <w:rPr>
              <w:rFonts w:ascii="Cambria Math" w:eastAsiaTheme="minorEastAsia" w:hAnsi="Cambria Math"/>
            </w:rPr>
            <m:t>"</m:t>
          </m:r>
        </m:oMath>
      </m:oMathPara>
    </w:p>
    <w:p w:rsidR="00FF1E1D" w:rsidRPr="00867282" w:rsidRDefault="00FF1E1D" w:rsidP="00E907E5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β=kb=</m:t>
          </m:r>
          <m:r>
            <m:rPr>
              <m:nor/>
            </m:rPr>
            <w:rPr>
              <w:rFonts w:ascii="Cambria Math" w:eastAsiaTheme="minorEastAsia" w:hAnsi="Cambria Math"/>
            </w:rPr>
            <m:t>"</m:t>
          </m:r>
          <m:r>
            <m:rPr>
              <m:nor/>
            </m:rPr>
            <w:rPr>
              <w:rFonts w:ascii="Cambria Math" w:eastAsiaTheme="minorEastAsia" w:hAnsi="Cambria Math"/>
            </w:rPr>
            <m:t>probability of interaction between the susceptible and the latent</m:t>
          </m:r>
          <m:r>
            <m:rPr>
              <m:nor/>
            </m:rPr>
            <w:rPr>
              <w:rFonts w:ascii="Cambria Math" w:eastAsiaTheme="minorEastAsia" w:hAnsi="Cambria Math"/>
            </w:rPr>
            <m:t>;" effective contact rate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907E5" w:rsidRPr="00867282" w:rsidRDefault="00E907E5" w:rsidP="00E907E5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α="</m:t>
          </m:r>
          <m:r>
            <m:rPr>
              <m:nor/>
            </m:rPr>
            <w:rPr>
              <w:rFonts w:ascii="Cambria Math" w:eastAsiaTheme="minorEastAsia" w:hAnsi="Cambria Math"/>
            </w:rPr>
            <m:t>converstion rate of the latent to the infected</m:t>
          </m:r>
          <m:r>
            <m:rPr>
              <m:nor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incubation period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907E5" w:rsidRPr="00867282" w:rsidRDefault="00E907E5" w:rsidP="00E907E5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r>
            <m:rPr>
              <m:nor/>
            </m:rPr>
            <w:rPr>
              <w:rFonts w:ascii="Cambria Math" w:eastAsiaTheme="minorEastAsia" w:hAnsi="Cambria Math"/>
            </w:rPr>
            <m:t>recovery rate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treatment period</m:t>
              </m:r>
            </m:den>
          </m:f>
        </m:oMath>
      </m:oMathPara>
    </w:p>
    <w:p w:rsidR="00FF1E1D" w:rsidRDefault="00FF1E1D" w:rsidP="00E907E5">
      <w:pPr>
        <w:spacing w:line="240" w:lineRule="auto"/>
        <w:rPr>
          <w:rFonts w:eastAsiaTheme="minorEastAsia"/>
        </w:rPr>
      </w:pPr>
    </w:p>
    <w:p w:rsidR="00E907E5" w:rsidRPr="00867282" w:rsidRDefault="00E907E5" w:rsidP="00E907E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Estimation/Prediction of Constants:</w:t>
      </w:r>
    </w:p>
    <w:p w:rsidR="00E907E5" w:rsidRPr="00867282" w:rsidRDefault="00E907E5" w:rsidP="00E907E5">
      <w:pPr>
        <w:spacing w:line="240" w:lineRule="auto"/>
        <w:rPr>
          <w:rFonts w:eastAsiaTheme="minorEastAsia"/>
        </w:rPr>
      </w:pPr>
    </w:p>
    <w:p w:rsidR="00E907E5" w:rsidRDefault="00E907E5" w:rsidP="00E907E5">
      <w:pPr>
        <w:spacing w:line="240" w:lineRule="auto"/>
        <w:rPr>
          <w:rFonts w:eastAsiaTheme="minorEastAsia"/>
        </w:rPr>
      </w:pPr>
    </w:p>
    <w:p w:rsidR="00E907E5" w:rsidRDefault="00E907E5" w:rsidP="00E907E5">
      <w:pPr>
        <w:spacing w:line="240" w:lineRule="auto"/>
      </w:pPr>
      <w:r>
        <w:rPr>
          <w:rFonts w:eastAsiaTheme="minorEastAsia"/>
        </w:rPr>
        <w:t xml:space="preserve">All equations derived from </w:t>
      </w:r>
      <w:r>
        <w:t xml:space="preserve">Zhou </w:t>
      </w:r>
      <w:proofErr w:type="spellStart"/>
      <w:r>
        <w:t>Tanga</w:t>
      </w:r>
      <w:proofErr w:type="spellEnd"/>
      <w:r>
        <w:t xml:space="preserve"> et al, 2020 (Prediction of New Coronavirus Infection Based on a Modified SEIR Model).</w:t>
      </w:r>
    </w:p>
    <w:p w:rsidR="006C597A" w:rsidRPr="00E907E5" w:rsidRDefault="00E907E5" w:rsidP="00E907E5">
      <w:pPr>
        <w:spacing w:line="240" w:lineRule="auto"/>
        <w:rPr>
          <w:rFonts w:eastAsiaTheme="minorEastAsia"/>
        </w:rPr>
      </w:pPr>
      <w:hyperlink r:id="rId4" w:history="1">
        <w:r>
          <w:rPr>
            <w:rStyle w:val="Hyperlink"/>
          </w:rPr>
          <w:t>https://www.medrxiv.org/content/10.1101/2020.03.03.20030858v1.full.pdf</w:t>
        </w:r>
      </w:hyperlink>
    </w:p>
    <w:sectPr w:rsidR="006C597A" w:rsidRPr="00E9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E5"/>
    <w:rsid w:val="006C597A"/>
    <w:rsid w:val="00A3450C"/>
    <w:rsid w:val="00E907E5"/>
    <w:rsid w:val="00FF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457B"/>
  <w15:chartTrackingRefBased/>
  <w15:docId w15:val="{858C9BB0-78C7-416E-B009-EFC3874B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0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drxiv.org/content/10.1101/2020.03.03.20030858v1.ful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Collins</dc:creator>
  <cp:keywords/>
  <dc:description/>
  <cp:lastModifiedBy>Hannah Collins</cp:lastModifiedBy>
  <cp:revision>3</cp:revision>
  <dcterms:created xsi:type="dcterms:W3CDTF">2020-05-24T01:02:00Z</dcterms:created>
  <dcterms:modified xsi:type="dcterms:W3CDTF">2020-05-24T01:10:00Z</dcterms:modified>
</cp:coreProperties>
</file>