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677" w:rsidRDefault="00445677" w:rsidP="0089118E">
      <w:pPr>
        <w:pStyle w:val="Kop1"/>
      </w:pPr>
      <w:r>
        <w:t>Relatie tussen prestatie-indicatoren en beroepsproducten</w:t>
      </w:r>
    </w:p>
    <w:p w:rsidR="00445677" w:rsidRDefault="00445677" w:rsidP="00445677"/>
    <w:tbl>
      <w:tblPr>
        <w:tblStyle w:val="Tabelraster"/>
        <w:tblW w:w="9198" w:type="dxa"/>
        <w:tblLook w:val="04A0" w:firstRow="1" w:lastRow="0" w:firstColumn="1" w:lastColumn="0" w:noHBand="0" w:noVBand="1"/>
      </w:tblPr>
      <w:tblGrid>
        <w:gridCol w:w="6678"/>
        <w:gridCol w:w="2520"/>
      </w:tblGrid>
      <w:tr w:rsidR="00445677" w:rsidRPr="006D6BDC" w:rsidTr="00445677">
        <w:tc>
          <w:tcPr>
            <w:tcW w:w="6678" w:type="dxa"/>
          </w:tcPr>
          <w:p w:rsidR="00445677" w:rsidRPr="006D6BDC" w:rsidRDefault="00445677" w:rsidP="00BC24AA">
            <w:pPr>
              <w:rPr>
                <w:b/>
                <w:lang w:val="nl-NL"/>
              </w:rPr>
            </w:pPr>
            <w:r w:rsidRPr="006D6BDC">
              <w:rPr>
                <w:b/>
                <w:lang w:val="nl-NL"/>
              </w:rPr>
              <w:t>PI</w:t>
            </w:r>
          </w:p>
        </w:tc>
        <w:tc>
          <w:tcPr>
            <w:tcW w:w="2520" w:type="dxa"/>
          </w:tcPr>
          <w:p w:rsidR="00445677" w:rsidRPr="006D6BDC" w:rsidRDefault="00445677" w:rsidP="00BC24AA">
            <w:pPr>
              <w:rPr>
                <w:b/>
                <w:lang w:val="nl-NL"/>
              </w:rPr>
            </w:pPr>
            <w:r w:rsidRPr="006D6BDC">
              <w:rPr>
                <w:b/>
                <w:lang w:val="nl-NL"/>
              </w:rPr>
              <w:t>Beroepsproduct</w:t>
            </w:r>
          </w:p>
        </w:tc>
      </w:tr>
      <w:tr w:rsidR="00445677" w:rsidRPr="006D6BDC" w:rsidTr="00445677">
        <w:trPr>
          <w:trHeight w:val="1099"/>
        </w:trPr>
        <w:tc>
          <w:tcPr>
            <w:tcW w:w="6678" w:type="dxa"/>
          </w:tcPr>
          <w:p w:rsidR="00445677" w:rsidRPr="00445677" w:rsidRDefault="00445677" w:rsidP="00445677">
            <w:pPr>
              <w:rPr>
                <w:lang w:val="nl-NL"/>
              </w:rPr>
            </w:pPr>
            <w:r>
              <w:rPr>
                <w:lang w:val="nl-NL"/>
              </w:rPr>
              <w:t xml:space="preserve">6: </w:t>
            </w:r>
            <w:r w:rsidRPr="00445677">
              <w:rPr>
                <w:lang w:val="nl-NL"/>
              </w:rPr>
              <w:t>In de context van de casus (</w:t>
            </w:r>
            <w:proofErr w:type="spellStart"/>
            <w:r w:rsidRPr="00445677">
              <w:rPr>
                <w:lang w:val="nl-NL"/>
              </w:rPr>
              <w:t>requirements</w:t>
            </w:r>
            <w:proofErr w:type="spellEnd"/>
            <w:r w:rsidRPr="00445677">
              <w:rPr>
                <w:lang w:val="nl-NL"/>
              </w:rPr>
              <w:t>) wordt een</w:t>
            </w:r>
            <w:r>
              <w:rPr>
                <w:lang w:val="nl-NL"/>
              </w:rPr>
              <w:t xml:space="preserve"> </w:t>
            </w:r>
            <w:r w:rsidRPr="00445677">
              <w:rPr>
                <w:lang w:val="nl-NL"/>
              </w:rPr>
              <w:t>onderzoek (combinatie kwalitatief en kwantitatief) opgezet en uitgevoerd,</w:t>
            </w:r>
          </w:p>
          <w:p w:rsidR="00445677" w:rsidRPr="006D6BDC" w:rsidRDefault="00445677" w:rsidP="00445677">
            <w:pPr>
              <w:rPr>
                <w:lang w:val="nl-NL"/>
              </w:rPr>
            </w:pPr>
            <w:r w:rsidRPr="00445677">
              <w:rPr>
                <w:lang w:val="nl-NL"/>
              </w:rPr>
              <w:t>incl. relevante statistische aspecten</w:t>
            </w:r>
          </w:p>
        </w:tc>
        <w:tc>
          <w:tcPr>
            <w:tcW w:w="2520" w:type="dxa"/>
          </w:tcPr>
          <w:p w:rsidR="00445677" w:rsidRPr="006D6BDC" w:rsidRDefault="00445677" w:rsidP="00BC24AA">
            <w:pPr>
              <w:rPr>
                <w:lang w:val="nl-NL"/>
              </w:rPr>
            </w:pPr>
            <w:r>
              <w:rPr>
                <w:lang w:val="nl-NL"/>
              </w:rPr>
              <w:t>Extended abstract</w:t>
            </w:r>
          </w:p>
        </w:tc>
      </w:tr>
      <w:tr w:rsidR="00445677" w:rsidRPr="006D6BDC" w:rsidTr="00445677">
        <w:trPr>
          <w:trHeight w:val="1099"/>
        </w:trPr>
        <w:tc>
          <w:tcPr>
            <w:tcW w:w="6678" w:type="dxa"/>
          </w:tcPr>
          <w:p w:rsidR="00445677" w:rsidRPr="00445677" w:rsidRDefault="00445677" w:rsidP="00445677">
            <w:pPr>
              <w:rPr>
                <w:lang w:val="nl-NL"/>
              </w:rPr>
            </w:pPr>
            <w:r w:rsidRPr="00445677">
              <w:rPr>
                <w:lang w:val="nl-NL"/>
              </w:rPr>
              <w:t>7: In de context van de casus wordt de onderzoekopgezet,</w:t>
            </w:r>
            <w:r>
              <w:rPr>
                <w:lang w:val="nl-NL"/>
              </w:rPr>
              <w:t xml:space="preserve"> </w:t>
            </w:r>
            <w:r w:rsidRPr="00445677">
              <w:rPr>
                <w:lang w:val="nl-NL"/>
              </w:rPr>
              <w:t xml:space="preserve">incl. statistische aspecten, zodanig onderbouwd (incl. </w:t>
            </w:r>
            <w:r>
              <w:rPr>
                <w:lang w:val="nl-NL"/>
              </w:rPr>
              <w:t>l</w:t>
            </w:r>
            <w:r w:rsidRPr="00445677">
              <w:rPr>
                <w:lang w:val="nl-NL"/>
              </w:rPr>
              <w:t>iteratuurverwijzingen)</w:t>
            </w:r>
            <w:r>
              <w:rPr>
                <w:lang w:val="nl-NL"/>
              </w:rPr>
              <w:t xml:space="preserve"> </w:t>
            </w:r>
            <w:r w:rsidRPr="00445677">
              <w:rPr>
                <w:lang w:val="nl-NL"/>
              </w:rPr>
              <w:t>dat aannemelijk is dat de gekozen aanpak adequaat (t.a.v.</w:t>
            </w:r>
          </w:p>
          <w:p w:rsidR="00445677" w:rsidRDefault="00445677" w:rsidP="00445677">
            <w:r>
              <w:t xml:space="preserve">het </w:t>
            </w:r>
            <w:proofErr w:type="spellStart"/>
            <w:r>
              <w:t>beoogde</w:t>
            </w:r>
            <w:proofErr w:type="spellEnd"/>
            <w:r>
              <w:t xml:space="preserve"> </w:t>
            </w:r>
            <w:proofErr w:type="spellStart"/>
            <w:r>
              <w:t>doel</w:t>
            </w:r>
            <w:proofErr w:type="spellEnd"/>
            <w:r>
              <w:t>) is</w:t>
            </w:r>
          </w:p>
        </w:tc>
        <w:tc>
          <w:tcPr>
            <w:tcW w:w="2520" w:type="dxa"/>
          </w:tcPr>
          <w:p w:rsidR="00445677" w:rsidRDefault="00445677" w:rsidP="00BC24AA">
            <w:r>
              <w:t>Extended abstract</w:t>
            </w:r>
          </w:p>
        </w:tc>
      </w:tr>
    </w:tbl>
    <w:p w:rsidR="00445677" w:rsidRPr="00445677" w:rsidRDefault="00445677" w:rsidP="00445677"/>
    <w:p w:rsidR="0076345A" w:rsidRDefault="0089118E" w:rsidP="0089118E">
      <w:pPr>
        <w:pStyle w:val="Kop1"/>
      </w:pPr>
      <w:r>
        <w:t>Casus IF6</w:t>
      </w:r>
    </w:p>
    <w:p w:rsidR="006F3EB0" w:rsidRPr="006F3EB0" w:rsidRDefault="006F3EB0" w:rsidP="006F3EB0"/>
    <w:p w:rsidR="006F3EB0" w:rsidRDefault="006F3EB0" w:rsidP="006F3EB0">
      <w:pPr>
        <w:pStyle w:val="Kop2"/>
      </w:pPr>
      <w:r>
        <w:t>De situatie</w:t>
      </w:r>
    </w:p>
    <w:p w:rsidR="0089118E" w:rsidRDefault="0089118E" w:rsidP="0089118E">
      <w:r>
        <w:t>Een internetprovider heeft de indruk dat studenten een andere wijze van internetgebruik hebben dan andere mensen, maar kan niet aangeven waar die verschillen precies zitten. Hij zou graag weten welke verschillen dat zijn (als ze er zijn) en of dat door onderzoek ook bevestigd kan worden. Hij hoopt daar dan op te kunnen inspelen met een speciale marketingstrategie gericht op studenten.</w:t>
      </w:r>
    </w:p>
    <w:p w:rsidR="00427A3E" w:rsidRPr="00427A3E" w:rsidRDefault="00427A3E" w:rsidP="0089118E">
      <w:pPr>
        <w:rPr>
          <w:b/>
        </w:rPr>
      </w:pPr>
      <w:r>
        <w:rPr>
          <w:b/>
        </w:rPr>
        <w:t xml:space="preserve">Welke verschillen </w:t>
      </w:r>
      <w:r w:rsidR="00F5771A">
        <w:rPr>
          <w:b/>
        </w:rPr>
        <w:t>zijn er tussen de wijze van internetgebruik van studenten ten opzichte van andere mensen</w:t>
      </w:r>
    </w:p>
    <w:p w:rsidR="0089118E" w:rsidRDefault="0089118E" w:rsidP="0089118E"/>
    <w:p w:rsidR="006F3EB0" w:rsidRDefault="006F3EB0" w:rsidP="006F3EB0">
      <w:pPr>
        <w:pStyle w:val="Kop2"/>
      </w:pPr>
      <w:r>
        <w:t>Wat moet je doen?</w:t>
      </w:r>
    </w:p>
    <w:p w:rsidR="0089118E" w:rsidRDefault="006F3EB0" w:rsidP="0089118E">
      <w:r>
        <w:t>Doe een literatuuronderzoek om te achterhalen of er op dit gebied al eerdere resultaten gevonden zijn. Maak dan een onderzoeksopzet voor deze internetprovider en voer het onderzoek uit. Analyseer de resultaten en rapporteer de conclusies. Onderdeel van de analyse moet zijn: het op basis van steekproefgegevens conclusies trekken over de het wel of niet bestaan van vermeende verschillen.</w:t>
      </w:r>
    </w:p>
    <w:p w:rsidR="006F3EB0" w:rsidRDefault="006F3EB0" w:rsidP="0089118E"/>
    <w:p w:rsidR="006F3EB0" w:rsidRDefault="006F3EB0" w:rsidP="006F3EB0">
      <w:pPr>
        <w:pStyle w:val="Kop2"/>
      </w:pPr>
      <w:r>
        <w:t>Hoe moet je het doen?</w:t>
      </w:r>
    </w:p>
    <w:p w:rsidR="006F3EB0" w:rsidRDefault="006F3EB0" w:rsidP="006F3EB0">
      <w:r>
        <w:t xml:space="preserve">Pas </w:t>
      </w:r>
      <w:r w:rsidR="007D630F">
        <w:t>relevante</w:t>
      </w:r>
      <w:r>
        <w:t xml:space="preserve"> methoden toe die je geleerd hebt in de modulen IF2, IF4 en IF6. Verzamel en produceer de relevante documentatie voor het onderzoek. </w:t>
      </w:r>
      <w:r w:rsidR="007D630F">
        <w:t xml:space="preserve">Schrijf ten slotte een extended abstract waarin het hele onderzoek beschreven wordt. </w:t>
      </w:r>
      <w:r w:rsidR="00711591">
        <w:t>De eisen die aan een extended abstract gesteld worden kun je vinden op Blackboard onder Leermiddelen, Studiematerialen en Kennisclips.</w:t>
      </w:r>
    </w:p>
    <w:p w:rsidR="00711591" w:rsidRDefault="00711591" w:rsidP="006F3EB0">
      <w:r>
        <w:t xml:space="preserve">De steekproefgegevens die je in je onderzoek moet verzamelen mogen fictief zijn. </w:t>
      </w:r>
      <w:bookmarkStart w:id="0" w:name="_GoBack"/>
      <w:r>
        <w:t>L</w:t>
      </w:r>
      <w:bookmarkEnd w:id="0"/>
      <w:r>
        <w:t>ever een leeg dataformulier in bij de docenten; zij vullen dan de gegevens in.</w:t>
      </w:r>
    </w:p>
    <w:p w:rsidR="00711591" w:rsidRDefault="00711591" w:rsidP="006F3EB0"/>
    <w:p w:rsidR="00445677" w:rsidRDefault="00445677" w:rsidP="00445677">
      <w:pPr>
        <w:pStyle w:val="Kop2"/>
      </w:pPr>
      <w:r>
        <w:t>Inleveren</w:t>
      </w:r>
    </w:p>
    <w:p w:rsidR="00445677" w:rsidRPr="00445677" w:rsidRDefault="00445677" w:rsidP="00445677">
      <w:r>
        <w:t xml:space="preserve">Je werkt samen in een groep van 3 of 4 personen en levert </w:t>
      </w:r>
      <w:r w:rsidRPr="00711591">
        <w:rPr>
          <w:b/>
        </w:rPr>
        <w:t>alleen</w:t>
      </w:r>
      <w:r>
        <w:t xml:space="preserve"> het (gezamenlijke) </w:t>
      </w:r>
      <w:proofErr w:type="spellStart"/>
      <w:r>
        <w:t>extended</w:t>
      </w:r>
      <w:proofErr w:type="spellEnd"/>
      <w:r>
        <w:t xml:space="preserve"> abstract in op de gebruikelijke wijze. Inleveren van het </w:t>
      </w:r>
      <w:proofErr w:type="spellStart"/>
      <w:r>
        <w:t>extended</w:t>
      </w:r>
      <w:proofErr w:type="spellEnd"/>
      <w:r>
        <w:t xml:space="preserve"> abstract moet via Blackboard. Lever het </w:t>
      </w:r>
      <w:proofErr w:type="spellStart"/>
      <w:r>
        <w:t>extended</w:t>
      </w:r>
      <w:proofErr w:type="spellEnd"/>
      <w:r>
        <w:t xml:space="preserve"> abstract </w:t>
      </w:r>
      <w:r w:rsidRPr="00445677">
        <w:rPr>
          <w:b/>
        </w:rPr>
        <w:t>individueel</w:t>
      </w:r>
      <w:r>
        <w:t xml:space="preserve"> in voor maandag 2 februari </w:t>
      </w:r>
      <w:r w:rsidR="00E501C0">
        <w:t xml:space="preserve"> 2015 </w:t>
      </w:r>
      <w:r>
        <w:t xml:space="preserve">12.00 uur via de knop Opdrachten. Let op met inleveren in Blackboard, want je hebt maar 1 poging om in te leveren. De beoordeling van de prestatie-indicatoren 6 en 7 wordt op basis van dit </w:t>
      </w:r>
      <w:proofErr w:type="spellStart"/>
      <w:r>
        <w:t>extended</w:t>
      </w:r>
      <w:proofErr w:type="spellEnd"/>
      <w:r>
        <w:t xml:space="preserve"> abstract gegeven.</w:t>
      </w:r>
    </w:p>
    <w:sectPr w:rsidR="00445677" w:rsidRPr="00445677" w:rsidSect="000F3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2"/>
  </w:compat>
  <w:rsids>
    <w:rsidRoot w:val="0089118E"/>
    <w:rsid w:val="000F300D"/>
    <w:rsid w:val="001927AD"/>
    <w:rsid w:val="001F2757"/>
    <w:rsid w:val="00427A3E"/>
    <w:rsid w:val="00445677"/>
    <w:rsid w:val="006F3EB0"/>
    <w:rsid w:val="00711591"/>
    <w:rsid w:val="0076345A"/>
    <w:rsid w:val="007D630F"/>
    <w:rsid w:val="0089118E"/>
    <w:rsid w:val="009B227C"/>
    <w:rsid w:val="00E501C0"/>
    <w:rsid w:val="00F57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2B894-2CB2-4BE5-A9F0-8CB528F8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B227C"/>
    <w:pPr>
      <w:spacing w:after="0" w:line="240" w:lineRule="auto"/>
    </w:pPr>
  </w:style>
  <w:style w:type="paragraph" w:styleId="Kop1">
    <w:name w:val="heading 1"/>
    <w:basedOn w:val="Standaard"/>
    <w:next w:val="Standaard"/>
    <w:link w:val="Kop1Char"/>
    <w:uiPriority w:val="9"/>
    <w:qFormat/>
    <w:rsid w:val="008911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3E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2757"/>
    <w:pPr>
      <w:spacing w:after="0" w:line="240" w:lineRule="auto"/>
    </w:pPr>
  </w:style>
  <w:style w:type="character" w:customStyle="1" w:styleId="Kop1Char">
    <w:name w:val="Kop 1 Char"/>
    <w:basedOn w:val="Standaardalinea-lettertype"/>
    <w:link w:val="Kop1"/>
    <w:uiPriority w:val="9"/>
    <w:rsid w:val="0089118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F3EB0"/>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445677"/>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378</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Beumers</dc:creator>
  <cp:lastModifiedBy>Camiel Kerkhofs</cp:lastModifiedBy>
  <cp:revision>5</cp:revision>
  <dcterms:created xsi:type="dcterms:W3CDTF">2015-01-09T15:34:00Z</dcterms:created>
  <dcterms:modified xsi:type="dcterms:W3CDTF">2015-01-12T13:51:00Z</dcterms:modified>
</cp:coreProperties>
</file>