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2F7C" w14:textId="4DF10CD8" w:rsidR="004A6BD2" w:rsidRDefault="004A6BD2">
      <w:proofErr w:type="gramStart"/>
      <w:r>
        <w:t>1.1 .</w:t>
      </w:r>
      <w:proofErr w:type="gramEnd"/>
      <w:r>
        <w:t xml:space="preserve">) </w:t>
      </w:r>
      <w:r w:rsidRPr="004A6BD2">
        <w:rPr>
          <w:b/>
          <w:bCs/>
        </w:rPr>
        <w:t>Crime Histogram:</w:t>
      </w:r>
    </w:p>
    <w:p w14:paraId="58F90635" w14:textId="1E056D45" w:rsidR="00A24E57" w:rsidRDefault="004A6BD2">
      <w:r>
        <w:t xml:space="preserve"> </w:t>
      </w:r>
      <w:r w:rsidR="00312DE3">
        <w:rPr>
          <w:noProof/>
        </w:rPr>
        <w:drawing>
          <wp:inline distT="0" distB="0" distL="0" distR="0" wp14:anchorId="513DB5F9" wp14:editId="531BF5E4">
            <wp:extent cx="41910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49" cy="31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E46A" w14:textId="6988CAE7" w:rsidR="004A6BD2" w:rsidRDefault="004A6BD2">
      <w:r>
        <w:t>Interpretation: most points are clustered around the bottom, meaning that most universities are located in lower crime areas, with a few outliers at beyond the 1500 crimes mark.  Most lie at under 500 crimes, with a large spike at between 0 and 200 crimes.</w:t>
      </w:r>
    </w:p>
    <w:p w14:paraId="3FDCE61F" w14:textId="187503D0" w:rsidR="004A6BD2" w:rsidRDefault="004A6BD2"/>
    <w:p w14:paraId="5C200027" w14:textId="2C743E3B" w:rsidR="004A6BD2" w:rsidRDefault="004A6BD2">
      <w:proofErr w:type="gramStart"/>
      <w:r>
        <w:t>1.2 .</w:t>
      </w:r>
      <w:proofErr w:type="gramEnd"/>
      <w:r>
        <w:t xml:space="preserve">) </w:t>
      </w:r>
      <w:proofErr w:type="spellStart"/>
      <w:r w:rsidRPr="004A6BD2">
        <w:rPr>
          <w:b/>
          <w:bCs/>
        </w:rPr>
        <w:t>Lenroll</w:t>
      </w:r>
      <w:proofErr w:type="spellEnd"/>
      <w:r w:rsidRPr="004A6BD2">
        <w:rPr>
          <w:b/>
          <w:bCs/>
        </w:rPr>
        <w:t xml:space="preserve"> and </w:t>
      </w:r>
      <w:proofErr w:type="spellStart"/>
      <w:r w:rsidRPr="004A6BD2">
        <w:rPr>
          <w:b/>
          <w:bCs/>
        </w:rPr>
        <w:t>Lcrime</w:t>
      </w:r>
      <w:proofErr w:type="spellEnd"/>
      <w:r w:rsidRPr="004A6BD2">
        <w:rPr>
          <w:b/>
          <w:bCs/>
        </w:rPr>
        <w:t xml:space="preserve"> scatter plot:</w:t>
      </w:r>
    </w:p>
    <w:p w14:paraId="5D8862AD" w14:textId="2CECA413" w:rsidR="004A6BD2" w:rsidRDefault="00312DE3">
      <w:r>
        <w:rPr>
          <w:noProof/>
        </w:rPr>
        <w:drawing>
          <wp:inline distT="0" distB="0" distL="0" distR="0" wp14:anchorId="0D5F3EE1" wp14:editId="02B2E748">
            <wp:extent cx="44831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10" cy="33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A1B" w14:textId="5F5C2EB1" w:rsidR="004A6BD2" w:rsidRDefault="004A6BD2">
      <w:r>
        <w:lastRenderedPageBreak/>
        <w:t xml:space="preserve">Description:  There looks to be a positive relationship between the amount of crime on campus and the amount enrolled. This makes sense as a larger population would be more likely to have a larger absolute number of crimes.  The relationship begins to breakdown at lower enrollment numbers. </w:t>
      </w:r>
    </w:p>
    <w:p w14:paraId="6E783648" w14:textId="1784E87E" w:rsidR="007203EA" w:rsidRDefault="007203EA"/>
    <w:p w14:paraId="60D7E497" w14:textId="2ED04750" w:rsidR="007203EA" w:rsidRDefault="007203EA">
      <w:r>
        <w:t>1.3</w:t>
      </w:r>
      <w:proofErr w:type="gramStart"/>
      <w:r>
        <w:t>)  subplots</w:t>
      </w:r>
      <w:proofErr w:type="gramEnd"/>
    </w:p>
    <w:p w14:paraId="3F51F64F" w14:textId="574C37A5" w:rsidR="007203EA" w:rsidRDefault="00312DE3">
      <w:r>
        <w:rPr>
          <w:noProof/>
        </w:rPr>
        <w:drawing>
          <wp:inline distT="0" distB="0" distL="0" distR="0" wp14:anchorId="21FF9141" wp14:editId="5A30F64C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79E1" w14:textId="7F117FE4" w:rsidR="007203EA" w:rsidRDefault="007203EA">
      <w:r>
        <w:t xml:space="preserve">Description: both </w:t>
      </w:r>
      <w:proofErr w:type="spellStart"/>
      <w:r>
        <w:t>lenroll</w:t>
      </w:r>
      <w:proofErr w:type="spellEnd"/>
      <w:r>
        <w:t xml:space="preserve"> and </w:t>
      </w:r>
      <w:proofErr w:type="spellStart"/>
      <w:r>
        <w:t>lcrime</w:t>
      </w:r>
      <w:proofErr w:type="spellEnd"/>
      <w:r>
        <w:t xml:space="preserve"> have a positive relationship as discussed before. </w:t>
      </w:r>
      <w:proofErr w:type="spellStart"/>
      <w:r>
        <w:t>lpolice</w:t>
      </w:r>
      <w:proofErr w:type="spellEnd"/>
      <w:r>
        <w:t xml:space="preserve"> and </w:t>
      </w:r>
      <w:proofErr w:type="spellStart"/>
      <w:r>
        <w:t>lcrime</w:t>
      </w:r>
      <w:proofErr w:type="spellEnd"/>
      <w:r>
        <w:t xml:space="preserve"> also has positive effect, but </w:t>
      </w:r>
      <w:proofErr w:type="spellStart"/>
      <w:r>
        <w:t>lpolice</w:t>
      </w:r>
      <w:proofErr w:type="spellEnd"/>
      <w:r>
        <w:t xml:space="preserve"> is most likely result of lc</w:t>
      </w:r>
      <w:proofErr w:type="spellStart"/>
      <w:r>
        <w:t>rime</w:t>
      </w:r>
      <w:proofErr w:type="spellEnd"/>
      <w:r>
        <w:t xml:space="preserve"> rather than a cause of </w:t>
      </w:r>
      <w:proofErr w:type="spellStart"/>
      <w:r>
        <w:t>lcrime</w:t>
      </w:r>
      <w:proofErr w:type="spellEnd"/>
      <w:r>
        <w:t xml:space="preserve">.  Private schools generally feature less crime than public as shown by the scatterplots. </w:t>
      </w:r>
    </w:p>
    <w:p w14:paraId="5D643DB2" w14:textId="699FB6D8" w:rsidR="00D93F3E" w:rsidRDefault="00D93F3E"/>
    <w:p w14:paraId="4CD62A39" w14:textId="77777777" w:rsidR="003E5E44" w:rsidRDefault="003E5E44"/>
    <w:p w14:paraId="68971B9F" w14:textId="77777777" w:rsidR="003E5E44" w:rsidRDefault="003E5E44"/>
    <w:p w14:paraId="3D86BCCC" w14:textId="77777777" w:rsidR="003E5E44" w:rsidRDefault="003E5E44"/>
    <w:p w14:paraId="75AB6B40" w14:textId="77777777" w:rsidR="003E5E44" w:rsidRDefault="003E5E44"/>
    <w:p w14:paraId="3A33D271" w14:textId="77777777" w:rsidR="003E5E44" w:rsidRDefault="003E5E44"/>
    <w:p w14:paraId="2F366CDD" w14:textId="1340DB90" w:rsidR="00D93F3E" w:rsidRDefault="00D93F3E">
      <w:r>
        <w:lastRenderedPageBreak/>
        <w:t>1.4: regression plot</w:t>
      </w:r>
    </w:p>
    <w:p w14:paraId="23D00060" w14:textId="2A2BADD9" w:rsidR="003E5E44" w:rsidRDefault="003E5E44">
      <w:r>
        <w:rPr>
          <w:noProof/>
        </w:rPr>
        <w:drawing>
          <wp:inline distT="0" distB="0" distL="0" distR="0" wp14:anchorId="68B929E2" wp14:editId="70132309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B6DD" w14:textId="77777777" w:rsidR="004A6BD2" w:rsidRDefault="004A6BD2"/>
    <w:p w14:paraId="524078EE" w14:textId="0E6C20CD" w:rsidR="004A6BD2" w:rsidRDefault="004A6BD2"/>
    <w:p w14:paraId="6532FFE2" w14:textId="77777777" w:rsidR="004A6BD2" w:rsidRDefault="004A6BD2"/>
    <w:sectPr w:rsidR="004A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1A"/>
    <w:rsid w:val="00312DE3"/>
    <w:rsid w:val="003E5E44"/>
    <w:rsid w:val="004A6BD2"/>
    <w:rsid w:val="00584964"/>
    <w:rsid w:val="007203EA"/>
    <w:rsid w:val="00D2311A"/>
    <w:rsid w:val="00D93F3E"/>
    <w:rsid w:val="00F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C578"/>
  <w15:chartTrackingRefBased/>
  <w15:docId w15:val="{1919ECE6-2FD1-4C9B-A52B-B3525617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 La Roca</dc:creator>
  <cp:keywords/>
  <dc:description/>
  <cp:lastModifiedBy>Matthew De La Roca</cp:lastModifiedBy>
  <cp:revision>2</cp:revision>
  <dcterms:created xsi:type="dcterms:W3CDTF">2021-10-29T02:36:00Z</dcterms:created>
  <dcterms:modified xsi:type="dcterms:W3CDTF">2021-10-29T02:36:00Z</dcterms:modified>
</cp:coreProperties>
</file>