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41356" w14:textId="52A4D53E" w:rsidR="00592F0A" w:rsidRPr="00C83249" w:rsidRDefault="00C83249" w:rsidP="006763C4">
      <w:pPr>
        <w:pStyle w:val="Ttulo1"/>
        <w:rPr>
          <w:lang w:val="en-GB"/>
        </w:rPr>
      </w:pPr>
      <w:r w:rsidRPr="00C83249">
        <w:rPr>
          <w:lang w:val="en-GB"/>
        </w:rPr>
        <w:t>Preprocessing JRC transports data</w:t>
      </w:r>
    </w:p>
    <w:p w14:paraId="253AEC9B" w14:textId="3B3E9CDF" w:rsidR="00C83249" w:rsidRPr="00C83249" w:rsidRDefault="00C83249" w:rsidP="00C83249">
      <w:pPr>
        <w:rPr>
          <w:sz w:val="22"/>
          <w:szCs w:val="22"/>
          <w:lang w:val="en-GB"/>
        </w:rPr>
      </w:pPr>
      <w:r w:rsidRPr="00C83249">
        <w:rPr>
          <w:sz w:val="22"/>
          <w:szCs w:val="22"/>
          <w:lang w:val="en-GB"/>
        </w:rPr>
        <w:t xml:space="preserve">The JRC transports data have been </w:t>
      </w:r>
      <w:proofErr w:type="spellStart"/>
      <w:r w:rsidRPr="00C83249">
        <w:rPr>
          <w:sz w:val="22"/>
          <w:szCs w:val="22"/>
          <w:lang w:val="en-GB"/>
        </w:rPr>
        <w:t>preprocessed</w:t>
      </w:r>
      <w:proofErr w:type="spellEnd"/>
      <w:r w:rsidRPr="00C83249">
        <w:rPr>
          <w:sz w:val="22"/>
          <w:szCs w:val="22"/>
          <w:lang w:val="en-GB"/>
        </w:rPr>
        <w:t xml:space="preserve"> following the next steps.</w:t>
      </w:r>
    </w:p>
    <w:p w14:paraId="4C57278D" w14:textId="03476F91" w:rsidR="00C83249" w:rsidRPr="00C83249" w:rsidRDefault="00C83249" w:rsidP="00C83249">
      <w:pPr>
        <w:pStyle w:val="Prrafodelista"/>
        <w:numPr>
          <w:ilvl w:val="0"/>
          <w:numId w:val="2"/>
        </w:numPr>
        <w:rPr>
          <w:sz w:val="22"/>
          <w:szCs w:val="22"/>
          <w:lang w:val="en-GB"/>
        </w:rPr>
      </w:pPr>
      <w:r w:rsidRPr="00C83249">
        <w:rPr>
          <w:sz w:val="22"/>
          <w:szCs w:val="22"/>
          <w:lang w:val="en-GB"/>
        </w:rPr>
        <w:t>The data was downloaded and extracted into a single directory for each European Union country. Each directory contained eight Excel files, but only one dealt with transport. This Excel file consisted of 20 sheets with information on different modes of transport, fuels, load factors, intensities, and energy used.</w:t>
      </w:r>
    </w:p>
    <w:p w14:paraId="6906CA30" w14:textId="5FF00206" w:rsidR="00C83249" w:rsidRPr="00C83249" w:rsidRDefault="00C83249" w:rsidP="00C83249">
      <w:pPr>
        <w:pStyle w:val="Prrafodelista"/>
        <w:numPr>
          <w:ilvl w:val="0"/>
          <w:numId w:val="2"/>
        </w:numPr>
        <w:rPr>
          <w:sz w:val="22"/>
          <w:szCs w:val="22"/>
          <w:lang w:val="en-GB"/>
        </w:rPr>
      </w:pPr>
      <w:r w:rsidRPr="00C83249">
        <w:rPr>
          <w:sz w:val="22"/>
          <w:szCs w:val="22"/>
          <w:lang w:val="en-GB"/>
        </w:rPr>
        <w:t xml:space="preserve"> To correctly preprocess all the Excel files into a single CSV file, the OTAQ/UCD CSV file from the </w:t>
      </w:r>
      <w:proofErr w:type="spellStart"/>
      <w:r w:rsidRPr="00C83249">
        <w:rPr>
          <w:sz w:val="22"/>
          <w:szCs w:val="22"/>
          <w:lang w:val="en-GB"/>
        </w:rPr>
        <w:t>gcam</w:t>
      </w:r>
      <w:proofErr w:type="spellEnd"/>
      <w:r w:rsidRPr="00C83249">
        <w:rPr>
          <w:sz w:val="22"/>
          <w:szCs w:val="22"/>
          <w:lang w:val="en-GB"/>
        </w:rPr>
        <w:t>-core transport module was used as a reference. This file contains information about the variables and their arrangement in the table to be created.</w:t>
      </w:r>
    </w:p>
    <w:p w14:paraId="36224DA0" w14:textId="2582A721" w:rsidR="00C83249" w:rsidRPr="00C83249" w:rsidRDefault="00C83249" w:rsidP="00C83249">
      <w:pPr>
        <w:pStyle w:val="Prrafodelista"/>
        <w:numPr>
          <w:ilvl w:val="0"/>
          <w:numId w:val="2"/>
        </w:numPr>
        <w:rPr>
          <w:sz w:val="22"/>
          <w:szCs w:val="22"/>
          <w:lang w:val="en-GB"/>
        </w:rPr>
      </w:pPr>
      <w:r w:rsidRPr="00C83249">
        <w:rPr>
          <w:sz w:val="22"/>
          <w:szCs w:val="22"/>
          <w:lang w:val="en-GB"/>
        </w:rPr>
        <w:t xml:space="preserve">Since every variable from JRC data for every country has a single identifier code, this is used to manually match information from OTAQ reference table. For example, </w:t>
      </w:r>
      <w:proofErr w:type="spellStart"/>
      <w:r w:rsidRPr="00C83249">
        <w:rPr>
          <w:sz w:val="22"/>
          <w:szCs w:val="22"/>
          <w:lang w:val="en-GB"/>
        </w:rPr>
        <w:t>UCD_sector</w:t>
      </w:r>
      <w:proofErr w:type="spellEnd"/>
      <w:r w:rsidRPr="00C83249">
        <w:rPr>
          <w:sz w:val="22"/>
          <w:szCs w:val="22"/>
          <w:lang w:val="en-GB"/>
        </w:rPr>
        <w:t xml:space="preserve"> = Passenger, mode == LDV_4W, </w:t>
      </w:r>
      <w:proofErr w:type="spellStart"/>
      <w:r w:rsidRPr="00C83249">
        <w:rPr>
          <w:sz w:val="22"/>
          <w:szCs w:val="22"/>
          <w:lang w:val="en-GB"/>
        </w:rPr>
        <w:t>UCD_technology</w:t>
      </w:r>
      <w:proofErr w:type="spellEnd"/>
      <w:r w:rsidRPr="00C83249">
        <w:rPr>
          <w:sz w:val="22"/>
          <w:szCs w:val="22"/>
          <w:lang w:val="en-GB"/>
        </w:rPr>
        <w:t xml:space="preserve"> == BEV, variable == intensity corresponds to “</w:t>
      </w:r>
      <w:proofErr w:type="spellStart"/>
      <w:r w:rsidRPr="00C83249">
        <w:rPr>
          <w:sz w:val="22"/>
          <w:szCs w:val="22"/>
          <w:lang w:val="en-GB"/>
        </w:rPr>
        <w:t>Eff.kgoe_per_kpkm.AT.Tr.Road.Passenger.Car.BEV</w:t>
      </w:r>
      <w:proofErr w:type="spellEnd"/>
      <w:r w:rsidRPr="00C83249">
        <w:rPr>
          <w:sz w:val="22"/>
          <w:szCs w:val="22"/>
          <w:lang w:val="en-GB"/>
        </w:rPr>
        <w:t>”, same keys with variable equal to energy would be “</w:t>
      </w:r>
      <w:proofErr w:type="spellStart"/>
      <w:r w:rsidRPr="00C83249">
        <w:rPr>
          <w:sz w:val="22"/>
          <w:szCs w:val="22"/>
          <w:lang w:val="en-GB"/>
        </w:rPr>
        <w:t>FEC.ktoe.AT.Tr.Road.Passenger.Car.BEV</w:t>
      </w:r>
      <w:proofErr w:type="spellEnd"/>
      <w:r w:rsidRPr="00C83249">
        <w:rPr>
          <w:sz w:val="22"/>
          <w:szCs w:val="22"/>
          <w:lang w:val="en-GB"/>
        </w:rPr>
        <w:t>” and load factor “</w:t>
      </w:r>
      <w:proofErr w:type="spellStart"/>
      <w:r w:rsidRPr="00C83249">
        <w:rPr>
          <w:sz w:val="22"/>
          <w:szCs w:val="22"/>
          <w:lang w:val="en-GB"/>
        </w:rPr>
        <w:t>Load.passenger_per_movement.AT.Tr.Road.Passenger.Car.BEV</w:t>
      </w:r>
      <w:proofErr w:type="spellEnd"/>
      <w:r w:rsidRPr="00C83249">
        <w:rPr>
          <w:sz w:val="22"/>
          <w:szCs w:val="22"/>
          <w:lang w:val="en-GB"/>
        </w:rPr>
        <w:t>”</w:t>
      </w:r>
    </w:p>
    <w:p w14:paraId="2BFE6B41" w14:textId="6DF82B3C" w:rsidR="00C83249" w:rsidRPr="00C83249" w:rsidRDefault="00C83249" w:rsidP="00C83249">
      <w:pPr>
        <w:pStyle w:val="Prrafodelista"/>
        <w:numPr>
          <w:ilvl w:val="0"/>
          <w:numId w:val="2"/>
        </w:numPr>
        <w:rPr>
          <w:sz w:val="22"/>
          <w:szCs w:val="22"/>
          <w:lang w:val="en-GB"/>
        </w:rPr>
      </w:pPr>
      <w:r w:rsidRPr="00C83249">
        <w:rPr>
          <w:sz w:val="22"/>
          <w:szCs w:val="22"/>
          <w:lang w:val="en-GB"/>
        </w:rPr>
        <w:t>Once identification is fully completed, a python script is run to automatically create the JRC table data based on OTAQ information for every country in each directory</w:t>
      </w:r>
    </w:p>
    <w:p w14:paraId="1849A396" w14:textId="13C6672B" w:rsidR="00C83249" w:rsidRPr="00C83249" w:rsidRDefault="00C83249" w:rsidP="00C83249">
      <w:pPr>
        <w:pStyle w:val="Prrafodelista"/>
        <w:numPr>
          <w:ilvl w:val="0"/>
          <w:numId w:val="2"/>
        </w:numPr>
        <w:rPr>
          <w:sz w:val="22"/>
          <w:szCs w:val="22"/>
          <w:lang w:val="en-GB"/>
        </w:rPr>
      </w:pPr>
      <w:r w:rsidRPr="00C83249">
        <w:rPr>
          <w:sz w:val="22"/>
          <w:szCs w:val="22"/>
          <w:lang w:val="en-GB"/>
        </w:rPr>
        <w:t>Once the correspondence between JRC identifiers and the OTAQ transport structure was established, a Python script was developed to automate the creation of the final transport input dataset.</w:t>
      </w:r>
    </w:p>
    <w:p w14:paraId="5C1574B4" w14:textId="77777777" w:rsidR="00C83249" w:rsidRPr="00C83249" w:rsidRDefault="00C83249" w:rsidP="00C83249">
      <w:pPr>
        <w:ind w:left="360"/>
        <w:rPr>
          <w:sz w:val="22"/>
          <w:szCs w:val="22"/>
          <w:lang w:val="en-GB"/>
        </w:rPr>
      </w:pPr>
      <w:r w:rsidRPr="00C83249">
        <w:rPr>
          <w:sz w:val="22"/>
          <w:szCs w:val="22"/>
          <w:lang w:val="en-GB"/>
        </w:rPr>
        <w:t>The script performs the following tasks:</w:t>
      </w:r>
    </w:p>
    <w:p w14:paraId="3E2AF49C" w14:textId="77777777" w:rsidR="00C83249" w:rsidRPr="00C83249" w:rsidRDefault="00C83249" w:rsidP="00C83249">
      <w:pPr>
        <w:numPr>
          <w:ilvl w:val="0"/>
          <w:numId w:val="3"/>
        </w:numPr>
        <w:rPr>
          <w:sz w:val="22"/>
          <w:szCs w:val="22"/>
          <w:lang w:val="en-GB"/>
        </w:rPr>
      </w:pPr>
      <w:r w:rsidRPr="00C83249">
        <w:rPr>
          <w:b/>
          <w:bCs/>
          <w:sz w:val="22"/>
          <w:szCs w:val="22"/>
          <w:lang w:val="en-GB"/>
        </w:rPr>
        <w:t>Load the mapping template</w:t>
      </w:r>
    </w:p>
    <w:p w14:paraId="10F6C8A3" w14:textId="77777777" w:rsidR="00C83249" w:rsidRPr="00C83249" w:rsidRDefault="00C83249" w:rsidP="00C83249">
      <w:pPr>
        <w:ind w:left="360"/>
        <w:rPr>
          <w:sz w:val="22"/>
          <w:szCs w:val="22"/>
          <w:lang w:val="en-GB"/>
        </w:rPr>
      </w:pPr>
      <w:r w:rsidRPr="00C83249">
        <w:rPr>
          <w:sz w:val="22"/>
          <w:szCs w:val="22"/>
          <w:lang w:val="en-GB"/>
        </w:rPr>
        <w:t>The OTAQ-based reference table containing the correspondence between GCAM transport categories and JRC variable codes is loaded. This table acts as the template that defines the structure of the final dataset.</w:t>
      </w:r>
    </w:p>
    <w:p w14:paraId="667BBF06" w14:textId="77777777" w:rsidR="00C83249" w:rsidRPr="00C83249" w:rsidRDefault="00C83249" w:rsidP="00C83249">
      <w:pPr>
        <w:numPr>
          <w:ilvl w:val="0"/>
          <w:numId w:val="3"/>
        </w:numPr>
        <w:rPr>
          <w:sz w:val="22"/>
          <w:szCs w:val="22"/>
          <w:lang w:val="en-GB"/>
        </w:rPr>
      </w:pPr>
      <w:r w:rsidRPr="00C83249">
        <w:rPr>
          <w:b/>
          <w:bCs/>
          <w:sz w:val="22"/>
          <w:szCs w:val="22"/>
          <w:lang w:val="en-GB"/>
        </w:rPr>
        <w:t>Create additional transport categories when required</w:t>
      </w:r>
    </w:p>
    <w:p w14:paraId="345C30A8" w14:textId="77777777" w:rsidR="00C83249" w:rsidRPr="00C83249" w:rsidRDefault="00C83249" w:rsidP="00C83249">
      <w:pPr>
        <w:ind w:left="360"/>
        <w:rPr>
          <w:sz w:val="22"/>
          <w:szCs w:val="22"/>
          <w:lang w:val="en-GB"/>
        </w:rPr>
      </w:pPr>
      <w:r w:rsidRPr="00C83249">
        <w:rPr>
          <w:sz w:val="22"/>
          <w:szCs w:val="22"/>
          <w:lang w:val="en-GB"/>
        </w:rPr>
        <w:t>Some transport categories available in JRC data require adaptations to match the GCAM structure. The script generates these additional records automatically, such as specific intra-EEA transport categories for aviation and shipping.</w:t>
      </w:r>
    </w:p>
    <w:p w14:paraId="4FC370F3" w14:textId="77777777" w:rsidR="00C83249" w:rsidRPr="00C83249" w:rsidRDefault="00C83249" w:rsidP="00C83249">
      <w:pPr>
        <w:numPr>
          <w:ilvl w:val="0"/>
          <w:numId w:val="3"/>
        </w:numPr>
        <w:rPr>
          <w:sz w:val="22"/>
          <w:szCs w:val="22"/>
          <w:lang w:val="en-GB"/>
        </w:rPr>
      </w:pPr>
      <w:r w:rsidRPr="00C83249">
        <w:rPr>
          <w:b/>
          <w:bCs/>
          <w:sz w:val="22"/>
          <w:szCs w:val="22"/>
          <w:lang w:val="en-GB"/>
        </w:rPr>
        <w:t>Initialize the output database</w:t>
      </w:r>
    </w:p>
    <w:p w14:paraId="17D104E7" w14:textId="77777777" w:rsidR="00C83249" w:rsidRPr="00C83249" w:rsidRDefault="00C83249" w:rsidP="00C83249">
      <w:pPr>
        <w:ind w:left="360"/>
        <w:rPr>
          <w:sz w:val="22"/>
          <w:szCs w:val="22"/>
          <w:lang w:val="en-GB"/>
        </w:rPr>
      </w:pPr>
      <w:r w:rsidRPr="00C83249">
        <w:rPr>
          <w:sz w:val="22"/>
          <w:szCs w:val="22"/>
          <w:lang w:val="en-GB"/>
        </w:rPr>
        <w:t>An empty dataset is created following the OTAQ format, including all required variables, years, and metadata fields.</w:t>
      </w:r>
    </w:p>
    <w:p w14:paraId="48B5D79A" w14:textId="77777777" w:rsidR="00C83249" w:rsidRPr="00C83249" w:rsidRDefault="00C83249" w:rsidP="00C83249">
      <w:pPr>
        <w:numPr>
          <w:ilvl w:val="0"/>
          <w:numId w:val="3"/>
        </w:numPr>
        <w:rPr>
          <w:sz w:val="22"/>
          <w:szCs w:val="22"/>
          <w:lang w:val="en-GB"/>
        </w:rPr>
      </w:pPr>
      <w:r w:rsidRPr="00C83249">
        <w:rPr>
          <w:b/>
          <w:bCs/>
          <w:sz w:val="22"/>
          <w:szCs w:val="22"/>
          <w:lang w:val="en-GB"/>
        </w:rPr>
        <w:t>Process each country separately</w:t>
      </w:r>
    </w:p>
    <w:p w14:paraId="031D05F1" w14:textId="77777777" w:rsidR="00C83249" w:rsidRPr="00C83249" w:rsidRDefault="00C83249" w:rsidP="00C83249">
      <w:pPr>
        <w:ind w:left="360"/>
        <w:rPr>
          <w:sz w:val="22"/>
          <w:szCs w:val="22"/>
          <w:lang w:val="en-GB"/>
        </w:rPr>
      </w:pPr>
      <w:r w:rsidRPr="00C83249">
        <w:rPr>
          <w:sz w:val="22"/>
          <w:szCs w:val="22"/>
          <w:lang w:val="en-GB"/>
        </w:rPr>
        <w:t>For every country available in the JRC database:</w:t>
      </w:r>
    </w:p>
    <w:p w14:paraId="0B799D9C" w14:textId="77777777" w:rsidR="00C83249" w:rsidRPr="00C83249" w:rsidRDefault="00C83249" w:rsidP="00C83249">
      <w:pPr>
        <w:numPr>
          <w:ilvl w:val="1"/>
          <w:numId w:val="3"/>
        </w:numPr>
        <w:rPr>
          <w:sz w:val="22"/>
          <w:szCs w:val="22"/>
          <w:lang w:val="en-GB"/>
        </w:rPr>
      </w:pPr>
      <w:r w:rsidRPr="00C83249">
        <w:rPr>
          <w:sz w:val="22"/>
          <w:szCs w:val="22"/>
          <w:lang w:val="en-GB"/>
        </w:rPr>
        <w:t xml:space="preserve">The country-specific transport workbook is opened. </w:t>
      </w:r>
    </w:p>
    <w:p w14:paraId="53A01FD9" w14:textId="77777777" w:rsidR="00C83249" w:rsidRPr="00C83249" w:rsidRDefault="00C83249" w:rsidP="00C83249">
      <w:pPr>
        <w:numPr>
          <w:ilvl w:val="1"/>
          <w:numId w:val="3"/>
        </w:numPr>
        <w:rPr>
          <w:sz w:val="22"/>
          <w:szCs w:val="22"/>
          <w:lang w:val="en-GB"/>
        </w:rPr>
      </w:pPr>
      <w:r w:rsidRPr="00C83249">
        <w:rPr>
          <w:sz w:val="22"/>
          <w:szCs w:val="22"/>
          <w:lang w:val="en-GB"/>
        </w:rPr>
        <w:t xml:space="preserve">Identifier codes are updated to match the corresponding country. </w:t>
      </w:r>
    </w:p>
    <w:p w14:paraId="40F29ED1" w14:textId="77777777" w:rsidR="00C83249" w:rsidRPr="00C83249" w:rsidRDefault="00C83249" w:rsidP="00C83249">
      <w:pPr>
        <w:numPr>
          <w:ilvl w:val="1"/>
          <w:numId w:val="3"/>
        </w:numPr>
        <w:rPr>
          <w:sz w:val="22"/>
          <w:szCs w:val="22"/>
          <w:lang w:val="en-GB"/>
        </w:rPr>
      </w:pPr>
      <w:r w:rsidRPr="00C83249">
        <w:rPr>
          <w:sz w:val="22"/>
          <w:szCs w:val="22"/>
          <w:lang w:val="en-GB"/>
        </w:rPr>
        <w:lastRenderedPageBreak/>
        <w:t xml:space="preserve">All relevant transport sheets are scanned automatically. </w:t>
      </w:r>
    </w:p>
    <w:p w14:paraId="36C37E0F" w14:textId="77777777" w:rsidR="00C83249" w:rsidRPr="00C83249" w:rsidRDefault="00C83249" w:rsidP="00C83249">
      <w:pPr>
        <w:numPr>
          <w:ilvl w:val="0"/>
          <w:numId w:val="3"/>
        </w:numPr>
        <w:rPr>
          <w:sz w:val="22"/>
          <w:szCs w:val="22"/>
          <w:lang w:val="en-GB"/>
        </w:rPr>
      </w:pPr>
      <w:r w:rsidRPr="00C83249">
        <w:rPr>
          <w:b/>
          <w:bCs/>
          <w:sz w:val="22"/>
          <w:szCs w:val="22"/>
          <w:lang w:val="en-GB"/>
        </w:rPr>
        <w:t>Extract and match JRC values</w:t>
      </w:r>
    </w:p>
    <w:p w14:paraId="04C7DFE4" w14:textId="77777777" w:rsidR="00C83249" w:rsidRPr="00C83249" w:rsidRDefault="00C83249" w:rsidP="00C83249">
      <w:pPr>
        <w:ind w:left="360"/>
        <w:rPr>
          <w:sz w:val="22"/>
          <w:szCs w:val="22"/>
          <w:lang w:val="en-GB"/>
        </w:rPr>
      </w:pPr>
      <w:r w:rsidRPr="00C83249">
        <w:rPr>
          <w:sz w:val="22"/>
          <w:szCs w:val="22"/>
          <w:lang w:val="en-GB"/>
        </w:rPr>
        <w:t>The script searches each sheet for identifier codes contained in the mapping table. Whenever a match is found, the corresponding historical data and units are extracted and assigned to the appropriate GCAM transport category.</w:t>
      </w:r>
    </w:p>
    <w:p w14:paraId="02E4EA86" w14:textId="77777777" w:rsidR="00C83249" w:rsidRPr="00C83249" w:rsidRDefault="00C83249" w:rsidP="00C83249">
      <w:pPr>
        <w:numPr>
          <w:ilvl w:val="0"/>
          <w:numId w:val="3"/>
        </w:numPr>
        <w:rPr>
          <w:sz w:val="22"/>
          <w:szCs w:val="22"/>
          <w:lang w:val="en-GB"/>
        </w:rPr>
      </w:pPr>
      <w:r w:rsidRPr="00C83249">
        <w:rPr>
          <w:b/>
          <w:bCs/>
          <w:sz w:val="22"/>
          <w:szCs w:val="22"/>
          <w:lang w:val="en-GB"/>
        </w:rPr>
        <w:t>Merge information from all transport sheets</w:t>
      </w:r>
    </w:p>
    <w:p w14:paraId="2305CF1A" w14:textId="77777777" w:rsidR="00C83249" w:rsidRPr="00C83249" w:rsidRDefault="00C83249" w:rsidP="00C83249">
      <w:pPr>
        <w:ind w:left="360"/>
        <w:rPr>
          <w:sz w:val="22"/>
          <w:szCs w:val="22"/>
          <w:lang w:val="en-GB"/>
        </w:rPr>
      </w:pPr>
      <w:r w:rsidRPr="00C83249">
        <w:rPr>
          <w:sz w:val="22"/>
          <w:szCs w:val="22"/>
          <w:lang w:val="en-GB"/>
        </w:rPr>
        <w:t>Since transport information is distributed across multiple sheets, values extracted from different sheets are progressively merged into a single country dataset.</w:t>
      </w:r>
    </w:p>
    <w:p w14:paraId="30E6E9AC" w14:textId="77777777" w:rsidR="00C83249" w:rsidRPr="00C83249" w:rsidRDefault="00C83249" w:rsidP="00C83249">
      <w:pPr>
        <w:numPr>
          <w:ilvl w:val="0"/>
          <w:numId w:val="3"/>
        </w:numPr>
        <w:rPr>
          <w:sz w:val="22"/>
          <w:szCs w:val="22"/>
          <w:lang w:val="en-GB"/>
        </w:rPr>
      </w:pPr>
      <w:r w:rsidRPr="00C83249">
        <w:rPr>
          <w:b/>
          <w:bCs/>
          <w:sz w:val="22"/>
          <w:szCs w:val="22"/>
          <w:lang w:val="en-GB"/>
        </w:rPr>
        <w:t>Apply consistency adjustments</w:t>
      </w:r>
    </w:p>
    <w:p w14:paraId="259F3212" w14:textId="77777777" w:rsidR="00C83249" w:rsidRPr="00C83249" w:rsidRDefault="00C83249" w:rsidP="00C83249">
      <w:pPr>
        <w:ind w:left="360"/>
        <w:rPr>
          <w:sz w:val="22"/>
          <w:szCs w:val="22"/>
          <w:lang w:val="en-GB"/>
        </w:rPr>
      </w:pPr>
      <w:r w:rsidRPr="00C83249">
        <w:rPr>
          <w:sz w:val="22"/>
          <w:szCs w:val="22"/>
          <w:lang w:val="en-GB"/>
        </w:rPr>
        <w:t>Several post-processing operations are performed to ensure consistency with the GCAM transport structure. These include:</w:t>
      </w:r>
    </w:p>
    <w:p w14:paraId="6750940F" w14:textId="77777777" w:rsidR="00C83249" w:rsidRPr="00C83249" w:rsidRDefault="00C83249" w:rsidP="00C83249">
      <w:pPr>
        <w:numPr>
          <w:ilvl w:val="1"/>
          <w:numId w:val="3"/>
        </w:numPr>
        <w:rPr>
          <w:sz w:val="22"/>
          <w:szCs w:val="22"/>
          <w:lang w:val="en-GB"/>
        </w:rPr>
      </w:pPr>
      <w:r w:rsidRPr="00C83249">
        <w:rPr>
          <w:sz w:val="22"/>
          <w:szCs w:val="22"/>
          <w:lang w:val="en-GB"/>
        </w:rPr>
        <w:t xml:space="preserve">Combining transport categories that are reported separately in JRC but represented jointly in GCAM. </w:t>
      </w:r>
    </w:p>
    <w:p w14:paraId="194CF425" w14:textId="77777777" w:rsidR="00C83249" w:rsidRPr="00C83249" w:rsidRDefault="00C83249" w:rsidP="00C83249">
      <w:pPr>
        <w:numPr>
          <w:ilvl w:val="1"/>
          <w:numId w:val="3"/>
        </w:numPr>
        <w:rPr>
          <w:sz w:val="22"/>
          <w:szCs w:val="22"/>
          <w:lang w:val="en-GB"/>
        </w:rPr>
      </w:pPr>
      <w:r w:rsidRPr="00C83249">
        <w:rPr>
          <w:sz w:val="22"/>
          <w:szCs w:val="22"/>
          <w:lang w:val="en-GB"/>
        </w:rPr>
        <w:t xml:space="preserve">Creating derived variables through simple additions or subtractions where required. </w:t>
      </w:r>
    </w:p>
    <w:p w14:paraId="383EEA1C" w14:textId="77777777" w:rsidR="00C83249" w:rsidRPr="00C83249" w:rsidRDefault="00C83249" w:rsidP="00C83249">
      <w:pPr>
        <w:numPr>
          <w:ilvl w:val="1"/>
          <w:numId w:val="3"/>
        </w:numPr>
        <w:rPr>
          <w:sz w:val="22"/>
          <w:szCs w:val="22"/>
          <w:lang w:val="en-GB"/>
        </w:rPr>
      </w:pPr>
      <w:r w:rsidRPr="00C83249">
        <w:rPr>
          <w:sz w:val="22"/>
          <w:szCs w:val="22"/>
          <w:lang w:val="en-GB"/>
        </w:rPr>
        <w:t xml:space="preserve">Harmonizing units and metadata. </w:t>
      </w:r>
    </w:p>
    <w:p w14:paraId="60A816A0" w14:textId="77777777" w:rsidR="00C83249" w:rsidRPr="00C83249" w:rsidRDefault="00C83249" w:rsidP="00C83249">
      <w:pPr>
        <w:numPr>
          <w:ilvl w:val="0"/>
          <w:numId w:val="3"/>
        </w:numPr>
        <w:rPr>
          <w:sz w:val="22"/>
          <w:szCs w:val="22"/>
          <w:lang w:val="en-GB"/>
        </w:rPr>
      </w:pPr>
      <w:r w:rsidRPr="00C83249">
        <w:rPr>
          <w:b/>
          <w:bCs/>
          <w:sz w:val="22"/>
          <w:szCs w:val="22"/>
          <w:lang w:val="en-GB"/>
        </w:rPr>
        <w:t>Convert regional identifiers</w:t>
      </w:r>
    </w:p>
    <w:p w14:paraId="2B78EBE4" w14:textId="77777777" w:rsidR="00C83249" w:rsidRPr="00C83249" w:rsidRDefault="00C83249" w:rsidP="00C83249">
      <w:pPr>
        <w:ind w:left="360"/>
        <w:rPr>
          <w:sz w:val="22"/>
          <w:szCs w:val="22"/>
          <w:lang w:val="en-GB"/>
        </w:rPr>
      </w:pPr>
      <w:r w:rsidRPr="00C83249">
        <w:rPr>
          <w:sz w:val="22"/>
          <w:szCs w:val="22"/>
          <w:lang w:val="en-GB"/>
        </w:rPr>
        <w:t>Country codes are replaced by their full country names to match GCAM regional conventions.</w:t>
      </w:r>
    </w:p>
    <w:p w14:paraId="58FE55A8" w14:textId="77777777" w:rsidR="00C83249" w:rsidRPr="00C83249" w:rsidRDefault="00C83249" w:rsidP="00C83249">
      <w:pPr>
        <w:numPr>
          <w:ilvl w:val="0"/>
          <w:numId w:val="3"/>
        </w:numPr>
        <w:rPr>
          <w:sz w:val="22"/>
          <w:szCs w:val="22"/>
          <w:lang w:val="en-GB"/>
        </w:rPr>
      </w:pPr>
      <w:r w:rsidRPr="00C83249">
        <w:rPr>
          <w:b/>
          <w:bCs/>
          <w:sz w:val="22"/>
          <w:szCs w:val="22"/>
          <w:lang w:val="en-GB"/>
        </w:rPr>
        <w:t>Select final variables</w:t>
      </w:r>
    </w:p>
    <w:p w14:paraId="3028E0FA" w14:textId="77777777" w:rsidR="00C83249" w:rsidRPr="00C83249" w:rsidRDefault="00C83249" w:rsidP="00C83249">
      <w:pPr>
        <w:ind w:left="360"/>
        <w:rPr>
          <w:sz w:val="22"/>
          <w:szCs w:val="22"/>
          <w:lang w:val="en-GB"/>
        </w:rPr>
      </w:pPr>
      <w:r w:rsidRPr="00C83249">
        <w:rPr>
          <w:sz w:val="22"/>
          <w:szCs w:val="22"/>
          <w:lang w:val="en-GB"/>
        </w:rPr>
        <w:t>Only the transport variables required by GCAM are retained:</w:t>
      </w:r>
    </w:p>
    <w:p w14:paraId="2B4BB395" w14:textId="77777777" w:rsidR="00C83249" w:rsidRPr="00C83249" w:rsidRDefault="00C83249" w:rsidP="00C83249">
      <w:pPr>
        <w:numPr>
          <w:ilvl w:val="1"/>
          <w:numId w:val="3"/>
        </w:numPr>
        <w:rPr>
          <w:sz w:val="22"/>
          <w:szCs w:val="22"/>
          <w:lang w:val="en-GB"/>
        </w:rPr>
      </w:pPr>
      <w:r w:rsidRPr="00C83249">
        <w:rPr>
          <w:sz w:val="22"/>
          <w:szCs w:val="22"/>
          <w:lang w:val="en-GB"/>
        </w:rPr>
        <w:t xml:space="preserve">Energy use </w:t>
      </w:r>
    </w:p>
    <w:p w14:paraId="12353007" w14:textId="77777777" w:rsidR="00C83249" w:rsidRPr="00C83249" w:rsidRDefault="00C83249" w:rsidP="00C83249">
      <w:pPr>
        <w:numPr>
          <w:ilvl w:val="1"/>
          <w:numId w:val="3"/>
        </w:numPr>
        <w:rPr>
          <w:sz w:val="22"/>
          <w:szCs w:val="22"/>
          <w:lang w:val="en-GB"/>
        </w:rPr>
      </w:pPr>
      <w:r w:rsidRPr="00C83249">
        <w:rPr>
          <w:sz w:val="22"/>
          <w:szCs w:val="22"/>
          <w:lang w:val="en-GB"/>
        </w:rPr>
        <w:t xml:space="preserve">Intensity </w:t>
      </w:r>
    </w:p>
    <w:p w14:paraId="1D80284E" w14:textId="77777777" w:rsidR="00C83249" w:rsidRPr="00C83249" w:rsidRDefault="00C83249" w:rsidP="00C83249">
      <w:pPr>
        <w:numPr>
          <w:ilvl w:val="1"/>
          <w:numId w:val="3"/>
        </w:numPr>
        <w:rPr>
          <w:sz w:val="22"/>
          <w:szCs w:val="22"/>
          <w:lang w:val="en-GB"/>
        </w:rPr>
      </w:pPr>
      <w:r w:rsidRPr="00C83249">
        <w:rPr>
          <w:sz w:val="22"/>
          <w:szCs w:val="22"/>
          <w:lang w:val="en-GB"/>
        </w:rPr>
        <w:t xml:space="preserve">Load factor </w:t>
      </w:r>
    </w:p>
    <w:p w14:paraId="5896EECF" w14:textId="77777777" w:rsidR="00C83249" w:rsidRPr="00C83249" w:rsidRDefault="00C83249" w:rsidP="00C83249">
      <w:pPr>
        <w:numPr>
          <w:ilvl w:val="0"/>
          <w:numId w:val="3"/>
        </w:numPr>
        <w:rPr>
          <w:sz w:val="22"/>
          <w:szCs w:val="22"/>
          <w:lang w:val="en-GB"/>
        </w:rPr>
      </w:pPr>
      <w:r w:rsidRPr="00C83249">
        <w:rPr>
          <w:b/>
          <w:bCs/>
          <w:sz w:val="22"/>
          <w:szCs w:val="22"/>
          <w:lang w:val="en-GB"/>
        </w:rPr>
        <w:t>Export the final dataset</w:t>
      </w:r>
    </w:p>
    <w:p w14:paraId="31545710" w14:textId="77777777" w:rsidR="00C83249" w:rsidRPr="00C83249" w:rsidRDefault="00C83249" w:rsidP="00C83249">
      <w:pPr>
        <w:ind w:left="360"/>
        <w:rPr>
          <w:sz w:val="22"/>
          <w:szCs w:val="22"/>
          <w:lang w:val="en-GB"/>
        </w:rPr>
      </w:pPr>
      <w:r w:rsidRPr="00C83249">
        <w:rPr>
          <w:sz w:val="22"/>
          <w:szCs w:val="22"/>
          <w:lang w:val="en-GB"/>
        </w:rPr>
        <w:t>The processed information for all countries is combined into a single CSV file following the same structure as the GCAM transport input database. Metadata headers describing the file contents and source are then added automatically.</w:t>
      </w:r>
    </w:p>
    <w:p w14:paraId="3540BF96" w14:textId="77777777" w:rsidR="00C83249" w:rsidRPr="00C83249" w:rsidRDefault="00C83249" w:rsidP="00C83249">
      <w:pPr>
        <w:ind w:left="360"/>
        <w:rPr>
          <w:lang w:val="en-GB"/>
        </w:rPr>
      </w:pPr>
    </w:p>
    <w:sectPr w:rsidR="00C83249" w:rsidRPr="00C83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A16DC"/>
    <w:multiLevelType w:val="hybridMultilevel"/>
    <w:tmpl w:val="40E4DFE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8A30C34"/>
    <w:multiLevelType w:val="hybridMultilevel"/>
    <w:tmpl w:val="B15A7E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B4C14A2"/>
    <w:multiLevelType w:val="multilevel"/>
    <w:tmpl w:val="99E0D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991639">
    <w:abstractNumId w:val="1"/>
  </w:num>
  <w:num w:numId="2" w16cid:durableId="1957372610">
    <w:abstractNumId w:val="0"/>
  </w:num>
  <w:num w:numId="3" w16cid:durableId="41099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C4"/>
    <w:rsid w:val="00103CAD"/>
    <w:rsid w:val="00592F0A"/>
    <w:rsid w:val="0065024C"/>
    <w:rsid w:val="006763C4"/>
    <w:rsid w:val="009E2C70"/>
    <w:rsid w:val="00B479F3"/>
    <w:rsid w:val="00C346C7"/>
    <w:rsid w:val="00C83249"/>
    <w:rsid w:val="00D23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C2EA"/>
  <w15:chartTrackingRefBased/>
  <w15:docId w15:val="{B4BA5BBA-86E5-46EC-AF75-34FD0485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676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C4"/>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763C4"/>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763C4"/>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763C4"/>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763C4"/>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763C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763C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763C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763C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76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C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763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C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763C4"/>
    <w:pPr>
      <w:spacing w:before="160"/>
      <w:jc w:val="center"/>
    </w:pPr>
    <w:rPr>
      <w:i/>
      <w:iCs/>
      <w:color w:val="404040" w:themeColor="text1" w:themeTint="BF"/>
    </w:rPr>
  </w:style>
  <w:style w:type="character" w:customStyle="1" w:styleId="CitaCar">
    <w:name w:val="Cita Car"/>
    <w:basedOn w:val="Fuentedeprrafopredeter"/>
    <w:link w:val="Cita"/>
    <w:uiPriority w:val="29"/>
    <w:rsid w:val="006763C4"/>
    <w:rPr>
      <w:i/>
      <w:iCs/>
      <w:color w:val="404040" w:themeColor="text1" w:themeTint="BF"/>
      <w:lang w:val="es-ES"/>
    </w:rPr>
  </w:style>
  <w:style w:type="paragraph" w:styleId="Prrafodelista">
    <w:name w:val="List Paragraph"/>
    <w:basedOn w:val="Normal"/>
    <w:uiPriority w:val="34"/>
    <w:qFormat/>
    <w:rsid w:val="006763C4"/>
    <w:pPr>
      <w:ind w:left="720"/>
      <w:contextualSpacing/>
    </w:pPr>
  </w:style>
  <w:style w:type="character" w:styleId="nfasisintenso">
    <w:name w:val="Intense Emphasis"/>
    <w:basedOn w:val="Fuentedeprrafopredeter"/>
    <w:uiPriority w:val="21"/>
    <w:qFormat/>
    <w:rsid w:val="006763C4"/>
    <w:rPr>
      <w:i/>
      <w:iCs/>
      <w:color w:val="0F4761" w:themeColor="accent1" w:themeShade="BF"/>
    </w:rPr>
  </w:style>
  <w:style w:type="paragraph" w:styleId="Citadestacada">
    <w:name w:val="Intense Quote"/>
    <w:basedOn w:val="Normal"/>
    <w:next w:val="Normal"/>
    <w:link w:val="CitadestacadaCar"/>
    <w:uiPriority w:val="30"/>
    <w:qFormat/>
    <w:rsid w:val="00676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C4"/>
    <w:rPr>
      <w:i/>
      <w:iCs/>
      <w:color w:val="0F4761" w:themeColor="accent1" w:themeShade="BF"/>
      <w:lang w:val="es-ES"/>
    </w:rPr>
  </w:style>
  <w:style w:type="character" w:styleId="Referenciaintensa">
    <w:name w:val="Intense Reference"/>
    <w:basedOn w:val="Fuentedeprrafopredeter"/>
    <w:uiPriority w:val="32"/>
    <w:qFormat/>
    <w:rsid w:val="00676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784288">
      <w:bodyDiv w:val="1"/>
      <w:marLeft w:val="0"/>
      <w:marRight w:val="0"/>
      <w:marTop w:val="0"/>
      <w:marBottom w:val="0"/>
      <w:divBdr>
        <w:top w:val="none" w:sz="0" w:space="0" w:color="auto"/>
        <w:left w:val="none" w:sz="0" w:space="0" w:color="auto"/>
        <w:bottom w:val="none" w:sz="0" w:space="0" w:color="auto"/>
        <w:right w:val="none" w:sz="0" w:space="0" w:color="auto"/>
      </w:divBdr>
    </w:div>
    <w:div w:id="97892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1455</TotalTime>
  <Pages>2</Pages>
  <Words>568</Words>
  <Characters>3242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de la Torre</dc:creator>
  <cp:keywords/>
  <dc:description/>
  <cp:lastModifiedBy>Ignacio de la Torre</cp:lastModifiedBy>
  <cp:revision>1</cp:revision>
  <dcterms:created xsi:type="dcterms:W3CDTF">2026-06-01T11:39:00Z</dcterms:created>
  <dcterms:modified xsi:type="dcterms:W3CDTF">2026-06-03T15:16:00Z</dcterms:modified>
</cp:coreProperties>
</file>