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83CD05"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49A6A716" w:rsidR="00B879AE" w:rsidRPr="00312DC5" w:rsidRDefault="0092408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924089">
              <w:rPr>
                <w:rFonts w:asciiTheme="minorHAnsi" w:hAnsiTheme="minorHAnsi" w:cstheme="minorHAnsi"/>
                <w:sz w:val="28"/>
                <w:szCs w:val="28"/>
              </w:rPr>
              <w:t>A primary key is a column or a combination of columns that uniquely identifies each record in a table. To function correctly, a primary key must satisfy three conditions: it must uniquely identify every record, it must not contain NULL values, and each table can have only one primary key. Together, these rules ensure entity integrity within the table.</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21FD1F3C" w:rsidR="61FDD1E4" w:rsidRDefault="00924089"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24089">
              <w:rPr>
                <w:rFonts w:asciiTheme="minorHAnsi" w:hAnsiTheme="minorHAnsi" w:cstheme="minorBidi"/>
                <w:sz w:val="28"/>
                <w:szCs w:val="28"/>
              </w:rPr>
              <w:t xml:space="preserve">This comparison highlights how primary key operations differ from those of secondary keys. A secondary key supports searching and grouping of </w:t>
            </w:r>
            <w:proofErr w:type="gramStart"/>
            <w:r w:rsidRPr="00924089">
              <w:rPr>
                <w:rFonts w:asciiTheme="minorHAnsi" w:hAnsiTheme="minorHAnsi" w:cstheme="minorBidi"/>
                <w:sz w:val="28"/>
                <w:szCs w:val="28"/>
              </w:rPr>
              <w:t>records</w:t>
            </w:r>
            <w:r>
              <w:rPr>
                <w:rFonts w:asciiTheme="minorHAnsi" w:hAnsiTheme="minorHAnsi" w:cstheme="minorBidi"/>
                <w:sz w:val="28"/>
                <w:szCs w:val="28"/>
              </w:rPr>
              <w:t>,</w:t>
            </w:r>
            <w:r w:rsidRPr="00924089">
              <w:rPr>
                <w:rFonts w:asciiTheme="minorHAnsi" w:hAnsiTheme="minorHAnsi" w:cstheme="minorBidi"/>
                <w:sz w:val="28"/>
                <w:szCs w:val="28"/>
              </w:rPr>
              <w:t xml:space="preserve"> but</w:t>
            </w:r>
            <w:proofErr w:type="gramEnd"/>
            <w:r w:rsidRPr="00924089">
              <w:rPr>
                <w:rFonts w:asciiTheme="minorHAnsi" w:hAnsiTheme="minorHAnsi" w:cstheme="minorBidi"/>
                <w:sz w:val="28"/>
                <w:szCs w:val="28"/>
              </w:rPr>
              <w:t xml:space="preserve"> does not uniquely identify individual rows. In contrast, a primary key uniquely identifies each record, does not allow NULL values, and appears only once per table, thereby enforcing data integrity. While primary keys ensure the integrity of data within a table, secondary keys are primarily used to improve search and indexing efficiency.</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5AE3CFAB" w:rsidR="61FDD1E4" w:rsidRDefault="00B879A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The relationship between primary keys and foreign keys defines how tables are connected within a database. A foreign key creates a link between tables by referencing the primary key of another table. This relationship enforces data integrity by ensuring that related records remain consistent and preventing the existence of orphaned records.</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651373CA" w:rsidR="61FDD1E4" w:rsidRDefault="00B879A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879AE">
              <w:rPr>
                <w:rFonts w:asciiTheme="minorHAnsi" w:hAnsiTheme="minorHAnsi" w:cstheme="minorBidi"/>
                <w:sz w:val="28"/>
                <w:szCs w:val="28"/>
              </w:rPr>
              <w:t>In a one-to-one relationship, such as between a person and a passport, each person has exactly one passport, and each passport belongs to a single person.</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1C7D6896" w:rsidR="61FDD1E4" w:rsidRDefault="00B879A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879AE">
              <w:rPr>
                <w:rFonts w:asciiTheme="minorHAnsi" w:hAnsiTheme="minorHAnsi" w:cstheme="minorBidi"/>
                <w:sz w:val="28"/>
                <w:szCs w:val="28"/>
              </w:rPr>
              <w:t>In a one-to-many relationship, such as between customers and orders, a single customer can place multiple orders, while each order is associated with only one customer.</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 xml:space="preserve">Provide a real-world example of a </w:t>
            </w:r>
            <w:r w:rsidRPr="61FDD1E4">
              <w:rPr>
                <w:rFonts w:asciiTheme="minorHAnsi" w:hAnsiTheme="minorHAnsi" w:cstheme="minorBidi"/>
                <w:sz w:val="28"/>
                <w:szCs w:val="28"/>
              </w:rPr>
              <w:lastRenderedPageBreak/>
              <w:t>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7A0FBB96" w:rsidR="61FDD1E4" w:rsidRDefault="00B879A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879AE">
              <w:rPr>
                <w:rFonts w:asciiTheme="minorHAnsi" w:hAnsiTheme="minorHAnsi" w:cstheme="minorBidi"/>
                <w:sz w:val="28"/>
                <w:szCs w:val="28"/>
              </w:rPr>
              <w:lastRenderedPageBreak/>
              <w:t xml:space="preserve">In a many-to-many relationship, such as between students and courses, a student can </w:t>
            </w:r>
            <w:proofErr w:type="spellStart"/>
            <w:r w:rsidRPr="00B879AE">
              <w:rPr>
                <w:rFonts w:asciiTheme="minorHAnsi" w:hAnsiTheme="minorHAnsi" w:cstheme="minorBidi"/>
                <w:sz w:val="28"/>
                <w:szCs w:val="28"/>
              </w:rPr>
              <w:t>enroll</w:t>
            </w:r>
            <w:proofErr w:type="spellEnd"/>
            <w:r w:rsidRPr="00B879AE">
              <w:rPr>
                <w:rFonts w:asciiTheme="minorHAnsi" w:hAnsiTheme="minorHAnsi" w:cstheme="minorBidi"/>
                <w:sz w:val="28"/>
                <w:szCs w:val="28"/>
              </w:rPr>
              <w:t xml:space="preserve"> in multiple </w:t>
            </w:r>
            <w:proofErr w:type="gramStart"/>
            <w:r w:rsidRPr="00B879AE">
              <w:rPr>
                <w:rFonts w:asciiTheme="minorHAnsi" w:hAnsiTheme="minorHAnsi" w:cstheme="minorBidi"/>
                <w:sz w:val="28"/>
                <w:szCs w:val="28"/>
              </w:rPr>
              <w:t>courses</w:t>
            </w:r>
            <w:proofErr w:type="gramEnd"/>
            <w:r w:rsidRPr="00B879AE">
              <w:rPr>
                <w:rFonts w:asciiTheme="minorHAnsi" w:hAnsiTheme="minorHAnsi" w:cstheme="minorBidi"/>
                <w:sz w:val="28"/>
                <w:szCs w:val="28"/>
              </w:rPr>
              <w:t xml:space="preserve"> and each course </w:t>
            </w:r>
            <w:r w:rsidRPr="00B879AE">
              <w:rPr>
                <w:rFonts w:asciiTheme="minorHAnsi" w:hAnsiTheme="minorHAnsi" w:cstheme="minorBidi"/>
                <w:sz w:val="28"/>
                <w:szCs w:val="28"/>
              </w:rPr>
              <w:lastRenderedPageBreak/>
              <w:t>can have multiple students. This type of relationship requires a junction table to act as a bridge between the two entities.</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57F354C4" w14:textId="77777777" w:rsidR="00917184" w:rsidRDefault="00917184" w:rsidP="61FDD1E4">
            <w:pPr>
              <w:spacing w:after="160" w:line="259" w:lineRule="auto"/>
              <w:cnfStyle w:val="000000000000" w:firstRow="0" w:lastRow="0" w:firstColumn="0" w:lastColumn="0" w:oddVBand="0" w:evenVBand="0" w:oddHBand="0" w:evenHBand="0" w:firstRowFirstColumn="0" w:firstRowLastColumn="0" w:lastRowFirstColumn="0" w:lastRowLastColumn="0"/>
              <w:rPr>
                <w:rFonts w:ascii="Helvetica" w:hAnsi="Helvetica"/>
                <w:color w:val="000000"/>
                <w:sz w:val="26"/>
                <w:szCs w:val="26"/>
                <w:shd w:val="clear" w:color="auto" w:fill="FFFFFF"/>
              </w:rPr>
            </w:pPr>
            <w:r>
              <w:rPr>
                <w:rFonts w:ascii="Helvetica" w:hAnsi="Helvetica"/>
                <w:color w:val="000000"/>
                <w:sz w:val="26"/>
                <w:szCs w:val="26"/>
                <w:shd w:val="clear" w:color="auto" w:fill="FFFFFF"/>
              </w:rPr>
              <w:t xml:space="preserve">The main distinction between relational databases and non-relational databases lies in their different data storage methods. The relational database system organizes its data into structured tables which contain rows and columns. The system establishes table relationships through primary keys and foreign keys while users access data through structured query language (SQL). The database system creates strict schema requirements which ensure that relational databases maintain complete data integrity and consistent data management. </w:t>
            </w:r>
          </w:p>
          <w:p w14:paraId="1046AAFC" w14:textId="40A368AC" w:rsidR="61FDD1E4" w:rsidRDefault="0091718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Helvetica" w:hAnsi="Helvetica"/>
                <w:color w:val="000000"/>
                <w:sz w:val="26"/>
                <w:szCs w:val="26"/>
                <w:shd w:val="clear" w:color="auto" w:fill="FFFFFF"/>
              </w:rPr>
              <w:t>A non-relational database (also known as a NoSQL database) stores data in a more flexible format, such as key-value pairs or document-based or wide column or graph-based data structures. The databases operate without requiring a pre-established schema and they can manage extensive datasets which undergo structural transformations throughout their lifecycle. The system offers users greater flexibility and operational efficiency while maintaining their ability to scale.</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166015AA" w14:textId="77777777" w:rsidR="00917184" w:rsidRPr="00917184" w:rsidRDefault="00917184" w:rsidP="0091718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17184">
              <w:rPr>
                <w:rFonts w:asciiTheme="minorHAnsi" w:hAnsiTheme="minorHAnsi" w:cstheme="minorBidi"/>
                <w:sz w:val="28"/>
                <w:szCs w:val="28"/>
              </w:rPr>
              <w:t>Non-relational (NoSQL) databases are particularly well suited for managing semi-structured and unstructured data, large volumes of rapidly changing data, and datasets with highly variable formats or attributes.</w:t>
            </w:r>
          </w:p>
          <w:p w14:paraId="7F2BDDD1" w14:textId="77777777" w:rsidR="00917184" w:rsidRPr="00917184" w:rsidRDefault="00917184" w:rsidP="0091718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17184">
              <w:rPr>
                <w:rFonts w:asciiTheme="minorHAnsi" w:hAnsiTheme="minorHAnsi" w:cstheme="minorBidi"/>
                <w:sz w:val="28"/>
                <w:szCs w:val="28"/>
              </w:rPr>
              <w:t>Typical examples of this type of data include:</w:t>
            </w:r>
          </w:p>
          <w:p w14:paraId="50E98A91" w14:textId="77777777" w:rsidR="00917184" w:rsidRPr="00917184" w:rsidRDefault="00917184" w:rsidP="00917184">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17184">
              <w:rPr>
                <w:rFonts w:asciiTheme="minorHAnsi" w:hAnsiTheme="minorHAnsi" w:cstheme="minorBidi"/>
                <w:sz w:val="28"/>
                <w:szCs w:val="28"/>
              </w:rPr>
              <w:t>Social media posts and other user-generated content</w:t>
            </w:r>
          </w:p>
          <w:p w14:paraId="2A75CF65" w14:textId="77777777" w:rsidR="00917184" w:rsidRPr="00917184" w:rsidRDefault="00917184" w:rsidP="00917184">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17184">
              <w:rPr>
                <w:rFonts w:asciiTheme="minorHAnsi" w:hAnsiTheme="minorHAnsi" w:cstheme="minorBidi"/>
                <w:sz w:val="28"/>
                <w:szCs w:val="28"/>
              </w:rPr>
              <w:t>IoT sensor and telemetry data</w:t>
            </w:r>
          </w:p>
          <w:p w14:paraId="04A20CB1" w14:textId="77777777" w:rsidR="00917184" w:rsidRPr="00917184" w:rsidRDefault="00917184" w:rsidP="00917184">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17184">
              <w:rPr>
                <w:rFonts w:asciiTheme="minorHAnsi" w:hAnsiTheme="minorHAnsi" w:cstheme="minorBidi"/>
                <w:sz w:val="28"/>
                <w:szCs w:val="28"/>
              </w:rPr>
              <w:t>Log files and event-stream data</w:t>
            </w:r>
          </w:p>
          <w:p w14:paraId="57CDA237" w14:textId="77777777" w:rsidR="00917184" w:rsidRPr="00917184" w:rsidRDefault="00917184" w:rsidP="00917184">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17184">
              <w:rPr>
                <w:rFonts w:asciiTheme="minorHAnsi" w:hAnsiTheme="minorHAnsi" w:cstheme="minorBidi"/>
                <w:sz w:val="28"/>
                <w:szCs w:val="28"/>
              </w:rPr>
              <w:t>Product catalogues with frequently changing attributes</w:t>
            </w:r>
          </w:p>
          <w:p w14:paraId="06D4EF80" w14:textId="77777777" w:rsidR="00917184" w:rsidRPr="00917184" w:rsidRDefault="00917184" w:rsidP="00917184">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17184">
              <w:rPr>
                <w:rFonts w:asciiTheme="minorHAnsi" w:hAnsiTheme="minorHAnsi" w:cstheme="minorBidi"/>
                <w:sz w:val="28"/>
                <w:szCs w:val="28"/>
              </w:rPr>
              <w:t>Real-time and near-real-time analytics data</w:t>
            </w:r>
          </w:p>
          <w:p w14:paraId="31F4BAF9" w14:textId="77777777" w:rsidR="00917184" w:rsidRPr="00917184" w:rsidRDefault="00917184" w:rsidP="0091718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17184">
              <w:rPr>
                <w:rFonts w:asciiTheme="minorHAnsi" w:hAnsiTheme="minorHAnsi" w:cstheme="minorBidi"/>
                <w:sz w:val="28"/>
                <w:szCs w:val="28"/>
              </w:rPr>
              <w:t>This type of data benefits from non-relational database systems primarily because they do not rely on rigid, predefined table schemas. Instead, non-relational databases support flexible and dynamic data models, allowing new fields or attributes to be added or modified without requiring costly schema redesigns or system downtime.</w:t>
            </w:r>
          </w:p>
          <w:p w14:paraId="14B5A226" w14:textId="77777777" w:rsidR="00917184" w:rsidRPr="00917184" w:rsidRDefault="00917184" w:rsidP="0091718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17184">
              <w:rPr>
                <w:rFonts w:asciiTheme="minorHAnsi" w:hAnsiTheme="minorHAnsi" w:cstheme="minorBidi"/>
                <w:sz w:val="28"/>
                <w:szCs w:val="28"/>
              </w:rPr>
              <w:t>Additionally, non-relational databases are designed for horizontal scalability,</w:t>
            </w:r>
            <w:r w:rsidRPr="00917184">
              <w:rPr>
                <w:rFonts w:asciiTheme="minorHAnsi" w:hAnsiTheme="minorHAnsi" w:cstheme="minorBidi"/>
                <w:b/>
                <w:bCs/>
                <w:sz w:val="28"/>
                <w:szCs w:val="28"/>
              </w:rPr>
              <w:t xml:space="preserve"> </w:t>
            </w:r>
            <w:r w:rsidRPr="00917184">
              <w:rPr>
                <w:rFonts w:asciiTheme="minorHAnsi" w:hAnsiTheme="minorHAnsi" w:cstheme="minorBidi"/>
                <w:sz w:val="28"/>
                <w:szCs w:val="28"/>
              </w:rPr>
              <w:t xml:space="preserve">enabling data to be distributed across multiple servers. This improves performance, fault tolerance, and availability when </w:t>
            </w:r>
            <w:r w:rsidRPr="00917184">
              <w:rPr>
                <w:rFonts w:asciiTheme="minorHAnsi" w:hAnsiTheme="minorHAnsi" w:cstheme="minorBidi"/>
                <w:sz w:val="28"/>
                <w:szCs w:val="28"/>
              </w:rPr>
              <w:lastRenderedPageBreak/>
              <w:t>handling large-scale or rapidly growing datasets. As a result, applications that require high throughput, low latency, and frequent changes in data structure or functionality are well suited to non-relational databases, particularly in scenarios where strict, immediate data consistency is less critical than scalability and performance.</w:t>
            </w:r>
          </w:p>
          <w:p w14:paraId="1DBF232E" w14:textId="11DFE35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58D22DB" w14:textId="7777777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r>
        <w:rPr>
          <w:rFonts w:asciiTheme="minorHAnsi" w:hAnsiTheme="minorHAnsi" w:cstheme="minorBidi"/>
        </w:rPr>
        <w:br w:type="page"/>
      </w:r>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1E95766F"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766A03" w14:textId="1B4E6877" w:rsidR="00ED0B00" w:rsidRDefault="00ED0B00"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self-join is a table joined to itself. Self -join are used when the rows in the same table relate to each other</w:t>
            </w:r>
          </w:p>
          <w:p w14:paraId="4B65B8AC" w14:textId="620956A8" w:rsidR="61FDD1E4" w:rsidRDefault="00F471D1"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Self-joins are </w:t>
            </w:r>
            <w:r w:rsidR="00A82A15">
              <w:rPr>
                <w:rStyle w:val="ANSWERS"/>
                <w:rFonts w:asciiTheme="minorHAnsi" w:hAnsiTheme="minorHAnsi" w:cstheme="minorBidi"/>
                <w:sz w:val="28"/>
                <w:szCs w:val="28"/>
              </w:rPr>
              <w:t>used where categorical data relates to itself in a hierarchy</w:t>
            </w:r>
          </w:p>
          <w:p w14:paraId="6A45E080" w14:textId="23F05A59" w:rsidR="00A82A15" w:rsidRDefault="00A82A15"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Example: </w:t>
            </w:r>
            <w:proofErr w:type="spellStart"/>
            <w:r>
              <w:rPr>
                <w:rStyle w:val="ANSWERS"/>
                <w:rFonts w:asciiTheme="minorHAnsi" w:hAnsiTheme="minorHAnsi" w:cstheme="minorBidi"/>
                <w:sz w:val="28"/>
                <w:szCs w:val="28"/>
              </w:rPr>
              <w:t>EmployeeID</w:t>
            </w:r>
            <w:proofErr w:type="spellEnd"/>
            <w:r>
              <w:rPr>
                <w:rStyle w:val="ANSWERS"/>
                <w:rFonts w:asciiTheme="minorHAnsi" w:hAnsiTheme="minorHAnsi" w:cstheme="minorBidi"/>
                <w:sz w:val="28"/>
                <w:szCs w:val="28"/>
              </w:rPr>
              <w:t xml:space="preserve"> and </w:t>
            </w:r>
            <w:proofErr w:type="spellStart"/>
            <w:r>
              <w:rPr>
                <w:rStyle w:val="ANSWERS"/>
                <w:rFonts w:asciiTheme="minorHAnsi" w:hAnsiTheme="minorHAnsi" w:cstheme="minorBidi"/>
                <w:sz w:val="28"/>
                <w:szCs w:val="28"/>
              </w:rPr>
              <w:t>ManagerID</w:t>
            </w:r>
            <w:proofErr w:type="spellEnd"/>
            <w:r>
              <w:rPr>
                <w:rStyle w:val="ANSWERS"/>
                <w:rFonts w:asciiTheme="minorHAnsi" w:hAnsiTheme="minorHAnsi" w:cstheme="minorBidi"/>
                <w:sz w:val="28"/>
                <w:szCs w:val="28"/>
              </w:rPr>
              <w:t xml:space="preserve"> to r</w:t>
            </w: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6AE2D35" w14:textId="292ED4B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B7869D" w14:textId="19BF2BF3" w:rsidR="61FDD1E4" w:rsidRDefault="009438B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right join returns all records</w:t>
            </w:r>
            <w:r w:rsidR="00175368">
              <w:rPr>
                <w:rStyle w:val="ANSWERS"/>
                <w:rFonts w:asciiTheme="minorHAnsi" w:hAnsiTheme="minorHAnsi" w:cstheme="minorBidi"/>
                <w:sz w:val="28"/>
                <w:szCs w:val="28"/>
              </w:rPr>
              <w:t xml:space="preserve"> from the </w:t>
            </w:r>
            <w:r w:rsidR="00EE7789">
              <w:rPr>
                <w:rStyle w:val="ANSWERS"/>
                <w:rFonts w:asciiTheme="minorHAnsi" w:hAnsiTheme="minorHAnsi" w:cstheme="minorBidi"/>
                <w:sz w:val="28"/>
                <w:szCs w:val="28"/>
              </w:rPr>
              <w:t>right table</w:t>
            </w:r>
            <w:r w:rsidR="00175368">
              <w:rPr>
                <w:rStyle w:val="ANSWERS"/>
                <w:rFonts w:asciiTheme="minorHAnsi" w:hAnsiTheme="minorHAnsi" w:cstheme="minorBidi"/>
                <w:sz w:val="28"/>
                <w:szCs w:val="28"/>
              </w:rPr>
              <w:t xml:space="preserve">, plus matching records from the </w:t>
            </w:r>
            <w:r w:rsidR="00EE7789">
              <w:rPr>
                <w:rStyle w:val="ANSWERS"/>
                <w:rFonts w:asciiTheme="minorHAnsi" w:hAnsiTheme="minorHAnsi" w:cstheme="minorBidi"/>
                <w:sz w:val="28"/>
                <w:szCs w:val="28"/>
              </w:rPr>
              <w:t>left</w:t>
            </w:r>
            <w:r w:rsidR="00175368">
              <w:rPr>
                <w:rStyle w:val="ANSWERS"/>
                <w:rFonts w:asciiTheme="minorHAnsi" w:hAnsiTheme="minorHAnsi" w:cstheme="minorBidi"/>
                <w:sz w:val="28"/>
                <w:szCs w:val="28"/>
              </w:rPr>
              <w:t xml:space="preserve"> </w:t>
            </w:r>
            <w:r w:rsidR="00EE7789">
              <w:rPr>
                <w:rStyle w:val="ANSWERS"/>
                <w:rFonts w:asciiTheme="minorHAnsi" w:hAnsiTheme="minorHAnsi" w:cstheme="minorBidi"/>
                <w:sz w:val="28"/>
                <w:szCs w:val="28"/>
              </w:rPr>
              <w:t>table</w:t>
            </w:r>
            <w:r w:rsidR="00175368">
              <w:rPr>
                <w:rStyle w:val="ANSWERS"/>
                <w:rFonts w:asciiTheme="minorHAnsi" w:hAnsiTheme="minorHAnsi" w:cstheme="minorBidi"/>
                <w:sz w:val="28"/>
                <w:szCs w:val="28"/>
              </w:rPr>
              <w:t xml:space="preserve"> </w:t>
            </w:r>
          </w:p>
          <w:p w14:paraId="4965500A" w14:textId="77777777" w:rsidR="00175368" w:rsidRDefault="0017536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7B4C9B" w14:textId="283A351E" w:rsidR="009438B2" w:rsidRDefault="0029649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9649E">
              <w:rPr>
                <w:rFonts w:asciiTheme="minorHAnsi" w:hAnsiTheme="minorHAnsi" w:cstheme="minorBidi"/>
                <w:sz w:val="28"/>
                <w:szCs w:val="28"/>
              </w:rPr>
              <w:t>Right joins preserve the full set of categorical records from the secondary dataset, even if reference data is missing.</w:t>
            </w:r>
          </w:p>
          <w:p w14:paraId="16AB8123" w14:textId="77777777" w:rsidR="009438B2" w:rsidRDefault="009438B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BFD1F" w14:textId="77777777" w:rsidR="009438B2" w:rsidRDefault="009438B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61D23FC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194D444" w14:textId="1EE3135D" w:rsidR="61FDD1E4" w:rsidRDefault="00EE7789"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EE7789">
              <w:rPr>
                <w:rFonts w:asciiTheme="minorHAnsi" w:hAnsiTheme="minorHAnsi" w:cstheme="minorBidi"/>
                <w:sz w:val="28"/>
                <w:szCs w:val="28"/>
              </w:rPr>
              <w:t xml:space="preserve">A full join returns all records from both </w:t>
            </w:r>
            <w:r>
              <w:rPr>
                <w:rFonts w:asciiTheme="minorHAnsi" w:hAnsiTheme="minorHAnsi" w:cstheme="minorBidi"/>
                <w:sz w:val="28"/>
                <w:szCs w:val="28"/>
              </w:rPr>
              <w:t>tables</w:t>
            </w:r>
            <w:r w:rsidRPr="00EE7789">
              <w:rPr>
                <w:rFonts w:asciiTheme="minorHAnsi" w:hAnsiTheme="minorHAnsi" w:cstheme="minorBidi"/>
                <w:sz w:val="28"/>
                <w:szCs w:val="28"/>
              </w:rPr>
              <w:t>, whether matches exist or not.</w:t>
            </w:r>
          </w:p>
          <w:p w14:paraId="739097DC" w14:textId="77777777" w:rsidR="0029649E" w:rsidRDefault="0029649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741CF1" w14:textId="1389E076" w:rsidR="0029649E" w:rsidRDefault="0029649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9649E">
              <w:rPr>
                <w:rFonts w:asciiTheme="minorHAnsi" w:hAnsiTheme="minorHAnsi" w:cstheme="minorBidi"/>
                <w:sz w:val="28"/>
                <w:szCs w:val="28"/>
              </w:rPr>
              <w:t xml:space="preserve">Full joins are used when comparing categorical </w:t>
            </w:r>
            <w:r>
              <w:rPr>
                <w:rFonts w:asciiTheme="minorHAnsi" w:hAnsiTheme="minorHAnsi" w:cstheme="minorBidi"/>
                <w:sz w:val="28"/>
                <w:szCs w:val="28"/>
              </w:rPr>
              <w:t>data</w:t>
            </w:r>
            <w:r w:rsidRPr="0029649E">
              <w:rPr>
                <w:rFonts w:asciiTheme="minorHAnsi" w:hAnsiTheme="minorHAnsi" w:cstheme="minorBidi"/>
                <w:sz w:val="28"/>
                <w:szCs w:val="28"/>
              </w:rPr>
              <w:t xml:space="preserve"> across systems, ensuring no numerical data is lost on either side.</w:t>
            </w: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360E5BD9" w:rsidR="61FDD1E4" w:rsidRDefault="0017536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An inner join returns </w:t>
            </w:r>
            <w:r w:rsidR="00AE2C37">
              <w:rPr>
                <w:rStyle w:val="ANSWERS"/>
                <w:rFonts w:asciiTheme="minorHAnsi" w:hAnsiTheme="minorHAnsi" w:cstheme="minorBidi"/>
                <w:sz w:val="28"/>
                <w:szCs w:val="28"/>
              </w:rPr>
              <w:t xml:space="preserve">only </w:t>
            </w:r>
            <w:r>
              <w:rPr>
                <w:rStyle w:val="ANSWERS"/>
                <w:rFonts w:asciiTheme="minorHAnsi" w:hAnsiTheme="minorHAnsi" w:cstheme="minorBidi"/>
                <w:sz w:val="28"/>
                <w:szCs w:val="28"/>
              </w:rPr>
              <w:t xml:space="preserve">records where matching data exists in both </w:t>
            </w:r>
            <w:r w:rsidR="00EE7789">
              <w:rPr>
                <w:rStyle w:val="ANSWERS"/>
                <w:rFonts w:asciiTheme="minorHAnsi" w:hAnsiTheme="minorHAnsi" w:cstheme="minorBidi"/>
                <w:sz w:val="28"/>
                <w:szCs w:val="28"/>
              </w:rPr>
              <w:t>t</w:t>
            </w:r>
            <w:r w:rsidR="00EE7789">
              <w:rPr>
                <w:rStyle w:val="ANSWERS"/>
              </w:rPr>
              <w:t>ables</w:t>
            </w:r>
            <w:r w:rsidR="00AE2C37">
              <w:rPr>
                <w:rStyle w:val="ANSWERS"/>
                <w:rFonts w:asciiTheme="minorHAnsi" w:hAnsiTheme="minorHAnsi" w:cstheme="minorBidi"/>
                <w:sz w:val="28"/>
                <w:szCs w:val="28"/>
              </w:rPr>
              <w:t>.</w:t>
            </w:r>
          </w:p>
          <w:p w14:paraId="3AB5527F" w14:textId="533BADB3" w:rsidR="61FDD1E4" w:rsidRDefault="00AE2C37"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E2C37">
              <w:rPr>
                <w:rFonts w:asciiTheme="minorHAnsi" w:hAnsiTheme="minorHAnsi" w:cstheme="minorBidi"/>
                <w:sz w:val="28"/>
                <w:szCs w:val="28"/>
              </w:rPr>
              <w:t xml:space="preserve">Inner joins are typically used where categorical identifiers (e.g. </w:t>
            </w:r>
            <w:proofErr w:type="spellStart"/>
            <w:r w:rsidRPr="00AE2C37">
              <w:rPr>
                <w:rFonts w:asciiTheme="minorHAnsi" w:hAnsiTheme="minorHAnsi" w:cstheme="minorBidi"/>
                <w:sz w:val="28"/>
                <w:szCs w:val="28"/>
              </w:rPr>
              <w:t>CustomerID</w:t>
            </w:r>
            <w:proofErr w:type="spellEnd"/>
            <w:r w:rsidRPr="00AE2C37">
              <w:rPr>
                <w:rFonts w:asciiTheme="minorHAnsi" w:hAnsiTheme="minorHAnsi" w:cstheme="minorBidi"/>
                <w:sz w:val="28"/>
                <w:szCs w:val="28"/>
              </w:rPr>
              <w:t xml:space="preserve">, </w:t>
            </w:r>
            <w:proofErr w:type="spellStart"/>
            <w:r w:rsidRPr="00AE2C37">
              <w:rPr>
                <w:rFonts w:asciiTheme="minorHAnsi" w:hAnsiTheme="minorHAnsi" w:cstheme="minorBidi"/>
                <w:sz w:val="28"/>
                <w:szCs w:val="28"/>
              </w:rPr>
              <w:t>ProductID</w:t>
            </w:r>
            <w:proofErr w:type="spellEnd"/>
            <w:r w:rsidRPr="00AE2C37">
              <w:rPr>
                <w:rFonts w:asciiTheme="minorHAnsi" w:hAnsiTheme="minorHAnsi" w:cstheme="minorBidi"/>
                <w:sz w:val="28"/>
                <w:szCs w:val="28"/>
              </w:rPr>
              <w:t xml:space="preserve">) exist in both </w:t>
            </w:r>
            <w:r w:rsidR="00EE7789">
              <w:rPr>
                <w:rFonts w:asciiTheme="minorHAnsi" w:hAnsiTheme="minorHAnsi" w:cstheme="minorBidi"/>
                <w:sz w:val="28"/>
                <w:szCs w:val="28"/>
              </w:rPr>
              <w:t xml:space="preserve">tables </w:t>
            </w:r>
            <w:r w:rsidRPr="00AE2C37">
              <w:rPr>
                <w:rFonts w:asciiTheme="minorHAnsi" w:hAnsiTheme="minorHAnsi" w:cstheme="minorBidi"/>
                <w:sz w:val="28"/>
                <w:szCs w:val="28"/>
              </w:rPr>
              <w:t>and are used to combine related numerical measures.</w:t>
            </w: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Cross join</w:t>
            </w:r>
          </w:p>
        </w:tc>
        <w:tc>
          <w:tcPr>
            <w:tcW w:w="7790" w:type="dxa"/>
          </w:tcPr>
          <w:p w14:paraId="68A9FA9E" w14:textId="00EE102B" w:rsidR="61FDD1E4" w:rsidRDefault="00EE7789"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EE7789">
              <w:rPr>
                <w:rFonts w:asciiTheme="minorHAnsi" w:hAnsiTheme="minorHAnsi" w:cstheme="minorBidi"/>
                <w:sz w:val="28"/>
                <w:szCs w:val="28"/>
              </w:rPr>
              <w:t>A cross join produces every possible combination</w:t>
            </w:r>
            <w:r w:rsidRPr="00EE7789">
              <w:rPr>
                <w:rFonts w:asciiTheme="minorHAnsi" w:hAnsiTheme="minorHAnsi" w:cstheme="minorBidi"/>
                <w:b/>
                <w:bCs/>
                <w:sz w:val="28"/>
                <w:szCs w:val="28"/>
              </w:rPr>
              <w:t xml:space="preserve"> </w:t>
            </w:r>
            <w:r w:rsidRPr="00EE7789">
              <w:rPr>
                <w:rFonts w:asciiTheme="minorHAnsi" w:hAnsiTheme="minorHAnsi" w:cstheme="minorBidi"/>
                <w:sz w:val="28"/>
                <w:szCs w:val="28"/>
              </w:rPr>
              <w:t xml:space="preserve">of rows between two </w:t>
            </w:r>
            <w:r>
              <w:rPr>
                <w:rFonts w:asciiTheme="minorHAnsi" w:hAnsiTheme="minorHAnsi" w:cstheme="minorBidi"/>
                <w:sz w:val="28"/>
                <w:szCs w:val="28"/>
              </w:rPr>
              <w:t>tables</w:t>
            </w:r>
            <w:r w:rsidRPr="00EE7789">
              <w:rPr>
                <w:rFonts w:asciiTheme="minorHAnsi" w:hAnsiTheme="minorHAnsi" w:cstheme="minorBidi"/>
                <w:sz w:val="28"/>
                <w:szCs w:val="28"/>
              </w:rPr>
              <w:t>.</w:t>
            </w:r>
          </w:p>
          <w:p w14:paraId="3408E483" w14:textId="77777777" w:rsidR="0029649E" w:rsidRDefault="0029649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0E1C91" w14:textId="0CE5642E" w:rsidR="0029649E" w:rsidRDefault="0029649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Pr>
              <w:t>Cross Joins are applied to categorical data to generate all possible combinations</w:t>
            </w:r>
          </w:p>
          <w:p w14:paraId="533AFCD6" w14:textId="7529035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6563E019"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9D19FA" w14:textId="1E8C3687" w:rsidR="61FDD1E4" w:rsidRDefault="00EE7789"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EE7789">
              <w:rPr>
                <w:rFonts w:asciiTheme="minorHAnsi" w:hAnsiTheme="minorHAnsi" w:cstheme="minorBidi"/>
                <w:sz w:val="28"/>
                <w:szCs w:val="28"/>
              </w:rPr>
              <w:t>Left join retrieves all records from th</w:t>
            </w:r>
            <w:r>
              <w:rPr>
                <w:rFonts w:asciiTheme="minorHAnsi" w:hAnsiTheme="minorHAnsi" w:cstheme="minorBidi"/>
                <w:sz w:val="28"/>
                <w:szCs w:val="28"/>
              </w:rPr>
              <w:t>e left</w:t>
            </w:r>
            <w:r w:rsidRPr="00EE7789">
              <w:rPr>
                <w:rFonts w:asciiTheme="minorHAnsi" w:hAnsiTheme="minorHAnsi" w:cstheme="minorBidi"/>
                <w:sz w:val="28"/>
                <w:szCs w:val="28"/>
              </w:rPr>
              <w:t xml:space="preserve"> table and returns all match</w:t>
            </w:r>
            <w:r>
              <w:rPr>
                <w:rFonts w:asciiTheme="minorHAnsi" w:hAnsiTheme="minorHAnsi" w:cstheme="minorBidi"/>
                <w:sz w:val="28"/>
                <w:szCs w:val="28"/>
              </w:rPr>
              <w:t>ing records</w:t>
            </w:r>
            <w:r w:rsidRPr="00EE7789">
              <w:rPr>
                <w:rFonts w:asciiTheme="minorHAnsi" w:hAnsiTheme="minorHAnsi" w:cstheme="minorBidi"/>
                <w:sz w:val="28"/>
                <w:szCs w:val="28"/>
              </w:rPr>
              <w:t xml:space="preserve"> from the </w:t>
            </w:r>
            <w:r>
              <w:rPr>
                <w:rFonts w:asciiTheme="minorHAnsi" w:hAnsiTheme="minorHAnsi" w:cstheme="minorBidi"/>
                <w:sz w:val="28"/>
                <w:szCs w:val="28"/>
              </w:rPr>
              <w:t>right</w:t>
            </w:r>
            <w:r w:rsidRPr="00EE7789">
              <w:rPr>
                <w:rFonts w:asciiTheme="minorHAnsi" w:hAnsiTheme="minorHAnsi" w:cstheme="minorBidi"/>
                <w:sz w:val="28"/>
                <w:szCs w:val="28"/>
              </w:rPr>
              <w:t xml:space="preserve"> table.</w:t>
            </w:r>
          </w:p>
          <w:p w14:paraId="700B069C" w14:textId="77777777" w:rsidR="0029649E" w:rsidRDefault="0029649E"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48C20ED1" w14:textId="68AA04A9" w:rsidR="61FDD1E4" w:rsidRDefault="0029649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9649E">
              <w:rPr>
                <w:rFonts w:asciiTheme="minorHAnsi" w:hAnsiTheme="minorHAnsi" w:cstheme="minorBidi"/>
                <w:sz w:val="28"/>
                <w:szCs w:val="28"/>
              </w:rPr>
              <w:t>Left join can be used in a situation when the categorical dataset is completed while the numerical data related to it may be missing.</w:t>
            </w: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AB8F570"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F5897" w14:textId="0D96D3F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5AD3DF" w14:textId="18415C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9E8972" w14:textId="4FBD48C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CA71F9" w14:textId="2A81F4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proofErr w:type="gramStart"/>
      <w:r w:rsidRPr="61FDD1E4">
        <w:rPr>
          <w:rFonts w:ascii="Calibri" w:eastAsia="Calibri" w:hAnsi="Calibri" w:cs="Calibri"/>
          <w:sz w:val="28"/>
          <w:szCs w:val="28"/>
        </w:rPr>
        <w:t>shots</w:t>
      </w:r>
      <w:bookmarkEnd w:id="6"/>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w:t>
      </w:r>
      <w:proofErr w:type="gramStart"/>
      <w:r w:rsidRPr="61FDD1E4">
        <w:rPr>
          <w:rFonts w:ascii="Calibri" w:eastAsia="Calibri" w:hAnsi="Calibri" w:cs="Calibri"/>
          <w:b/>
          <w:bCs/>
          <w:sz w:val="28"/>
          <w:szCs w:val="28"/>
        </w:rPr>
        <w:t>db</w:t>
      </w:r>
      <w:proofErr w:type="spellEnd"/>
      <w:r w:rsidRPr="61FDD1E4">
        <w:rPr>
          <w:rFonts w:ascii="Calibri" w:eastAsia="Calibri" w:hAnsi="Calibri" w:cs="Calibri"/>
          <w:b/>
          <w:bCs/>
          <w:sz w:val="28"/>
          <w:szCs w:val="28"/>
        </w:rPr>
        <w:t>(</w:t>
      </w:r>
      <w:proofErr w:type="gramEnd"/>
      <w:r w:rsidRPr="61FDD1E4">
        <w:rPr>
          <w:rFonts w:ascii="Calibri" w:eastAsia="Calibri" w:hAnsi="Calibri" w:cs="Calibri"/>
          <w:b/>
          <w:bCs/>
          <w:sz w:val="28"/>
          <w:szCs w:val="28"/>
        </w:rPr>
        <w:t>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6671DDD8" w:rsidR="61FDD1E4" w:rsidRDefault="61FDD1E4" w:rsidP="61FDD1E4">
            <w:pPr>
              <w:rPr>
                <w:rFonts w:eastAsia="Segoe UI" w:cs="Segoe UI"/>
                <w:color w:val="24292F"/>
              </w:rPr>
            </w:pPr>
          </w:p>
          <w:p w14:paraId="547F4DE4" w14:textId="3E1CB879" w:rsidR="61FDD1E4" w:rsidRDefault="009A674D" w:rsidP="61FDD1E4">
            <w:pPr>
              <w:rPr>
                <w:rFonts w:eastAsia="Segoe UI" w:cs="Segoe UI"/>
                <w:color w:val="24292F"/>
              </w:rPr>
            </w:pPr>
            <w:r w:rsidRPr="009A674D">
              <w:rPr>
                <w:rFonts w:eastAsia="Segoe UI" w:cs="Segoe UI"/>
                <w:color w:val="24292F"/>
              </w:rPr>
              <w:drawing>
                <wp:inline distT="0" distB="0" distL="0" distR="0" wp14:anchorId="6EDDBCF1" wp14:editId="4BA6523A">
                  <wp:extent cx="2806844" cy="2178162"/>
                  <wp:effectExtent l="0" t="0" r="0" b="0"/>
                  <wp:docPr id="214516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64289" name=""/>
                          <pic:cNvPicPr/>
                        </pic:nvPicPr>
                        <pic:blipFill>
                          <a:blip r:embed="rId11"/>
                          <a:stretch>
                            <a:fillRect/>
                          </a:stretch>
                        </pic:blipFill>
                        <pic:spPr>
                          <a:xfrm>
                            <a:off x="0" y="0"/>
                            <a:ext cx="2806844" cy="2178162"/>
                          </a:xfrm>
                          <a:prstGeom prst="rect">
                            <a:avLst/>
                          </a:prstGeom>
                        </pic:spPr>
                      </pic:pic>
                    </a:graphicData>
                  </a:graphic>
                </wp:inline>
              </w:drawing>
            </w:r>
          </w:p>
          <w:p w14:paraId="0A560822" w14:textId="512D4D37" w:rsidR="61FDD1E4" w:rsidRDefault="61FDD1E4" w:rsidP="61FDD1E4">
            <w:pPr>
              <w:rPr>
                <w:rFonts w:eastAsia="Segoe UI" w:cs="Segoe UI"/>
                <w:color w:val="24292F"/>
              </w:rPr>
            </w:pPr>
          </w:p>
          <w:p w14:paraId="73C34DE7" w14:textId="722E06D2"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B379852" w:rsidR="61FDD1E4" w:rsidRDefault="61FDD1E4" w:rsidP="61FDD1E4">
            <w:pPr>
              <w:rPr>
                <w:rFonts w:eastAsia="Segoe UI" w:cs="Segoe UI"/>
                <w:color w:val="24292F"/>
              </w:rPr>
            </w:pPr>
          </w:p>
          <w:p w14:paraId="7013CBFF" w14:textId="257BBA87" w:rsidR="61FDD1E4" w:rsidRDefault="61FDD1E4" w:rsidP="61FDD1E4">
            <w:pPr>
              <w:rPr>
                <w:rFonts w:eastAsia="Segoe UI" w:cs="Segoe UI"/>
                <w:color w:val="24292F"/>
              </w:rPr>
            </w:pPr>
          </w:p>
          <w:p w14:paraId="2AB0387E" w14:textId="46AAC560" w:rsidR="61FDD1E4" w:rsidRDefault="00206CF2" w:rsidP="61FDD1E4">
            <w:pPr>
              <w:rPr>
                <w:rFonts w:eastAsia="Segoe UI" w:cs="Segoe UI"/>
                <w:color w:val="24292F"/>
              </w:rPr>
            </w:pPr>
            <w:r w:rsidRPr="00206CF2">
              <w:rPr>
                <w:rFonts w:eastAsia="Segoe UI" w:cs="Segoe UI"/>
                <w:color w:val="24292F"/>
              </w:rPr>
              <w:drawing>
                <wp:inline distT="0" distB="0" distL="0" distR="0" wp14:anchorId="2062D12A" wp14:editId="09FEF135">
                  <wp:extent cx="4134062" cy="4330923"/>
                  <wp:effectExtent l="0" t="0" r="0" b="0"/>
                  <wp:docPr id="33835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2050" name=""/>
                          <pic:cNvPicPr/>
                        </pic:nvPicPr>
                        <pic:blipFill>
                          <a:blip r:embed="rId12"/>
                          <a:stretch>
                            <a:fillRect/>
                          </a:stretch>
                        </pic:blipFill>
                        <pic:spPr>
                          <a:xfrm>
                            <a:off x="0" y="0"/>
                            <a:ext cx="4134062" cy="4330923"/>
                          </a:xfrm>
                          <a:prstGeom prst="rect">
                            <a:avLst/>
                          </a:prstGeom>
                        </pic:spPr>
                      </pic:pic>
                    </a:graphicData>
                  </a:graphic>
                </wp:inline>
              </w:drawing>
            </w: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7139DF59" w14:textId="79E24FE3" w:rsidR="61FDD1E4" w:rsidRDefault="61FDD1E4" w:rsidP="61FDD1E4">
            <w:pPr>
              <w:rPr>
                <w:rFonts w:ascii="Consolas" w:eastAsia="Consolas" w:hAnsi="Consolas" w:cs="Consolas"/>
                <w:color w:val="212121"/>
                <w:sz w:val="18"/>
                <w:szCs w:val="18"/>
              </w:rPr>
            </w:pPr>
          </w:p>
          <w:p w14:paraId="52BFF67A" w14:textId="61E6207D" w:rsidR="61FDD1E4" w:rsidRDefault="61FDD1E4" w:rsidP="61FDD1E4">
            <w:pPr>
              <w:rPr>
                <w:rFonts w:ascii="Consolas" w:eastAsia="Consolas" w:hAnsi="Consolas" w:cs="Consolas"/>
                <w:color w:val="212121"/>
                <w:sz w:val="18"/>
                <w:szCs w:val="18"/>
              </w:rPr>
            </w:pPr>
          </w:p>
          <w:p w14:paraId="760FB734" w14:textId="6E697DE8" w:rsidR="61FDD1E4" w:rsidRDefault="61FDD1E4" w:rsidP="61FDD1E4">
            <w:pPr>
              <w:rPr>
                <w:rFonts w:ascii="Consolas" w:eastAsia="Consolas" w:hAnsi="Consolas" w:cs="Consolas"/>
                <w:color w:val="212121"/>
                <w:sz w:val="18"/>
                <w:szCs w:val="18"/>
              </w:rPr>
            </w:pPr>
          </w:p>
          <w:p w14:paraId="372B6DF5" w14:textId="44A9223F" w:rsidR="61FDD1E4" w:rsidRDefault="00EF25AB" w:rsidP="61FDD1E4">
            <w:pPr>
              <w:rPr>
                <w:rFonts w:ascii="Consolas" w:eastAsia="Consolas" w:hAnsi="Consolas" w:cs="Consolas"/>
                <w:color w:val="212121"/>
                <w:sz w:val="18"/>
                <w:szCs w:val="18"/>
              </w:rPr>
            </w:pPr>
            <w:r w:rsidRPr="00EF25AB">
              <w:rPr>
                <w:rFonts w:ascii="Consolas" w:eastAsia="Consolas" w:hAnsi="Consolas" w:cs="Consolas"/>
                <w:color w:val="212121"/>
                <w:sz w:val="18"/>
                <w:szCs w:val="18"/>
              </w:rPr>
              <w:lastRenderedPageBreak/>
              <w:drawing>
                <wp:inline distT="0" distB="0" distL="0" distR="0" wp14:anchorId="279397D7" wp14:editId="6434DB7C">
                  <wp:extent cx="3245017" cy="3124361"/>
                  <wp:effectExtent l="0" t="0" r="0" b="0"/>
                  <wp:docPr id="140974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49395" name=""/>
                          <pic:cNvPicPr/>
                        </pic:nvPicPr>
                        <pic:blipFill>
                          <a:blip r:embed="rId13"/>
                          <a:stretch>
                            <a:fillRect/>
                          </a:stretch>
                        </pic:blipFill>
                        <pic:spPr>
                          <a:xfrm>
                            <a:off x="0" y="0"/>
                            <a:ext cx="3245017" cy="3124361"/>
                          </a:xfrm>
                          <a:prstGeom prst="rect">
                            <a:avLst/>
                          </a:prstGeom>
                        </pic:spPr>
                      </pic:pic>
                    </a:graphicData>
                  </a:graphic>
                </wp:inline>
              </w:drawing>
            </w: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4ADA75C2" w14:textId="4FAEDCE6" w:rsidR="61FDD1E4" w:rsidRDefault="61FDD1E4" w:rsidP="61FDD1E4">
            <w:pPr>
              <w:rPr>
                <w:rFonts w:ascii="Consolas" w:eastAsia="Consolas" w:hAnsi="Consolas" w:cs="Consolas"/>
                <w:color w:val="212121"/>
                <w:sz w:val="18"/>
                <w:szCs w:val="18"/>
              </w:rPr>
            </w:pPr>
          </w:p>
          <w:p w14:paraId="6BB6E3C0" w14:textId="22DA37FD" w:rsidR="61FDD1E4" w:rsidRDefault="000D6888" w:rsidP="61FDD1E4">
            <w:pPr>
              <w:rPr>
                <w:rFonts w:ascii="Consolas" w:eastAsia="Consolas" w:hAnsi="Consolas" w:cs="Consolas"/>
                <w:color w:val="212121"/>
                <w:sz w:val="18"/>
                <w:szCs w:val="18"/>
              </w:rPr>
            </w:pPr>
            <w:r w:rsidRPr="000D6888">
              <w:rPr>
                <w:rFonts w:ascii="Consolas" w:eastAsia="Consolas" w:hAnsi="Consolas" w:cs="Consolas"/>
                <w:color w:val="212121"/>
                <w:sz w:val="18"/>
                <w:szCs w:val="18"/>
              </w:rPr>
              <w:drawing>
                <wp:inline distT="0" distB="0" distL="0" distR="0" wp14:anchorId="28A2ACFE" wp14:editId="03D35C13">
                  <wp:extent cx="2152761" cy="3086259"/>
                  <wp:effectExtent l="0" t="0" r="0" b="0"/>
                  <wp:docPr id="56856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5867" name=""/>
                          <pic:cNvPicPr/>
                        </pic:nvPicPr>
                        <pic:blipFill>
                          <a:blip r:embed="rId14"/>
                          <a:stretch>
                            <a:fillRect/>
                          </a:stretch>
                        </pic:blipFill>
                        <pic:spPr>
                          <a:xfrm>
                            <a:off x="0" y="0"/>
                            <a:ext cx="2152761" cy="3086259"/>
                          </a:xfrm>
                          <a:prstGeom prst="rect">
                            <a:avLst/>
                          </a:prstGeom>
                        </pic:spPr>
                      </pic:pic>
                    </a:graphicData>
                  </a:graphic>
                </wp:inline>
              </w:drawing>
            </w: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BC6D3F2" w14:textId="1F3A29FA" w:rsidR="61FDD1E4" w:rsidRDefault="61FDD1E4" w:rsidP="61FDD1E4">
            <w:pPr>
              <w:rPr>
                <w:rFonts w:eastAsia="Segoe UI" w:cs="Segoe UI"/>
                <w:color w:val="24292F"/>
              </w:rPr>
            </w:pPr>
          </w:p>
          <w:p w14:paraId="2B898C9A" w14:textId="6BCA1042" w:rsidR="61FDD1E4" w:rsidRDefault="61FDD1E4" w:rsidP="61FDD1E4">
            <w:pPr>
              <w:rPr>
                <w:rFonts w:eastAsia="Segoe UI" w:cs="Segoe UI"/>
                <w:color w:val="24292F"/>
              </w:rPr>
            </w:pPr>
          </w:p>
          <w:p w14:paraId="1BAB4D6B" w14:textId="6453EDEE" w:rsidR="61FDD1E4" w:rsidRDefault="61FDD1E4" w:rsidP="61FDD1E4">
            <w:pPr>
              <w:rPr>
                <w:rFonts w:eastAsia="Segoe UI" w:cs="Segoe UI"/>
                <w:color w:val="24292F"/>
              </w:rPr>
            </w:pPr>
          </w:p>
          <w:p w14:paraId="33160A94" w14:textId="5CE03BDA" w:rsidR="61FDD1E4" w:rsidRDefault="61FDD1E4" w:rsidP="61FDD1E4">
            <w:pPr>
              <w:rPr>
                <w:rFonts w:eastAsia="Segoe UI" w:cs="Segoe UI"/>
                <w:color w:val="24292F"/>
              </w:rPr>
            </w:pPr>
          </w:p>
          <w:p w14:paraId="7D70C9AA" w14:textId="227F8514" w:rsidR="61FDD1E4" w:rsidRDefault="61FDD1E4" w:rsidP="61FDD1E4">
            <w:pPr>
              <w:rPr>
                <w:rFonts w:eastAsia="Segoe UI" w:cs="Segoe UI"/>
                <w:color w:val="24292F"/>
              </w:rPr>
            </w:pPr>
          </w:p>
          <w:p w14:paraId="5E3A54DA" w14:textId="418096D9" w:rsidR="61FDD1E4" w:rsidRDefault="00821531" w:rsidP="61FDD1E4">
            <w:pPr>
              <w:rPr>
                <w:rFonts w:eastAsia="Segoe UI" w:cs="Segoe UI"/>
                <w:color w:val="24292F"/>
              </w:rPr>
            </w:pPr>
            <w:r w:rsidRPr="00821531">
              <w:rPr>
                <w:rFonts w:eastAsia="Segoe UI" w:cs="Segoe UI"/>
                <w:color w:val="24292F"/>
              </w:rPr>
              <w:drawing>
                <wp:inline distT="0" distB="0" distL="0" distR="0" wp14:anchorId="7D27D6C0" wp14:editId="7C666E5F">
                  <wp:extent cx="3238666" cy="4464279"/>
                  <wp:effectExtent l="0" t="0" r="0" b="0"/>
                  <wp:docPr id="206990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09018" name=""/>
                          <pic:cNvPicPr/>
                        </pic:nvPicPr>
                        <pic:blipFill>
                          <a:blip r:embed="rId15"/>
                          <a:stretch>
                            <a:fillRect/>
                          </a:stretch>
                        </pic:blipFill>
                        <pic:spPr>
                          <a:xfrm>
                            <a:off x="0" y="0"/>
                            <a:ext cx="3238666" cy="4464279"/>
                          </a:xfrm>
                          <a:prstGeom prst="rect">
                            <a:avLst/>
                          </a:prstGeom>
                        </pic:spPr>
                      </pic:pic>
                    </a:graphicData>
                  </a:graphic>
                </wp:inline>
              </w:drawing>
            </w: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w:t>
      </w:r>
      <w:r w:rsidRPr="61FDD1E4">
        <w:rPr>
          <w:rFonts w:eastAsia="Segoe UI" w:cs="Segoe UI"/>
          <w:color w:val="24292F"/>
        </w:rPr>
        <w:lastRenderedPageBreak/>
        <w:t>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6F43F897" w14:textId="5B7B7FD1" w:rsidR="61FDD1E4" w:rsidRDefault="008A2757" w:rsidP="61FDD1E4">
            <w:pPr>
              <w:rPr>
                <w:rFonts w:eastAsia="Segoe UI" w:cs="Segoe UI"/>
                <w:color w:val="24292F"/>
              </w:rPr>
            </w:pPr>
            <w:r w:rsidRPr="008A2757">
              <w:rPr>
                <w:rFonts w:eastAsia="Segoe UI" w:cs="Segoe UI"/>
                <w:color w:val="24292F"/>
              </w:rPr>
              <w:drawing>
                <wp:inline distT="0" distB="0" distL="0" distR="0" wp14:anchorId="2BE357D5" wp14:editId="4BAD573A">
                  <wp:extent cx="3759393" cy="4311872"/>
                  <wp:effectExtent l="0" t="0" r="0" b="0"/>
                  <wp:docPr id="93610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08548" name=""/>
                          <pic:cNvPicPr/>
                        </pic:nvPicPr>
                        <pic:blipFill>
                          <a:blip r:embed="rId16"/>
                          <a:stretch>
                            <a:fillRect/>
                          </a:stretch>
                        </pic:blipFill>
                        <pic:spPr>
                          <a:xfrm>
                            <a:off x="0" y="0"/>
                            <a:ext cx="3759393" cy="4311872"/>
                          </a:xfrm>
                          <a:prstGeom prst="rect">
                            <a:avLst/>
                          </a:prstGeom>
                        </pic:spPr>
                      </pic:pic>
                    </a:graphicData>
                  </a:graphic>
                </wp:inline>
              </w:drawing>
            </w:r>
          </w:p>
          <w:p w14:paraId="226BB0B7" w14:textId="7ED14A22" w:rsidR="61FDD1E4" w:rsidRDefault="61FDD1E4" w:rsidP="61FDD1E4">
            <w:pPr>
              <w:rPr>
                <w:rFonts w:eastAsia="Segoe UI" w:cs="Segoe UI"/>
                <w:color w:val="24292F"/>
              </w:rPr>
            </w:pP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386D704E" w:rsidR="61FDD1E4" w:rsidRDefault="00BE1D50" w:rsidP="61FDD1E4">
            <w:pPr>
              <w:rPr>
                <w:rFonts w:eastAsia="Segoe UI" w:cs="Segoe UI"/>
                <w:color w:val="24292F"/>
              </w:rPr>
            </w:pPr>
            <w:r w:rsidRPr="00BE1D50">
              <w:rPr>
                <w:rFonts w:eastAsia="Segoe UI" w:cs="Segoe UI"/>
                <w:color w:val="24292F"/>
              </w:rPr>
              <w:lastRenderedPageBreak/>
              <w:drawing>
                <wp:inline distT="0" distB="0" distL="0" distR="0" wp14:anchorId="597A2006" wp14:editId="3D2B6F28">
                  <wp:extent cx="4172164" cy="4140413"/>
                  <wp:effectExtent l="0" t="0" r="0" b="0"/>
                  <wp:docPr id="71934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41022" name=""/>
                          <pic:cNvPicPr/>
                        </pic:nvPicPr>
                        <pic:blipFill>
                          <a:blip r:embed="rId17"/>
                          <a:stretch>
                            <a:fillRect/>
                          </a:stretch>
                        </pic:blipFill>
                        <pic:spPr>
                          <a:xfrm>
                            <a:off x="0" y="0"/>
                            <a:ext cx="4172164" cy="4140413"/>
                          </a:xfrm>
                          <a:prstGeom prst="rect">
                            <a:avLst/>
                          </a:prstGeom>
                        </pic:spPr>
                      </pic:pic>
                    </a:graphicData>
                  </a:graphic>
                </wp:inline>
              </w:drawing>
            </w:r>
          </w:p>
          <w:p w14:paraId="7BCF8A89" w14:textId="32944FE0" w:rsidR="61FDD1E4" w:rsidRDefault="61FDD1E4" w:rsidP="61FDD1E4">
            <w:pPr>
              <w:rPr>
                <w:rFonts w:eastAsia="Segoe UI" w:cs="Segoe UI"/>
                <w:color w:val="24292F"/>
              </w:rPr>
            </w:pPr>
          </w:p>
          <w:p w14:paraId="310F746D" w14:textId="6991364C" w:rsidR="61FDD1E4" w:rsidRDefault="61FDD1E4" w:rsidP="61FDD1E4">
            <w:pPr>
              <w:rPr>
                <w:rFonts w:eastAsia="Segoe UI" w:cs="Segoe UI"/>
                <w:color w:val="24292F"/>
              </w:rPr>
            </w:pP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4B87AB10" w14:textId="4D273E9B" w:rsidR="61FDD1E4" w:rsidRDefault="000A2017" w:rsidP="61FDD1E4">
            <w:pPr>
              <w:rPr>
                <w:rFonts w:ascii="Consolas" w:eastAsia="Consolas" w:hAnsi="Consolas" w:cs="Consolas"/>
                <w:color w:val="212121"/>
                <w:sz w:val="18"/>
                <w:szCs w:val="18"/>
              </w:rPr>
            </w:pPr>
            <w:r w:rsidRPr="000A2017">
              <w:rPr>
                <w:rFonts w:ascii="Consolas" w:eastAsia="Consolas" w:hAnsi="Consolas" w:cs="Consolas"/>
                <w:color w:val="212121"/>
                <w:sz w:val="18"/>
                <w:szCs w:val="18"/>
              </w:rPr>
              <w:lastRenderedPageBreak/>
              <w:drawing>
                <wp:inline distT="0" distB="0" distL="0" distR="0" wp14:anchorId="7599956D" wp14:editId="20065DA0">
                  <wp:extent cx="4095961" cy="4521432"/>
                  <wp:effectExtent l="0" t="0" r="0" b="0"/>
                  <wp:docPr id="58736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64762" name=""/>
                          <pic:cNvPicPr/>
                        </pic:nvPicPr>
                        <pic:blipFill>
                          <a:blip r:embed="rId18"/>
                          <a:stretch>
                            <a:fillRect/>
                          </a:stretch>
                        </pic:blipFill>
                        <pic:spPr>
                          <a:xfrm>
                            <a:off x="0" y="0"/>
                            <a:ext cx="4095961" cy="4521432"/>
                          </a:xfrm>
                          <a:prstGeom prst="rect">
                            <a:avLst/>
                          </a:prstGeom>
                        </pic:spPr>
                      </pic:pic>
                    </a:graphicData>
                  </a:graphic>
                </wp:inline>
              </w:drawing>
            </w:r>
          </w:p>
          <w:p w14:paraId="7F7413CB" w14:textId="1684B538" w:rsidR="61FDD1E4" w:rsidRDefault="61FDD1E4" w:rsidP="61FDD1E4">
            <w:pPr>
              <w:rPr>
                <w:rFonts w:ascii="Consolas" w:eastAsia="Consolas" w:hAnsi="Consolas" w:cs="Consolas"/>
                <w:color w:val="212121"/>
                <w:sz w:val="18"/>
                <w:szCs w:val="18"/>
              </w:rPr>
            </w:pPr>
          </w:p>
          <w:p w14:paraId="367906D1" w14:textId="04C80E7D" w:rsidR="61FDD1E4" w:rsidRDefault="61FDD1E4" w:rsidP="61FDD1E4">
            <w:pPr>
              <w:rPr>
                <w:rFonts w:ascii="Consolas" w:eastAsia="Consolas" w:hAnsi="Consolas" w:cs="Consolas"/>
                <w:color w:val="212121"/>
                <w:sz w:val="18"/>
                <w:szCs w:val="18"/>
              </w:rPr>
            </w:pPr>
          </w:p>
          <w:p w14:paraId="03BFA4B7" w14:textId="3D4EFA0F" w:rsidR="61FDD1E4" w:rsidRDefault="61FDD1E4" w:rsidP="61FDD1E4">
            <w:pPr>
              <w:rPr>
                <w:rFonts w:ascii="Consolas" w:eastAsia="Consolas" w:hAnsi="Consolas" w:cs="Consolas"/>
                <w:color w:val="212121"/>
                <w:sz w:val="18"/>
                <w:szCs w:val="18"/>
              </w:rPr>
            </w:pPr>
          </w:p>
          <w:p w14:paraId="1368AC9D" w14:textId="4D60CD3D" w:rsidR="61FDD1E4" w:rsidRDefault="61FDD1E4" w:rsidP="61FDD1E4">
            <w:pPr>
              <w:rPr>
                <w:rFonts w:ascii="Consolas" w:eastAsia="Consolas" w:hAnsi="Consolas" w:cs="Consolas"/>
                <w:color w:val="212121"/>
                <w:sz w:val="18"/>
                <w:szCs w:val="18"/>
              </w:rPr>
            </w:pP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5EADFDA5" w14:textId="72CB6A1D" w:rsidR="61FDD1E4" w:rsidRDefault="61FDD1E4" w:rsidP="61FDD1E4">
            <w:pPr>
              <w:rPr>
                <w:rFonts w:eastAsia="Segoe UI" w:cs="Segoe UI"/>
                <w:color w:val="24292F"/>
              </w:rPr>
            </w:pPr>
          </w:p>
          <w:p w14:paraId="68C14A2B" w14:textId="6BBFE3F4" w:rsidR="61FDD1E4" w:rsidRDefault="003A71E0" w:rsidP="61FDD1E4">
            <w:pPr>
              <w:rPr>
                <w:rFonts w:eastAsia="Segoe UI" w:cs="Segoe UI"/>
                <w:color w:val="24292F"/>
              </w:rPr>
            </w:pPr>
            <w:r w:rsidRPr="003A71E0">
              <w:rPr>
                <w:rFonts w:eastAsia="Segoe UI" w:cs="Segoe UI"/>
                <w:color w:val="24292F"/>
              </w:rPr>
              <w:lastRenderedPageBreak/>
              <w:drawing>
                <wp:inline distT="0" distB="0" distL="0" distR="0" wp14:anchorId="3B98F20A" wp14:editId="758A40C5">
                  <wp:extent cx="4178515" cy="4324572"/>
                  <wp:effectExtent l="0" t="0" r="0" b="0"/>
                  <wp:docPr id="9935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97631" name=""/>
                          <pic:cNvPicPr/>
                        </pic:nvPicPr>
                        <pic:blipFill>
                          <a:blip r:embed="rId19"/>
                          <a:stretch>
                            <a:fillRect/>
                          </a:stretch>
                        </pic:blipFill>
                        <pic:spPr>
                          <a:xfrm>
                            <a:off x="0" y="0"/>
                            <a:ext cx="4178515" cy="4324572"/>
                          </a:xfrm>
                          <a:prstGeom prst="rect">
                            <a:avLst/>
                          </a:prstGeom>
                        </pic:spPr>
                      </pic:pic>
                    </a:graphicData>
                  </a:graphic>
                </wp:inline>
              </w:drawing>
            </w:r>
          </w:p>
          <w:p w14:paraId="58E30FC1" w14:textId="567258C7" w:rsidR="61FDD1E4" w:rsidRDefault="61FDD1E4" w:rsidP="61FDD1E4">
            <w:pPr>
              <w:rPr>
                <w:rFonts w:eastAsia="Segoe UI" w:cs="Segoe UI"/>
                <w:color w:val="24292F"/>
              </w:rPr>
            </w:pPr>
          </w:p>
          <w:p w14:paraId="3307DBE0" w14:textId="3F518E39" w:rsidR="61FDD1E4" w:rsidRDefault="61FDD1E4" w:rsidP="61FDD1E4">
            <w:pPr>
              <w:rPr>
                <w:rFonts w:eastAsia="Segoe UI" w:cs="Segoe UI"/>
                <w:color w:val="24292F"/>
              </w:rPr>
            </w:pP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77E78A2E" w14:textId="1F849A84" w:rsidR="61FDD1E4" w:rsidRDefault="61FDD1E4" w:rsidP="61FDD1E4">
            <w:pPr>
              <w:rPr>
                <w:rFonts w:eastAsia="Segoe UI" w:cs="Segoe UI"/>
                <w:color w:val="0D0D0D" w:themeColor="text1" w:themeTint="F2"/>
                <w:sz w:val="22"/>
                <w:szCs w:val="22"/>
              </w:rPr>
            </w:pPr>
          </w:p>
          <w:p w14:paraId="5D7396AD" w14:textId="04A0D8CE" w:rsidR="61FDD1E4" w:rsidRDefault="61FDD1E4" w:rsidP="61FDD1E4">
            <w:pPr>
              <w:rPr>
                <w:rFonts w:eastAsia="Segoe UI" w:cs="Segoe UI"/>
                <w:color w:val="0D0D0D" w:themeColor="text1" w:themeTint="F2"/>
                <w:sz w:val="22"/>
                <w:szCs w:val="22"/>
              </w:rPr>
            </w:pPr>
          </w:p>
          <w:p w14:paraId="08D0D01B" w14:textId="434FA020" w:rsidR="61FDD1E4" w:rsidRDefault="00FD21A1" w:rsidP="61FDD1E4">
            <w:pPr>
              <w:rPr>
                <w:rFonts w:eastAsia="Segoe UI" w:cs="Segoe UI"/>
                <w:color w:val="0D0D0D" w:themeColor="text1" w:themeTint="F2"/>
                <w:sz w:val="22"/>
                <w:szCs w:val="22"/>
              </w:rPr>
            </w:pPr>
            <w:r w:rsidRPr="00FD21A1">
              <w:rPr>
                <w:rFonts w:eastAsia="Segoe UI" w:cs="Segoe UI"/>
                <w:color w:val="0D0D0D" w:themeColor="text1" w:themeTint="F2"/>
                <w:sz w:val="22"/>
                <w:szCs w:val="22"/>
              </w:rPr>
              <w:drawing>
                <wp:inline distT="0" distB="0" distL="0" distR="0" wp14:anchorId="60BECDC8" wp14:editId="12E9498D">
                  <wp:extent cx="4629388" cy="4540483"/>
                  <wp:effectExtent l="0" t="0" r="0" b="0"/>
                  <wp:docPr id="202328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0150" name=""/>
                          <pic:cNvPicPr/>
                        </pic:nvPicPr>
                        <pic:blipFill>
                          <a:blip r:embed="rId20"/>
                          <a:stretch>
                            <a:fillRect/>
                          </a:stretch>
                        </pic:blipFill>
                        <pic:spPr>
                          <a:xfrm>
                            <a:off x="0" y="0"/>
                            <a:ext cx="4629388" cy="4540483"/>
                          </a:xfrm>
                          <a:prstGeom prst="rect">
                            <a:avLst/>
                          </a:prstGeom>
                        </pic:spPr>
                      </pic:pic>
                    </a:graphicData>
                  </a:graphic>
                </wp:inline>
              </w:drawing>
            </w:r>
          </w:p>
          <w:p w14:paraId="311C9485" w14:textId="73CEAE25" w:rsidR="61FDD1E4" w:rsidRDefault="61FDD1E4" w:rsidP="61FDD1E4">
            <w:pPr>
              <w:rPr>
                <w:rFonts w:eastAsia="Segoe UI" w:cs="Segoe UI"/>
                <w:color w:val="0D0D0D" w:themeColor="text1" w:themeTint="F2"/>
                <w:sz w:val="22"/>
                <w:szCs w:val="22"/>
              </w:rPr>
            </w:pP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3B663780" w:rsidR="61FDD1E4" w:rsidRDefault="008E778E" w:rsidP="61FDD1E4">
            <w:pPr>
              <w:rPr>
                <w:rFonts w:eastAsia="Segoe UI" w:cs="Segoe UI"/>
                <w:color w:val="24292F"/>
              </w:rPr>
            </w:pPr>
            <w:r w:rsidRPr="008E778E">
              <w:rPr>
                <w:rFonts w:eastAsia="Segoe UI" w:cs="Segoe UI"/>
                <w:color w:val="24292F"/>
              </w:rPr>
              <w:lastRenderedPageBreak/>
              <w:drawing>
                <wp:inline distT="0" distB="0" distL="0" distR="0" wp14:anchorId="5B6C0A28" wp14:editId="5ACE8682">
                  <wp:extent cx="3854648" cy="2121009"/>
                  <wp:effectExtent l="0" t="0" r="0" b="0"/>
                  <wp:docPr id="88991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13277" name=""/>
                          <pic:cNvPicPr/>
                        </pic:nvPicPr>
                        <pic:blipFill>
                          <a:blip r:embed="rId21"/>
                          <a:stretch>
                            <a:fillRect/>
                          </a:stretch>
                        </pic:blipFill>
                        <pic:spPr>
                          <a:xfrm>
                            <a:off x="0" y="0"/>
                            <a:ext cx="3854648" cy="2121009"/>
                          </a:xfrm>
                          <a:prstGeom prst="rect">
                            <a:avLst/>
                          </a:prstGeom>
                        </pic:spPr>
                      </pic:pic>
                    </a:graphicData>
                  </a:graphic>
                </wp:inline>
              </w:drawing>
            </w:r>
          </w:p>
          <w:p w14:paraId="2CEF5A95" w14:textId="062D956E" w:rsidR="61FDD1E4" w:rsidRDefault="61FDD1E4" w:rsidP="61FDD1E4">
            <w:pPr>
              <w:rPr>
                <w:rFonts w:eastAsia="Segoe UI" w:cs="Segoe UI"/>
                <w:color w:val="24292F"/>
              </w:rPr>
            </w:pPr>
          </w:p>
          <w:p w14:paraId="49717A46" w14:textId="484820A6" w:rsidR="61FDD1E4" w:rsidRDefault="61FDD1E4" w:rsidP="61FDD1E4">
            <w:pPr>
              <w:rPr>
                <w:rFonts w:eastAsia="Segoe UI" w:cs="Segoe UI"/>
                <w:color w:val="24292F"/>
              </w:rPr>
            </w:pPr>
          </w:p>
          <w:p w14:paraId="22700543" w14:textId="45FCAFFA" w:rsidR="61FDD1E4" w:rsidRDefault="61FDD1E4" w:rsidP="61FDD1E4">
            <w:pPr>
              <w:rPr>
                <w:rFonts w:eastAsia="Segoe UI" w:cs="Segoe UI"/>
                <w:color w:val="24292F"/>
              </w:rPr>
            </w:pPr>
          </w:p>
          <w:p w14:paraId="11420E4D" w14:textId="3C4820B5" w:rsidR="61FDD1E4" w:rsidRDefault="61FDD1E4" w:rsidP="61FDD1E4">
            <w:pPr>
              <w:rPr>
                <w:rFonts w:eastAsia="Segoe UI" w:cs="Segoe UI"/>
                <w:color w:val="24292F"/>
              </w:rPr>
            </w:pP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059A7E07" w14:textId="0B857036" w:rsidR="61FDD1E4" w:rsidRDefault="61FDD1E4" w:rsidP="61FDD1E4">
            <w:pPr>
              <w:rPr>
                <w:rFonts w:eastAsia="Segoe UI" w:cs="Segoe UI"/>
                <w:color w:val="24292F"/>
              </w:rPr>
            </w:pPr>
          </w:p>
          <w:p w14:paraId="6322EBDB" w14:textId="7EDAEA8A" w:rsidR="61FDD1E4" w:rsidRDefault="00FF7F90" w:rsidP="61FDD1E4">
            <w:pPr>
              <w:rPr>
                <w:rFonts w:eastAsia="Segoe UI" w:cs="Segoe UI"/>
                <w:color w:val="24292F"/>
              </w:rPr>
            </w:pPr>
            <w:r w:rsidRPr="00FF7F90">
              <w:rPr>
                <w:rFonts w:eastAsia="Segoe UI" w:cs="Segoe UI"/>
                <w:color w:val="24292F"/>
              </w:rPr>
              <w:drawing>
                <wp:inline distT="0" distB="0" distL="0" distR="0" wp14:anchorId="2F64A9E5" wp14:editId="43D6701C">
                  <wp:extent cx="2978303" cy="2057506"/>
                  <wp:effectExtent l="0" t="0" r="0" b="0"/>
                  <wp:docPr id="119801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1488" name=""/>
                          <pic:cNvPicPr/>
                        </pic:nvPicPr>
                        <pic:blipFill>
                          <a:blip r:embed="rId22"/>
                          <a:stretch>
                            <a:fillRect/>
                          </a:stretch>
                        </pic:blipFill>
                        <pic:spPr>
                          <a:xfrm>
                            <a:off x="0" y="0"/>
                            <a:ext cx="2978303" cy="2057506"/>
                          </a:xfrm>
                          <a:prstGeom prst="rect">
                            <a:avLst/>
                          </a:prstGeom>
                        </pic:spPr>
                      </pic:pic>
                    </a:graphicData>
                  </a:graphic>
                </wp:inline>
              </w:drawing>
            </w:r>
          </w:p>
          <w:p w14:paraId="7FA42956" w14:textId="43AB64D4" w:rsidR="61FDD1E4" w:rsidRDefault="61FDD1E4" w:rsidP="61FDD1E4">
            <w:pPr>
              <w:rPr>
                <w:rFonts w:eastAsia="Segoe UI" w:cs="Segoe UI"/>
                <w:color w:val="24292F"/>
              </w:rPr>
            </w:pPr>
          </w:p>
          <w:p w14:paraId="4A8E82D8" w14:textId="7C6720A1" w:rsidR="61FDD1E4" w:rsidRDefault="61FDD1E4" w:rsidP="61FDD1E4">
            <w:pPr>
              <w:rPr>
                <w:rFonts w:eastAsia="Segoe UI" w:cs="Segoe UI"/>
                <w:color w:val="24292F"/>
              </w:rPr>
            </w:pPr>
          </w:p>
          <w:p w14:paraId="59DDD156" w14:textId="72DCC99B" w:rsidR="61FDD1E4" w:rsidRDefault="61FDD1E4" w:rsidP="61FDD1E4">
            <w:pPr>
              <w:rPr>
                <w:rFonts w:eastAsia="Segoe UI" w:cs="Segoe UI"/>
                <w:color w:val="24292F"/>
              </w:rPr>
            </w:pPr>
          </w:p>
          <w:p w14:paraId="7D1368CC" w14:textId="21FFE775" w:rsidR="61FDD1E4" w:rsidRDefault="61FDD1E4" w:rsidP="61FDD1E4">
            <w:pPr>
              <w:rPr>
                <w:rFonts w:eastAsia="Segoe UI" w:cs="Segoe UI"/>
                <w:color w:val="24292F"/>
              </w:rPr>
            </w:pPr>
          </w:p>
          <w:p w14:paraId="4E1F0658" w14:textId="37F46859" w:rsidR="61FDD1E4" w:rsidRDefault="61FDD1E4" w:rsidP="61FDD1E4">
            <w:pPr>
              <w:rPr>
                <w:rFonts w:eastAsia="Segoe UI" w:cs="Segoe UI"/>
                <w:color w:val="24292F"/>
              </w:rPr>
            </w:pPr>
          </w:p>
          <w:p w14:paraId="4F0F8D5D" w14:textId="33428244"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4D363C86" w14:textId="037D6C5A" w:rsidR="61FDD1E4" w:rsidRDefault="61FDD1E4"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0A8D57D4"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4AAE3D25" w14:textId="3EDAA13A" w:rsidR="61FDD1E4" w:rsidRDefault="0087599C" w:rsidP="61FDD1E4">
            <w:pPr>
              <w:rPr>
                <w:rFonts w:eastAsia="Segoe UI" w:cs="Segoe UI"/>
                <w:color w:val="24292F"/>
              </w:rPr>
            </w:pPr>
            <w:r w:rsidRPr="0087599C">
              <w:rPr>
                <w:rFonts w:eastAsia="Segoe UI" w:cs="Segoe UI"/>
                <w:color w:val="24292F"/>
              </w:rPr>
              <w:drawing>
                <wp:inline distT="0" distB="0" distL="0" distR="0" wp14:anchorId="64680FC6" wp14:editId="073219BE">
                  <wp:extent cx="2019404" cy="1600282"/>
                  <wp:effectExtent l="0" t="0" r="0" b="0"/>
                  <wp:docPr id="62178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85697" name=""/>
                          <pic:cNvPicPr/>
                        </pic:nvPicPr>
                        <pic:blipFill>
                          <a:blip r:embed="rId23"/>
                          <a:stretch>
                            <a:fillRect/>
                          </a:stretch>
                        </pic:blipFill>
                        <pic:spPr>
                          <a:xfrm>
                            <a:off x="0" y="0"/>
                            <a:ext cx="2019404" cy="1600282"/>
                          </a:xfrm>
                          <a:prstGeom prst="rect">
                            <a:avLst/>
                          </a:prstGeom>
                        </pic:spPr>
                      </pic:pic>
                    </a:graphicData>
                  </a:graphic>
                </wp:inline>
              </w:drawing>
            </w:r>
          </w:p>
          <w:p w14:paraId="3BE4C7B1" w14:textId="28B845DE" w:rsidR="61FDD1E4" w:rsidRDefault="61FDD1E4" w:rsidP="61FDD1E4">
            <w:pPr>
              <w:rPr>
                <w:rFonts w:eastAsia="Segoe UI" w:cs="Segoe UI"/>
                <w:color w:val="24292F"/>
              </w:rPr>
            </w:pPr>
          </w:p>
          <w:p w14:paraId="00340CB1" w14:textId="3782887A" w:rsidR="61FDD1E4" w:rsidRDefault="61FDD1E4" w:rsidP="61FDD1E4">
            <w:pPr>
              <w:rPr>
                <w:rFonts w:eastAsia="Segoe UI" w:cs="Segoe UI"/>
                <w:color w:val="24292F"/>
              </w:rPr>
            </w:pPr>
          </w:p>
          <w:p w14:paraId="21F95C60" w14:textId="08FED4DE" w:rsidR="61FDD1E4" w:rsidRDefault="61FDD1E4" w:rsidP="61FDD1E4">
            <w:pPr>
              <w:rPr>
                <w:rFonts w:eastAsia="Segoe UI" w:cs="Segoe UI"/>
                <w:color w:val="24292F"/>
              </w:rPr>
            </w:pP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5E13587A" w14:textId="791F7686" w:rsidR="61FDD1E4" w:rsidRDefault="61FDD1E4" w:rsidP="61FDD1E4">
            <w:pPr>
              <w:rPr>
                <w:rFonts w:eastAsia="Segoe UI" w:cs="Segoe UI"/>
                <w:color w:val="24292F"/>
              </w:rPr>
            </w:pP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79855B5E" w:rsidR="1A5A408B" w:rsidRDefault="1A5A408B" w:rsidP="61FDD1E4">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1FDD1E4">
        <w:trPr>
          <w:trHeight w:val="300"/>
        </w:trPr>
        <w:tc>
          <w:tcPr>
            <w:tcW w:w="8910" w:type="dxa"/>
          </w:tcPr>
          <w:p w14:paraId="5ECC059E" w14:textId="2D926206" w:rsidR="61FDD1E4" w:rsidRDefault="61FDD1E4" w:rsidP="61FDD1E4">
            <w:pPr>
              <w:rPr>
                <w:rFonts w:eastAsia="Segoe UI" w:cs="Segoe UI"/>
                <w:color w:val="24292F"/>
              </w:rPr>
            </w:pPr>
          </w:p>
          <w:p w14:paraId="2A929BC5" w14:textId="746CAB02" w:rsidR="61FDD1E4" w:rsidRDefault="002044C7" w:rsidP="61FDD1E4">
            <w:pPr>
              <w:rPr>
                <w:rFonts w:eastAsia="Segoe UI" w:cs="Segoe UI"/>
                <w:color w:val="24292F"/>
              </w:rPr>
            </w:pPr>
            <w:r w:rsidRPr="002044C7">
              <w:rPr>
                <w:rFonts w:eastAsia="Segoe UI" w:cs="Segoe UI"/>
                <w:color w:val="24292F"/>
              </w:rPr>
              <w:lastRenderedPageBreak/>
              <w:drawing>
                <wp:inline distT="0" distB="0" distL="0" distR="0" wp14:anchorId="07E97214" wp14:editId="21CA109B">
                  <wp:extent cx="3587934" cy="2006703"/>
                  <wp:effectExtent l="0" t="0" r="0" b="0"/>
                  <wp:docPr id="110506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69095" name=""/>
                          <pic:cNvPicPr/>
                        </pic:nvPicPr>
                        <pic:blipFill>
                          <a:blip r:embed="rId24"/>
                          <a:stretch>
                            <a:fillRect/>
                          </a:stretch>
                        </pic:blipFill>
                        <pic:spPr>
                          <a:xfrm>
                            <a:off x="0" y="0"/>
                            <a:ext cx="3587934" cy="2006703"/>
                          </a:xfrm>
                          <a:prstGeom prst="rect">
                            <a:avLst/>
                          </a:prstGeom>
                        </pic:spPr>
                      </pic:pic>
                    </a:graphicData>
                  </a:graphic>
                </wp:inline>
              </w:drawing>
            </w:r>
          </w:p>
          <w:p w14:paraId="6D96B3F1" w14:textId="28B74430" w:rsidR="61FDD1E4" w:rsidRDefault="61FDD1E4" w:rsidP="61FDD1E4">
            <w:pPr>
              <w:rPr>
                <w:rFonts w:eastAsia="Segoe UI" w:cs="Segoe UI"/>
                <w:color w:val="24292F"/>
              </w:rPr>
            </w:pPr>
          </w:p>
          <w:p w14:paraId="63228A66" w14:textId="43FB8EC1" w:rsidR="61FDD1E4" w:rsidRDefault="61FDD1E4" w:rsidP="61FDD1E4">
            <w:pPr>
              <w:rPr>
                <w:rFonts w:eastAsia="Segoe UI" w:cs="Segoe UI"/>
                <w:color w:val="24292F"/>
              </w:rPr>
            </w:pPr>
          </w:p>
          <w:p w14:paraId="7F4435F5" w14:textId="2FF928DE" w:rsidR="61FDD1E4" w:rsidRDefault="61FDD1E4" w:rsidP="61FDD1E4">
            <w:pPr>
              <w:rPr>
                <w:rFonts w:eastAsia="Segoe UI" w:cs="Segoe UI"/>
                <w:color w:val="24292F"/>
              </w:rPr>
            </w:pPr>
          </w:p>
          <w:p w14:paraId="376EDA4D" w14:textId="4455084D" w:rsidR="61FDD1E4" w:rsidRDefault="61FDD1E4" w:rsidP="61FDD1E4">
            <w:pPr>
              <w:rPr>
                <w:rFonts w:eastAsia="Segoe UI" w:cs="Segoe UI"/>
                <w:color w:val="24292F"/>
              </w:rPr>
            </w:pPr>
          </w:p>
          <w:p w14:paraId="4E574319" w14:textId="18AA3C81" w:rsidR="61FDD1E4" w:rsidRDefault="61FDD1E4" w:rsidP="61FDD1E4">
            <w:pPr>
              <w:rPr>
                <w:rFonts w:eastAsia="Segoe UI" w:cs="Segoe UI"/>
                <w:color w:val="24292F"/>
              </w:rPr>
            </w:pPr>
          </w:p>
          <w:p w14:paraId="77866D0C" w14:textId="7DA1F90D" w:rsidR="61FDD1E4" w:rsidRDefault="61FDD1E4" w:rsidP="61FDD1E4">
            <w:pPr>
              <w:rPr>
                <w:rFonts w:eastAsia="Segoe UI" w:cs="Segoe UI"/>
                <w:color w:val="24292F"/>
              </w:rPr>
            </w:pPr>
          </w:p>
          <w:p w14:paraId="63DA9D86" w14:textId="0C868B53" w:rsidR="61FDD1E4" w:rsidRDefault="61FDD1E4" w:rsidP="61FDD1E4">
            <w:pPr>
              <w:rPr>
                <w:rFonts w:eastAsia="Segoe UI" w:cs="Segoe UI"/>
                <w:color w:val="24292F"/>
              </w:rPr>
            </w:pPr>
          </w:p>
        </w:tc>
      </w:tr>
    </w:tbl>
    <w:p w14:paraId="5CADB040" w14:textId="43949BA1"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4B227F40" w14:textId="7F9D92BC" w:rsidR="1A5A408B" w:rsidRDefault="1A5A408B" w:rsidP="61FDD1E4">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6AE95565" w14:textId="55C21140" w:rsidR="61FDD1E4" w:rsidRDefault="61FDD1E4" w:rsidP="61FDD1E4">
            <w:pPr>
              <w:rPr>
                <w:rFonts w:eastAsia="Segoe UI" w:cs="Segoe UI"/>
                <w:color w:val="24292F"/>
              </w:rPr>
            </w:pPr>
          </w:p>
          <w:p w14:paraId="730DF93B" w14:textId="558AE2C0" w:rsidR="61FDD1E4" w:rsidRDefault="61FDD1E4" w:rsidP="61FDD1E4">
            <w:pPr>
              <w:rPr>
                <w:rFonts w:eastAsia="Segoe UI" w:cs="Segoe UI"/>
                <w:color w:val="24292F"/>
              </w:rPr>
            </w:pPr>
          </w:p>
          <w:p w14:paraId="68DDBF3F" w14:textId="16B3E65B" w:rsidR="61FDD1E4" w:rsidRDefault="00A7375D" w:rsidP="61FDD1E4">
            <w:pPr>
              <w:rPr>
                <w:rFonts w:eastAsia="Segoe UI" w:cs="Segoe UI"/>
                <w:color w:val="24292F"/>
              </w:rPr>
            </w:pPr>
            <w:r w:rsidRPr="00A7375D">
              <w:rPr>
                <w:rFonts w:eastAsia="Segoe UI" w:cs="Segoe UI"/>
                <w:color w:val="24292F"/>
              </w:rPr>
              <w:lastRenderedPageBreak/>
              <w:drawing>
                <wp:inline distT="0" distB="0" distL="0" distR="0" wp14:anchorId="0E98E3CA" wp14:editId="1A676EBD">
                  <wp:extent cx="4292821" cy="4330923"/>
                  <wp:effectExtent l="0" t="0" r="0" b="0"/>
                  <wp:docPr id="205742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26467" name=""/>
                          <pic:cNvPicPr/>
                        </pic:nvPicPr>
                        <pic:blipFill>
                          <a:blip r:embed="rId25"/>
                          <a:stretch>
                            <a:fillRect/>
                          </a:stretch>
                        </pic:blipFill>
                        <pic:spPr>
                          <a:xfrm>
                            <a:off x="0" y="0"/>
                            <a:ext cx="4292821" cy="4330923"/>
                          </a:xfrm>
                          <a:prstGeom prst="rect">
                            <a:avLst/>
                          </a:prstGeom>
                        </pic:spPr>
                      </pic:pic>
                    </a:graphicData>
                  </a:graphic>
                </wp:inline>
              </w:drawing>
            </w: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61FDD1E4">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0BF96AF0" w:rsidR="61FDD1E4" w:rsidRDefault="61FDD1E4" w:rsidP="61FDD1E4">
            <w:pPr>
              <w:rPr>
                <w:rFonts w:eastAsia="Segoe UI" w:cs="Segoe UI"/>
                <w:color w:val="24292F"/>
              </w:rPr>
            </w:pPr>
          </w:p>
          <w:p w14:paraId="4E92781E" w14:textId="59D061EE" w:rsidR="61FDD1E4" w:rsidRDefault="007906CC" w:rsidP="61FDD1E4">
            <w:pPr>
              <w:rPr>
                <w:rFonts w:eastAsia="Segoe UI" w:cs="Segoe UI"/>
                <w:color w:val="24292F"/>
              </w:rPr>
            </w:pPr>
            <w:r w:rsidRPr="007906CC">
              <w:rPr>
                <w:rFonts w:eastAsia="Segoe UI" w:cs="Segoe UI"/>
                <w:color w:val="24292F"/>
              </w:rPr>
              <w:lastRenderedPageBreak/>
              <w:drawing>
                <wp:inline distT="0" distB="0" distL="0" distR="0" wp14:anchorId="2A49DDED" wp14:editId="6ED3873D">
                  <wp:extent cx="4210266" cy="4311872"/>
                  <wp:effectExtent l="0" t="0" r="0" b="0"/>
                  <wp:docPr id="211201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0030" name=""/>
                          <pic:cNvPicPr/>
                        </pic:nvPicPr>
                        <pic:blipFill>
                          <a:blip r:embed="rId26"/>
                          <a:stretch>
                            <a:fillRect/>
                          </a:stretch>
                        </pic:blipFill>
                        <pic:spPr>
                          <a:xfrm>
                            <a:off x="0" y="0"/>
                            <a:ext cx="4210266" cy="4311872"/>
                          </a:xfrm>
                          <a:prstGeom prst="rect">
                            <a:avLst/>
                          </a:prstGeom>
                        </pic:spPr>
                      </pic:pic>
                    </a:graphicData>
                  </a:graphic>
                </wp:inline>
              </w:drawing>
            </w:r>
          </w:p>
          <w:p w14:paraId="66D9A01A" w14:textId="0852E38E" w:rsidR="61FDD1E4" w:rsidRDefault="61FDD1E4" w:rsidP="61FDD1E4">
            <w:pPr>
              <w:rPr>
                <w:rFonts w:eastAsia="Segoe UI" w:cs="Segoe UI"/>
                <w:color w:val="24292F"/>
              </w:rPr>
            </w:pPr>
          </w:p>
          <w:p w14:paraId="33621F41" w14:textId="0C0F4899" w:rsidR="61FDD1E4" w:rsidRDefault="61FDD1E4" w:rsidP="61FDD1E4">
            <w:pPr>
              <w:rPr>
                <w:rFonts w:eastAsia="Segoe UI" w:cs="Segoe UI"/>
                <w:color w:val="24292F"/>
              </w:rPr>
            </w:pP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6BDC8503" w14:textId="0E64FEFE"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5A6C20F5" w14:textId="7416B662" w:rsidR="61FDD1E4" w:rsidRDefault="00711EF4" w:rsidP="61FDD1E4">
            <w:pPr>
              <w:rPr>
                <w:rFonts w:ascii="Consolas" w:eastAsia="Consolas" w:hAnsi="Consolas" w:cs="Consolas"/>
                <w:color w:val="212121"/>
                <w:sz w:val="18"/>
                <w:szCs w:val="18"/>
              </w:rPr>
            </w:pPr>
            <w:r w:rsidRPr="00711EF4">
              <w:rPr>
                <w:rFonts w:ascii="Consolas" w:eastAsia="Consolas" w:hAnsi="Consolas" w:cs="Consolas"/>
                <w:color w:val="212121"/>
                <w:sz w:val="18"/>
                <w:szCs w:val="18"/>
              </w:rPr>
              <w:lastRenderedPageBreak/>
              <w:drawing>
                <wp:inline distT="0" distB="0" distL="0" distR="0" wp14:anchorId="265FC33E" wp14:editId="42D1DBE5">
                  <wp:extent cx="3372023" cy="4311872"/>
                  <wp:effectExtent l="0" t="0" r="0" b="0"/>
                  <wp:docPr id="38409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99484" name=""/>
                          <pic:cNvPicPr/>
                        </pic:nvPicPr>
                        <pic:blipFill>
                          <a:blip r:embed="rId27"/>
                          <a:stretch>
                            <a:fillRect/>
                          </a:stretch>
                        </pic:blipFill>
                        <pic:spPr>
                          <a:xfrm>
                            <a:off x="0" y="0"/>
                            <a:ext cx="3372023" cy="4311872"/>
                          </a:xfrm>
                          <a:prstGeom prst="rect">
                            <a:avLst/>
                          </a:prstGeom>
                        </pic:spPr>
                      </pic:pic>
                    </a:graphicData>
                  </a:graphic>
                </wp:inline>
              </w:drawing>
            </w: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771B82A3" w:rsidR="1A5A408B" w:rsidRDefault="1A5A408B" w:rsidP="61FDD1E4">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3AA8C6AB" w14:textId="40F71DDC" w:rsidR="61FDD1E4" w:rsidRDefault="61FDD1E4" w:rsidP="61FDD1E4">
            <w:pPr>
              <w:rPr>
                <w:rFonts w:eastAsia="Segoe UI" w:cs="Segoe UI"/>
                <w:color w:val="24292F"/>
              </w:rPr>
            </w:pPr>
          </w:p>
          <w:p w14:paraId="7E7CE402" w14:textId="7E615CF7" w:rsidR="61FDD1E4" w:rsidRDefault="61FDD1E4" w:rsidP="61FDD1E4">
            <w:pPr>
              <w:rPr>
                <w:rFonts w:eastAsia="Segoe UI" w:cs="Segoe UI"/>
                <w:color w:val="24292F"/>
              </w:rPr>
            </w:pPr>
          </w:p>
          <w:p w14:paraId="44A293B3" w14:textId="56197DE3" w:rsidR="61FDD1E4" w:rsidRDefault="00B108ED" w:rsidP="61FDD1E4">
            <w:pPr>
              <w:rPr>
                <w:rFonts w:eastAsia="Segoe UI" w:cs="Segoe UI"/>
                <w:color w:val="24292F"/>
              </w:rPr>
            </w:pPr>
            <w:r w:rsidRPr="00B108ED">
              <w:rPr>
                <w:rFonts w:eastAsia="Segoe UI" w:cs="Segoe UI"/>
                <w:color w:val="24292F"/>
              </w:rPr>
              <w:lastRenderedPageBreak/>
              <w:drawing>
                <wp:inline distT="0" distB="0" distL="0" distR="0" wp14:anchorId="2AFF4283" wp14:editId="1DA75549">
                  <wp:extent cx="4597636" cy="4400776"/>
                  <wp:effectExtent l="0" t="0" r="0" b="0"/>
                  <wp:docPr id="159553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37528" name=""/>
                          <pic:cNvPicPr/>
                        </pic:nvPicPr>
                        <pic:blipFill>
                          <a:blip r:embed="rId28"/>
                          <a:stretch>
                            <a:fillRect/>
                          </a:stretch>
                        </pic:blipFill>
                        <pic:spPr>
                          <a:xfrm>
                            <a:off x="0" y="0"/>
                            <a:ext cx="4597636" cy="4400776"/>
                          </a:xfrm>
                          <a:prstGeom prst="rect">
                            <a:avLst/>
                          </a:prstGeom>
                        </pic:spPr>
                      </pic:pic>
                    </a:graphicData>
                  </a:graphic>
                </wp:inline>
              </w:drawing>
            </w: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lastRenderedPageBreak/>
        <w:t xml:space="preserve"> </w:t>
      </w:r>
    </w:p>
    <w:p w14:paraId="2EBFA526" w14:textId="48C0E4D1"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33D1E288" w14:textId="131F4D6C" w:rsidR="61FDD1E4" w:rsidRDefault="61FDD1E4" w:rsidP="61FDD1E4">
            <w:pPr>
              <w:rPr>
                <w:rFonts w:eastAsia="Segoe UI" w:cs="Segoe UI"/>
                <w:color w:val="24292F"/>
              </w:rPr>
            </w:pPr>
          </w:p>
          <w:p w14:paraId="395F6EED" w14:textId="566646D0" w:rsidR="61FDD1E4" w:rsidRDefault="00D9482A" w:rsidP="61FDD1E4">
            <w:pPr>
              <w:rPr>
                <w:rFonts w:eastAsia="Segoe UI" w:cs="Segoe UI"/>
                <w:color w:val="24292F"/>
              </w:rPr>
            </w:pPr>
            <w:r w:rsidRPr="00D9482A">
              <w:rPr>
                <w:rFonts w:eastAsia="Segoe UI" w:cs="Segoe UI"/>
                <w:color w:val="24292F"/>
              </w:rPr>
              <w:lastRenderedPageBreak/>
              <w:drawing>
                <wp:inline distT="0" distB="0" distL="0" distR="0" wp14:anchorId="2CB773A1" wp14:editId="14DBA7B4">
                  <wp:extent cx="3295819" cy="4292821"/>
                  <wp:effectExtent l="0" t="0" r="0" b="0"/>
                  <wp:docPr id="80743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5046" name=""/>
                          <pic:cNvPicPr/>
                        </pic:nvPicPr>
                        <pic:blipFill>
                          <a:blip r:embed="rId29"/>
                          <a:stretch>
                            <a:fillRect/>
                          </a:stretch>
                        </pic:blipFill>
                        <pic:spPr>
                          <a:xfrm>
                            <a:off x="0" y="0"/>
                            <a:ext cx="3295819" cy="4292821"/>
                          </a:xfrm>
                          <a:prstGeom prst="rect">
                            <a:avLst/>
                          </a:prstGeom>
                        </pic:spPr>
                      </pic:pic>
                    </a:graphicData>
                  </a:graphic>
                </wp:inline>
              </w:drawing>
            </w:r>
          </w:p>
          <w:p w14:paraId="3A806500" w14:textId="3CFD1209" w:rsidR="61FDD1E4" w:rsidRDefault="61FDD1E4" w:rsidP="61FDD1E4">
            <w:pPr>
              <w:rPr>
                <w:rFonts w:eastAsia="Segoe UI" w:cs="Segoe UI"/>
                <w:color w:val="24292F"/>
              </w:rPr>
            </w:pPr>
          </w:p>
          <w:p w14:paraId="7C6DA3BD" w14:textId="7B81A50C" w:rsidR="61FDD1E4" w:rsidRDefault="61FDD1E4" w:rsidP="61FDD1E4">
            <w:pPr>
              <w:rPr>
                <w:rFonts w:eastAsia="Segoe UI" w:cs="Segoe UI"/>
                <w:color w:val="24292F"/>
              </w:rPr>
            </w:pP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6DE2B645" w:rsidR="61FDD1E4" w:rsidRDefault="61FDD1E4" w:rsidP="61FDD1E4">
            <w:pPr>
              <w:pStyle w:val="paragraph"/>
              <w:rPr>
                <w:rFonts w:ascii="Calibri" w:eastAsia="Calibri" w:hAnsi="Calibri" w:cs="Calibri"/>
                <w:sz w:val="28"/>
                <w:szCs w:val="28"/>
              </w:rPr>
            </w:pPr>
          </w:p>
          <w:p w14:paraId="4D9E7E4A" w14:textId="3F3680AE" w:rsidR="61FDD1E4" w:rsidRDefault="00A60598" w:rsidP="61FDD1E4">
            <w:pPr>
              <w:pStyle w:val="paragraph"/>
              <w:rPr>
                <w:rFonts w:ascii="Calibri" w:eastAsia="Calibri" w:hAnsi="Calibri" w:cs="Calibri"/>
                <w:sz w:val="28"/>
                <w:szCs w:val="28"/>
              </w:rPr>
            </w:pPr>
            <w:r w:rsidRPr="00A60598">
              <w:rPr>
                <w:rFonts w:ascii="Calibri" w:eastAsia="Calibri" w:hAnsi="Calibri" w:cs="Calibri"/>
                <w:sz w:val="28"/>
                <w:szCs w:val="28"/>
              </w:rPr>
              <w:lastRenderedPageBreak/>
              <w:drawing>
                <wp:inline distT="0" distB="0" distL="0" distR="0" wp14:anchorId="28F37512" wp14:editId="1EDEEF8F">
                  <wp:extent cx="2883048" cy="2997354"/>
                  <wp:effectExtent l="0" t="0" r="0" b="0"/>
                  <wp:docPr id="133761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17219" name=""/>
                          <pic:cNvPicPr/>
                        </pic:nvPicPr>
                        <pic:blipFill>
                          <a:blip r:embed="rId30"/>
                          <a:stretch>
                            <a:fillRect/>
                          </a:stretch>
                        </pic:blipFill>
                        <pic:spPr>
                          <a:xfrm>
                            <a:off x="0" y="0"/>
                            <a:ext cx="2883048" cy="2997354"/>
                          </a:xfrm>
                          <a:prstGeom prst="rect">
                            <a:avLst/>
                          </a:prstGeom>
                        </pic:spPr>
                      </pic:pic>
                    </a:graphicData>
                  </a:graphic>
                </wp:inline>
              </w:drawing>
            </w: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1"/>
      <w:footerReference w:type="even" r:id="rId32"/>
      <w:footerReference w:type="default" r:id="rId3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A4ED8" w14:textId="77777777" w:rsidR="00104845" w:rsidRDefault="00104845" w:rsidP="009F30C8">
      <w:r>
        <w:separator/>
      </w:r>
    </w:p>
  </w:endnote>
  <w:endnote w:type="continuationSeparator" w:id="0">
    <w:p w14:paraId="11979988" w14:textId="77777777" w:rsidR="00104845" w:rsidRDefault="00104845"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8956F" w14:textId="77777777" w:rsidR="00104845" w:rsidRDefault="00104845" w:rsidP="009F30C8">
      <w:r>
        <w:separator/>
      </w:r>
    </w:p>
  </w:footnote>
  <w:footnote w:type="continuationSeparator" w:id="0">
    <w:p w14:paraId="03134507" w14:textId="77777777" w:rsidR="00104845" w:rsidRDefault="00104845"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07E53F"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1"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2"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3"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7"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8"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9"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0"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3"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22"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23"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24"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25"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26"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27"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28" w15:restartNumberingAfterBreak="0">
    <w:nsid w:val="6A824A06"/>
    <w:multiLevelType w:val="multilevel"/>
    <w:tmpl w:val="3F1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3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32"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34"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36"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37"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38"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040769">
    <w:abstractNumId w:val="22"/>
  </w:num>
  <w:num w:numId="2" w16cid:durableId="1260724824">
    <w:abstractNumId w:val="29"/>
  </w:num>
  <w:num w:numId="3" w16cid:durableId="20129418">
    <w:abstractNumId w:val="37"/>
  </w:num>
  <w:num w:numId="4" w16cid:durableId="1723019690">
    <w:abstractNumId w:val="3"/>
  </w:num>
  <w:num w:numId="5" w16cid:durableId="270747541">
    <w:abstractNumId w:val="24"/>
  </w:num>
  <w:num w:numId="6" w16cid:durableId="1413048053">
    <w:abstractNumId w:val="13"/>
  </w:num>
  <w:num w:numId="7" w16cid:durableId="342781643">
    <w:abstractNumId w:val="36"/>
  </w:num>
  <w:num w:numId="8" w16cid:durableId="1491408119">
    <w:abstractNumId w:val="10"/>
  </w:num>
  <w:num w:numId="9" w16cid:durableId="248345624">
    <w:abstractNumId w:val="27"/>
  </w:num>
  <w:num w:numId="10" w16cid:durableId="2120369245">
    <w:abstractNumId w:val="2"/>
  </w:num>
  <w:num w:numId="11" w16cid:durableId="1861892871">
    <w:abstractNumId w:val="31"/>
  </w:num>
  <w:num w:numId="12" w16cid:durableId="57946636">
    <w:abstractNumId w:val="23"/>
  </w:num>
  <w:num w:numId="13" w16cid:durableId="1955667612">
    <w:abstractNumId w:val="19"/>
  </w:num>
  <w:num w:numId="14" w16cid:durableId="341397063">
    <w:abstractNumId w:val="12"/>
  </w:num>
  <w:num w:numId="15" w16cid:durableId="1025208632">
    <w:abstractNumId w:val="26"/>
  </w:num>
  <w:num w:numId="16" w16cid:durableId="1701130334">
    <w:abstractNumId w:val="25"/>
  </w:num>
  <w:num w:numId="17" w16cid:durableId="476723145">
    <w:abstractNumId w:val="15"/>
  </w:num>
  <w:num w:numId="18" w16cid:durableId="1724215121">
    <w:abstractNumId w:val="33"/>
  </w:num>
  <w:num w:numId="19" w16cid:durableId="2016104505">
    <w:abstractNumId w:val="0"/>
  </w:num>
  <w:num w:numId="20" w16cid:durableId="1552883212">
    <w:abstractNumId w:val="9"/>
  </w:num>
  <w:num w:numId="21" w16cid:durableId="1519855904">
    <w:abstractNumId w:val="35"/>
  </w:num>
  <w:num w:numId="22" w16cid:durableId="1401706217">
    <w:abstractNumId w:val="7"/>
  </w:num>
  <w:num w:numId="23" w16cid:durableId="641664383">
    <w:abstractNumId w:val="1"/>
  </w:num>
  <w:num w:numId="24" w16cid:durableId="1681809609">
    <w:abstractNumId w:val="5"/>
  </w:num>
  <w:num w:numId="25" w16cid:durableId="1832795991">
    <w:abstractNumId w:val="21"/>
  </w:num>
  <w:num w:numId="26" w16cid:durableId="1153133892">
    <w:abstractNumId w:val="6"/>
  </w:num>
  <w:num w:numId="27" w16cid:durableId="1105734509">
    <w:abstractNumId w:val="17"/>
  </w:num>
  <w:num w:numId="28" w16cid:durableId="1613783771">
    <w:abstractNumId w:val="8"/>
  </w:num>
  <w:num w:numId="29" w16cid:durableId="39600556">
    <w:abstractNumId w:val="34"/>
  </w:num>
  <w:num w:numId="30" w16cid:durableId="1736969365">
    <w:abstractNumId w:val="14"/>
  </w:num>
  <w:num w:numId="31" w16cid:durableId="808132955">
    <w:abstractNumId w:val="18"/>
  </w:num>
  <w:num w:numId="32" w16cid:durableId="573320686">
    <w:abstractNumId w:val="38"/>
  </w:num>
  <w:num w:numId="33" w16cid:durableId="704211098">
    <w:abstractNumId w:val="16"/>
  </w:num>
  <w:num w:numId="34" w16cid:durableId="1441947909">
    <w:abstractNumId w:val="20"/>
  </w:num>
  <w:num w:numId="35" w16cid:durableId="1602031957">
    <w:abstractNumId w:val="4"/>
  </w:num>
  <w:num w:numId="36" w16cid:durableId="700471344">
    <w:abstractNumId w:val="32"/>
  </w:num>
  <w:num w:numId="37" w16cid:durableId="669260327">
    <w:abstractNumId w:val="30"/>
  </w:num>
  <w:num w:numId="38" w16cid:durableId="118381722">
    <w:abstractNumId w:val="11"/>
  </w:num>
  <w:num w:numId="39" w16cid:durableId="21172875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0080"/>
    <w:rsid w:val="00051123"/>
    <w:rsid w:val="00065FC3"/>
    <w:rsid w:val="000718EC"/>
    <w:rsid w:val="000A2017"/>
    <w:rsid w:val="000A63A8"/>
    <w:rsid w:val="000A790E"/>
    <w:rsid w:val="000D6888"/>
    <w:rsid w:val="000E4B65"/>
    <w:rsid w:val="000E5AEA"/>
    <w:rsid w:val="000F04A6"/>
    <w:rsid w:val="00103283"/>
    <w:rsid w:val="00104845"/>
    <w:rsid w:val="0010538F"/>
    <w:rsid w:val="001231AB"/>
    <w:rsid w:val="00130BAE"/>
    <w:rsid w:val="00134086"/>
    <w:rsid w:val="00165622"/>
    <w:rsid w:val="00175368"/>
    <w:rsid w:val="00180CBF"/>
    <w:rsid w:val="00185A4A"/>
    <w:rsid w:val="001B4068"/>
    <w:rsid w:val="001D7A05"/>
    <w:rsid w:val="001E120C"/>
    <w:rsid w:val="00201A78"/>
    <w:rsid w:val="002044C7"/>
    <w:rsid w:val="00206CF2"/>
    <w:rsid w:val="002202D0"/>
    <w:rsid w:val="0022765F"/>
    <w:rsid w:val="00235F24"/>
    <w:rsid w:val="002530A4"/>
    <w:rsid w:val="00264BE8"/>
    <w:rsid w:val="00265B1E"/>
    <w:rsid w:val="00270FDB"/>
    <w:rsid w:val="00271FD1"/>
    <w:rsid w:val="002750D7"/>
    <w:rsid w:val="0029649E"/>
    <w:rsid w:val="002C2788"/>
    <w:rsid w:val="002C3CFC"/>
    <w:rsid w:val="00312DC5"/>
    <w:rsid w:val="003156A7"/>
    <w:rsid w:val="00333442"/>
    <w:rsid w:val="0034381D"/>
    <w:rsid w:val="00370B73"/>
    <w:rsid w:val="0038707D"/>
    <w:rsid w:val="003875C8"/>
    <w:rsid w:val="0039361F"/>
    <w:rsid w:val="003943F3"/>
    <w:rsid w:val="003A1C0C"/>
    <w:rsid w:val="003A4146"/>
    <w:rsid w:val="003A71E0"/>
    <w:rsid w:val="003D17F8"/>
    <w:rsid w:val="003D3FA6"/>
    <w:rsid w:val="003E0C3C"/>
    <w:rsid w:val="00400817"/>
    <w:rsid w:val="00422B9B"/>
    <w:rsid w:val="004277EF"/>
    <w:rsid w:val="0044523F"/>
    <w:rsid w:val="0045491E"/>
    <w:rsid w:val="00477AF2"/>
    <w:rsid w:val="00487499"/>
    <w:rsid w:val="004C0286"/>
    <w:rsid w:val="004E7426"/>
    <w:rsid w:val="005073DA"/>
    <w:rsid w:val="00512D4E"/>
    <w:rsid w:val="00513F2E"/>
    <w:rsid w:val="0055338E"/>
    <w:rsid w:val="00562259"/>
    <w:rsid w:val="005B03EB"/>
    <w:rsid w:val="005B6145"/>
    <w:rsid w:val="005B7C24"/>
    <w:rsid w:val="005C15C3"/>
    <w:rsid w:val="005E58E1"/>
    <w:rsid w:val="005F3185"/>
    <w:rsid w:val="00611079"/>
    <w:rsid w:val="00620835"/>
    <w:rsid w:val="0069344C"/>
    <w:rsid w:val="006A0027"/>
    <w:rsid w:val="006B25C2"/>
    <w:rsid w:val="006C3AC3"/>
    <w:rsid w:val="006E07ED"/>
    <w:rsid w:val="00711EF4"/>
    <w:rsid w:val="00727F3F"/>
    <w:rsid w:val="007552D7"/>
    <w:rsid w:val="00762425"/>
    <w:rsid w:val="0076422C"/>
    <w:rsid w:val="00764E16"/>
    <w:rsid w:val="00771044"/>
    <w:rsid w:val="00780A18"/>
    <w:rsid w:val="00785DDE"/>
    <w:rsid w:val="007906CC"/>
    <w:rsid w:val="00792F7B"/>
    <w:rsid w:val="007A0F2C"/>
    <w:rsid w:val="007B0536"/>
    <w:rsid w:val="007B1E13"/>
    <w:rsid w:val="007B444A"/>
    <w:rsid w:val="007C72CF"/>
    <w:rsid w:val="007D10F8"/>
    <w:rsid w:val="007D6587"/>
    <w:rsid w:val="007F4738"/>
    <w:rsid w:val="00800891"/>
    <w:rsid w:val="00812199"/>
    <w:rsid w:val="00821531"/>
    <w:rsid w:val="00822E7E"/>
    <w:rsid w:val="008239D0"/>
    <w:rsid w:val="008332A3"/>
    <w:rsid w:val="00867878"/>
    <w:rsid w:val="00868CB3"/>
    <w:rsid w:val="008717D5"/>
    <w:rsid w:val="008749E3"/>
    <w:rsid w:val="0087599C"/>
    <w:rsid w:val="00883929"/>
    <w:rsid w:val="0089662E"/>
    <w:rsid w:val="00896AB0"/>
    <w:rsid w:val="008A2757"/>
    <w:rsid w:val="008B251F"/>
    <w:rsid w:val="008E0538"/>
    <w:rsid w:val="008E778E"/>
    <w:rsid w:val="00900644"/>
    <w:rsid w:val="00917184"/>
    <w:rsid w:val="00924089"/>
    <w:rsid w:val="00936A75"/>
    <w:rsid w:val="009379A5"/>
    <w:rsid w:val="009438B2"/>
    <w:rsid w:val="00947514"/>
    <w:rsid w:val="0094795E"/>
    <w:rsid w:val="0096173C"/>
    <w:rsid w:val="0096195F"/>
    <w:rsid w:val="0096613D"/>
    <w:rsid w:val="0097186F"/>
    <w:rsid w:val="00981E39"/>
    <w:rsid w:val="0099178B"/>
    <w:rsid w:val="009A674D"/>
    <w:rsid w:val="009B09A9"/>
    <w:rsid w:val="009B516C"/>
    <w:rsid w:val="009C4D27"/>
    <w:rsid w:val="009D3B37"/>
    <w:rsid w:val="009F30C8"/>
    <w:rsid w:val="00A044C3"/>
    <w:rsid w:val="00A07337"/>
    <w:rsid w:val="00A3630E"/>
    <w:rsid w:val="00A370A2"/>
    <w:rsid w:val="00A4023A"/>
    <w:rsid w:val="00A57D58"/>
    <w:rsid w:val="00A60598"/>
    <w:rsid w:val="00A7375D"/>
    <w:rsid w:val="00A77538"/>
    <w:rsid w:val="00A77E0E"/>
    <w:rsid w:val="00A81941"/>
    <w:rsid w:val="00A82A15"/>
    <w:rsid w:val="00A859C7"/>
    <w:rsid w:val="00AA2AA8"/>
    <w:rsid w:val="00AB4F1D"/>
    <w:rsid w:val="00AC77AD"/>
    <w:rsid w:val="00AD7B8D"/>
    <w:rsid w:val="00AE2C37"/>
    <w:rsid w:val="00B108ED"/>
    <w:rsid w:val="00B12503"/>
    <w:rsid w:val="00B3355F"/>
    <w:rsid w:val="00B55AFA"/>
    <w:rsid w:val="00B7045B"/>
    <w:rsid w:val="00B86B37"/>
    <w:rsid w:val="00B879AE"/>
    <w:rsid w:val="00BB0C7A"/>
    <w:rsid w:val="00BE1D50"/>
    <w:rsid w:val="00BE614E"/>
    <w:rsid w:val="00BE6DAC"/>
    <w:rsid w:val="00BF4923"/>
    <w:rsid w:val="00C0165D"/>
    <w:rsid w:val="00C17EB1"/>
    <w:rsid w:val="00C35E00"/>
    <w:rsid w:val="00C464AD"/>
    <w:rsid w:val="00C519F4"/>
    <w:rsid w:val="00C54F22"/>
    <w:rsid w:val="00C71DA8"/>
    <w:rsid w:val="00C73266"/>
    <w:rsid w:val="00C73296"/>
    <w:rsid w:val="00C75225"/>
    <w:rsid w:val="00C82520"/>
    <w:rsid w:val="00C8300D"/>
    <w:rsid w:val="00C97ED1"/>
    <w:rsid w:val="00CA7AF6"/>
    <w:rsid w:val="00CC5FB1"/>
    <w:rsid w:val="00CD215B"/>
    <w:rsid w:val="00CD259E"/>
    <w:rsid w:val="00CD3AF6"/>
    <w:rsid w:val="00CD515C"/>
    <w:rsid w:val="00CD7A41"/>
    <w:rsid w:val="00CF2DD1"/>
    <w:rsid w:val="00D0614B"/>
    <w:rsid w:val="00D11460"/>
    <w:rsid w:val="00D13BBF"/>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9482A"/>
    <w:rsid w:val="00DA65C2"/>
    <w:rsid w:val="00DB5275"/>
    <w:rsid w:val="00DD26F3"/>
    <w:rsid w:val="00DE1736"/>
    <w:rsid w:val="00DE62C6"/>
    <w:rsid w:val="00DF1ABE"/>
    <w:rsid w:val="00E1111F"/>
    <w:rsid w:val="00E24F6E"/>
    <w:rsid w:val="00E43BB0"/>
    <w:rsid w:val="00E442EF"/>
    <w:rsid w:val="00E46535"/>
    <w:rsid w:val="00E853A9"/>
    <w:rsid w:val="00E8594F"/>
    <w:rsid w:val="00E91A5D"/>
    <w:rsid w:val="00E92FB5"/>
    <w:rsid w:val="00E97FFA"/>
    <w:rsid w:val="00EA3765"/>
    <w:rsid w:val="00EA7E26"/>
    <w:rsid w:val="00EA7F24"/>
    <w:rsid w:val="00ED0B00"/>
    <w:rsid w:val="00ED2D1D"/>
    <w:rsid w:val="00EE7789"/>
    <w:rsid w:val="00EF2586"/>
    <w:rsid w:val="00EF25AB"/>
    <w:rsid w:val="00EF3550"/>
    <w:rsid w:val="00F07A7D"/>
    <w:rsid w:val="00F1330E"/>
    <w:rsid w:val="00F17D8C"/>
    <w:rsid w:val="00F2164E"/>
    <w:rsid w:val="00F4650D"/>
    <w:rsid w:val="00F471D1"/>
    <w:rsid w:val="00F55FB8"/>
    <w:rsid w:val="00F64240"/>
    <w:rsid w:val="00F72336"/>
    <w:rsid w:val="00F73ECF"/>
    <w:rsid w:val="00F8103E"/>
    <w:rsid w:val="00F92253"/>
    <w:rsid w:val="00FB0A78"/>
    <w:rsid w:val="00FB2320"/>
    <w:rsid w:val="00FB401C"/>
    <w:rsid w:val="00FC1342"/>
    <w:rsid w:val="00FC1E06"/>
    <w:rsid w:val="00FC636C"/>
    <w:rsid w:val="00FD21A1"/>
    <w:rsid w:val="00FE7FC7"/>
    <w:rsid w:val="00FF7F90"/>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C90C0B06-F52D-45FB-94D3-9BDD3AEA7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customXml/itemProps2.xml><?xml version="1.0" encoding="utf-8"?>
<ds:datastoreItem xmlns:ds="http://schemas.openxmlformats.org/officeDocument/2006/customXml" ds:itemID="{FD5BF353-A1A0-46A3-842B-A8C7C2DAF2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EAA9E-7FB2-40D7-8D94-6ABCEFA299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2499</Words>
  <Characters>13825</Characters>
  <Application>Microsoft Office Word</Application>
  <DocSecurity>0</DocSecurity>
  <Lines>813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Dele Fatoba</cp:lastModifiedBy>
  <cp:revision>2</cp:revision>
  <dcterms:created xsi:type="dcterms:W3CDTF">2026-02-05T18:45:00Z</dcterms:created>
  <dcterms:modified xsi:type="dcterms:W3CDTF">2026-02-05T18:45:00Z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GrammarlyDocumentId">
    <vt:lpwstr>a042978d-4f1e-462d-bfff-9bbde7f30836</vt:lpwstr>
  </property>
</Properties>
</file>