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43B308" w14:textId="77777777" w:rsidR="006763D6" w:rsidRPr="006763D6" w:rsidRDefault="006763D6" w:rsidP="006763D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6763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fldChar w:fldCharType="begin"/>
      </w:r>
      <w:r w:rsidRPr="006763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instrText>HYPERLINK "https://peps.python.org/pep-0008/" \l "naming-conventions"</w:instrText>
      </w:r>
      <w:r w:rsidRPr="006763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r>
      <w:r w:rsidRPr="006763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fldChar w:fldCharType="separate"/>
      </w:r>
      <w:r w:rsidRPr="006763D6">
        <w:rPr>
          <w:rFonts w:ascii="Times New Roman" w:eastAsia="Times New Roman" w:hAnsi="Times New Roman" w:cs="Times New Roman"/>
          <w:b/>
          <w:bCs/>
          <w:color w:val="006699"/>
          <w:kern w:val="0"/>
          <w:sz w:val="36"/>
          <w:szCs w:val="36"/>
          <w:u w:val="single"/>
          <w:lang w:eastAsia="en-GB"/>
          <w14:ligatures w14:val="none"/>
        </w:rPr>
        <w:t>Naming Conventions</w:t>
      </w:r>
      <w:r w:rsidRPr="006763D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fldChar w:fldCharType="end"/>
      </w:r>
    </w:p>
    <w:p w14:paraId="71383443" w14:textId="77777777" w:rsidR="006763D6" w:rsidRPr="006763D6" w:rsidRDefault="006763D6" w:rsidP="006763D6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naming conventions of Python’s library are a bit of a mess, so we’ll never get this completely consistent – nevertheless, here are the currently recommended naming standards. New modules and packages (including third party frameworks) should be written to these standards, but where an existing library has a different style, internal consistency is preferred.</w:t>
      </w:r>
    </w:p>
    <w:p w14:paraId="1439DFEF" w14:textId="77777777" w:rsidR="006763D6" w:rsidRPr="006763D6" w:rsidRDefault="006763D6" w:rsidP="006763D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</w:pPr>
      <w:hyperlink r:id="rId5" w:anchor="overriding-principle" w:history="1">
        <w:r w:rsidRPr="006763D6">
          <w:rPr>
            <w:rFonts w:ascii="Times New Roman" w:eastAsia="Times New Roman" w:hAnsi="Times New Roman" w:cs="Times New Roman"/>
            <w:color w:val="006699"/>
            <w:kern w:val="0"/>
            <w:sz w:val="27"/>
            <w:szCs w:val="27"/>
            <w:u w:val="single"/>
            <w:lang w:eastAsia="en-GB"/>
            <w14:ligatures w14:val="none"/>
          </w:rPr>
          <w:t>Overriding Principle</w:t>
        </w:r>
      </w:hyperlink>
    </w:p>
    <w:p w14:paraId="0B509564" w14:textId="77777777" w:rsidR="006763D6" w:rsidRPr="006763D6" w:rsidRDefault="006763D6" w:rsidP="006763D6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Names that are visible to the user as public parts of the API should follow conventions that reflect usage rather than implementation.</w:t>
      </w:r>
    </w:p>
    <w:p w14:paraId="2D7FCE55" w14:textId="77777777" w:rsidR="006763D6" w:rsidRPr="006763D6" w:rsidRDefault="006763D6" w:rsidP="006763D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</w:pPr>
      <w:hyperlink r:id="rId6" w:anchor="descriptive-naming-styles" w:history="1">
        <w:r w:rsidRPr="006763D6">
          <w:rPr>
            <w:rFonts w:ascii="Times New Roman" w:eastAsia="Times New Roman" w:hAnsi="Times New Roman" w:cs="Times New Roman"/>
            <w:color w:val="006699"/>
            <w:kern w:val="0"/>
            <w:sz w:val="27"/>
            <w:szCs w:val="27"/>
            <w:u w:val="single"/>
            <w:lang w:eastAsia="en-GB"/>
            <w14:ligatures w14:val="none"/>
          </w:rPr>
          <w:t>Descriptive: Naming Styles</w:t>
        </w:r>
      </w:hyperlink>
    </w:p>
    <w:p w14:paraId="1B1B64C7" w14:textId="77777777" w:rsidR="006763D6" w:rsidRPr="006763D6" w:rsidRDefault="006763D6" w:rsidP="006763D6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There are a lot of different naming styles. It helps to be able to recognize what naming style is being used, independently from what they are used for.</w:t>
      </w:r>
    </w:p>
    <w:p w14:paraId="04F5EE3A" w14:textId="77777777" w:rsidR="006763D6" w:rsidRPr="006763D6" w:rsidRDefault="006763D6" w:rsidP="006763D6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following naming styles are commonly distinguished:</w:t>
      </w:r>
    </w:p>
    <w:p w14:paraId="69C0E8EE" w14:textId="77777777" w:rsidR="006763D6" w:rsidRPr="006763D6" w:rsidRDefault="006763D6" w:rsidP="006763D6">
      <w:pPr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6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b</w:t>
      </w:r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(single lowercase letter)</w:t>
      </w:r>
    </w:p>
    <w:p w14:paraId="28B4E5B4" w14:textId="77777777" w:rsidR="006763D6" w:rsidRPr="006763D6" w:rsidRDefault="006763D6" w:rsidP="006763D6">
      <w:pPr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6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B</w:t>
      </w:r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(single uppercase letter)</w:t>
      </w:r>
    </w:p>
    <w:p w14:paraId="3EDCEBCE" w14:textId="77777777" w:rsidR="006763D6" w:rsidRPr="006763D6" w:rsidRDefault="006763D6" w:rsidP="006763D6">
      <w:pPr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6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lowercase</w:t>
      </w:r>
    </w:p>
    <w:p w14:paraId="3C4F0744" w14:textId="77777777" w:rsidR="006763D6" w:rsidRPr="006763D6" w:rsidRDefault="006763D6" w:rsidP="006763D6">
      <w:pPr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676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lower_case_with_underscores</w:t>
      </w:r>
      <w:proofErr w:type="spellEnd"/>
    </w:p>
    <w:p w14:paraId="3ED695D8" w14:textId="77777777" w:rsidR="006763D6" w:rsidRPr="006763D6" w:rsidRDefault="006763D6" w:rsidP="006763D6">
      <w:pPr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6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UPPERCASE</w:t>
      </w:r>
    </w:p>
    <w:p w14:paraId="493F46A7" w14:textId="77777777" w:rsidR="006763D6" w:rsidRPr="006763D6" w:rsidRDefault="006763D6" w:rsidP="006763D6">
      <w:pPr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6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UPPER_CASE_WITH_UNDERSCORES</w:t>
      </w:r>
    </w:p>
    <w:p w14:paraId="1B863D93" w14:textId="77777777" w:rsidR="006763D6" w:rsidRPr="006763D6" w:rsidRDefault="006763D6" w:rsidP="006763D6">
      <w:pPr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676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CapitalizedWords</w:t>
      </w:r>
      <w:proofErr w:type="spellEnd"/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(or </w:t>
      </w:r>
      <w:proofErr w:type="spellStart"/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CapWords</w:t>
      </w:r>
      <w:proofErr w:type="spellEnd"/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or CamelCase – so named because of the bumpy look of its letters </w:t>
      </w:r>
      <w:hyperlink r:id="rId7" w:anchor="id8" w:history="1">
        <w:r w:rsidRPr="006763D6">
          <w:rPr>
            <w:rFonts w:ascii="Times New Roman" w:eastAsia="Times New Roman" w:hAnsi="Times New Roman" w:cs="Times New Roman"/>
            <w:color w:val="006699"/>
            <w:kern w:val="0"/>
            <w:u w:val="single"/>
            <w:lang w:eastAsia="en-GB"/>
            <w14:ligatures w14:val="none"/>
          </w:rPr>
          <w:t>[4]</w:t>
        </w:r>
      </w:hyperlink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). This is also sometimes known as </w:t>
      </w:r>
      <w:proofErr w:type="spellStart"/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StudlyCaps</w:t>
      </w:r>
      <w:proofErr w:type="spellEnd"/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7F50021" w14:textId="77777777" w:rsidR="006763D6" w:rsidRPr="006763D6" w:rsidRDefault="006763D6" w:rsidP="006763D6">
      <w:pPr>
        <w:spacing w:before="240" w:after="240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Note: When using acronyms in </w:t>
      </w:r>
      <w:proofErr w:type="spellStart"/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CapWords</w:t>
      </w:r>
      <w:proofErr w:type="spellEnd"/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capitalize all the letters of the acronym. </w:t>
      </w:r>
      <w:proofErr w:type="gramStart"/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Thus</w:t>
      </w:r>
      <w:proofErr w:type="gramEnd"/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spellStart"/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HTTPServerError</w:t>
      </w:r>
      <w:proofErr w:type="spellEnd"/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better than </w:t>
      </w:r>
      <w:proofErr w:type="spellStart"/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HttpServerError</w:t>
      </w:r>
      <w:proofErr w:type="spellEnd"/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D12AFA7" w14:textId="77777777" w:rsidR="006763D6" w:rsidRPr="006763D6" w:rsidRDefault="006763D6" w:rsidP="006763D6">
      <w:pPr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676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mixedCase</w:t>
      </w:r>
      <w:proofErr w:type="spellEnd"/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(differs from </w:t>
      </w:r>
      <w:proofErr w:type="spellStart"/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CapitalizedWords</w:t>
      </w:r>
      <w:proofErr w:type="spellEnd"/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by initial lowercase character!)</w:t>
      </w:r>
    </w:p>
    <w:p w14:paraId="30E98651" w14:textId="77777777" w:rsidR="006763D6" w:rsidRPr="006763D6" w:rsidRDefault="006763D6" w:rsidP="006763D6">
      <w:pPr>
        <w:numPr>
          <w:ilvl w:val="0"/>
          <w:numId w:val="1"/>
        </w:num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676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Capitalized_Words_With_Underscores</w:t>
      </w:r>
      <w:proofErr w:type="spellEnd"/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(ugly!)</w:t>
      </w:r>
    </w:p>
    <w:p w14:paraId="09D29371" w14:textId="77777777" w:rsidR="006763D6" w:rsidRPr="006763D6" w:rsidRDefault="006763D6" w:rsidP="006763D6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There’s also the style of using a short unique prefix to group related names together. This is not used much in Python, but it is mentioned for completeness. For example, the </w:t>
      </w:r>
      <w:proofErr w:type="spellStart"/>
      <w:proofErr w:type="gramStart"/>
      <w:r w:rsidRPr="00676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os.stat</w:t>
      </w:r>
      <w:proofErr w:type="spellEnd"/>
      <w:proofErr w:type="gramEnd"/>
      <w:r w:rsidRPr="00676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()</w:t>
      </w:r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function returns a tuple whose items traditionally have names like </w:t>
      </w:r>
      <w:proofErr w:type="spellStart"/>
      <w:r w:rsidRPr="00676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st_mode</w:t>
      </w:r>
      <w:proofErr w:type="spellEnd"/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 </w:t>
      </w:r>
      <w:proofErr w:type="spellStart"/>
      <w:r w:rsidRPr="00676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st_size</w:t>
      </w:r>
      <w:proofErr w:type="spellEnd"/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 </w:t>
      </w:r>
      <w:proofErr w:type="spellStart"/>
      <w:r w:rsidRPr="00676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st_mtime</w:t>
      </w:r>
      <w:proofErr w:type="spellEnd"/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and so on. (This is done to emphasize the correspondence with the fields of the POSIX system call struct, which helps programmers familiar with that.)</w:t>
      </w:r>
    </w:p>
    <w:p w14:paraId="6E6F0A80" w14:textId="77777777" w:rsidR="006763D6" w:rsidRPr="006763D6" w:rsidRDefault="006763D6" w:rsidP="006763D6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X11 library uses a leading X for all its public functions. In Python, this style is generally deemed unnecessary because attribute and method names are prefixed with an object, and function names are prefixed with a module name.</w:t>
      </w:r>
    </w:p>
    <w:p w14:paraId="34F2B009" w14:textId="77777777" w:rsidR="006763D6" w:rsidRPr="006763D6" w:rsidRDefault="006763D6" w:rsidP="006763D6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In addition, the following special forms using leading or trailing underscores are recognized (these can generally be combined with any case convention):</w:t>
      </w:r>
    </w:p>
    <w:p w14:paraId="5D581386" w14:textId="77777777" w:rsidR="006763D6" w:rsidRPr="006763D6" w:rsidRDefault="006763D6" w:rsidP="006763D6">
      <w:pPr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6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_</w:t>
      </w:r>
      <w:proofErr w:type="spellStart"/>
      <w:r w:rsidRPr="00676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single_leading_underscore</w:t>
      </w:r>
      <w:proofErr w:type="spellEnd"/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weak “internal use” indicator. E.g. </w:t>
      </w:r>
      <w:r w:rsidRPr="00676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from M import *</w:t>
      </w:r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does not import objects whose names start with an underscore.</w:t>
      </w:r>
    </w:p>
    <w:p w14:paraId="16F1D5BF" w14:textId="77777777" w:rsidR="006763D6" w:rsidRPr="006763D6" w:rsidRDefault="006763D6" w:rsidP="006763D6">
      <w:pPr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676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single_trailing_underscore</w:t>
      </w:r>
      <w:proofErr w:type="spellEnd"/>
      <w:r w:rsidRPr="00676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_</w:t>
      </w:r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used by convention to avoid conflicts with Python keyword, </w:t>
      </w:r>
      <w:proofErr w:type="gramStart"/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e.g. :</w:t>
      </w:r>
      <w:proofErr w:type="gramEnd"/>
    </w:p>
    <w:p w14:paraId="56A1C099" w14:textId="77777777" w:rsidR="006763D6" w:rsidRPr="006763D6" w:rsidRDefault="006763D6" w:rsidP="006763D6">
      <w:pPr>
        <w:numPr>
          <w:ilvl w:val="0"/>
          <w:numId w:val="2"/>
        </w:numPr>
        <w:pBdr>
          <w:left w:val="single" w:sz="18" w:space="0" w:color="4AB65D"/>
        </w:pBdr>
        <w:shd w:val="clear" w:color="auto" w:fill="F8F8F8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proofErr w:type="gramStart"/>
      <w:r w:rsidRPr="006763D6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tkinter</w:t>
      </w:r>
      <w:r w:rsidRPr="006763D6">
        <w:rPr>
          <w:rFonts w:ascii="Menlo" w:eastAsia="Times New Roman" w:hAnsi="Menlo" w:cs="Menlo"/>
          <w:b/>
          <w:bCs/>
          <w:color w:val="CE5C00"/>
          <w:kern w:val="0"/>
          <w:sz w:val="20"/>
          <w:szCs w:val="20"/>
          <w:lang w:eastAsia="en-GB"/>
          <w14:ligatures w14:val="none"/>
        </w:rPr>
        <w:t>.</w:t>
      </w:r>
      <w:r w:rsidRPr="006763D6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Toplevel</w:t>
      </w:r>
      <w:proofErr w:type="spellEnd"/>
      <w:proofErr w:type="gramEnd"/>
      <w:r w:rsidRPr="006763D6">
        <w:rPr>
          <w:rFonts w:ascii="Menlo" w:eastAsia="Times New Roman" w:hAnsi="Menlo" w:cs="Menlo"/>
          <w:b/>
          <w:bCs/>
          <w:color w:val="000000"/>
          <w:kern w:val="0"/>
          <w:sz w:val="20"/>
          <w:szCs w:val="20"/>
          <w:lang w:eastAsia="en-GB"/>
          <w14:ligatures w14:val="none"/>
        </w:rPr>
        <w:t>(</w:t>
      </w:r>
      <w:r w:rsidRPr="006763D6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master</w:t>
      </w:r>
      <w:r w:rsidRPr="006763D6">
        <w:rPr>
          <w:rFonts w:ascii="Menlo" w:eastAsia="Times New Roman" w:hAnsi="Menlo" w:cs="Menlo"/>
          <w:b/>
          <w:bCs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6763D6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</w:t>
      </w:r>
      <w:r w:rsidRPr="006763D6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class_</w:t>
      </w:r>
      <w:r w:rsidRPr="006763D6">
        <w:rPr>
          <w:rFonts w:ascii="Menlo" w:eastAsia="Times New Roman" w:hAnsi="Menlo" w:cs="Menlo"/>
          <w:b/>
          <w:bCs/>
          <w:color w:val="CE5C00"/>
          <w:kern w:val="0"/>
          <w:sz w:val="20"/>
          <w:szCs w:val="20"/>
          <w:lang w:eastAsia="en-GB"/>
          <w14:ligatures w14:val="none"/>
        </w:rPr>
        <w:t>=</w:t>
      </w:r>
      <w:r w:rsidRPr="006763D6">
        <w:rPr>
          <w:rFonts w:ascii="Menlo" w:eastAsia="Times New Roman" w:hAnsi="Menlo" w:cs="Menlo"/>
          <w:color w:val="4E9A06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6763D6">
        <w:rPr>
          <w:rFonts w:ascii="Menlo" w:eastAsia="Times New Roman" w:hAnsi="Menlo" w:cs="Menlo"/>
          <w:color w:val="4E9A06"/>
          <w:kern w:val="0"/>
          <w:sz w:val="20"/>
          <w:szCs w:val="20"/>
          <w:lang w:eastAsia="en-GB"/>
          <w14:ligatures w14:val="none"/>
        </w:rPr>
        <w:t>ClassName</w:t>
      </w:r>
      <w:proofErr w:type="spellEnd"/>
      <w:r w:rsidRPr="006763D6">
        <w:rPr>
          <w:rFonts w:ascii="Menlo" w:eastAsia="Times New Roman" w:hAnsi="Menlo" w:cs="Menlo"/>
          <w:color w:val="4E9A06"/>
          <w:kern w:val="0"/>
          <w:sz w:val="20"/>
          <w:szCs w:val="20"/>
          <w:lang w:eastAsia="en-GB"/>
          <w14:ligatures w14:val="none"/>
        </w:rPr>
        <w:t>'</w:t>
      </w:r>
      <w:r w:rsidRPr="006763D6">
        <w:rPr>
          <w:rFonts w:ascii="Menlo" w:eastAsia="Times New Roman" w:hAnsi="Menlo" w:cs="Menlo"/>
          <w:b/>
          <w:bCs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1666A0F9" w14:textId="77777777" w:rsidR="006763D6" w:rsidRPr="006763D6" w:rsidRDefault="006763D6" w:rsidP="006763D6">
      <w:pPr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6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__</w:t>
      </w:r>
      <w:proofErr w:type="spellStart"/>
      <w:r w:rsidRPr="00676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double_leading_underscore</w:t>
      </w:r>
      <w:proofErr w:type="spellEnd"/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when naming a class attribute, invokes name mangling (inside class </w:t>
      </w:r>
      <w:proofErr w:type="spellStart"/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FooBar</w:t>
      </w:r>
      <w:proofErr w:type="spellEnd"/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 </w:t>
      </w:r>
      <w:r w:rsidRPr="00676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__boo</w:t>
      </w:r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becomes </w:t>
      </w:r>
      <w:r w:rsidRPr="00676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_</w:t>
      </w:r>
      <w:proofErr w:type="spellStart"/>
      <w:r w:rsidRPr="00676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FooBar</w:t>
      </w:r>
      <w:proofErr w:type="spellEnd"/>
      <w:r w:rsidRPr="00676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__boo</w:t>
      </w:r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; see below).</w:t>
      </w:r>
    </w:p>
    <w:p w14:paraId="7A3A3FCE" w14:textId="77777777" w:rsidR="006763D6" w:rsidRPr="006763D6" w:rsidRDefault="006763D6" w:rsidP="006763D6">
      <w:pPr>
        <w:numPr>
          <w:ilvl w:val="0"/>
          <w:numId w:val="2"/>
        </w:num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6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__</w:t>
      </w:r>
      <w:proofErr w:type="spellStart"/>
      <w:r w:rsidRPr="00676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double_leading_and_trailing_underscore</w:t>
      </w:r>
      <w:proofErr w:type="spellEnd"/>
      <w:r w:rsidRPr="00676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__</w:t>
      </w:r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“magic” objects or attributes that live in user-controlled namespaces. E.g. </w:t>
      </w:r>
      <w:r w:rsidRPr="00676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__</w:t>
      </w:r>
      <w:proofErr w:type="spellStart"/>
      <w:r w:rsidRPr="00676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init</w:t>
      </w:r>
      <w:proofErr w:type="spellEnd"/>
      <w:r w:rsidRPr="00676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__</w:t>
      </w:r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 </w:t>
      </w:r>
      <w:r w:rsidRPr="00676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__import__</w:t>
      </w:r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or </w:t>
      </w:r>
      <w:r w:rsidRPr="00676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__file__</w:t>
      </w:r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Never invent such names; only use them as documented.</w:t>
      </w:r>
    </w:p>
    <w:p w14:paraId="27AEA963" w14:textId="77777777" w:rsidR="006763D6" w:rsidRPr="006763D6" w:rsidRDefault="006763D6" w:rsidP="006763D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:lang w:eastAsia="en-GB"/>
          <w14:ligatures w14:val="none"/>
        </w:rPr>
      </w:pPr>
      <w:hyperlink r:id="rId8" w:anchor="prescriptive-naming-conventions" w:history="1">
        <w:r w:rsidRPr="006763D6">
          <w:rPr>
            <w:rFonts w:ascii="Times New Roman" w:eastAsia="Times New Roman" w:hAnsi="Times New Roman" w:cs="Times New Roman"/>
            <w:color w:val="006699"/>
            <w:kern w:val="0"/>
            <w:sz w:val="27"/>
            <w:szCs w:val="27"/>
            <w:u w:val="single"/>
            <w:lang w:eastAsia="en-GB"/>
            <w14:ligatures w14:val="none"/>
          </w:rPr>
          <w:t>Prescriptive: Naming Conventions</w:t>
        </w:r>
      </w:hyperlink>
    </w:p>
    <w:p w14:paraId="079DF677" w14:textId="77777777" w:rsidR="006763D6" w:rsidRPr="006763D6" w:rsidRDefault="006763D6" w:rsidP="006763D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9" w:anchor="ascii-compatibility" w:history="1">
        <w:r w:rsidRPr="006763D6">
          <w:rPr>
            <w:rFonts w:ascii="Times New Roman" w:eastAsia="Times New Roman" w:hAnsi="Times New Roman" w:cs="Times New Roman"/>
            <w:color w:val="006699"/>
            <w:kern w:val="0"/>
            <w:u w:val="single"/>
            <w:lang w:eastAsia="en-GB"/>
            <w14:ligatures w14:val="none"/>
          </w:rPr>
          <w:t>ASCII Compatibility</w:t>
        </w:r>
      </w:hyperlink>
    </w:p>
    <w:p w14:paraId="5204F40B" w14:textId="77777777" w:rsidR="006763D6" w:rsidRPr="006763D6" w:rsidRDefault="006763D6" w:rsidP="006763D6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Identifiers used in the standard library must be ASCII compatible as described in the </w:t>
      </w:r>
      <w:hyperlink r:id="rId10" w:anchor="policy-specification" w:tooltip="PEP 3131 – Supporting Non-ASCII Identifiers § Policy Specification" w:history="1">
        <w:r w:rsidRPr="006763D6">
          <w:rPr>
            <w:rFonts w:ascii="Times New Roman" w:eastAsia="Times New Roman" w:hAnsi="Times New Roman" w:cs="Times New Roman"/>
            <w:color w:val="006699"/>
            <w:kern w:val="0"/>
            <w:u w:val="single"/>
            <w:lang w:eastAsia="en-GB"/>
            <w14:ligatures w14:val="none"/>
          </w:rPr>
          <w:t>policy section</w:t>
        </w:r>
      </w:hyperlink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of </w:t>
      </w:r>
      <w:hyperlink r:id="rId11" w:tooltip="PEP 3131 – Supporting Non-ASCII Identifiers" w:history="1">
        <w:r w:rsidRPr="006763D6">
          <w:rPr>
            <w:rFonts w:ascii="Times New Roman" w:eastAsia="Times New Roman" w:hAnsi="Times New Roman" w:cs="Times New Roman"/>
            <w:color w:val="006699"/>
            <w:kern w:val="0"/>
            <w:u w:val="single"/>
            <w:lang w:eastAsia="en-GB"/>
            <w14:ligatures w14:val="none"/>
          </w:rPr>
          <w:t>PEP 3131</w:t>
        </w:r>
      </w:hyperlink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3132868" w14:textId="77777777" w:rsidR="006763D6" w:rsidRPr="006763D6" w:rsidRDefault="006763D6" w:rsidP="006763D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2" w:anchor="package-and-module-names" w:history="1">
        <w:r w:rsidRPr="006763D6">
          <w:rPr>
            <w:rFonts w:ascii="Times New Roman" w:eastAsia="Times New Roman" w:hAnsi="Times New Roman" w:cs="Times New Roman"/>
            <w:color w:val="006699"/>
            <w:kern w:val="0"/>
            <w:u w:val="single"/>
            <w:lang w:eastAsia="en-GB"/>
            <w14:ligatures w14:val="none"/>
          </w:rPr>
          <w:t>Package and Module Names</w:t>
        </w:r>
      </w:hyperlink>
    </w:p>
    <w:p w14:paraId="3101F287" w14:textId="77777777" w:rsidR="006763D6" w:rsidRPr="006763D6" w:rsidRDefault="006763D6" w:rsidP="006763D6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Modules should have short, all-lowercase names. Underscores can be used in the module name if it improves readability. Python packages should also have short, all-lowercase names, although the use of underscores is discouraged.</w:t>
      </w:r>
    </w:p>
    <w:p w14:paraId="32C1E93B" w14:textId="77777777" w:rsidR="006763D6" w:rsidRPr="006763D6" w:rsidRDefault="006763D6" w:rsidP="006763D6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When an extension module written in C or C++ has an accompanying Python module that provides a higher level (e.g. more object oriented) interface, the C/C++ module has a leading underscore (e.g. </w:t>
      </w:r>
      <w:r w:rsidRPr="00676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_socket</w:t>
      </w:r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364D67BC" w14:textId="77777777" w:rsidR="006763D6" w:rsidRPr="006763D6" w:rsidRDefault="006763D6" w:rsidP="006763D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3" w:anchor="type-variable-names" w:history="1">
        <w:r w:rsidRPr="006763D6">
          <w:rPr>
            <w:rFonts w:ascii="Times New Roman" w:eastAsia="Times New Roman" w:hAnsi="Times New Roman" w:cs="Times New Roman"/>
            <w:color w:val="006699"/>
            <w:kern w:val="0"/>
            <w:u w:val="single"/>
            <w:lang w:eastAsia="en-GB"/>
            <w14:ligatures w14:val="none"/>
          </w:rPr>
          <w:t>Type Variable Names</w:t>
        </w:r>
      </w:hyperlink>
    </w:p>
    <w:p w14:paraId="52916BE4" w14:textId="77777777" w:rsidR="006763D6" w:rsidRPr="006763D6" w:rsidRDefault="006763D6" w:rsidP="006763D6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Names of type variables introduced in </w:t>
      </w:r>
      <w:hyperlink r:id="rId14" w:tooltip="PEP 484 – Type Hints" w:history="1">
        <w:r w:rsidRPr="006763D6">
          <w:rPr>
            <w:rFonts w:ascii="Times New Roman" w:eastAsia="Times New Roman" w:hAnsi="Times New Roman" w:cs="Times New Roman"/>
            <w:color w:val="006699"/>
            <w:kern w:val="0"/>
            <w:u w:val="single"/>
            <w:lang w:eastAsia="en-GB"/>
            <w14:ligatures w14:val="none"/>
          </w:rPr>
          <w:t>PEP 484</w:t>
        </w:r>
      </w:hyperlink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should normally use </w:t>
      </w:r>
      <w:proofErr w:type="spellStart"/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CapWords</w:t>
      </w:r>
      <w:proofErr w:type="spellEnd"/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preferring short names: </w:t>
      </w:r>
      <w:r w:rsidRPr="00676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T</w:t>
      </w:r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 </w:t>
      </w:r>
      <w:proofErr w:type="spellStart"/>
      <w:r w:rsidRPr="00676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AnyStr</w:t>
      </w:r>
      <w:proofErr w:type="spellEnd"/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 </w:t>
      </w:r>
      <w:r w:rsidRPr="00676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Num</w:t>
      </w:r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It is recommended to add suffixes </w:t>
      </w:r>
      <w:r w:rsidRPr="00676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_co</w:t>
      </w:r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or </w:t>
      </w:r>
      <w:r w:rsidRPr="00676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_contra</w:t>
      </w:r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to the variables used to declare covariant or contravariant </w:t>
      </w:r>
      <w:proofErr w:type="spellStart"/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behavior</w:t>
      </w:r>
      <w:proofErr w:type="spellEnd"/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correspondingly:</w:t>
      </w:r>
    </w:p>
    <w:p w14:paraId="2FE4E671" w14:textId="77777777" w:rsidR="006763D6" w:rsidRPr="006763D6" w:rsidRDefault="006763D6" w:rsidP="006763D6">
      <w:pPr>
        <w:pBdr>
          <w:left w:val="single" w:sz="18" w:space="0" w:color="4AB65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r w:rsidRPr="006763D6">
        <w:rPr>
          <w:rFonts w:ascii="Menlo" w:eastAsia="Times New Roman" w:hAnsi="Menlo" w:cs="Menlo"/>
          <w:b/>
          <w:bCs/>
          <w:color w:val="204A87"/>
          <w:kern w:val="0"/>
          <w:sz w:val="20"/>
          <w:szCs w:val="20"/>
          <w:lang w:eastAsia="en-GB"/>
          <w14:ligatures w14:val="none"/>
        </w:rPr>
        <w:t>from</w:t>
      </w:r>
      <w:r w:rsidRPr="006763D6">
        <w:rPr>
          <w:rFonts w:ascii="Menlo" w:eastAsia="Times New Roman" w:hAnsi="Menlo" w:cs="Menlo"/>
          <w:color w:val="F8F8F8"/>
          <w:kern w:val="0"/>
          <w:sz w:val="20"/>
          <w:szCs w:val="20"/>
          <w:lang w:eastAsia="en-GB"/>
          <w14:ligatures w14:val="none"/>
        </w:rPr>
        <w:t xml:space="preserve"> </w:t>
      </w:r>
      <w:r w:rsidRPr="006763D6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typing</w:t>
      </w:r>
      <w:r w:rsidRPr="006763D6">
        <w:rPr>
          <w:rFonts w:ascii="Menlo" w:eastAsia="Times New Roman" w:hAnsi="Menlo" w:cs="Menlo"/>
          <w:color w:val="F8F8F8"/>
          <w:kern w:val="0"/>
          <w:sz w:val="20"/>
          <w:szCs w:val="20"/>
          <w:lang w:eastAsia="en-GB"/>
          <w14:ligatures w14:val="none"/>
        </w:rPr>
        <w:t xml:space="preserve"> </w:t>
      </w:r>
      <w:r w:rsidRPr="006763D6">
        <w:rPr>
          <w:rFonts w:ascii="Menlo" w:eastAsia="Times New Roman" w:hAnsi="Menlo" w:cs="Menlo"/>
          <w:b/>
          <w:bCs/>
          <w:color w:val="204A87"/>
          <w:kern w:val="0"/>
          <w:sz w:val="20"/>
          <w:szCs w:val="20"/>
          <w:lang w:eastAsia="en-GB"/>
          <w14:ligatures w14:val="none"/>
        </w:rPr>
        <w:t>import</w:t>
      </w:r>
      <w:r w:rsidRPr="006763D6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6763D6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TypeVar</w:t>
      </w:r>
      <w:proofErr w:type="spellEnd"/>
    </w:p>
    <w:p w14:paraId="7B694401" w14:textId="77777777" w:rsidR="006763D6" w:rsidRPr="006763D6" w:rsidRDefault="006763D6" w:rsidP="006763D6">
      <w:pPr>
        <w:pBdr>
          <w:left w:val="single" w:sz="18" w:space="0" w:color="4AB65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</w:p>
    <w:p w14:paraId="1062DB18" w14:textId="77777777" w:rsidR="006763D6" w:rsidRPr="006763D6" w:rsidRDefault="006763D6" w:rsidP="006763D6">
      <w:pPr>
        <w:pBdr>
          <w:left w:val="single" w:sz="18" w:space="0" w:color="4AB65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6763D6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VT_co</w:t>
      </w:r>
      <w:proofErr w:type="spellEnd"/>
      <w:r w:rsidRPr="006763D6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</w:t>
      </w:r>
      <w:r w:rsidRPr="006763D6">
        <w:rPr>
          <w:rFonts w:ascii="Menlo" w:eastAsia="Times New Roman" w:hAnsi="Menlo" w:cs="Menlo"/>
          <w:b/>
          <w:bCs/>
          <w:color w:val="CE5C00"/>
          <w:kern w:val="0"/>
          <w:sz w:val="20"/>
          <w:szCs w:val="20"/>
          <w:lang w:eastAsia="en-GB"/>
          <w14:ligatures w14:val="none"/>
        </w:rPr>
        <w:t>=</w:t>
      </w:r>
      <w:r w:rsidRPr="006763D6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proofErr w:type="gramStart"/>
      <w:r w:rsidRPr="006763D6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TypeVar</w:t>
      </w:r>
      <w:proofErr w:type="spellEnd"/>
      <w:r w:rsidRPr="006763D6">
        <w:rPr>
          <w:rFonts w:ascii="Menlo" w:eastAsia="Times New Roman" w:hAnsi="Menlo" w:cs="Menlo"/>
          <w:b/>
          <w:bCs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6763D6">
        <w:rPr>
          <w:rFonts w:ascii="Menlo" w:eastAsia="Times New Roman" w:hAnsi="Menlo" w:cs="Menlo"/>
          <w:color w:val="4E9A06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6763D6">
        <w:rPr>
          <w:rFonts w:ascii="Menlo" w:eastAsia="Times New Roman" w:hAnsi="Menlo" w:cs="Menlo"/>
          <w:color w:val="4E9A06"/>
          <w:kern w:val="0"/>
          <w:sz w:val="20"/>
          <w:szCs w:val="20"/>
          <w:lang w:eastAsia="en-GB"/>
          <w14:ligatures w14:val="none"/>
        </w:rPr>
        <w:t>VT_co</w:t>
      </w:r>
      <w:proofErr w:type="spellEnd"/>
      <w:r w:rsidRPr="006763D6">
        <w:rPr>
          <w:rFonts w:ascii="Menlo" w:eastAsia="Times New Roman" w:hAnsi="Menlo" w:cs="Menlo"/>
          <w:color w:val="4E9A06"/>
          <w:kern w:val="0"/>
          <w:sz w:val="20"/>
          <w:szCs w:val="20"/>
          <w:lang w:eastAsia="en-GB"/>
          <w14:ligatures w14:val="none"/>
        </w:rPr>
        <w:t>'</w:t>
      </w:r>
      <w:r w:rsidRPr="006763D6">
        <w:rPr>
          <w:rFonts w:ascii="Menlo" w:eastAsia="Times New Roman" w:hAnsi="Menlo" w:cs="Menlo"/>
          <w:b/>
          <w:bCs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6763D6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</w:t>
      </w:r>
      <w:r w:rsidRPr="006763D6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covariant</w:t>
      </w:r>
      <w:r w:rsidRPr="006763D6">
        <w:rPr>
          <w:rFonts w:ascii="Menlo" w:eastAsia="Times New Roman" w:hAnsi="Menlo" w:cs="Menlo"/>
          <w:b/>
          <w:bCs/>
          <w:color w:val="CE5C00"/>
          <w:kern w:val="0"/>
          <w:sz w:val="20"/>
          <w:szCs w:val="20"/>
          <w:lang w:eastAsia="en-GB"/>
          <w14:ligatures w14:val="none"/>
        </w:rPr>
        <w:t>=</w:t>
      </w:r>
      <w:r w:rsidRPr="006763D6">
        <w:rPr>
          <w:rFonts w:ascii="Menlo" w:eastAsia="Times New Roman" w:hAnsi="Menlo" w:cs="Menlo"/>
          <w:b/>
          <w:bCs/>
          <w:color w:val="204A87"/>
          <w:kern w:val="0"/>
          <w:sz w:val="20"/>
          <w:szCs w:val="20"/>
          <w:lang w:eastAsia="en-GB"/>
          <w14:ligatures w14:val="none"/>
        </w:rPr>
        <w:t>True</w:t>
      </w:r>
      <w:r w:rsidRPr="006763D6">
        <w:rPr>
          <w:rFonts w:ascii="Menlo" w:eastAsia="Times New Roman" w:hAnsi="Menlo" w:cs="Menlo"/>
          <w:b/>
          <w:bCs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3B7BDD71" w14:textId="77777777" w:rsidR="006763D6" w:rsidRPr="006763D6" w:rsidRDefault="006763D6" w:rsidP="006763D6">
      <w:pPr>
        <w:pBdr>
          <w:left w:val="single" w:sz="18" w:space="0" w:color="4AB65D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63" w:lineRule="atLeast"/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</w:pPr>
      <w:proofErr w:type="spellStart"/>
      <w:r w:rsidRPr="006763D6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KT_contra</w:t>
      </w:r>
      <w:proofErr w:type="spellEnd"/>
      <w:r w:rsidRPr="006763D6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</w:t>
      </w:r>
      <w:r w:rsidRPr="006763D6">
        <w:rPr>
          <w:rFonts w:ascii="Menlo" w:eastAsia="Times New Roman" w:hAnsi="Menlo" w:cs="Menlo"/>
          <w:b/>
          <w:bCs/>
          <w:color w:val="CE5C00"/>
          <w:kern w:val="0"/>
          <w:sz w:val="20"/>
          <w:szCs w:val="20"/>
          <w:lang w:eastAsia="en-GB"/>
          <w14:ligatures w14:val="none"/>
        </w:rPr>
        <w:t>=</w:t>
      </w:r>
      <w:r w:rsidRPr="006763D6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proofErr w:type="gramStart"/>
      <w:r w:rsidRPr="006763D6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TypeVar</w:t>
      </w:r>
      <w:proofErr w:type="spellEnd"/>
      <w:r w:rsidRPr="006763D6">
        <w:rPr>
          <w:rFonts w:ascii="Menlo" w:eastAsia="Times New Roman" w:hAnsi="Menlo" w:cs="Menlo"/>
          <w:b/>
          <w:bCs/>
          <w:color w:val="000000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6763D6">
        <w:rPr>
          <w:rFonts w:ascii="Menlo" w:eastAsia="Times New Roman" w:hAnsi="Menlo" w:cs="Menlo"/>
          <w:color w:val="4E9A06"/>
          <w:kern w:val="0"/>
          <w:sz w:val="20"/>
          <w:szCs w:val="20"/>
          <w:lang w:eastAsia="en-GB"/>
          <w14:ligatures w14:val="none"/>
        </w:rPr>
        <w:t>'</w:t>
      </w:r>
      <w:proofErr w:type="spellStart"/>
      <w:r w:rsidRPr="006763D6">
        <w:rPr>
          <w:rFonts w:ascii="Menlo" w:eastAsia="Times New Roman" w:hAnsi="Menlo" w:cs="Menlo"/>
          <w:color w:val="4E9A06"/>
          <w:kern w:val="0"/>
          <w:sz w:val="20"/>
          <w:szCs w:val="20"/>
          <w:lang w:eastAsia="en-GB"/>
          <w14:ligatures w14:val="none"/>
        </w:rPr>
        <w:t>KT_contra</w:t>
      </w:r>
      <w:proofErr w:type="spellEnd"/>
      <w:r w:rsidRPr="006763D6">
        <w:rPr>
          <w:rFonts w:ascii="Menlo" w:eastAsia="Times New Roman" w:hAnsi="Menlo" w:cs="Menlo"/>
          <w:color w:val="4E9A06"/>
          <w:kern w:val="0"/>
          <w:sz w:val="20"/>
          <w:szCs w:val="20"/>
          <w:lang w:eastAsia="en-GB"/>
          <w14:ligatures w14:val="none"/>
        </w:rPr>
        <w:t>'</w:t>
      </w:r>
      <w:r w:rsidRPr="006763D6">
        <w:rPr>
          <w:rFonts w:ascii="Menlo" w:eastAsia="Times New Roman" w:hAnsi="Menlo" w:cs="Menlo"/>
          <w:b/>
          <w:bCs/>
          <w:color w:val="000000"/>
          <w:kern w:val="0"/>
          <w:sz w:val="20"/>
          <w:szCs w:val="20"/>
          <w:lang w:eastAsia="en-GB"/>
          <w14:ligatures w14:val="none"/>
        </w:rPr>
        <w:t>,</w:t>
      </w:r>
      <w:r w:rsidRPr="006763D6">
        <w:rPr>
          <w:rFonts w:ascii="Menlo" w:eastAsia="Times New Roman" w:hAnsi="Menlo" w:cs="Menlo"/>
          <w:kern w:val="0"/>
          <w:sz w:val="20"/>
          <w:szCs w:val="20"/>
          <w:lang w:eastAsia="en-GB"/>
          <w14:ligatures w14:val="none"/>
        </w:rPr>
        <w:t xml:space="preserve"> </w:t>
      </w:r>
      <w:r w:rsidRPr="006763D6">
        <w:rPr>
          <w:rFonts w:ascii="Menlo" w:eastAsia="Times New Roman" w:hAnsi="Menlo" w:cs="Menlo"/>
          <w:color w:val="000000"/>
          <w:kern w:val="0"/>
          <w:sz w:val="20"/>
          <w:szCs w:val="20"/>
          <w:lang w:eastAsia="en-GB"/>
          <w14:ligatures w14:val="none"/>
        </w:rPr>
        <w:t>contravariant</w:t>
      </w:r>
      <w:r w:rsidRPr="006763D6">
        <w:rPr>
          <w:rFonts w:ascii="Menlo" w:eastAsia="Times New Roman" w:hAnsi="Menlo" w:cs="Menlo"/>
          <w:b/>
          <w:bCs/>
          <w:color w:val="CE5C00"/>
          <w:kern w:val="0"/>
          <w:sz w:val="20"/>
          <w:szCs w:val="20"/>
          <w:lang w:eastAsia="en-GB"/>
          <w14:ligatures w14:val="none"/>
        </w:rPr>
        <w:t>=</w:t>
      </w:r>
      <w:r w:rsidRPr="006763D6">
        <w:rPr>
          <w:rFonts w:ascii="Menlo" w:eastAsia="Times New Roman" w:hAnsi="Menlo" w:cs="Menlo"/>
          <w:b/>
          <w:bCs/>
          <w:color w:val="204A87"/>
          <w:kern w:val="0"/>
          <w:sz w:val="20"/>
          <w:szCs w:val="20"/>
          <w:lang w:eastAsia="en-GB"/>
          <w14:ligatures w14:val="none"/>
        </w:rPr>
        <w:t>True</w:t>
      </w:r>
      <w:r w:rsidRPr="006763D6">
        <w:rPr>
          <w:rFonts w:ascii="Menlo" w:eastAsia="Times New Roman" w:hAnsi="Menlo" w:cs="Menlo"/>
          <w:b/>
          <w:bCs/>
          <w:color w:val="000000"/>
          <w:kern w:val="0"/>
          <w:sz w:val="20"/>
          <w:szCs w:val="20"/>
          <w:lang w:eastAsia="en-GB"/>
          <w14:ligatures w14:val="none"/>
        </w:rPr>
        <w:t>)</w:t>
      </w:r>
    </w:p>
    <w:p w14:paraId="19EB1AF5" w14:textId="77777777" w:rsidR="006763D6" w:rsidRPr="006763D6" w:rsidRDefault="006763D6" w:rsidP="006763D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5" w:anchor="exception-names" w:history="1">
        <w:r w:rsidRPr="006763D6">
          <w:rPr>
            <w:rFonts w:ascii="Times New Roman" w:eastAsia="Times New Roman" w:hAnsi="Times New Roman" w:cs="Times New Roman"/>
            <w:color w:val="006699"/>
            <w:kern w:val="0"/>
            <w:u w:val="single"/>
            <w:lang w:eastAsia="en-GB"/>
            <w14:ligatures w14:val="none"/>
          </w:rPr>
          <w:t>Exception Names</w:t>
        </w:r>
      </w:hyperlink>
    </w:p>
    <w:p w14:paraId="6B75F9D9" w14:textId="77777777" w:rsidR="006763D6" w:rsidRPr="006763D6" w:rsidRDefault="006763D6" w:rsidP="006763D6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Because exceptions should be classes, the class naming convention applies here. However, you should use the suffix “Error” on your exception names (if the exception </w:t>
      </w:r>
      <w:proofErr w:type="gramStart"/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actually is</w:t>
      </w:r>
      <w:proofErr w:type="gramEnd"/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 error).</w:t>
      </w:r>
    </w:p>
    <w:p w14:paraId="27FEF9A9" w14:textId="77777777" w:rsidR="006763D6" w:rsidRPr="006763D6" w:rsidRDefault="006763D6" w:rsidP="006763D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6" w:anchor="global-variable-names" w:history="1">
        <w:r w:rsidRPr="006763D6">
          <w:rPr>
            <w:rFonts w:ascii="Times New Roman" w:eastAsia="Times New Roman" w:hAnsi="Times New Roman" w:cs="Times New Roman"/>
            <w:color w:val="006699"/>
            <w:kern w:val="0"/>
            <w:u w:val="single"/>
            <w:lang w:eastAsia="en-GB"/>
            <w14:ligatures w14:val="none"/>
          </w:rPr>
          <w:t>Global Variable Names</w:t>
        </w:r>
      </w:hyperlink>
    </w:p>
    <w:p w14:paraId="7BBC9D96" w14:textId="77777777" w:rsidR="006763D6" w:rsidRPr="006763D6" w:rsidRDefault="006763D6" w:rsidP="006763D6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(Let’s hope that these variables are meant for use inside one module only.) The conventions are about the same as those for functions.</w:t>
      </w:r>
    </w:p>
    <w:p w14:paraId="0DF6717E" w14:textId="77777777" w:rsidR="006763D6" w:rsidRPr="006763D6" w:rsidRDefault="006763D6" w:rsidP="006763D6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Modules that are designed for use via </w:t>
      </w:r>
      <w:r w:rsidRPr="00676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from M import *</w:t>
      </w:r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should use the </w:t>
      </w:r>
      <w:r w:rsidRPr="00676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__all__</w:t>
      </w:r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 mechanism to prevent exporting </w:t>
      </w:r>
      <w:proofErr w:type="spellStart"/>
      <w:proofErr w:type="gramStart"/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globals</w:t>
      </w:r>
      <w:proofErr w:type="spellEnd"/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or</w:t>
      </w:r>
      <w:proofErr w:type="gramEnd"/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use the older convention of prefixing such </w:t>
      </w:r>
      <w:proofErr w:type="spellStart"/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globals</w:t>
      </w:r>
      <w:proofErr w:type="spellEnd"/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an underscore (which you might want to do to indicate these </w:t>
      </w:r>
      <w:proofErr w:type="spellStart"/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globals</w:t>
      </w:r>
      <w:proofErr w:type="spellEnd"/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are “module non-public”).</w:t>
      </w:r>
    </w:p>
    <w:p w14:paraId="426C94C3" w14:textId="77777777" w:rsidR="006763D6" w:rsidRPr="006763D6" w:rsidRDefault="006763D6" w:rsidP="006763D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7" w:anchor="function-and-variable-names" w:history="1">
        <w:r w:rsidRPr="006763D6">
          <w:rPr>
            <w:rFonts w:ascii="Times New Roman" w:eastAsia="Times New Roman" w:hAnsi="Times New Roman" w:cs="Times New Roman"/>
            <w:color w:val="006699"/>
            <w:kern w:val="0"/>
            <w:u w:val="single"/>
            <w:lang w:eastAsia="en-GB"/>
            <w14:ligatures w14:val="none"/>
          </w:rPr>
          <w:t>Function and Variable Names</w:t>
        </w:r>
      </w:hyperlink>
    </w:p>
    <w:p w14:paraId="5A93DA33" w14:textId="4090A182" w:rsidR="006763D6" w:rsidRPr="006763D6" w:rsidRDefault="006763D6" w:rsidP="006763D6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Function names should be </w:t>
      </w:r>
      <w:proofErr w:type="spellStart"/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camel</w:t>
      </w:r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case</w:t>
      </w:r>
      <w:proofErr w:type="spellEnd"/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as necessary to improve readability.</w:t>
      </w:r>
    </w:p>
    <w:p w14:paraId="7526BCCD" w14:textId="77777777" w:rsidR="006763D6" w:rsidRPr="006763D6" w:rsidRDefault="006763D6" w:rsidP="006763D6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Variable names follow the same convention as function names.</w:t>
      </w:r>
    </w:p>
    <w:p w14:paraId="6A26025A" w14:textId="77777777" w:rsidR="006763D6" w:rsidRPr="006763D6" w:rsidRDefault="006763D6" w:rsidP="006763D6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mixedCase</w:t>
      </w:r>
      <w:proofErr w:type="spellEnd"/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is allowed only in contexts where that’s already the prevailing style (e.g. threading.py), to retain backwards compatibility.</w:t>
      </w:r>
    </w:p>
    <w:p w14:paraId="4F351687" w14:textId="77777777" w:rsidR="006763D6" w:rsidRPr="006763D6" w:rsidRDefault="006763D6" w:rsidP="006763D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8" w:anchor="function-and-method-arguments" w:history="1">
        <w:r w:rsidRPr="006763D6">
          <w:rPr>
            <w:rFonts w:ascii="Times New Roman" w:eastAsia="Times New Roman" w:hAnsi="Times New Roman" w:cs="Times New Roman"/>
            <w:color w:val="006699"/>
            <w:kern w:val="0"/>
            <w:u w:val="single"/>
            <w:lang w:eastAsia="en-GB"/>
            <w14:ligatures w14:val="none"/>
          </w:rPr>
          <w:t>Function and Method Arguments</w:t>
        </w:r>
      </w:hyperlink>
    </w:p>
    <w:p w14:paraId="42AE1F18" w14:textId="77777777" w:rsidR="006763D6" w:rsidRPr="006763D6" w:rsidRDefault="006763D6" w:rsidP="006763D6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Always use </w:t>
      </w:r>
      <w:r w:rsidRPr="00676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self</w:t>
      </w:r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for the first argument to instance methods.</w:t>
      </w:r>
    </w:p>
    <w:p w14:paraId="2CEBC4B2" w14:textId="77777777" w:rsidR="006763D6" w:rsidRPr="006763D6" w:rsidRDefault="006763D6" w:rsidP="006763D6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Always use </w:t>
      </w:r>
      <w:proofErr w:type="spellStart"/>
      <w:r w:rsidRPr="00676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cls</w:t>
      </w:r>
      <w:proofErr w:type="spellEnd"/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for the first argument to class methods.</w:t>
      </w:r>
    </w:p>
    <w:p w14:paraId="6BE5A67F" w14:textId="77777777" w:rsidR="006763D6" w:rsidRPr="006763D6" w:rsidRDefault="006763D6" w:rsidP="006763D6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If a function argument’s name clashes with a reserved keyword, it is generally better to append a single trailing underscore rather than use an abbreviation or spelling corruption. Thus </w:t>
      </w:r>
      <w:r w:rsidRPr="00676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class_</w:t>
      </w:r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is better than </w:t>
      </w:r>
      <w:proofErr w:type="spellStart"/>
      <w:r w:rsidRPr="00676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clss</w:t>
      </w:r>
      <w:proofErr w:type="spellEnd"/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(Perhaps better is to avoid such clashes by using a synonym.)</w:t>
      </w:r>
    </w:p>
    <w:p w14:paraId="64313B10" w14:textId="77777777" w:rsidR="006763D6" w:rsidRPr="006763D6" w:rsidRDefault="006763D6" w:rsidP="006763D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19" w:anchor="method-names-and-instance-variables" w:history="1">
        <w:r w:rsidRPr="006763D6">
          <w:rPr>
            <w:rFonts w:ascii="Times New Roman" w:eastAsia="Times New Roman" w:hAnsi="Times New Roman" w:cs="Times New Roman"/>
            <w:color w:val="006699"/>
            <w:kern w:val="0"/>
            <w:u w:val="single"/>
            <w:lang w:eastAsia="en-GB"/>
            <w14:ligatures w14:val="none"/>
          </w:rPr>
          <w:t>Method Names and Instance Variables</w:t>
        </w:r>
      </w:hyperlink>
    </w:p>
    <w:p w14:paraId="4FB3C86D" w14:textId="77777777" w:rsidR="006763D6" w:rsidRPr="006763D6" w:rsidRDefault="006763D6" w:rsidP="006763D6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the function naming rules: lowercase with words separated by underscores as necessary to improve readability.</w:t>
      </w:r>
    </w:p>
    <w:p w14:paraId="3F1CE1DA" w14:textId="77777777" w:rsidR="006763D6" w:rsidRPr="006763D6" w:rsidRDefault="006763D6" w:rsidP="006763D6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one leading underscore only for non-public methods and instance variables.</w:t>
      </w:r>
    </w:p>
    <w:p w14:paraId="52114362" w14:textId="77777777" w:rsidR="006763D6" w:rsidRPr="006763D6" w:rsidRDefault="006763D6" w:rsidP="006763D6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 avoid name clashes with subclasses, use two leading underscores to invoke Python’s name mangling rules.</w:t>
      </w:r>
    </w:p>
    <w:p w14:paraId="7B52E29C" w14:textId="77777777" w:rsidR="006763D6" w:rsidRPr="006763D6" w:rsidRDefault="006763D6" w:rsidP="006763D6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Python mangles these names with the class name: if class Foo has an attribute named </w:t>
      </w:r>
      <w:r w:rsidRPr="00676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__a</w:t>
      </w:r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it cannot be accessed by </w:t>
      </w:r>
      <w:proofErr w:type="spellStart"/>
      <w:proofErr w:type="gramStart"/>
      <w:r w:rsidRPr="00676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Foo._</w:t>
      </w:r>
      <w:proofErr w:type="gramEnd"/>
      <w:r w:rsidRPr="00676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_a</w:t>
      </w:r>
      <w:proofErr w:type="spellEnd"/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(An insistent user could still gain access by calling </w:t>
      </w:r>
      <w:proofErr w:type="spellStart"/>
      <w:proofErr w:type="gramStart"/>
      <w:r w:rsidRPr="00676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Foo._</w:t>
      </w:r>
      <w:proofErr w:type="gramEnd"/>
      <w:r w:rsidRPr="00676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Foo__a</w:t>
      </w:r>
      <w:proofErr w:type="spellEnd"/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.) Generally, double leading underscores should be used only to avoid name conflicts with attributes in classes designed to be subclassed.</w:t>
      </w:r>
    </w:p>
    <w:p w14:paraId="35CC7CF9" w14:textId="77777777" w:rsidR="006763D6" w:rsidRPr="006763D6" w:rsidRDefault="006763D6" w:rsidP="006763D6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Note: there is some controversy about the use of __names (see below).</w:t>
      </w:r>
    </w:p>
    <w:p w14:paraId="00E33181" w14:textId="77777777" w:rsidR="006763D6" w:rsidRPr="006763D6" w:rsidRDefault="006763D6" w:rsidP="006763D6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hyperlink r:id="rId20" w:anchor="constants" w:history="1">
        <w:r w:rsidRPr="006763D6">
          <w:rPr>
            <w:rFonts w:ascii="Times New Roman" w:eastAsia="Times New Roman" w:hAnsi="Times New Roman" w:cs="Times New Roman"/>
            <w:color w:val="006699"/>
            <w:kern w:val="0"/>
            <w:u w:val="single"/>
            <w:lang w:eastAsia="en-GB"/>
            <w14:ligatures w14:val="none"/>
          </w:rPr>
          <w:t>Constants</w:t>
        </w:r>
      </w:hyperlink>
    </w:p>
    <w:p w14:paraId="26EEDB8F" w14:textId="77777777" w:rsidR="006763D6" w:rsidRPr="006763D6" w:rsidRDefault="006763D6" w:rsidP="006763D6">
      <w:pPr>
        <w:spacing w:before="240"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Constants are usually defined on a module level and written in all capital letters with underscores separating words. Examples include </w:t>
      </w:r>
      <w:r w:rsidRPr="00676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MAX_OVERFLOW</w:t>
      </w:r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and </w:t>
      </w:r>
      <w:r w:rsidRPr="006763D6">
        <w:rPr>
          <w:rFonts w:ascii="Menlo" w:eastAsia="Times New Roman" w:hAnsi="Menlo" w:cs="Menlo"/>
          <w:color w:val="222222"/>
          <w:kern w:val="0"/>
          <w:sz w:val="19"/>
          <w:szCs w:val="19"/>
          <w:shd w:val="clear" w:color="auto" w:fill="EEEEEE"/>
          <w:lang w:eastAsia="en-GB"/>
          <w14:ligatures w14:val="none"/>
        </w:rPr>
        <w:t>TOTAL</w:t>
      </w:r>
      <w:r w:rsidRPr="006763D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F67B94F" w14:textId="77777777" w:rsidR="00586CB2" w:rsidRDefault="00586CB2"/>
    <w:sectPr w:rsidR="00586C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0345CA"/>
    <w:multiLevelType w:val="multilevel"/>
    <w:tmpl w:val="46E2A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C0371"/>
    <w:multiLevelType w:val="multilevel"/>
    <w:tmpl w:val="45BCC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3077B"/>
    <w:multiLevelType w:val="multilevel"/>
    <w:tmpl w:val="6CF0B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877DC6"/>
    <w:multiLevelType w:val="multilevel"/>
    <w:tmpl w:val="B92E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D67DCE"/>
    <w:multiLevelType w:val="multilevel"/>
    <w:tmpl w:val="39921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317DAF"/>
    <w:multiLevelType w:val="multilevel"/>
    <w:tmpl w:val="131C8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9004860">
    <w:abstractNumId w:val="2"/>
  </w:num>
  <w:num w:numId="2" w16cid:durableId="2068992872">
    <w:abstractNumId w:val="3"/>
  </w:num>
  <w:num w:numId="3" w16cid:durableId="508445432">
    <w:abstractNumId w:val="1"/>
  </w:num>
  <w:num w:numId="4" w16cid:durableId="1130516508">
    <w:abstractNumId w:val="4"/>
  </w:num>
  <w:num w:numId="5" w16cid:durableId="1688601248">
    <w:abstractNumId w:val="0"/>
  </w:num>
  <w:num w:numId="6" w16cid:durableId="12594141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3D6"/>
    <w:rsid w:val="00220078"/>
    <w:rsid w:val="00586CB2"/>
    <w:rsid w:val="005C7496"/>
    <w:rsid w:val="006763D6"/>
    <w:rsid w:val="007E5DC0"/>
    <w:rsid w:val="00A07E94"/>
    <w:rsid w:val="00DD1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251830"/>
  <w15:chartTrackingRefBased/>
  <w15:docId w15:val="{BCEE979C-697B-3B45-A73C-2795F31BA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3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63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63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763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63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63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63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63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63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63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763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763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763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63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63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63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63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63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63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63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63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63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63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3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63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63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63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63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63D6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6763D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763D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763D6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6763D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763D6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6763D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63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63D6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n">
    <w:name w:val="n"/>
    <w:basedOn w:val="DefaultParagraphFont"/>
    <w:rsid w:val="006763D6"/>
  </w:style>
  <w:style w:type="character" w:customStyle="1" w:styleId="o">
    <w:name w:val="o"/>
    <w:basedOn w:val="DefaultParagraphFont"/>
    <w:rsid w:val="006763D6"/>
  </w:style>
  <w:style w:type="character" w:customStyle="1" w:styleId="p">
    <w:name w:val="p"/>
    <w:basedOn w:val="DefaultParagraphFont"/>
    <w:rsid w:val="006763D6"/>
  </w:style>
  <w:style w:type="character" w:customStyle="1" w:styleId="s1">
    <w:name w:val="s1"/>
    <w:basedOn w:val="DefaultParagraphFont"/>
    <w:rsid w:val="006763D6"/>
  </w:style>
  <w:style w:type="character" w:customStyle="1" w:styleId="kn">
    <w:name w:val="kn"/>
    <w:basedOn w:val="DefaultParagraphFont"/>
    <w:rsid w:val="006763D6"/>
  </w:style>
  <w:style w:type="character" w:customStyle="1" w:styleId="w">
    <w:name w:val="w"/>
    <w:basedOn w:val="DefaultParagraphFont"/>
    <w:rsid w:val="006763D6"/>
  </w:style>
  <w:style w:type="character" w:customStyle="1" w:styleId="nn">
    <w:name w:val="nn"/>
    <w:basedOn w:val="DefaultParagraphFont"/>
    <w:rsid w:val="006763D6"/>
  </w:style>
  <w:style w:type="character" w:customStyle="1" w:styleId="kc">
    <w:name w:val="kc"/>
    <w:basedOn w:val="DefaultParagraphFont"/>
    <w:rsid w:val="006763D6"/>
  </w:style>
  <w:style w:type="character" w:customStyle="1" w:styleId="c1">
    <w:name w:val="c1"/>
    <w:basedOn w:val="DefaultParagraphFont"/>
    <w:rsid w:val="006763D6"/>
  </w:style>
  <w:style w:type="character" w:customStyle="1" w:styleId="k">
    <w:name w:val="k"/>
    <w:basedOn w:val="DefaultParagraphFont"/>
    <w:rsid w:val="006763D6"/>
  </w:style>
  <w:style w:type="character" w:customStyle="1" w:styleId="ow">
    <w:name w:val="ow"/>
    <w:basedOn w:val="DefaultParagraphFont"/>
    <w:rsid w:val="006763D6"/>
  </w:style>
  <w:style w:type="character" w:styleId="Emphasis">
    <w:name w:val="Emphasis"/>
    <w:basedOn w:val="DefaultParagraphFont"/>
    <w:uiPriority w:val="20"/>
    <w:qFormat/>
    <w:rsid w:val="006763D6"/>
    <w:rPr>
      <w:i/>
      <w:iCs/>
    </w:rPr>
  </w:style>
  <w:style w:type="character" w:customStyle="1" w:styleId="nf">
    <w:name w:val="nf"/>
    <w:basedOn w:val="DefaultParagraphFont"/>
    <w:rsid w:val="006763D6"/>
  </w:style>
  <w:style w:type="character" w:customStyle="1" w:styleId="mi">
    <w:name w:val="mi"/>
    <w:basedOn w:val="DefaultParagraphFont"/>
    <w:rsid w:val="006763D6"/>
  </w:style>
  <w:style w:type="character" w:customStyle="1" w:styleId="ne">
    <w:name w:val="ne"/>
    <w:basedOn w:val="DefaultParagraphFont"/>
    <w:rsid w:val="006763D6"/>
  </w:style>
  <w:style w:type="character" w:customStyle="1" w:styleId="nb">
    <w:name w:val="nb"/>
    <w:basedOn w:val="DefaultParagraphFont"/>
    <w:rsid w:val="006763D6"/>
  </w:style>
  <w:style w:type="character" w:customStyle="1" w:styleId="nc">
    <w:name w:val="nc"/>
    <w:basedOn w:val="DefaultParagraphFont"/>
    <w:rsid w:val="006763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ps.python.org/pep-0008/" TargetMode="External"/><Relationship Id="rId13" Type="http://schemas.openxmlformats.org/officeDocument/2006/relationships/hyperlink" Target="https://peps.python.org/pep-0008/" TargetMode="External"/><Relationship Id="rId18" Type="http://schemas.openxmlformats.org/officeDocument/2006/relationships/hyperlink" Target="https://peps.python.org/pep-0008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peps.python.org/pep-0008/" TargetMode="External"/><Relationship Id="rId12" Type="http://schemas.openxmlformats.org/officeDocument/2006/relationships/hyperlink" Target="https://peps.python.org/pep-0008/" TargetMode="External"/><Relationship Id="rId17" Type="http://schemas.openxmlformats.org/officeDocument/2006/relationships/hyperlink" Target="https://peps.python.org/pep-0008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eps.python.org/pep-0008/" TargetMode="External"/><Relationship Id="rId20" Type="http://schemas.openxmlformats.org/officeDocument/2006/relationships/hyperlink" Target="https://peps.python.org/pep-0008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eps.python.org/pep-0008/" TargetMode="External"/><Relationship Id="rId11" Type="http://schemas.openxmlformats.org/officeDocument/2006/relationships/hyperlink" Target="https://peps.python.org/pep-3131/" TargetMode="External"/><Relationship Id="rId5" Type="http://schemas.openxmlformats.org/officeDocument/2006/relationships/hyperlink" Target="https://peps.python.org/pep-0008/" TargetMode="External"/><Relationship Id="rId15" Type="http://schemas.openxmlformats.org/officeDocument/2006/relationships/hyperlink" Target="https://peps.python.org/pep-0008/" TargetMode="External"/><Relationship Id="rId10" Type="http://schemas.openxmlformats.org/officeDocument/2006/relationships/hyperlink" Target="https://peps.python.org/pep-3131/" TargetMode="External"/><Relationship Id="rId19" Type="http://schemas.openxmlformats.org/officeDocument/2006/relationships/hyperlink" Target="https://peps.python.org/pep-000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eps.python.org/pep-0008/" TargetMode="External"/><Relationship Id="rId14" Type="http://schemas.openxmlformats.org/officeDocument/2006/relationships/hyperlink" Target="https://peps.python.org/pep-0484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1106</Words>
  <Characters>6307</Characters>
  <Application>Microsoft Office Word</Application>
  <DocSecurity>0</DocSecurity>
  <Lines>52</Lines>
  <Paragraphs>14</Paragraphs>
  <ScaleCrop>false</ScaleCrop>
  <Company/>
  <LinksUpToDate>false</LinksUpToDate>
  <CharactersWithSpaces>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de Leeuw</dc:creator>
  <cp:keywords/>
  <dc:description/>
  <cp:lastModifiedBy>Adam de Leeuw</cp:lastModifiedBy>
  <cp:revision>1</cp:revision>
  <dcterms:created xsi:type="dcterms:W3CDTF">2025-08-05T13:14:00Z</dcterms:created>
  <dcterms:modified xsi:type="dcterms:W3CDTF">2025-08-05T13:18:00Z</dcterms:modified>
</cp:coreProperties>
</file>