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Preliminary Development Feasibility Report</w:t>
      </w:r>
    </w:p>
    <w:p>
      <w:r>
        <w:t>Generated: 2026-08-09 | Status: validated</w:t>
      </w:r>
    </w:p>
    <w:p>
      <w:pPr>
        <w:pStyle w:val="Heading1"/>
      </w:pPr>
      <w:r>
        <w:t>Project and Site Description</w:t>
      </w:r>
    </w:p>
    <w:p>
      <w:pPr>
        <w:pStyle w:val="ListBullet"/>
      </w:pPr>
      <w:r>
        <w:rPr>
          <w:b w:val="0"/>
        </w:rPr>
        <w:t>Address: 1714 Madison Avenue, Austin, TX</w:t>
      </w:r>
    </w:p>
    <w:p>
      <w:pPr>
        <w:pStyle w:val="ListBullet"/>
      </w:pPr>
      <w:r>
        <w:rPr>
          <w:b w:val="0"/>
        </w:rPr>
        <w:t>Proposed land use: Multifamily residential</w:t>
      </w:r>
    </w:p>
    <w:p>
      <w:pPr>
        <w:pStyle w:val="ListBullet"/>
      </w:pPr>
      <w:r>
        <w:rPr>
          <w:b w:val="0"/>
        </w:rPr>
        <w:t>Development description: Proposed 40-unit multifamily residential development on an infill lot.</w:t>
      </w:r>
    </w:p>
    <w:p>
      <w:pPr>
        <w:pStyle w:val="ListBullet"/>
      </w:pPr>
      <w:r>
        <w:rPr>
          <w:b w:val="0"/>
        </w:rPr>
        <w:t>Units: 40</w:t>
      </w:r>
    </w:p>
    <w:p>
      <w:pPr>
        <w:pStyle w:val="ListBullet"/>
      </w:pPr>
      <w:r>
        <w:rPr>
          <w:b w:val="0"/>
        </w:rPr>
        <w:t>Site area (acres): 0.8</w:t>
      </w:r>
    </w:p>
    <w:p>
      <w:pPr>
        <w:pStyle w:val="ListBullet"/>
      </w:pPr>
      <w:r>
        <w:rPr>
          <w:b w:val="0"/>
        </w:rPr>
        <w:t>Reported zoning: SF-3-NP (status: found)</w:t>
      </w:r>
    </w:p>
    <w:p>
      <w:pPr>
        <w:pStyle w:val="ListBullet"/>
      </w:pPr>
      <w:r>
        <w:rPr>
          <w:b w:val="0"/>
        </w:rPr>
        <w:t>Floodplain intersection: False</w:t>
      </w:r>
    </w:p>
    <w:p>
      <w:pPr>
        <w:pStyle w:val="ListBullet"/>
      </w:pPr>
      <w:r>
        <w:rPr>
          <w:b w:val="0"/>
        </w:rPr>
        <w:t>Watershed: Shoal Creek</w:t>
      </w:r>
    </w:p>
    <w:p>
      <w:pPr>
        <w:pStyle w:val="Heading2"/>
      </w:pPr>
      <w:r>
        <w:t>Synthesis</w:t>
      </w:r>
    </w:p>
    <w:p>
      <w:r>
        <w:rPr>
          <w:b/>
        </w:rPr>
        <w:t>Summary of Feasibility Considerations</w:t>
      </w:r>
    </w:p>
    <w:p>
      <w:r>
        <w:t>The provided data provides a comprehensive overview of the regulatory requirements for a proposed 40-unit multifamily residential development on an infill lot in Austin, Texas. The following are the major feasibility considerations, constraints, unknowns, and recommended next steps:</w:t>
      </w:r>
    </w:p>
    <w:p>
      <w:r>
        <w:rPr>
          <w:b/>
        </w:rPr>
        <w:t>Major Feasibility Considerations:</w:t>
      </w:r>
    </w:p>
    <w:p>
      <w:pPr>
        <w:pStyle w:val="ListNumber"/>
      </w:pPr>
      <w:r>
        <w:rPr>
          <w:b/>
        </w:rPr>
        <w:t>Zoning:</w:t>
      </w:r>
      <w:r>
        <w:rPr>
          <w:b w:val="0"/>
        </w:rPr>
        <w:t xml:space="preserve"> The property is zoned as SF-3-NP, which requires a minimum site area of 1 acre and at least 40% of the dwelling units to be single-family residential.</w:t>
      </w:r>
    </w:p>
    <w:p>
      <w:pPr>
        <w:pStyle w:val="ListNumber"/>
      </w:pPr>
      <w:r>
        <w:rPr>
          <w:b/>
        </w:rPr>
        <w:t>Floodplain:</w:t>
      </w:r>
      <w:r>
        <w:rPr>
          <w:b w:val="0"/>
        </w:rPr>
        <w:t xml:space="preserve"> The property does not intersect with the floodplain, but it is within the City of Austin Fully Developed 100-Year Floodplain.</w:t>
      </w:r>
    </w:p>
    <w:p>
      <w:pPr>
        <w:pStyle w:val="ListNumber"/>
      </w:pPr>
      <w:r>
        <w:rPr>
          <w:b/>
        </w:rPr>
        <w:t>Watershed:</w:t>
      </w:r>
      <w:r>
        <w:rPr>
          <w:b w:val="0"/>
        </w:rPr>
        <w:t xml:space="preserve"> The property is located in the Shoal Creek watershed.</w:t>
      </w:r>
    </w:p>
    <w:p>
      <w:pPr>
        <w:pStyle w:val="ListNumber"/>
      </w:pPr>
      <w:r>
        <w:rPr>
          <w:b/>
        </w:rPr>
        <w:t>Transportation:</w:t>
      </w:r>
      <w:r>
        <w:rPr>
          <w:b w:val="0"/>
        </w:rPr>
        <w:t xml:space="preserve"> The property requires access to a major roadway, which may impact driveway spacing and construction requirements.</w:t>
      </w:r>
    </w:p>
    <w:p>
      <w:r>
        <w:rPr>
          <w:b/>
        </w:rPr>
        <w:t>Constraints:</w:t>
      </w:r>
    </w:p>
    <w:p>
      <w:pPr>
        <w:pStyle w:val="ListNumber"/>
      </w:pPr>
      <w:r>
        <w:rPr>
          <w:b/>
        </w:rPr>
        <w:t>Driveway Spacing:</w:t>
      </w:r>
      <w:r>
        <w:rPr>
          <w:b w:val="0"/>
        </w:rPr>
        <w:t xml:space="preserve"> The property's frontage length will vary along a street, and driveway spacing requirements must be met.</w:t>
      </w:r>
    </w:p>
    <w:p>
      <w:pPr>
        <w:pStyle w:val="ListNumber"/>
      </w:pPr>
      <w:r>
        <w:rPr>
          <w:b/>
        </w:rPr>
        <w:t>Utility Capacity:</w:t>
      </w:r>
      <w:r>
        <w:rPr>
          <w:b w:val="0"/>
        </w:rPr>
        <w:t xml:space="preserve"> The utility capacity for water and wastewater services is not established, and verification with the appropriate utility authority is required.</w:t>
      </w:r>
    </w:p>
    <w:p>
      <w:pPr>
        <w:pStyle w:val="ListNumber"/>
      </w:pPr>
      <w:r>
        <w:rPr>
          <w:b/>
        </w:rPr>
        <w:t>Environmental Concerns:</w:t>
      </w:r>
      <w:r>
        <w:rPr>
          <w:b w:val="0"/>
        </w:rPr>
        <w:t xml:space="preserve"> The property is located in a watershed and may have environmental concerns that need to be addressed.</w:t>
      </w:r>
    </w:p>
    <w:p>
      <w:r>
        <w:rPr>
          <w:b/>
        </w:rPr>
        <w:t>Unknowns:</w:t>
      </w:r>
    </w:p>
    <w:p>
      <w:pPr>
        <w:pStyle w:val="ListNumber"/>
      </w:pPr>
      <w:r>
        <w:rPr>
          <w:b/>
        </w:rPr>
        <w:t>Utility Capacity:</w:t>
      </w:r>
      <w:r>
        <w:rPr>
          <w:b w:val="0"/>
        </w:rPr>
        <w:t xml:space="preserve"> The actual capacity of the utilities (water and wastewater) is not established, and verification with the appropriate utility authority is required.</w:t>
      </w:r>
    </w:p>
    <w:p>
      <w:pPr>
        <w:pStyle w:val="ListNumber"/>
      </w:pPr>
      <w:r>
        <w:rPr>
          <w:b/>
        </w:rPr>
        <w:t>Environmental Impact:</w:t>
      </w:r>
      <w:r>
        <w:rPr>
          <w:b w:val="0"/>
        </w:rPr>
        <w:t xml:space="preserve"> The potential environmental impact of the development on the watershed and surrounding area is unknown.</w:t>
      </w:r>
    </w:p>
    <w:p>
      <w:pPr>
        <w:pStyle w:val="ListNumber"/>
      </w:pPr>
      <w:r>
        <w:rPr>
          <w:b/>
        </w:rPr>
        <w:t>Driveway Spacing:</w:t>
      </w:r>
      <w:r>
        <w:rPr>
          <w:b w:val="0"/>
        </w:rPr>
        <w:t xml:space="preserve"> The exact driveway spacing requirements are unclear, and further investigation is needed.</w:t>
      </w:r>
    </w:p>
    <w:p>
      <w:r>
        <w:rPr>
          <w:b/>
        </w:rPr>
        <w:t>Recommended Next Steps:</w:t>
      </w:r>
    </w:p>
    <w:p>
      <w:pPr>
        <w:pStyle w:val="ListNumber"/>
      </w:pPr>
      <w:r>
        <w:rPr>
          <w:b/>
        </w:rPr>
        <w:t>Verify Utility Capacity:</w:t>
      </w:r>
      <w:r>
        <w:rPr>
          <w:b w:val="0"/>
        </w:rPr>
        <w:t xml:space="preserve"> Verify the actual capacity of the utilities (water and wastewater) with the appropriate utility authority.</w:t>
      </w:r>
    </w:p>
    <w:p>
      <w:pPr>
        <w:pStyle w:val="ListNumber"/>
      </w:pPr>
      <w:r>
        <w:rPr>
          <w:b/>
        </w:rPr>
        <w:t>Conduct Environmental Impact Study:</w:t>
      </w:r>
      <w:r>
        <w:rPr>
          <w:b w:val="0"/>
        </w:rPr>
        <w:t xml:space="preserve"> Conduct an environmental impact study to assess the potential environmental impact of the development on the watershed and surrounding area.</w:t>
      </w:r>
    </w:p>
    <w:p>
      <w:pPr>
        <w:pStyle w:val="ListNumber"/>
      </w:pPr>
      <w:r>
        <w:rPr>
          <w:b/>
        </w:rPr>
        <w:t>Determine Driveway Spacing Requirements:</w:t>
      </w:r>
      <w:r>
        <w:rPr>
          <w:b w:val="0"/>
        </w:rPr>
        <w:t xml:space="preserve"> Determine the exact driveway spacing requirements and ensure compliance with the relevant regulations.</w:t>
      </w:r>
    </w:p>
    <w:p>
      <w:pPr>
        <w:pStyle w:val="ListNumber"/>
      </w:pPr>
      <w:r>
        <w:rPr>
          <w:b/>
        </w:rPr>
        <w:t>Obtain Necessary Permits:</w:t>
      </w:r>
      <w:r>
        <w:rPr>
          <w:b w:val="0"/>
        </w:rPr>
        <w:t xml:space="preserve"> Obtain the necessary permits, including a site plan permit, building permit, and zoning permit.</w:t>
      </w:r>
    </w:p>
    <w:p>
      <w:r>
        <w:rPr>
          <w:b/>
        </w:rPr>
        <w:t>Additional Recommendations:</w:t>
      </w:r>
    </w:p>
    <w:p>
      <w:pPr>
        <w:pStyle w:val="ListNumber"/>
      </w:pPr>
      <w:r>
        <w:rPr>
          <w:b/>
        </w:rPr>
        <w:t>Consult with Experts:</w:t>
      </w:r>
      <w:r>
        <w:rPr>
          <w:b w:val="0"/>
        </w:rPr>
        <w:t xml:space="preserve"> Consult with experts in land use planning, environmental science, and engineering to ensure that all aspects of the development are properly addressed.</w:t>
      </w:r>
    </w:p>
    <w:p>
      <w:pPr>
        <w:pStyle w:val="ListNumber"/>
      </w:pPr>
      <w:r>
        <w:rPr>
          <w:b/>
        </w:rPr>
        <w:t>Conduct Public Outreach:</w:t>
      </w:r>
      <w:r>
        <w:rPr>
          <w:b w:val="0"/>
        </w:rPr>
        <w:t xml:space="preserve"> Conduct public outreach to inform stakeholders about the proposed development and address any concerns or questions they may have.</w:t>
      </w:r>
    </w:p>
    <w:p>
      <w:pPr>
        <w:pStyle w:val="ListNumber"/>
      </w:pPr>
      <w:r>
        <w:rPr>
          <w:b/>
        </w:rPr>
        <w:t>Monitor Regulatory Requirements:</w:t>
      </w:r>
      <w:r>
        <w:rPr>
          <w:b w:val="0"/>
        </w:rPr>
        <w:t xml:space="preserve"> Monitor regulatory requirements and updates to ensure compliance with changing regulations.</w:t>
      </w:r>
    </w:p>
    <w:p>
      <w:r>
        <w:t>By following these recommendations, you can better understand the feasibility of the proposed development and make informed decisions about moving forward with the project.</w:t>
      </w:r>
    </w:p>
    <w:p>
      <w:pPr>
        <w:pStyle w:val="Heading1"/>
      </w:pPr>
      <w:r>
        <w:t>Sources Consulted</w:t>
      </w:r>
    </w:p>
    <w:p>
      <w:pPr>
        <w:pStyle w:val="ListBullet"/>
      </w:pPr>
      <w:r>
        <w:rPr>
          <w:b/>
        </w:rPr>
        <w:t>Austin Land Development Code, Title 25</w:t>
      </w:r>
      <w:r>
        <w:rPr>
          <w:b w:val="0"/>
        </w:rPr>
        <w:t xml:space="preserve"> — https://library.municode.com/tx/austin/codes/land_development_code</w:t>
      </w:r>
    </w:p>
    <w:p>
      <w:r>
        <w:t xml:space="preserve">  - Limitation: Snapshot export; ordinances adopted after the export date are not reflected.</w:t>
      </w:r>
    </w:p>
    <w:p>
      <w:pPr>
        <w:pStyle w:val="ListBullet"/>
      </w:pPr>
      <w:r>
        <w:rPr>
          <w:b/>
        </w:rPr>
        <w:t>Austin Drainage Criteria Manual</w:t>
      </w:r>
      <w:r>
        <w:rPr>
          <w:b w:val="0"/>
        </w:rPr>
        <w:t xml:space="preserve"> — https://library.municode.com/tx/austin/codes/drainage_criteria_manual</w:t>
      </w:r>
    </w:p>
    <w:p>
      <w:r>
        <w:t xml:space="preserve">  - Limitation: Partial manual; other DCM sections are out of scope for this system.</w:t>
      </w:r>
    </w:p>
    <w:p>
      <w:pPr>
        <w:pStyle w:val="ListBullet"/>
      </w:pPr>
      <w:r>
        <w:rPr>
          <w:b/>
        </w:rPr>
        <w:t>Austin Transportation Criteria Manual</w:t>
      </w:r>
      <w:r>
        <w:rPr>
          <w:b w:val="0"/>
        </w:rPr>
        <w:t xml:space="preserve"> — https://library.municode.com/tx/austin/codes/transportation_criteria_manual</w:t>
      </w:r>
    </w:p>
    <w:p>
      <w:r>
        <w:t xml:space="preserve">  - Limitation: Partial manual; other TCM sections are out of scope for this system.</w:t>
      </w:r>
    </w:p>
    <w:p>
      <w:pPr>
        <w:pStyle w:val="ListBullet"/>
      </w:pPr>
      <w:r>
        <w:rPr>
          <w:b/>
        </w:rPr>
        <w:t>Zoning by Address</w:t>
      </w:r>
      <w:r>
        <w:rPr>
          <w:b w:val="0"/>
        </w:rPr>
        <w:t xml:space="preserve"> — https://data.austintexas.gov/ (search: Zoning by Address)</w:t>
      </w:r>
    </w:p>
    <w:p>
      <w:r>
        <w:t xml:space="preserve">  - Limitation: Preliminary reported zoning only; not an official zoning determination. No coordinates; matching is by address string.</w:t>
      </w:r>
    </w:p>
    <w:p>
      <w:pPr>
        <w:pStyle w:val="ListBullet"/>
      </w:pPr>
      <w:r>
        <w:rPr>
          <w:b/>
        </w:rPr>
        <w:t>Issued Construction Permits</w:t>
      </w:r>
      <w:r>
        <w:rPr>
          <w:b w:val="0"/>
        </w:rPr>
        <w:t xml:space="preserve"> — https://data.austintexas.gov/Building-and-Development/Issued-Construction-Permits/3syk-w9eu</w:t>
      </w:r>
    </w:p>
    <w:p>
      <w:r>
        <w:t xml:space="preserve">  - Limitation: Issued permits 2021+ only. Historical proximity context; not approval precedent.</w:t>
      </w:r>
    </w:p>
    <w:p>
      <w:pPr>
        <w:pStyle w:val="ListBullet"/>
      </w:pPr>
      <w:r>
        <w:rPr>
          <w:b/>
        </w:rPr>
        <w:t>Site Plan Cases</w:t>
      </w:r>
      <w:r>
        <w:rPr>
          <w:b w:val="0"/>
        </w:rPr>
        <w:t xml:space="preserve"> — https://data.austintexas.gov/ (search: Site Plan Cases)</w:t>
      </w:r>
    </w:p>
    <w:p>
      <w:r>
        <w:t xml:space="preserve">  - Limitation: Some records lack coordinates. Applicant/owner contact fields removed during preprocessing (privacy).</w:t>
      </w:r>
    </w:p>
    <w:p>
      <w:pPr>
        <w:pStyle w:val="ListBullet"/>
      </w:pPr>
      <w:r>
        <w:rPr>
          <w:b/>
        </w:rPr>
        <w:t>Plan Review Cases</w:t>
      </w:r>
      <w:r>
        <w:rPr>
          <w:b w:val="0"/>
        </w:rPr>
        <w:t xml:space="preserve"> — https://data.austintexas.gov/ (search: Plan Review Cases)</w:t>
      </w:r>
    </w:p>
    <w:p>
      <w:r>
        <w:t xml:space="preserve">  - Limitation: Contains VOID/test records (retained but flagged exclude_from_search). Contact fields removed (privacy).</w:t>
      </w:r>
    </w:p>
    <w:p>
      <w:pPr>
        <w:pStyle w:val="ListBullet"/>
      </w:pPr>
      <w:r>
        <w:rPr>
          <w:b/>
        </w:rPr>
        <w:t>Watershed Boundaries</w:t>
      </w:r>
      <w:r>
        <w:rPr>
          <w:b w:val="0"/>
        </w:rPr>
        <w:t xml:space="preserve"> — https://data.austintexas.gov/ (search: Watershed Boundaries)</w:t>
      </w:r>
    </w:p>
    <w:p>
      <w:r>
        <w:t xml:space="preserve">  - Limitation: 76 named watersheds within the Austin planning area.</w:t>
      </w:r>
    </w:p>
    <w:p>
      <w:pPr>
        <w:pStyle w:val="ListBullet"/>
      </w:pPr>
      <w:r>
        <w:rPr>
          <w:b/>
        </w:rPr>
        <w:t>Greater Austin Fully Developed Floodplain</w:t>
      </w:r>
      <w:r>
        <w:rPr>
          <w:b w:val="0"/>
        </w:rPr>
        <w:t xml:space="preserve"> — https://data.austintexas.gov/ (search: Greater Austin Fully Developed Floodplain)</w:t>
      </w:r>
    </w:p>
    <w:p>
      <w:r>
        <w:t xml:space="preserve">  - Limitation: City of Austin fully developed floodplain model (Atlas 14); not the FEMA effective floodplain. Preliminary screening only.</w:t>
      </w:r>
    </w:p>
    <w:p>
      <w:pPr>
        <w:pStyle w:val="Heading1"/>
      </w:pPr>
      <w:r>
        <w:t>Zoning and Land-Use Context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25-2-1534 DEVELOPMENT REQUIREMENTS</w:t>
      </w:r>
    </w:p>
    <w:p>
      <w:pPr>
        <w:pStyle w:val="ListBullet"/>
      </w:pPr>
      <w:r>
        <w:rPr>
          <w:b w:val="0"/>
        </w:rPr>
        <w:t>LDC § 25-2-563 MULTIFAMILY RESIDENCE MODERATE-HIGH DENSITY (MF-4) AND MULTIFAMILY RESIDENCE HIGH DENSITY (MF-5) DISTRICT REGULATIONS</w:t>
      </w:r>
    </w:p>
    <w:p>
      <w:pPr>
        <w:pStyle w:val="ListBullet"/>
      </w:pPr>
      <w:r>
        <w:rPr>
          <w:b w:val="0"/>
        </w:rPr>
        <w:t>LDC § 25-2-1523 DEVELOPMENT PLAN APPROVAL CRITERIA</w:t>
      </w:r>
    </w:p>
    <w:p>
      <w:pPr>
        <w:pStyle w:val="ListBullet"/>
      </w:pPr>
      <w:r>
        <w:rPr>
          <w:b w:val="0"/>
        </w:rPr>
        <w:t>LDC § 25-2-771 SINGLE-FAMILY RESIDENTIAL USE IN A MULTIFAMILY DISTRICT</w:t>
      </w:r>
    </w:p>
    <w:p>
      <w:pPr>
        <w:pStyle w:val="ListBullet"/>
      </w:pPr>
      <w:r>
        <w:rPr>
          <w:b w:val="0"/>
        </w:rPr>
        <w:t>LDC § 25-2-1532 RESIDENTIAL INFILL PERMITTED IN CERTAIN ZONING DISTRICTS</w:t>
      </w:r>
    </w:p>
    <w:p>
      <w:pPr>
        <w:pStyle w:val="Heading1"/>
      </w:pPr>
      <w:r>
        <w:t>Site-Plan Considerations</w:t>
      </w:r>
    </w:p>
    <w:p>
      <w:r>
        <w:t>Site-plan applicability depends on proposed use, zoning, and project characteristics; confirm with Development Services.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25-2-1534 DEVELOPMENT REQUIREMENTS</w:t>
      </w:r>
    </w:p>
    <w:p>
      <w:pPr>
        <w:pStyle w:val="ListBullet"/>
      </w:pPr>
      <w:r>
        <w:rPr>
          <w:b w:val="0"/>
        </w:rPr>
        <w:t>LDC § 25-2-563 MULTIFAMILY RESIDENCE MODERATE-HIGH DENSITY (MF-4) AND MULTIFAMILY RESIDENCE HIGH DENSITY (MF-5) DISTRICT REGULATIONS</w:t>
      </w:r>
    </w:p>
    <w:p>
      <w:pPr>
        <w:pStyle w:val="ListBullet"/>
      </w:pPr>
      <w:r>
        <w:rPr>
          <w:b w:val="0"/>
        </w:rPr>
        <w:t>LDC § 25-2-1523 DEVELOPMENT PLAN APPROVAL CRITERIA</w:t>
      </w:r>
    </w:p>
    <w:p>
      <w:pPr>
        <w:pStyle w:val="ListBullet"/>
      </w:pPr>
      <w:r>
        <w:rPr>
          <w:b w:val="0"/>
        </w:rPr>
        <w:t>LDC § 25-2-771 SINGLE-FAMILY RESIDENTIAL USE IN A MULTIFAMILY DISTRICT</w:t>
      </w:r>
    </w:p>
    <w:p>
      <w:pPr>
        <w:pStyle w:val="ListBullet"/>
      </w:pPr>
      <w:r>
        <w:rPr>
          <w:b w:val="0"/>
        </w:rPr>
        <w:t>LDC § 25-2-1532 RESIDENTIAL INFILL PERMITTED IN CERTAIN ZONING DISTRICTS</w:t>
      </w:r>
    </w:p>
    <w:p>
      <w:pPr>
        <w:pStyle w:val="Heading1"/>
      </w:pPr>
      <w:r>
        <w:t>Drainage, Flood, and Environmental Considerations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DCM § 1.2.2 General</w:t>
      </w:r>
    </w:p>
    <w:p>
      <w:pPr>
        <w:pStyle w:val="ListBullet"/>
      </w:pPr>
      <w:r>
        <w:rPr>
          <w:b w:val="0"/>
        </w:rPr>
        <w:t>LDC § 25-7-67 MODIFIED DRAINAGE STANDARDS FOR RESIDENTIAL INFILL</w:t>
      </w:r>
    </w:p>
    <w:p>
      <w:pPr>
        <w:pStyle w:val="ListBullet"/>
      </w:pPr>
      <w:r>
        <w:rPr>
          <w:b w:val="0"/>
        </w:rPr>
        <w:t>LDC § 25-7-66 SUPPLEMENTAL REQUIREMENTS FOR DEVELOPMENT APPLICATIONS IN CERTAIN PLANNING AREAS</w:t>
      </w:r>
    </w:p>
    <w:p>
      <w:pPr>
        <w:pStyle w:val="ListBullet"/>
      </w:pPr>
      <w:r>
        <w:rPr>
          <w:b w:val="0"/>
        </w:rPr>
        <w:t>LDC § 25-7-61 CRITERIA FOR APPROVAL OF DEVELOPMENT APPLICATIONS</w:t>
      </w:r>
    </w:p>
    <w:p>
      <w:pPr>
        <w:pStyle w:val="ListBullet"/>
      </w:pPr>
      <w:r>
        <w:rPr>
          <w:b w:val="0"/>
        </w:rPr>
        <w:t>LDC § 25-8-261 CRITICAL WATER QUALITY ZONE DEVELOPMENT</w:t>
      </w:r>
    </w:p>
    <w:p>
      <w:pPr>
        <w:pStyle w:val="Heading1"/>
      </w:pPr>
      <w:r>
        <w:t>Transportation and Access Considerations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TCM § 7.6.1.1 Multi-Unit Residential Development accessing Minor Drives on Level 1 Streets</w:t>
      </w:r>
    </w:p>
    <w:p>
      <w:pPr>
        <w:pStyle w:val="ListBullet"/>
      </w:pPr>
      <w:r>
        <w:rPr>
          <w:b w:val="0"/>
        </w:rPr>
        <w:t>LDC § 25-6-292 DESIGN AND CONSTRUCTION STANDARDS</w:t>
      </w:r>
    </w:p>
    <w:p>
      <w:pPr>
        <w:pStyle w:val="ListBullet"/>
      </w:pPr>
      <w:r>
        <w:rPr>
          <w:b w:val="0"/>
        </w:rPr>
        <w:t>LDC § 25-6-114 NEIGHBORHOOD TRAFFIC ANALYSIS REQUIRED</w:t>
      </w:r>
    </w:p>
    <w:p>
      <w:pPr>
        <w:pStyle w:val="ListBullet"/>
      </w:pPr>
      <w:r>
        <w:rPr>
          <w:b w:val="0"/>
        </w:rPr>
        <w:t>LDC § 25-6-381 MINIMUM FRONTAGE FOR ACCESS</w:t>
      </w:r>
    </w:p>
    <w:p>
      <w:pPr>
        <w:pStyle w:val="ListBullet"/>
      </w:pPr>
      <w:r>
        <w:rPr>
          <w:b w:val="0"/>
        </w:rPr>
        <w:t>TCM § 7.6.1 PROPERTY FRONTAGE DRIVEWAY REQUIREMENTS</w:t>
      </w:r>
    </w:p>
    <w:p>
      <w:pPr>
        <w:pStyle w:val="Heading1"/>
      </w:pPr>
      <w:r>
        <w:t>General Water and Wastewater Considerations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Retrieved regulatory references:</w:t>
      </w:r>
    </w:p>
    <w:p>
      <w:pPr>
        <w:pStyle w:val="ListBullet"/>
      </w:pPr>
      <w:r>
        <w:rPr>
          <w:b w:val="0"/>
        </w:rPr>
        <w:t>LDC § 25-9-33 SERVICE EXTENSION APPLICATION</w:t>
      </w:r>
    </w:p>
    <w:p>
      <w:pPr>
        <w:pStyle w:val="ListBullet"/>
      </w:pPr>
      <w:r>
        <w:rPr>
          <w:b w:val="0"/>
        </w:rPr>
        <w:t>LDC § 25-9-412 RECLAIMED WATER CONNECTION REQUIREMENTS</w:t>
      </w:r>
    </w:p>
    <w:p>
      <w:pPr>
        <w:pStyle w:val="ListBullet"/>
      </w:pPr>
      <w:r>
        <w:rPr>
          <w:b w:val="0"/>
        </w:rPr>
        <w:t>LDC § 25-9-384 RECLAIMED WATER SERVICE APPLICATION</w:t>
      </w:r>
    </w:p>
    <w:p>
      <w:pPr>
        <w:pStyle w:val="ListBullet"/>
      </w:pPr>
      <w:r>
        <w:rPr>
          <w:b w:val="0"/>
        </w:rPr>
        <w:t>LDC § 25-9-93 APPLICATION FOR TAP PERMIT; FEES; CAPACITY</w:t>
      </w:r>
    </w:p>
    <w:p>
      <w:pPr>
        <w:pStyle w:val="ListBullet"/>
      </w:pPr>
      <w:r>
        <w:rPr>
          <w:b w:val="0"/>
        </w:rPr>
        <w:t>LDC § 25-9-31 APPLICABILITY</w:t>
      </w:r>
    </w:p>
    <w:p>
      <w:pPr>
        <w:pStyle w:val="Heading1"/>
      </w:pPr>
      <w:r>
        <w:t>Historical Permit and Case Context</w:t>
      </w:r>
    </w:p>
    <w:p>
      <w:r>
        <w:t>Nearby permits and cases are historical context only. They must not be treated as evidence that the proposed development requires professional verification. [Claim removed or revised: unsupported definitive statement; professional verification required.]</w:t>
      </w:r>
    </w:p>
    <w:p>
      <w:r>
        <w:t>Summary: Permit count: 20, Site plan count: 0, Plan review count: 20</w:t>
      </w:r>
    </w:p>
    <w:p>
      <w:pPr>
        <w:pStyle w:val="Heading1"/>
      </w:pPr>
      <w:r>
        <w:t>Potential Constraints</w:t>
      </w:r>
    </w:p>
    <w:p>
      <w:pPr>
        <w:pStyle w:val="ListBullet"/>
      </w:pPr>
      <w:r>
        <w:rPr>
          <w:b w:val="0"/>
        </w:rPr>
        <w:t>No major constraint labeled from available screening data; professional verification is still required.</w:t>
      </w:r>
    </w:p>
    <w:p>
      <w:pPr>
        <w:pStyle w:val="Heading1"/>
      </w:pPr>
      <w:r>
        <w:t>Missing Information and Required Verification</w:t>
      </w:r>
    </w:p>
    <w:p>
      <w:pPr>
        <w:pStyle w:val="ListBullet"/>
      </w:pPr>
      <w:r>
        <w:rPr>
          <w:b w:val="0"/>
        </w:rPr>
        <w:t>Verification required (zoning): Preliminary reported zoning was retrieved from Open Data and requires official verification.</w:t>
      </w:r>
    </w:p>
    <w:p>
      <w:pPr>
        <w:pStyle w:val="ListBullet"/>
      </w:pPr>
      <w:r>
        <w:rPr>
          <w:b w:val="0"/>
        </w:rPr>
        <w:t>Verification required (historical_context): Nearby permits and cases are historical context only and must not be treated as approval precedent.</w:t>
      </w:r>
    </w:p>
    <w:p>
      <w:pPr>
        <w:pStyle w:val="Heading1"/>
      </w:pPr>
      <w:r>
        <w:t>Source Citations</w:t>
      </w:r>
    </w:p>
    <w:p>
      <w:pPr>
        <w:pStyle w:val="ListNumber"/>
      </w:pPr>
      <w:r>
        <w:rPr>
          <w:b w:val="0"/>
        </w:rPr>
        <w:t>LDC — § 25-2-1534 DEVELOPMENT REQUIREMENTS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25-2-563 MULTIFAMILY RESIDENCE MODERATE-HIGH DENSITY (MF-4) AND MULTIFAMILY RESIDENCE HIGH DENSITY (MF-5) DISTRICT REGULATIONS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25-2-1523 DEVELOPMENT PLAN APPROVAL CRITERIA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25-2-771 SINGLE-FAMILY RESIDENTIAL USE IN A MULTIFAMILY DISTRICT (Chapter 25-2) | https://library.municode.com/tx/austin/codes/land_development_code</w:t>
      </w:r>
    </w:p>
    <w:p>
      <w:pPr>
        <w:pStyle w:val="ListNumber"/>
      </w:pPr>
      <w:r>
        <w:rPr>
          <w:b w:val="0"/>
        </w:rPr>
        <w:t>LDC — § 25-2-1532 RESIDENTIAL INFILL PERMITTED IN CERTAIN ZONING DISTRICTS (Chapter 25-2) | https://library.municode.com/tx/austin/codes/land_development_code</w:t>
      </w:r>
    </w:p>
    <w:p>
      <w:pPr>
        <w:pStyle w:val="ListNumber"/>
      </w:pPr>
      <w:r>
        <w:rPr>
          <w:b w:val="0"/>
        </w:rPr>
        <w:t>DCM — § 1.2.2 General (Section 1) | https://library.municode.com/tx/austin/codes/drainage_criteria_manual</w:t>
      </w:r>
    </w:p>
    <w:p>
      <w:pPr>
        <w:pStyle w:val="ListNumber"/>
      </w:pPr>
      <w:r>
        <w:rPr>
          <w:b w:val="0"/>
        </w:rPr>
        <w:t>LDC — § 25-7-67 MODIFIED DRAINAGE STANDARDS FOR RESIDENTIAL INFILL (Chapter 25-7) | https://library.municode.com/tx/austin/codes/land_development_code</w:t>
      </w:r>
    </w:p>
    <w:p>
      <w:pPr>
        <w:pStyle w:val="ListNumber"/>
      </w:pPr>
      <w:r>
        <w:rPr>
          <w:b w:val="0"/>
        </w:rPr>
        <w:t>LDC — § 25-7-66 SUPPLEMENTAL REQUIREMENTS FOR DEVELOPMENT APPLICATIONS IN CERTAIN PLANNING AREAS (Chapter 25-7) | https://library.municode.com/tx/austin/codes/land_development_code</w:t>
      </w:r>
    </w:p>
    <w:p>
      <w:pPr>
        <w:pStyle w:val="ListNumber"/>
      </w:pPr>
      <w:r>
        <w:rPr>
          <w:b w:val="0"/>
        </w:rPr>
        <w:t>LDC — § 25-7-61 CRITERIA FOR APPROVAL OF DEVELOPMENT APPLICATIONS (Chapter 25-7) | https://library.municode.com/tx/austin/codes/land_development_code</w:t>
      </w:r>
    </w:p>
    <w:p>
      <w:pPr>
        <w:pStyle w:val="ListNumber"/>
      </w:pPr>
      <w:r>
        <w:rPr>
          <w:b w:val="0"/>
        </w:rPr>
        <w:t>LDC — § 25-8-261 CRITICAL WATER QUALITY ZONE DEVELOPMENT (Chapter 25-8) | https://library.municode.com/tx/austin/codes/land_development_code</w:t>
      </w:r>
    </w:p>
    <w:p>
      <w:pPr>
        <w:pStyle w:val="ListNumber"/>
      </w:pPr>
      <w:r>
        <w:rPr>
          <w:b w:val="0"/>
        </w:rPr>
        <w:t>TCM — § 7.6.1.1 Multi-Unit Residential Development accessing Minor Drives on Level 1 Streets (Section 7) | https://library.municode.com/tx/austin/codes/transportation_criteria_manual</w:t>
      </w:r>
    </w:p>
    <w:p>
      <w:pPr>
        <w:pStyle w:val="ListNumber"/>
      </w:pPr>
      <w:r>
        <w:rPr>
          <w:b w:val="0"/>
        </w:rPr>
        <w:t>LDC — § 25-6-292 DESIGN AND CONSTRUCTION STANDARDS (Chapter 25-6) | https://library.municode.com/tx/austin/codes/land_development_code</w:t>
      </w:r>
    </w:p>
    <w:p>
      <w:pPr>
        <w:pStyle w:val="ListNumber"/>
      </w:pPr>
      <w:r>
        <w:rPr>
          <w:b w:val="0"/>
        </w:rPr>
        <w:t>LDC — § 25-6-114 NEIGHBORHOOD TRAFFIC ANALYSIS REQUIRED (Chapter 25-6) | https://library.municode.com/tx/austin/codes/land_development_code</w:t>
      </w:r>
    </w:p>
    <w:p>
      <w:pPr>
        <w:pStyle w:val="ListNumber"/>
      </w:pPr>
      <w:r>
        <w:rPr>
          <w:b w:val="0"/>
        </w:rPr>
        <w:t>LDC — § 25-6-381 MINIMUM FRONTAGE FOR ACCESS (Chapter 25-6) | https://library.municode.com/tx/austin/codes/land_development_code</w:t>
      </w:r>
    </w:p>
    <w:p>
      <w:pPr>
        <w:pStyle w:val="ListNumber"/>
      </w:pPr>
      <w:r>
        <w:rPr>
          <w:b w:val="0"/>
        </w:rPr>
        <w:t>TCM — § 7.6.1 PROPERTY FRONTAGE DRIVEWAY REQUIREMENTS (Section 7) | https://library.municode.com/tx/austin/codes/transportation_criteria_manual</w:t>
      </w:r>
    </w:p>
    <w:p>
      <w:pPr>
        <w:pStyle w:val="ListNumber"/>
      </w:pPr>
      <w:r>
        <w:rPr>
          <w:b w:val="0"/>
        </w:rPr>
        <w:t>LDC — § 25-9-33 SERVICE EXTENSION APPLICATION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25-9-412 RECLAIMED WATER CONNECTION REQUIREMENTS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25-9-384 RECLAIMED WATER SERVICE APPLICATION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25-9-93 APPLICATION FOR TAP PERMIT; FEES; CAPACITY (Chapter 25-9) | https://library.municode.com/tx/austin/codes/land_development_code</w:t>
      </w:r>
    </w:p>
    <w:p>
      <w:pPr>
        <w:pStyle w:val="ListNumber"/>
      </w:pPr>
      <w:r>
        <w:rPr>
          <w:b w:val="0"/>
        </w:rPr>
        <w:t>LDC — § 25-9-31 APPLICABILITY (Chapter 25-9) | https://library.municode.com/tx/austin/codes/land_development_code</w:t>
      </w:r>
    </w:p>
    <w:p>
      <w:pPr>
        <w:pStyle w:val="Heading1"/>
      </w:pPr>
      <w:r>
        <w:t>Preliminary-Review Disclaimer</w:t>
      </w:r>
    </w:p>
    <w:p>
      <w:r>
        <w:t>This is a preliminary site-feasibility screening only. It is not an official zoning determination, code-compliance decision, development approval, or guarantee of utility service.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