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Series Title: Davis Education Fund Chamber Music Series:</w:t>
      </w:r>
    </w:p>
    <w:p w:rsidR="00000000" w:rsidDel="00000000" w:rsidP="00000000" w:rsidRDefault="00000000" w:rsidRPr="00000000" w14:paraId="00000002">
      <w:pPr>
        <w:rPr/>
      </w:pPr>
      <w:r w:rsidDel="00000000" w:rsidR="00000000" w:rsidRPr="00000000">
        <w:rPr>
          <w:rtl w:val="0"/>
        </w:rPr>
        <w:t xml:space="preserve">Venue: St. Stephen’s Episcopal Church, Boise ID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About: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333333" w:space="0" w:sz="0" w:val="none"/>
          <w:left w:color="333333" w:space="0" w:sz="0" w:val="none"/>
          <w:bottom w:color="333333" w:space="0" w:sz="0" w:val="none"/>
          <w:right w:color="333333" w:space="0" w:sz="0" w:val="none"/>
          <w:between w:color="333333" w:space="0" w:sz="0" w:val="none"/>
        </w:pBdr>
        <w:shd w:fill="ffffff" w:val="clear"/>
        <w:rPr>
          <w:sz w:val="27"/>
          <w:szCs w:val="27"/>
        </w:rPr>
      </w:pPr>
      <w:r w:rsidDel="00000000" w:rsidR="00000000" w:rsidRPr="00000000">
        <w:rPr>
          <w:sz w:val="27"/>
          <w:szCs w:val="27"/>
          <w:rtl w:val="0"/>
        </w:rPr>
        <w:t xml:space="preserve">T</w:t>
      </w:r>
      <w:r w:rsidDel="00000000" w:rsidR="00000000" w:rsidRPr="00000000">
        <w:rPr>
          <w:sz w:val="27"/>
          <w:szCs w:val="27"/>
          <w:rtl w:val="0"/>
        </w:rPr>
        <w:t xml:space="preserve">his concert benefits the St. Stephen's James and Alberta Davis Education Fund. A free-will offering will be collected.</w:t>
      </w:r>
    </w:p>
    <w:p w:rsidR="00000000" w:rsidDel="00000000" w:rsidP="00000000" w:rsidRDefault="00000000" w:rsidRPr="00000000" w14:paraId="00000007">
      <w:pPr>
        <w:pBdr>
          <w:top w:color="333333" w:space="0" w:sz="0" w:val="none"/>
          <w:left w:color="333333" w:space="0" w:sz="0" w:val="none"/>
          <w:bottom w:color="333333" w:space="0" w:sz="0" w:val="none"/>
          <w:right w:color="333333" w:space="0" w:sz="0" w:val="none"/>
          <w:between w:color="333333" w:space="0" w:sz="0" w:val="none"/>
        </w:pBdr>
        <w:shd w:fill="ffffff" w:val="clear"/>
        <w:rPr>
          <w:sz w:val="27"/>
          <w:szCs w:val="27"/>
        </w:rPr>
      </w:pPr>
      <w:r w:rsidDel="00000000" w:rsidR="00000000" w:rsidRPr="00000000">
        <w:rPr>
          <w:sz w:val="27"/>
          <w:szCs w:val="27"/>
          <w:rtl w:val="0"/>
        </w:rPr>
        <w:t xml:space="preserve">The James &amp; Alberta Davis Education Fund has been a ministry of St. Stephen's Episcopal Church for over 25 years. We believe every child deserves an education, and we see the support of our community’s children as part of our responsibility as God’s people. Named in honor of our founding priest and his wife, the Davis Education Fund regularly gives funding to students, teachers, and programs throughout the Boise School District to provide clothing, food and snacks, hygiene supplies, car seats, swim lessons, driver’s education courses, and a variety of other needs.</w:t>
      </w:r>
    </w:p>
    <w:p w:rsidR="00000000" w:rsidDel="00000000" w:rsidP="00000000" w:rsidRDefault="00000000" w:rsidRPr="00000000" w14:paraId="00000008">
      <w:pPr>
        <w:pBdr>
          <w:top w:color="333333" w:space="0" w:sz="0" w:val="none"/>
          <w:left w:color="333333" w:space="0" w:sz="0" w:val="none"/>
          <w:bottom w:color="333333" w:space="0" w:sz="0" w:val="none"/>
          <w:right w:color="333333" w:space="0" w:sz="0" w:val="none"/>
          <w:between w:color="333333" w:space="0" w:sz="0" w:val="none"/>
        </w:pBdr>
        <w:shd w:fill="ffffff" w:val="clear"/>
        <w:rPr>
          <w:sz w:val="27"/>
          <w:szCs w:val="27"/>
        </w:rPr>
      </w:pPr>
      <w:r w:rsidDel="00000000" w:rsidR="00000000" w:rsidRPr="00000000">
        <w:rPr>
          <w:sz w:val="27"/>
          <w:szCs w:val="27"/>
          <w:rtl w:val="0"/>
        </w:rPr>
        <w:t xml:space="preserve">Over the last year, the Davis Fund has granted over $10,000 benefiting students and teachers and supported trauma resiliency work and a wide-ranging effort to grant eyeglasses to students in need.</w:t>
      </w:r>
    </w:p>
    <w:p w:rsidR="00000000" w:rsidDel="00000000" w:rsidP="00000000" w:rsidRDefault="00000000" w:rsidRPr="00000000" w14:paraId="00000009">
      <w:pPr>
        <w:rPr>
          <w:color w:val="080809"/>
          <w:sz w:val="23"/>
          <w:szCs w:val="2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