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Series Title: Lyrical Libations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Venue: 8 Horses Lounge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Blurb/About: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Join Chamber Music Boise on the second Tuesday of every month at 8 Horses lounge where we will perform selected works paired with cocktails at 8 Horses Lounge on 8th Street in downtown Boise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