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6E" w:rsidRPr="00576CD3" w:rsidRDefault="0069420E" w:rsidP="006942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76CD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17A36B" wp14:editId="77AB2423">
            <wp:extent cx="1655668" cy="27398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15" t="12834"/>
                    <a:stretch/>
                  </pic:blipFill>
                  <pic:spPr bwMode="auto">
                    <a:xfrm>
                      <a:off x="0" y="0"/>
                      <a:ext cx="1655900" cy="274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5B2" w:rsidRPr="00576CD3" w:rsidRDefault="001B75B2" w:rsidP="001B75B2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69420E" w:rsidRPr="00576CD3" w:rsidRDefault="001B75B2" w:rsidP="001B75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76CD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A394EBB" wp14:editId="1CFB69F2">
            <wp:extent cx="1502706" cy="276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14"/>
                    <a:stretch/>
                  </pic:blipFill>
                  <pic:spPr bwMode="auto">
                    <a:xfrm>
                      <a:off x="0" y="0"/>
                      <a:ext cx="1502918" cy="27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5B2" w:rsidRPr="00576CD3" w:rsidRDefault="001B75B2" w:rsidP="001B75B2">
      <w:pPr>
        <w:pStyle w:val="ListParagraph"/>
        <w:rPr>
          <w:rFonts w:ascii="Times New Roman" w:hAnsi="Times New Roman" w:cs="Times New Roman"/>
          <w:sz w:val="24"/>
        </w:rPr>
      </w:pPr>
    </w:p>
    <w:p w:rsidR="001B75B2" w:rsidRPr="00576CD3" w:rsidRDefault="001B75B2" w:rsidP="001B75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76CD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D0FFD79" wp14:editId="44DEA583">
            <wp:extent cx="1895740" cy="29531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B2" w:rsidRPr="00576CD3" w:rsidRDefault="001B75B2" w:rsidP="001B75B2">
      <w:pPr>
        <w:pStyle w:val="ListParagraph"/>
        <w:rPr>
          <w:rFonts w:ascii="Times New Roman" w:hAnsi="Times New Roman" w:cs="Times New Roman"/>
          <w:sz w:val="24"/>
        </w:rPr>
      </w:pPr>
    </w:p>
    <w:p w:rsidR="001B75B2" w:rsidRPr="00576CD3" w:rsidRDefault="0013062E" w:rsidP="001306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76CD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D2FE43C" wp14:editId="7C6BDD41">
            <wp:extent cx="1400172" cy="289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147"/>
                    <a:stretch/>
                  </pic:blipFill>
                  <pic:spPr bwMode="auto">
                    <a:xfrm>
                      <a:off x="0" y="0"/>
                      <a:ext cx="1400370" cy="289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62E" w:rsidRPr="00576CD3" w:rsidRDefault="0013062E" w:rsidP="0013062E">
      <w:pPr>
        <w:pStyle w:val="ListParagraph"/>
        <w:rPr>
          <w:rFonts w:ascii="Times New Roman" w:hAnsi="Times New Roman" w:cs="Times New Roman"/>
          <w:sz w:val="24"/>
        </w:rPr>
      </w:pPr>
    </w:p>
    <w:p w:rsidR="0013062E" w:rsidRPr="00576CD3" w:rsidRDefault="0013062E" w:rsidP="001306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76CD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BA5F8A7" wp14:editId="2BDDBFD7">
            <wp:extent cx="1885949" cy="280708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695"/>
                    <a:stretch/>
                  </pic:blipFill>
                  <pic:spPr bwMode="auto">
                    <a:xfrm>
                      <a:off x="0" y="0"/>
                      <a:ext cx="1886213" cy="280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62E" w:rsidRPr="00576CD3" w:rsidRDefault="0013062E" w:rsidP="0013062E">
      <w:pPr>
        <w:pStyle w:val="ListParagraph"/>
        <w:rPr>
          <w:rFonts w:ascii="Times New Roman" w:hAnsi="Times New Roman" w:cs="Times New Roman"/>
          <w:sz w:val="24"/>
        </w:rPr>
      </w:pPr>
    </w:p>
    <w:p w:rsidR="0013062E" w:rsidRPr="00576CD3" w:rsidRDefault="00FC63DB" w:rsidP="00FC63D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76CD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D97DA77" wp14:editId="44749D84">
            <wp:extent cx="3191320" cy="285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DB" w:rsidRPr="00576CD3" w:rsidRDefault="00FC63DB" w:rsidP="00FC63DB">
      <w:pPr>
        <w:pStyle w:val="ListParagraph"/>
        <w:rPr>
          <w:rFonts w:ascii="Times New Roman" w:hAnsi="Times New Roman" w:cs="Times New Roman"/>
          <w:sz w:val="24"/>
        </w:rPr>
      </w:pPr>
    </w:p>
    <w:p w:rsidR="00FC63DB" w:rsidRDefault="00576CD3" w:rsidP="00576CD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76CD3">
        <w:rPr>
          <w:rFonts w:ascii="Times New Roman" w:hAnsi="Times New Roman" w:cs="Times New Roman"/>
          <w:sz w:val="24"/>
        </w:rPr>
        <w:t xml:space="preserve">Overtime, as you sample more and more, the histogram begins to reflect the shape of the yellow probability mass function. </w:t>
      </w:r>
    </w:p>
    <w:p w:rsidR="00576CD3" w:rsidRDefault="00576CD3" w:rsidP="00576CD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Again, as you take more samples, the histogram begins to resemble the shape of the theoretical distribution of the </w:t>
      </w:r>
      <w:r w:rsidRPr="00576CD3">
        <w:rPr>
          <w:rFonts w:ascii="Times New Roman" w:hAnsi="Times New Roman" w:cs="Times New Roman"/>
          <w:sz w:val="24"/>
        </w:rPr>
        <w:t>probability mass function</w:t>
      </w:r>
      <w:r>
        <w:rPr>
          <w:rFonts w:ascii="Times New Roman" w:hAnsi="Times New Roman" w:cs="Times New Roman"/>
          <w:sz w:val="24"/>
        </w:rPr>
        <w:t xml:space="preserve"> </w:t>
      </w:r>
      <w:r w:rsidR="004331BE">
        <w:rPr>
          <w:rFonts w:ascii="Times New Roman" w:hAnsi="Times New Roman" w:cs="Times New Roman"/>
          <w:sz w:val="24"/>
        </w:rPr>
        <w:t xml:space="preserve">in yellow, and the peak percentage in the first bin is slightly higher than before. </w:t>
      </w:r>
    </w:p>
    <w:p w:rsidR="003D3D8F" w:rsidRDefault="004331BE" w:rsidP="00576CD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Again, as you take more samples, the histogram follows the shape of the theoretical distribution of the </w:t>
      </w:r>
      <w:r w:rsidRPr="00576CD3">
        <w:rPr>
          <w:rFonts w:ascii="Times New Roman" w:hAnsi="Times New Roman" w:cs="Times New Roman"/>
          <w:sz w:val="24"/>
        </w:rPr>
        <w:t>probability mass function</w:t>
      </w:r>
      <w:r>
        <w:rPr>
          <w:rFonts w:ascii="Times New Roman" w:hAnsi="Times New Roman" w:cs="Times New Roman"/>
          <w:sz w:val="24"/>
        </w:rPr>
        <w:t xml:space="preserve"> in yellow, and the percentage in the first bin is much higher than before, closer to 100%.</w:t>
      </w:r>
    </w:p>
    <w:p w:rsidR="004331BE" w:rsidRDefault="00F6035B" w:rsidP="00576CD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is such a drastic change when you begin to increase the sample size, because as the sample gets bigger, it begins to resemble the expected standard normal distribution. Doubling the sample size from 1 to 2 is a big step towards a bigger size. </w:t>
      </w:r>
    </w:p>
    <w:p w:rsidR="00615EF5" w:rsidRPr="0076037A" w:rsidRDefault="00062EB5" w:rsidP="00615EF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6037A">
        <w:rPr>
          <w:rFonts w:ascii="Times New Roman" w:hAnsi="Times New Roman" w:cs="Times New Roman"/>
          <w:sz w:val="24"/>
        </w:rPr>
        <w:t xml:space="preserve">The two main factors that affect the width of the sampling distribution are sample size and </w:t>
      </w:r>
      <w:r w:rsidR="0076037A" w:rsidRPr="0076037A">
        <w:rPr>
          <w:rFonts w:ascii="Times New Roman" w:hAnsi="Times New Roman" w:cs="Times New Roman"/>
          <w:sz w:val="24"/>
        </w:rPr>
        <w:t>population standard deviation.</w:t>
      </w:r>
      <w:bookmarkStart w:id="0" w:name="_GoBack"/>
      <w:bookmarkEnd w:id="0"/>
    </w:p>
    <w:p w:rsidR="00615EF5" w:rsidRDefault="00615EF5" w:rsidP="00615EF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25 x 25 x 25</w:t>
      </w:r>
      <w:r w:rsidR="002259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 25</w:t>
      </w:r>
      <w:r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 xml:space="preserve"> </w:t>
      </w:r>
      <w:r w:rsidR="0022596E">
        <w:rPr>
          <w:rFonts w:ascii="Times New Roman" w:hAnsi="Times New Roman" w:cs="Times New Roman"/>
          <w:sz w:val="24"/>
        </w:rPr>
        <w:t xml:space="preserve">= 15625 </w:t>
      </w:r>
      <w:r>
        <w:rPr>
          <w:rFonts w:ascii="Times New Roman" w:hAnsi="Times New Roman" w:cs="Times New Roman"/>
          <w:sz w:val="24"/>
        </w:rPr>
        <w:t>possible combinations of 3 character words</w:t>
      </w:r>
      <w:r w:rsidR="0022596E">
        <w:rPr>
          <w:rFonts w:ascii="Times New Roman" w:hAnsi="Times New Roman" w:cs="Times New Roman"/>
          <w:sz w:val="24"/>
        </w:rPr>
        <w:t>.</w:t>
      </w:r>
    </w:p>
    <w:p w:rsidR="00615EF5" w:rsidRDefault="00F80A27" w:rsidP="00615EF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additional position would mean 410*40*81 positions for characters = 1,328,400 positions in each book. With 25 characters, that’s 25</w:t>
      </w:r>
      <w:r>
        <w:rPr>
          <w:rFonts w:ascii="Times New Roman" w:hAnsi="Times New Roman" w:cs="Times New Roman"/>
          <w:sz w:val="24"/>
          <w:vertAlign w:val="superscript"/>
        </w:rPr>
        <w:t>1,328,400</w:t>
      </w:r>
      <w:r>
        <w:rPr>
          <w:rFonts w:ascii="Times New Roman" w:hAnsi="Times New Roman" w:cs="Times New Roman"/>
          <w:sz w:val="24"/>
        </w:rPr>
        <w:t>.</w:t>
      </w:r>
    </w:p>
    <w:p w:rsidR="00F80A27" w:rsidRDefault="00F80A27" w:rsidP="00F80A27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B = 25</w:t>
      </w:r>
      <w:r>
        <w:rPr>
          <w:rFonts w:ascii="Times New Roman" w:hAnsi="Times New Roman" w:cs="Times New Roman"/>
          <w:sz w:val="24"/>
          <w:vertAlign w:val="superscript"/>
        </w:rPr>
        <w:t>1,312,000</w:t>
      </w:r>
      <w:r>
        <w:rPr>
          <w:rFonts w:ascii="Times New Roman" w:hAnsi="Times New Roman" w:cs="Times New Roman"/>
          <w:sz w:val="24"/>
        </w:rPr>
        <w:t xml:space="preserve">, then out new value divided by B = </w:t>
      </w:r>
      <w:r w:rsidR="00F6035B">
        <w:rPr>
          <w:rFonts w:ascii="Times New Roman" w:hAnsi="Times New Roman" w:cs="Times New Roman"/>
          <w:sz w:val="24"/>
        </w:rPr>
        <w:t>25</w:t>
      </w:r>
      <w:r w:rsidR="00F6035B">
        <w:rPr>
          <w:rFonts w:ascii="Times New Roman" w:hAnsi="Times New Roman" w:cs="Times New Roman"/>
          <w:sz w:val="24"/>
          <w:vertAlign w:val="superscript"/>
        </w:rPr>
        <w:t>16</w:t>
      </w:r>
      <w:proofErr w:type="gramStart"/>
      <w:r w:rsidR="00F6035B">
        <w:rPr>
          <w:rFonts w:ascii="Times New Roman" w:hAnsi="Times New Roman" w:cs="Times New Roman"/>
          <w:sz w:val="24"/>
          <w:vertAlign w:val="superscript"/>
        </w:rPr>
        <w:t>,400</w:t>
      </w:r>
      <w:r w:rsidR="00F6035B">
        <w:rPr>
          <w:rFonts w:ascii="Times New Roman" w:hAnsi="Times New Roman" w:cs="Times New Roman"/>
          <w:sz w:val="24"/>
          <w:vertAlign w:val="superscript"/>
        </w:rPr>
        <w:softHyphen/>
      </w:r>
      <w:proofErr w:type="gramEnd"/>
      <w:r w:rsidR="00F6035B">
        <w:rPr>
          <w:rFonts w:ascii="Times New Roman" w:hAnsi="Times New Roman" w:cs="Times New Roman"/>
          <w:sz w:val="24"/>
        </w:rPr>
        <w:t>, so the new value is equal to B * 25</w:t>
      </w:r>
      <w:r w:rsidR="00F6035B">
        <w:rPr>
          <w:rFonts w:ascii="Times New Roman" w:hAnsi="Times New Roman" w:cs="Times New Roman"/>
          <w:sz w:val="24"/>
          <w:vertAlign w:val="superscript"/>
        </w:rPr>
        <w:t>16,400</w:t>
      </w:r>
      <w:r w:rsidR="00F6035B">
        <w:rPr>
          <w:rFonts w:ascii="Times New Roman" w:hAnsi="Times New Roman" w:cs="Times New Roman"/>
          <w:sz w:val="24"/>
        </w:rPr>
        <w:t>.</w:t>
      </w:r>
    </w:p>
    <w:p w:rsidR="00F6035B" w:rsidRPr="00576CD3" w:rsidRDefault="00F6035B" w:rsidP="00F6035B">
      <w:pPr>
        <w:pStyle w:val="NoSpacing"/>
        <w:ind w:left="1440"/>
        <w:rPr>
          <w:rFonts w:ascii="Times New Roman" w:hAnsi="Times New Roman" w:cs="Times New Roman"/>
          <w:sz w:val="24"/>
        </w:rPr>
      </w:pPr>
    </w:p>
    <w:sectPr w:rsidR="00F6035B" w:rsidRPr="00576CD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3D5" w:rsidRDefault="00B753D5" w:rsidP="0049787F">
      <w:pPr>
        <w:spacing w:after="0" w:line="240" w:lineRule="auto"/>
      </w:pPr>
      <w:r>
        <w:separator/>
      </w:r>
    </w:p>
  </w:endnote>
  <w:endnote w:type="continuationSeparator" w:id="0">
    <w:p w:rsidR="00B753D5" w:rsidRDefault="00B753D5" w:rsidP="0049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3D5" w:rsidRDefault="00B753D5" w:rsidP="0049787F">
      <w:pPr>
        <w:spacing w:after="0" w:line="240" w:lineRule="auto"/>
      </w:pPr>
      <w:r>
        <w:separator/>
      </w:r>
    </w:p>
  </w:footnote>
  <w:footnote w:type="continuationSeparator" w:id="0">
    <w:p w:rsidR="00B753D5" w:rsidRDefault="00B753D5" w:rsidP="0049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96E" w:rsidRPr="00576CD3" w:rsidRDefault="0022596E" w:rsidP="0049787F">
    <w:pPr>
      <w:pStyle w:val="Header"/>
      <w:jc w:val="right"/>
      <w:rPr>
        <w:rFonts w:ascii="Times New Roman" w:hAnsi="Times New Roman" w:cs="Times New Roman"/>
        <w:sz w:val="24"/>
      </w:rPr>
    </w:pPr>
    <w:r w:rsidRPr="00576CD3">
      <w:rPr>
        <w:rFonts w:ascii="Times New Roman" w:hAnsi="Times New Roman" w:cs="Times New Roman"/>
        <w:sz w:val="24"/>
      </w:rPr>
      <w:t>Delia Mahoney</w:t>
    </w:r>
  </w:p>
  <w:p w:rsidR="0022596E" w:rsidRPr="00576CD3" w:rsidRDefault="0022596E" w:rsidP="0049787F">
    <w:pPr>
      <w:pStyle w:val="Header"/>
      <w:jc w:val="right"/>
      <w:rPr>
        <w:rFonts w:ascii="Times New Roman" w:hAnsi="Times New Roman" w:cs="Times New Roman"/>
        <w:sz w:val="24"/>
      </w:rPr>
    </w:pPr>
    <w:r w:rsidRPr="00576CD3">
      <w:rPr>
        <w:rFonts w:ascii="Times New Roman" w:hAnsi="Times New Roman" w:cs="Times New Roman"/>
        <w:sz w:val="24"/>
      </w:rPr>
      <w:t>Eco 602</w:t>
    </w:r>
  </w:p>
  <w:p w:rsidR="0022596E" w:rsidRPr="00576CD3" w:rsidRDefault="0022596E" w:rsidP="0049787F">
    <w:pPr>
      <w:pStyle w:val="Header"/>
      <w:jc w:val="right"/>
      <w:rPr>
        <w:rFonts w:ascii="Times New Roman" w:hAnsi="Times New Roman" w:cs="Times New Roman"/>
        <w:sz w:val="24"/>
      </w:rPr>
    </w:pPr>
    <w:r w:rsidRPr="00576CD3">
      <w:rPr>
        <w:rFonts w:ascii="Times New Roman" w:hAnsi="Times New Roman" w:cs="Times New Roman"/>
        <w:sz w:val="24"/>
      </w:rPr>
      <w:t>Frequentist Concepts</w:t>
    </w:r>
  </w:p>
  <w:p w:rsidR="0022596E" w:rsidRPr="00576CD3" w:rsidRDefault="0022596E" w:rsidP="0049787F">
    <w:pPr>
      <w:pStyle w:val="Header"/>
      <w:jc w:val="right"/>
      <w:rPr>
        <w:rFonts w:ascii="Times New Roman" w:hAnsi="Times New Roman" w:cs="Times New Roman"/>
        <w:sz w:val="24"/>
      </w:rPr>
    </w:pPr>
    <w:r w:rsidRPr="00576CD3">
      <w:rPr>
        <w:rFonts w:ascii="Times New Roman" w:hAnsi="Times New Roman" w:cs="Times New Roman"/>
        <w:sz w:val="24"/>
      </w:rPr>
      <w:t>October 21, 2021</w:t>
    </w:r>
  </w:p>
  <w:p w:rsidR="0022596E" w:rsidRPr="00576CD3" w:rsidRDefault="0022596E" w:rsidP="0049787F">
    <w:pPr>
      <w:pStyle w:val="Header"/>
      <w:jc w:val="right"/>
      <w:rPr>
        <w:rFonts w:ascii="Times New Roman" w:hAnsi="Times New Roman" w:cs="Times New Roman"/>
        <w:sz w:val="24"/>
      </w:rPr>
    </w:pPr>
    <w:r w:rsidRPr="00576CD3">
      <w:rPr>
        <w:rFonts w:ascii="Times New Roman" w:hAnsi="Times New Roman" w:cs="Times New Roman"/>
        <w:sz w:val="24"/>
      </w:rPr>
      <w:t>*worked solo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9213E"/>
    <w:multiLevelType w:val="hybridMultilevel"/>
    <w:tmpl w:val="6C58E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77"/>
    <w:rsid w:val="00062EB5"/>
    <w:rsid w:val="000C1981"/>
    <w:rsid w:val="000C3C74"/>
    <w:rsid w:val="0013062E"/>
    <w:rsid w:val="0017058D"/>
    <w:rsid w:val="001B75B2"/>
    <w:rsid w:val="0022596E"/>
    <w:rsid w:val="0032518F"/>
    <w:rsid w:val="003D3D8F"/>
    <w:rsid w:val="004331BE"/>
    <w:rsid w:val="0049787F"/>
    <w:rsid w:val="00576CD3"/>
    <w:rsid w:val="00615EF5"/>
    <w:rsid w:val="00633877"/>
    <w:rsid w:val="0069420E"/>
    <w:rsid w:val="0076037A"/>
    <w:rsid w:val="008A4C42"/>
    <w:rsid w:val="00B753D5"/>
    <w:rsid w:val="00EE5AFC"/>
    <w:rsid w:val="00F04FF4"/>
    <w:rsid w:val="00F6035B"/>
    <w:rsid w:val="00F80A27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5FD11-1C0E-4717-83BB-9DECADD0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87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87F"/>
  </w:style>
  <w:style w:type="paragraph" w:styleId="Footer">
    <w:name w:val="footer"/>
    <w:basedOn w:val="Normal"/>
    <w:link w:val="FooterChar"/>
    <w:uiPriority w:val="99"/>
    <w:unhideWhenUsed/>
    <w:rsid w:val="0049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87F"/>
  </w:style>
  <w:style w:type="paragraph" w:styleId="ListParagraph">
    <w:name w:val="List Paragraph"/>
    <w:basedOn w:val="Normal"/>
    <w:uiPriority w:val="34"/>
    <w:qFormat/>
    <w:rsid w:val="001B7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</dc:creator>
  <cp:keywords/>
  <dc:description/>
  <cp:lastModifiedBy>Delia</cp:lastModifiedBy>
  <cp:revision>15</cp:revision>
  <dcterms:created xsi:type="dcterms:W3CDTF">2021-10-21T14:04:00Z</dcterms:created>
  <dcterms:modified xsi:type="dcterms:W3CDTF">2021-10-24T15:10:00Z</dcterms:modified>
</cp:coreProperties>
</file>