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0A7" w:rsidRDefault="00AE10A7" w:rsidP="00AE10A7">
      <w:r>
        <w:rPr>
          <w:rFonts w:hint="eastAsia"/>
        </w:rPr>
        <w:t>实验</w:t>
      </w:r>
      <w:r w:rsidR="001074CC">
        <w:t>4</w:t>
      </w:r>
    </w:p>
    <w:p w:rsidR="00BE318C" w:rsidRPr="00D33601" w:rsidRDefault="00BE318C" w:rsidP="00AE10A7">
      <w:pPr>
        <w:rPr>
          <w:sz w:val="28"/>
          <w:szCs w:val="28"/>
        </w:rPr>
      </w:pPr>
      <w:r w:rsidRPr="00D33601">
        <w:rPr>
          <w:rFonts w:hint="eastAsia"/>
          <w:sz w:val="28"/>
          <w:szCs w:val="28"/>
        </w:rPr>
        <w:t>用</w:t>
      </w:r>
      <w:proofErr w:type="spellStart"/>
      <w:r w:rsidR="00D33601" w:rsidRPr="00D33601">
        <w:rPr>
          <w:rFonts w:eastAsia="仿宋" w:cstheme="minorHAnsi" w:hint="eastAsia"/>
          <w:sz w:val="28"/>
          <w:szCs w:val="28"/>
        </w:rPr>
        <w:t>p</w:t>
      </w:r>
      <w:r w:rsidR="00D33601" w:rsidRPr="00D33601">
        <w:rPr>
          <w:rFonts w:eastAsia="仿宋" w:cstheme="minorHAnsi"/>
          <w:sz w:val="28"/>
          <w:szCs w:val="28"/>
        </w:rPr>
        <w:t>ytorch</w:t>
      </w:r>
      <w:proofErr w:type="spellEnd"/>
      <w:r w:rsidRPr="00D33601">
        <w:rPr>
          <w:rFonts w:hint="eastAsia"/>
          <w:sz w:val="28"/>
          <w:szCs w:val="28"/>
        </w:rPr>
        <w:t>实现</w:t>
      </w:r>
      <w:r w:rsidR="00D33601" w:rsidRPr="00D33601">
        <w:rPr>
          <w:rFonts w:hint="eastAsia"/>
          <w:sz w:val="28"/>
          <w:szCs w:val="28"/>
        </w:rPr>
        <w:t>聊天机器人</w:t>
      </w:r>
    </w:p>
    <w:p w:rsidR="00D33601" w:rsidRDefault="00D33601" w:rsidP="00D33601">
      <w:pPr>
        <w:widowControl/>
        <w:jc w:val="left"/>
        <w:rPr>
          <w:rFonts w:ascii="Helvetica Neue" w:eastAsia="宋体" w:hAnsi="Helvetica Neue" w:cs="宋体"/>
          <w:color w:val="333333"/>
          <w:spacing w:val="3"/>
          <w:kern w:val="0"/>
          <w:sz w:val="24"/>
          <w:szCs w:val="24"/>
          <w:shd w:val="clear" w:color="auto" w:fill="FFFFFF"/>
        </w:rPr>
      </w:pPr>
      <w:bookmarkStart w:id="0" w:name="_GoBack"/>
      <w:bookmarkEnd w:id="0"/>
      <w:r w:rsidRPr="00D33601">
        <w:rPr>
          <w:rFonts w:ascii="Helvetica Neue" w:eastAsia="宋体" w:hAnsi="Helvetica Neue" w:cs="宋体"/>
          <w:color w:val="333333"/>
          <w:spacing w:val="3"/>
          <w:kern w:val="0"/>
          <w:sz w:val="24"/>
          <w:szCs w:val="24"/>
          <w:shd w:val="clear" w:color="auto" w:fill="FFFFFF"/>
        </w:rPr>
        <w:t>在人工智能研究领域中对话模型是一个非常热门的话题。聊天机器人可以在各种设置中找到，包括客户服务应用和在线帮助。这些机器人通常由基于检索的模型提供支持，这些输出是某些形式问题预先定义的响应。在像公司</w:t>
      </w:r>
      <w:r w:rsidRPr="00D33601">
        <w:rPr>
          <w:rFonts w:ascii="Helvetica Neue" w:eastAsia="宋体" w:hAnsi="Helvetica Neue" w:cs="宋体"/>
          <w:color w:val="333333"/>
          <w:spacing w:val="3"/>
          <w:kern w:val="0"/>
          <w:sz w:val="24"/>
          <w:szCs w:val="24"/>
          <w:shd w:val="clear" w:color="auto" w:fill="FFFFFF"/>
        </w:rPr>
        <w:t>IT</w:t>
      </w:r>
      <w:r w:rsidRPr="00D33601">
        <w:rPr>
          <w:rFonts w:ascii="Helvetica Neue" w:eastAsia="宋体" w:hAnsi="Helvetica Neue" w:cs="宋体"/>
          <w:color w:val="333333"/>
          <w:spacing w:val="3"/>
          <w:kern w:val="0"/>
          <w:sz w:val="24"/>
          <w:szCs w:val="24"/>
          <w:shd w:val="clear" w:color="auto" w:fill="FFFFFF"/>
        </w:rPr>
        <w:t>服务台这样高度受限制的领域中，这些模型可能足够了，但是，对于更一般的用例它们不够健壮。教一台机器与多领域的人进行有意义的对话是一个远未解决的研究问题。最近，深度学习热潮已经允许强大的生成模型，如谷歌的神经对话模型，这标志着向多领域生成对话模型迈出了一大步。</w:t>
      </w:r>
      <w:r w:rsidRPr="00D33601">
        <w:rPr>
          <w:rFonts w:ascii="Helvetica Neue" w:eastAsia="宋体" w:hAnsi="Helvetica Neue" w:cs="宋体"/>
          <w:color w:val="333333"/>
          <w:spacing w:val="3"/>
          <w:kern w:val="0"/>
          <w:sz w:val="24"/>
          <w:szCs w:val="24"/>
          <w:shd w:val="clear" w:color="auto" w:fill="FFFFFF"/>
        </w:rPr>
        <w:t xml:space="preserve"> </w:t>
      </w:r>
      <w:r w:rsidRPr="00D33601">
        <w:rPr>
          <w:rFonts w:ascii="Helvetica Neue" w:eastAsia="宋体" w:hAnsi="Helvetica Neue" w:cs="宋体"/>
          <w:color w:val="333333"/>
          <w:spacing w:val="3"/>
          <w:kern w:val="0"/>
          <w:sz w:val="24"/>
          <w:szCs w:val="24"/>
          <w:shd w:val="clear" w:color="auto" w:fill="FFFFFF"/>
        </w:rPr>
        <w:t>在本教程中，我们将在</w:t>
      </w:r>
      <w:proofErr w:type="spellStart"/>
      <w:r w:rsidRPr="00D33601">
        <w:rPr>
          <w:rFonts w:ascii="Helvetica Neue" w:eastAsia="宋体" w:hAnsi="Helvetica Neue" w:cs="宋体"/>
          <w:color w:val="333333"/>
          <w:spacing w:val="3"/>
          <w:kern w:val="0"/>
          <w:sz w:val="24"/>
          <w:szCs w:val="24"/>
          <w:shd w:val="clear" w:color="auto" w:fill="FFFFFF"/>
        </w:rPr>
        <w:t>PyTorch</w:t>
      </w:r>
      <w:proofErr w:type="spellEnd"/>
      <w:r w:rsidRPr="00D33601">
        <w:rPr>
          <w:rFonts w:ascii="Helvetica Neue" w:eastAsia="宋体" w:hAnsi="Helvetica Neue" w:cs="宋体"/>
          <w:color w:val="333333"/>
          <w:spacing w:val="3"/>
          <w:kern w:val="0"/>
          <w:sz w:val="24"/>
          <w:szCs w:val="24"/>
          <w:shd w:val="clear" w:color="auto" w:fill="FFFFFF"/>
        </w:rPr>
        <w:t>中实现这种模型。</w:t>
      </w:r>
    </w:p>
    <w:p w:rsidR="00D33601" w:rsidRDefault="00D33601" w:rsidP="00D33601">
      <w:pPr>
        <w:widowControl/>
        <w:jc w:val="left"/>
        <w:rPr>
          <w:rFonts w:ascii="Helvetica Neue" w:eastAsia="宋体" w:hAnsi="Helvetica Neue" w:cs="宋体" w:hint="eastAsia"/>
          <w:color w:val="333333"/>
          <w:spacing w:val="3"/>
          <w:kern w:val="0"/>
          <w:sz w:val="24"/>
          <w:szCs w:val="24"/>
          <w:shd w:val="clear" w:color="auto" w:fill="FFFFFF"/>
        </w:rPr>
      </w:pPr>
    </w:p>
    <w:p w:rsidR="00D33601" w:rsidRPr="00D33601" w:rsidRDefault="00D33601" w:rsidP="00D33601">
      <w:pPr>
        <w:widowControl/>
        <w:jc w:val="left"/>
        <w:rPr>
          <w:rFonts w:ascii="Helvetica Neue" w:eastAsia="宋体" w:hAnsi="Helvetica Neue" w:cs="宋体" w:hint="eastAsia"/>
          <w:color w:val="333333"/>
          <w:spacing w:val="3"/>
          <w:kern w:val="0"/>
          <w:sz w:val="24"/>
          <w:szCs w:val="24"/>
          <w:shd w:val="clear" w:color="auto" w:fill="FFFFFF"/>
        </w:rPr>
      </w:pPr>
      <w:r>
        <w:rPr>
          <w:rFonts w:ascii="Helvetica Neue" w:eastAsia="宋体" w:hAnsi="Helvetica Neue" w:cs="宋体" w:hint="eastAsia"/>
          <w:color w:val="333333"/>
          <w:spacing w:val="3"/>
          <w:kern w:val="0"/>
          <w:sz w:val="24"/>
          <w:szCs w:val="24"/>
          <w:shd w:val="clear" w:color="auto" w:fill="FFFFFF"/>
        </w:rPr>
        <w:t>实验要点</w:t>
      </w:r>
    </w:p>
    <w:p w:rsidR="00D33601" w:rsidRDefault="00D33601" w:rsidP="00D33601">
      <w:pPr>
        <w:widowControl/>
        <w:numPr>
          <w:ilvl w:val="0"/>
          <w:numId w:val="3"/>
        </w:numPr>
        <w:shd w:val="clear" w:color="auto" w:fill="FFFFFF"/>
        <w:spacing w:before="100" w:beforeAutospacing="1" w:after="100" w:afterAutospacing="1"/>
        <w:ind w:left="0"/>
        <w:jc w:val="left"/>
        <w:rPr>
          <w:rFonts w:ascii="Helvetica Neue" w:eastAsia="宋体" w:hAnsi="Helvetica Neue" w:cs="宋体"/>
          <w:color w:val="333333"/>
          <w:spacing w:val="3"/>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w:t>
      </w:r>
      <w:r w:rsidRPr="00D33601">
        <w:rPr>
          <w:rFonts w:ascii="Helvetica Neue" w:eastAsia="宋体" w:hAnsi="Helvetica Neue" w:cs="宋体"/>
          <w:color w:val="333333"/>
          <w:spacing w:val="3"/>
          <w:kern w:val="0"/>
          <w:sz w:val="24"/>
          <w:szCs w:val="24"/>
        </w:rPr>
        <w:t xml:space="preserve"> </w:t>
      </w:r>
      <w:r w:rsidRPr="00D33601">
        <w:rPr>
          <w:rFonts w:ascii="Helvetica Neue" w:eastAsia="宋体" w:hAnsi="Helvetica Neue" w:cs="宋体"/>
          <w:color w:val="333333"/>
          <w:spacing w:val="3"/>
          <w:kern w:val="0"/>
          <w:sz w:val="24"/>
          <w:szCs w:val="24"/>
        </w:rPr>
        <w:t>对</w:t>
      </w:r>
      <w:r w:rsidRPr="00D33601">
        <w:rPr>
          <w:rFonts w:ascii="Helvetica Neue" w:eastAsia="宋体" w:hAnsi="Helvetica Neue" w:cs="宋体"/>
          <w:color w:val="333333"/>
          <w:spacing w:val="3"/>
          <w:kern w:val="0"/>
          <w:sz w:val="24"/>
          <w:szCs w:val="24"/>
        </w:rPr>
        <w:t>Cornell Movie-Dialogs Corpus</w:t>
      </w:r>
      <w:r w:rsidRPr="00D33601">
        <w:rPr>
          <w:rFonts w:ascii="Helvetica Neue" w:eastAsia="宋体" w:hAnsi="Helvetica Neue" w:cs="宋体"/>
          <w:color w:val="333333"/>
          <w:spacing w:val="3"/>
          <w:kern w:val="0"/>
          <w:sz w:val="24"/>
          <w:szCs w:val="24"/>
        </w:rPr>
        <w:t>数据集的加载和预处理</w:t>
      </w:r>
    </w:p>
    <w:p w:rsidR="00D33601" w:rsidRDefault="00D33601" w:rsidP="00D33601">
      <w:pPr>
        <w:widowControl/>
        <w:numPr>
          <w:ilvl w:val="0"/>
          <w:numId w:val="3"/>
        </w:numPr>
        <w:shd w:val="clear" w:color="auto" w:fill="FFFFFF"/>
        <w:spacing w:before="100" w:beforeAutospacing="1" w:after="100" w:afterAutospacing="1"/>
        <w:ind w:left="0"/>
        <w:jc w:val="left"/>
        <w:rPr>
          <w:rFonts w:ascii="Helvetica Neue" w:eastAsia="宋体" w:hAnsi="Helvetica Neue" w:cs="宋体"/>
          <w:color w:val="333333"/>
          <w:spacing w:val="3"/>
          <w:kern w:val="0"/>
          <w:sz w:val="24"/>
          <w:szCs w:val="24"/>
        </w:rPr>
      </w:pPr>
      <w:r>
        <w:rPr>
          <w:rFonts w:ascii="宋体" w:eastAsia="宋体" w:hAnsi="宋体" w:cs="宋体"/>
          <w:kern w:val="0"/>
          <w:sz w:val="24"/>
          <w:szCs w:val="24"/>
        </w:rPr>
        <w:t>2.</w:t>
      </w:r>
      <w:r>
        <w:rPr>
          <w:rFonts w:ascii="Helvetica Neue" w:eastAsia="宋体" w:hAnsi="Helvetica Neue" w:cs="宋体"/>
          <w:color w:val="333333"/>
          <w:spacing w:val="3"/>
          <w:kern w:val="0"/>
          <w:sz w:val="24"/>
          <w:szCs w:val="24"/>
        </w:rPr>
        <w:t xml:space="preserve"> </w:t>
      </w:r>
      <w:r w:rsidRPr="00D33601">
        <w:rPr>
          <w:rFonts w:ascii="Helvetica Neue" w:eastAsia="宋体" w:hAnsi="Helvetica Neue" w:cs="宋体"/>
          <w:color w:val="333333"/>
          <w:spacing w:val="3"/>
          <w:kern w:val="0"/>
          <w:sz w:val="24"/>
          <w:szCs w:val="24"/>
        </w:rPr>
        <w:t>用</w:t>
      </w:r>
      <w:r w:rsidRPr="00D33601">
        <w:rPr>
          <w:rFonts w:ascii="Helvetica Neue" w:eastAsia="宋体" w:hAnsi="Helvetica Neue" w:cs="宋体"/>
          <w:color w:val="333333"/>
          <w:spacing w:val="3"/>
          <w:kern w:val="0"/>
          <w:sz w:val="24"/>
          <w:szCs w:val="24"/>
        </w:rPr>
        <w:t> Luong attention mechanism(s)</w:t>
      </w:r>
      <w:r w:rsidRPr="00D33601">
        <w:rPr>
          <w:rFonts w:ascii="Helvetica Neue" w:eastAsia="宋体" w:hAnsi="Helvetica Neue" w:cs="宋体"/>
          <w:color w:val="333333"/>
          <w:spacing w:val="3"/>
          <w:kern w:val="0"/>
          <w:sz w:val="24"/>
          <w:szCs w:val="24"/>
        </w:rPr>
        <w:t>实现一个</w:t>
      </w:r>
      <w:r w:rsidRPr="00D33601">
        <w:rPr>
          <w:rFonts w:ascii="Helvetica Neue" w:eastAsia="宋体" w:hAnsi="Helvetica Neue" w:cs="宋体"/>
          <w:color w:val="333333"/>
          <w:spacing w:val="3"/>
          <w:kern w:val="0"/>
          <w:sz w:val="24"/>
          <w:szCs w:val="24"/>
        </w:rPr>
        <w:t>sequence-to-sequence</w:t>
      </w:r>
      <w:r w:rsidRPr="00D33601">
        <w:rPr>
          <w:rFonts w:ascii="Helvetica Neue" w:eastAsia="宋体" w:hAnsi="Helvetica Neue" w:cs="宋体"/>
          <w:color w:val="333333"/>
          <w:spacing w:val="3"/>
          <w:kern w:val="0"/>
          <w:sz w:val="24"/>
          <w:szCs w:val="24"/>
        </w:rPr>
        <w:t>模型</w:t>
      </w:r>
    </w:p>
    <w:p w:rsidR="00D33601" w:rsidRDefault="00D33601" w:rsidP="00D33601">
      <w:pPr>
        <w:widowControl/>
        <w:numPr>
          <w:ilvl w:val="0"/>
          <w:numId w:val="3"/>
        </w:numPr>
        <w:shd w:val="clear" w:color="auto" w:fill="FFFFFF"/>
        <w:spacing w:before="100" w:beforeAutospacing="1" w:after="100" w:afterAutospacing="1"/>
        <w:ind w:left="0"/>
        <w:jc w:val="left"/>
        <w:rPr>
          <w:rFonts w:ascii="Helvetica Neue" w:eastAsia="宋体" w:hAnsi="Helvetica Neue" w:cs="宋体"/>
          <w:color w:val="333333"/>
          <w:spacing w:val="3"/>
          <w:kern w:val="0"/>
          <w:sz w:val="24"/>
          <w:szCs w:val="24"/>
        </w:rPr>
      </w:pPr>
      <w:r>
        <w:rPr>
          <w:rFonts w:ascii="宋体" w:eastAsia="宋体" w:hAnsi="宋体" w:cs="宋体"/>
          <w:kern w:val="0"/>
          <w:sz w:val="24"/>
          <w:szCs w:val="24"/>
        </w:rPr>
        <w:t>3.</w:t>
      </w:r>
      <w:r w:rsidRPr="00D33601">
        <w:rPr>
          <w:rFonts w:ascii="Helvetica Neue" w:eastAsia="宋体" w:hAnsi="Helvetica Neue" w:cs="宋体"/>
          <w:color w:val="333333"/>
          <w:spacing w:val="3"/>
          <w:kern w:val="0"/>
          <w:sz w:val="24"/>
          <w:szCs w:val="24"/>
        </w:rPr>
        <w:t xml:space="preserve"> </w:t>
      </w:r>
      <w:r w:rsidRPr="00D33601">
        <w:rPr>
          <w:rFonts w:ascii="Helvetica Neue" w:eastAsia="宋体" w:hAnsi="Helvetica Neue" w:cs="宋体"/>
          <w:color w:val="333333"/>
          <w:spacing w:val="3"/>
          <w:kern w:val="0"/>
          <w:sz w:val="24"/>
          <w:szCs w:val="24"/>
        </w:rPr>
        <w:t>使用小批量数据联合训练解码器和编码器模型</w:t>
      </w:r>
    </w:p>
    <w:p w:rsidR="00D33601" w:rsidRDefault="00D33601" w:rsidP="00D33601">
      <w:pPr>
        <w:widowControl/>
        <w:numPr>
          <w:ilvl w:val="0"/>
          <w:numId w:val="3"/>
        </w:numPr>
        <w:shd w:val="clear" w:color="auto" w:fill="FFFFFF"/>
        <w:spacing w:before="100" w:beforeAutospacing="1" w:after="100" w:afterAutospacing="1"/>
        <w:ind w:left="0"/>
        <w:jc w:val="left"/>
        <w:rPr>
          <w:rFonts w:ascii="Helvetica Neue" w:eastAsia="宋体" w:hAnsi="Helvetica Neue" w:cs="宋体"/>
          <w:color w:val="333333"/>
          <w:spacing w:val="3"/>
          <w:kern w:val="0"/>
          <w:sz w:val="24"/>
          <w:szCs w:val="24"/>
        </w:rPr>
      </w:pPr>
      <w:r>
        <w:rPr>
          <w:rFonts w:ascii="宋体" w:eastAsia="宋体" w:hAnsi="宋体" w:cs="宋体"/>
          <w:kern w:val="0"/>
          <w:sz w:val="24"/>
          <w:szCs w:val="24"/>
        </w:rPr>
        <w:t>4.</w:t>
      </w:r>
      <w:r w:rsidRPr="00D33601">
        <w:rPr>
          <w:rFonts w:ascii="Helvetica Neue" w:eastAsia="宋体" w:hAnsi="Helvetica Neue" w:cs="宋体"/>
          <w:color w:val="333333"/>
          <w:spacing w:val="3"/>
          <w:kern w:val="0"/>
          <w:sz w:val="24"/>
          <w:szCs w:val="24"/>
        </w:rPr>
        <w:t xml:space="preserve"> </w:t>
      </w:r>
      <w:r w:rsidRPr="00D33601">
        <w:rPr>
          <w:rFonts w:ascii="Helvetica Neue" w:eastAsia="宋体" w:hAnsi="Helvetica Neue" w:cs="宋体"/>
          <w:color w:val="333333"/>
          <w:spacing w:val="3"/>
          <w:kern w:val="0"/>
          <w:sz w:val="24"/>
          <w:szCs w:val="24"/>
        </w:rPr>
        <w:t>实现贪婪搜索解码模块</w:t>
      </w:r>
    </w:p>
    <w:p w:rsidR="00D33601" w:rsidRDefault="00D33601" w:rsidP="00D33601">
      <w:pPr>
        <w:widowControl/>
        <w:numPr>
          <w:ilvl w:val="0"/>
          <w:numId w:val="3"/>
        </w:numPr>
        <w:shd w:val="clear" w:color="auto" w:fill="FFFFFF"/>
        <w:spacing w:before="100" w:beforeAutospacing="1" w:after="100" w:afterAutospacing="1"/>
        <w:ind w:left="0"/>
        <w:jc w:val="left"/>
        <w:rPr>
          <w:rFonts w:ascii="Helvetica Neue" w:eastAsia="宋体" w:hAnsi="Helvetica Neue" w:cs="宋体"/>
          <w:color w:val="333333"/>
          <w:spacing w:val="3"/>
          <w:kern w:val="0"/>
          <w:sz w:val="24"/>
          <w:szCs w:val="24"/>
        </w:rPr>
      </w:pPr>
      <w:r>
        <w:rPr>
          <w:rFonts w:ascii="宋体" w:eastAsia="宋体" w:hAnsi="宋体" w:cs="宋体"/>
          <w:kern w:val="0"/>
          <w:sz w:val="24"/>
          <w:szCs w:val="24"/>
        </w:rPr>
        <w:t>5.</w:t>
      </w:r>
      <w:r w:rsidRPr="00D33601">
        <w:rPr>
          <w:rFonts w:ascii="Helvetica Neue" w:eastAsia="宋体" w:hAnsi="Helvetica Neue" w:cs="宋体"/>
          <w:color w:val="333333"/>
          <w:spacing w:val="3"/>
          <w:kern w:val="0"/>
          <w:sz w:val="24"/>
          <w:szCs w:val="24"/>
        </w:rPr>
        <w:t xml:space="preserve"> </w:t>
      </w:r>
      <w:r w:rsidRPr="00D33601">
        <w:rPr>
          <w:rFonts w:ascii="Helvetica Neue" w:eastAsia="宋体" w:hAnsi="Helvetica Neue" w:cs="宋体"/>
          <w:color w:val="333333"/>
          <w:spacing w:val="3"/>
          <w:kern w:val="0"/>
          <w:sz w:val="24"/>
          <w:szCs w:val="24"/>
        </w:rPr>
        <w:t>与训练好的聊天机器人互动</w:t>
      </w:r>
    </w:p>
    <w:p w:rsidR="001A2972" w:rsidRDefault="00FA5085" w:rsidP="00D33601">
      <w:pPr>
        <w:widowControl/>
        <w:shd w:val="clear" w:color="auto" w:fill="FFFFFF"/>
        <w:spacing w:before="100" w:beforeAutospacing="1" w:after="100" w:afterAutospacing="1"/>
        <w:jc w:val="left"/>
        <w:rPr>
          <w:rFonts w:ascii="FangSong" w:eastAsia="FangSong" w:hAnsi="FangSong" w:cs="Helvetica Neue"/>
          <w:color w:val="000000"/>
          <w:kern w:val="0"/>
          <w:sz w:val="24"/>
          <w:szCs w:val="24"/>
        </w:rPr>
      </w:pPr>
      <w:r w:rsidRPr="00D33601">
        <w:rPr>
          <w:rFonts w:ascii="FangSong" w:eastAsia="FangSong" w:hAnsi="FangSong" w:hint="eastAsia"/>
          <w:sz w:val="24"/>
          <w:szCs w:val="24"/>
        </w:rPr>
        <w:t>（</w:t>
      </w:r>
      <w:r w:rsidRPr="00D33601">
        <w:rPr>
          <w:rFonts w:ascii="FangSong" w:eastAsia="FangSong" w:hAnsi="FangSong" w:cs="Helvetica Neue"/>
          <w:color w:val="000000"/>
          <w:kern w:val="0"/>
          <w:sz w:val="24"/>
          <w:szCs w:val="24"/>
        </w:rPr>
        <w:t xml:space="preserve">实验参考书为 </w:t>
      </w:r>
      <w:hyperlink r:id="rId5" w:anchor="chatbot-tutorial" w:history="1">
        <w:r w:rsidR="00D33601" w:rsidRPr="00D33601">
          <w:rPr>
            <w:rFonts w:ascii="宋体" w:eastAsia="宋体" w:hAnsi="宋体" w:cs="宋体"/>
            <w:color w:val="0000FF"/>
            <w:kern w:val="0"/>
            <w:sz w:val="24"/>
            <w:szCs w:val="24"/>
            <w:u w:val="single"/>
          </w:rPr>
          <w:t>https://pytorch.org/tutorials/beginner/chatbot_tutorial.html#chatbot-tutorial</w:t>
        </w:r>
      </w:hyperlink>
      <w:r w:rsidRPr="00FA5085">
        <w:rPr>
          <w:rFonts w:ascii="FangSong" w:eastAsia="FangSong" w:hAnsi="FangSong" w:cs="Helvetica Neue" w:hint="eastAsia"/>
          <w:color w:val="000000"/>
          <w:kern w:val="0"/>
          <w:sz w:val="24"/>
          <w:szCs w:val="24"/>
        </w:rPr>
        <w:t>）</w:t>
      </w:r>
    </w:p>
    <w:p w:rsidR="00D33601" w:rsidRPr="00D33601" w:rsidRDefault="00D33601" w:rsidP="00D33601">
      <w:pPr>
        <w:widowControl/>
        <w:shd w:val="clear" w:color="auto" w:fill="FFFFFF"/>
        <w:spacing w:before="100" w:beforeAutospacing="1" w:after="100" w:afterAutospacing="1"/>
        <w:jc w:val="left"/>
        <w:rPr>
          <w:rFonts w:ascii="Helvetica Neue" w:eastAsia="宋体" w:hAnsi="Helvetica Neue" w:cs="宋体" w:hint="eastAsia"/>
          <w:color w:val="333333"/>
          <w:spacing w:val="3"/>
          <w:kern w:val="0"/>
          <w:sz w:val="24"/>
          <w:szCs w:val="24"/>
        </w:rPr>
      </w:pPr>
      <w:r w:rsidRPr="00D33601">
        <w:rPr>
          <w:rFonts w:ascii="Helvetica Neue" w:eastAsia="宋体" w:hAnsi="Helvetica Neue" w:cs="宋体"/>
          <w:color w:val="333333"/>
          <w:spacing w:val="3"/>
          <w:kern w:val="0"/>
          <w:sz w:val="24"/>
          <w:szCs w:val="24"/>
        </w:rPr>
        <w:drawing>
          <wp:inline distT="0" distB="0" distL="0" distR="0" wp14:anchorId="277216AA" wp14:editId="779DC815">
            <wp:extent cx="3902926" cy="3312741"/>
            <wp:effectExtent l="0" t="0" r="0" b="2540"/>
            <wp:docPr id="1" name="图片 1"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7227" cy="3316392"/>
                    </a:xfrm>
                    <a:prstGeom prst="rect">
                      <a:avLst/>
                    </a:prstGeom>
                  </pic:spPr>
                </pic:pic>
              </a:graphicData>
            </a:graphic>
          </wp:inline>
        </w:drawing>
      </w:r>
    </w:p>
    <w:p w:rsidR="00D33601" w:rsidRPr="00D33601" w:rsidRDefault="00D33601" w:rsidP="001A2972">
      <w:pPr>
        <w:rPr>
          <w:rFonts w:ascii="FangSong" w:eastAsia="FangSong" w:hAnsi="FangSong" w:cs="Helvetica Neue" w:hint="eastAsia"/>
          <w:color w:val="000000"/>
          <w:kern w:val="0"/>
          <w:sz w:val="24"/>
          <w:szCs w:val="24"/>
        </w:rPr>
      </w:pPr>
      <w:r>
        <w:rPr>
          <w:rFonts w:ascii="FangSong" w:eastAsia="FangSong" w:hAnsi="FangSong" w:cs="Helvetica Neue" w:hint="eastAsia"/>
          <w:color w:val="000000"/>
          <w:kern w:val="0"/>
          <w:sz w:val="24"/>
          <w:szCs w:val="24"/>
        </w:rPr>
        <w:t xml:space="preserve"> </w:t>
      </w:r>
      <w:r>
        <w:rPr>
          <w:rFonts w:ascii="FangSong" w:eastAsia="FangSong" w:hAnsi="FangSong" w:cs="Helvetica Neue"/>
          <w:color w:val="000000"/>
          <w:kern w:val="0"/>
          <w:sz w:val="24"/>
          <w:szCs w:val="24"/>
        </w:rPr>
        <w:t xml:space="preserve">   </w:t>
      </w:r>
      <w:r>
        <w:rPr>
          <w:rFonts w:ascii="FangSong" w:eastAsia="FangSong" w:hAnsi="FangSong" w:cs="Helvetica Neue" w:hint="eastAsia"/>
          <w:color w:val="000000"/>
          <w:kern w:val="0"/>
          <w:sz w:val="24"/>
          <w:szCs w:val="24"/>
        </w:rPr>
        <w:t>聊天机器人效果图</w:t>
      </w:r>
    </w:p>
    <w:p w:rsidR="001A2972" w:rsidRDefault="001A2972" w:rsidP="001A2972">
      <w:pPr>
        <w:jc w:val="right"/>
      </w:pPr>
    </w:p>
    <w:p w:rsidR="001A2972" w:rsidRDefault="001A2972" w:rsidP="001A2972">
      <w:pPr>
        <w:jc w:val="right"/>
      </w:pPr>
    </w:p>
    <w:p w:rsidR="001A2972" w:rsidRDefault="001A2972" w:rsidP="001A2972">
      <w:pPr>
        <w:jc w:val="right"/>
      </w:pPr>
    </w:p>
    <w:p w:rsidR="001A2972" w:rsidRDefault="001A2972" w:rsidP="001A2972">
      <w:pPr>
        <w:jc w:val="right"/>
      </w:pPr>
    </w:p>
    <w:p w:rsidR="001A2972" w:rsidRPr="001A2972" w:rsidRDefault="001A2972" w:rsidP="001A2972">
      <w:pPr>
        <w:jc w:val="right"/>
      </w:pPr>
    </w:p>
    <w:sectPr w:rsidR="001A2972" w:rsidRPr="001A29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FangSong">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60BEA"/>
    <w:multiLevelType w:val="multilevel"/>
    <w:tmpl w:val="8E3C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D7908"/>
    <w:multiLevelType w:val="hybridMultilevel"/>
    <w:tmpl w:val="BF1C2460"/>
    <w:lvl w:ilvl="0" w:tplc="B64064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3B6526"/>
    <w:multiLevelType w:val="hybridMultilevel"/>
    <w:tmpl w:val="423A084E"/>
    <w:lvl w:ilvl="0" w:tplc="30663276">
      <w:start w:val="1"/>
      <w:numFmt w:val="decimal"/>
      <w:lvlText w:val="%1》"/>
      <w:lvlJc w:val="left"/>
      <w:pPr>
        <w:ind w:left="380" w:hanging="380"/>
      </w:pPr>
      <w:rPr>
        <w:rFonts w:ascii="Helvetica Neue" w:hAnsi="Helvetica Neue" w:hint="default"/>
        <w:b/>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6D63A8"/>
    <w:multiLevelType w:val="hybridMultilevel"/>
    <w:tmpl w:val="7CFC58A6"/>
    <w:lvl w:ilvl="0" w:tplc="C61CCE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c0MDOyMDI2MzQ2NDdV0lEKTi0uzszPAykwrAUAWOZ7FywAAAA="/>
  </w:docVars>
  <w:rsids>
    <w:rsidRoot w:val="00C15EF9"/>
    <w:rsid w:val="0000538D"/>
    <w:rsid w:val="00063092"/>
    <w:rsid w:val="001074CC"/>
    <w:rsid w:val="0019493D"/>
    <w:rsid w:val="001A2972"/>
    <w:rsid w:val="0022168C"/>
    <w:rsid w:val="002627D6"/>
    <w:rsid w:val="005010A0"/>
    <w:rsid w:val="00505604"/>
    <w:rsid w:val="005D4D9C"/>
    <w:rsid w:val="005E6108"/>
    <w:rsid w:val="006F4C1D"/>
    <w:rsid w:val="00A4342B"/>
    <w:rsid w:val="00AE10A7"/>
    <w:rsid w:val="00B23EFD"/>
    <w:rsid w:val="00BE318C"/>
    <w:rsid w:val="00C15EF9"/>
    <w:rsid w:val="00CE708E"/>
    <w:rsid w:val="00D30FD3"/>
    <w:rsid w:val="00D33601"/>
    <w:rsid w:val="00D57085"/>
    <w:rsid w:val="00D72AEF"/>
    <w:rsid w:val="00EB7EEB"/>
    <w:rsid w:val="00F63A51"/>
    <w:rsid w:val="00FA5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6148"/>
  <w15:chartTrackingRefBased/>
  <w15:docId w15:val="{182880B9-B55A-44D3-B4DB-93838E598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3092"/>
    <w:pPr>
      <w:ind w:firstLineChars="200" w:firstLine="420"/>
    </w:pPr>
  </w:style>
  <w:style w:type="character" w:styleId="a4">
    <w:name w:val="Hyperlink"/>
    <w:basedOn w:val="a0"/>
    <w:uiPriority w:val="99"/>
    <w:semiHidden/>
    <w:unhideWhenUsed/>
    <w:rsid w:val="00D33601"/>
    <w:rPr>
      <w:color w:val="0000FF"/>
      <w:u w:val="single"/>
    </w:rPr>
  </w:style>
  <w:style w:type="character" w:styleId="a5">
    <w:name w:val="Strong"/>
    <w:basedOn w:val="a0"/>
    <w:uiPriority w:val="22"/>
    <w:qFormat/>
    <w:rsid w:val="00D336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22559">
      <w:bodyDiv w:val="1"/>
      <w:marLeft w:val="0"/>
      <w:marRight w:val="0"/>
      <w:marTop w:val="0"/>
      <w:marBottom w:val="0"/>
      <w:divBdr>
        <w:top w:val="none" w:sz="0" w:space="0" w:color="auto"/>
        <w:left w:val="none" w:sz="0" w:space="0" w:color="auto"/>
        <w:bottom w:val="none" w:sz="0" w:space="0" w:color="auto"/>
        <w:right w:val="none" w:sz="0" w:space="0" w:color="auto"/>
      </w:divBdr>
    </w:div>
    <w:div w:id="293143898">
      <w:bodyDiv w:val="1"/>
      <w:marLeft w:val="0"/>
      <w:marRight w:val="0"/>
      <w:marTop w:val="0"/>
      <w:marBottom w:val="0"/>
      <w:divBdr>
        <w:top w:val="none" w:sz="0" w:space="0" w:color="auto"/>
        <w:left w:val="none" w:sz="0" w:space="0" w:color="auto"/>
        <w:bottom w:val="none" w:sz="0" w:space="0" w:color="auto"/>
        <w:right w:val="none" w:sz="0" w:space="0" w:color="auto"/>
      </w:divBdr>
    </w:div>
    <w:div w:id="456682706">
      <w:bodyDiv w:val="1"/>
      <w:marLeft w:val="0"/>
      <w:marRight w:val="0"/>
      <w:marTop w:val="0"/>
      <w:marBottom w:val="0"/>
      <w:divBdr>
        <w:top w:val="none" w:sz="0" w:space="0" w:color="auto"/>
        <w:left w:val="none" w:sz="0" w:space="0" w:color="auto"/>
        <w:bottom w:val="none" w:sz="0" w:space="0" w:color="auto"/>
        <w:right w:val="none" w:sz="0" w:space="0" w:color="auto"/>
      </w:divBdr>
    </w:div>
    <w:div w:id="147301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ytorch.org/tutorials/beginner/chatbot_tutori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96</Words>
  <Characters>548</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wml</dc:creator>
  <cp:keywords/>
  <dc:description/>
  <cp:lastModifiedBy>Happy</cp:lastModifiedBy>
  <cp:revision>10</cp:revision>
  <dcterms:created xsi:type="dcterms:W3CDTF">2019-11-13T05:33:00Z</dcterms:created>
  <dcterms:modified xsi:type="dcterms:W3CDTF">2019-11-20T10:44:00Z</dcterms:modified>
</cp:coreProperties>
</file>