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E956" w14:textId="77777777" w:rsidR="00727E47" w:rsidRDefault="00727E47" w:rsidP="00727E47"/>
    <w:p w14:paraId="64BAD2A6" w14:textId="6E3025B6" w:rsidR="00727E47" w:rsidRDefault="00727E47" w:rsidP="00727E47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727E47">
        <w:rPr>
          <w:rFonts w:hint="eastAsia"/>
          <w:shd w:val="pct15" w:color="auto" w:fill="FFFFFF"/>
        </w:rPr>
        <w:t>本项目使用</w:t>
      </w:r>
      <w:proofErr w:type="spellStart"/>
      <w:r w:rsidRPr="00727E47">
        <w:rPr>
          <w:shd w:val="pct15" w:color="auto" w:fill="FFFFFF"/>
        </w:rPr>
        <w:t>aiohttp</w:t>
      </w:r>
      <w:proofErr w:type="spellEnd"/>
      <w:r w:rsidRPr="00727E47">
        <w:rPr>
          <w:shd w:val="pct15" w:color="auto" w:fill="FFFFFF"/>
        </w:rPr>
        <w:t>框架</w:t>
      </w:r>
    </w:p>
    <w:p w14:paraId="3222240B" w14:textId="60A0551C" w:rsidR="00727E47" w:rsidRDefault="00727E47" w:rsidP="00727E47">
      <w:r>
        <w:t>-----</w:t>
      </w:r>
      <w:proofErr w:type="spellStart"/>
      <w:r>
        <w:t>aiohttp</w:t>
      </w:r>
      <w:proofErr w:type="spellEnd"/>
      <w:r>
        <w:t xml:space="preserve"> 是一个基于异步编程模型的框架，专注于处理异步的HTTP请求和响应。它适用于构建高性能、异步的Web应用程序和API服务。(适合于有异步需求且轻量级)</w:t>
      </w:r>
    </w:p>
    <w:p w14:paraId="62CD90D6" w14:textId="77777777" w:rsidR="00727E47" w:rsidRDefault="00727E47" w:rsidP="00727E47">
      <w:r>
        <w:t>-----Flask 和 Django 是基于同步编程模型的框架，主要使用阻塞式 I/O。虽然 Django 中有一些</w:t>
      </w:r>
      <w:proofErr w:type="gramStart"/>
      <w:r>
        <w:t>异步支持</w:t>
      </w:r>
      <w:proofErr w:type="gramEnd"/>
      <w:r>
        <w:t>的功能，但整体框架是同步的。(功能以及开发体验更完善)</w:t>
      </w:r>
    </w:p>
    <w:p w14:paraId="1518079B" w14:textId="77777777" w:rsidR="00AB16B4" w:rsidRDefault="00AB16B4" w:rsidP="00727E47"/>
    <w:p w14:paraId="48D47A17" w14:textId="19938158" w:rsidR="00AB16B4" w:rsidRDefault="00AB16B4" w:rsidP="00727E4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-----</w:t>
      </w:r>
      <w:r>
        <w:rPr>
          <w:rFonts w:ascii="Helvetica" w:hAnsi="Helvetica" w:cs="Helvetica"/>
          <w:color w:val="333333"/>
          <w:shd w:val="clear" w:color="auto" w:fill="FFFFFF"/>
        </w:rPr>
        <w:t>前端模板引擎</w:t>
      </w:r>
      <w:r>
        <w:rPr>
          <w:rFonts w:ascii="Helvetica" w:hAnsi="Helvetica" w:cs="Helvetica"/>
          <w:color w:val="333333"/>
          <w:shd w:val="clear" w:color="auto" w:fill="FFFFFF"/>
        </w:rPr>
        <w:t>jinja2</w:t>
      </w:r>
    </w:p>
    <w:p w14:paraId="0E90B0B6" w14:textId="3446B172" w:rsidR="00AB16B4" w:rsidRDefault="00AB16B4" w:rsidP="00727E4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-----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hd w:val="clear" w:color="auto" w:fill="FFFFFF"/>
        </w:rPr>
        <w:t>异步驱动程序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aiomysql</w:t>
      </w:r>
      <w:proofErr w:type="spellEnd"/>
    </w:p>
    <w:p w14:paraId="6AF3A803" w14:textId="25D181F3" w:rsidR="007C10EF" w:rsidRDefault="007C10EF" w:rsidP="00727E47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-----</w:t>
      </w:r>
      <w:proofErr w:type="spellStart"/>
      <w:r>
        <w:fldChar w:fldCharType="begin"/>
      </w:r>
      <w:r>
        <w:instrText>HYPERLINK "http://getuikit.com/" \t "_blank"</w:instrText>
      </w:r>
      <w:r>
        <w:fldChar w:fldCharType="separate"/>
      </w:r>
      <w:r>
        <w:rPr>
          <w:rStyle w:val="a4"/>
          <w:rFonts w:ascii="Helvetica" w:hAnsi="Helvetica" w:cs="Helvetica"/>
          <w:color w:val="036693"/>
          <w:u w:val="none"/>
          <w:shd w:val="clear" w:color="auto" w:fill="FFFFFF"/>
        </w:rPr>
        <w:t>uikit</w:t>
      </w:r>
      <w:proofErr w:type="spellEnd"/>
      <w:r>
        <w:fldChar w:fldCharType="end"/>
      </w:r>
      <w:r w:rsidR="003B2995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CSS</w:t>
      </w:r>
      <w:r>
        <w:rPr>
          <w:rFonts w:ascii="Helvetica" w:hAnsi="Helvetica" w:cs="Helvetica"/>
          <w:color w:val="333333"/>
          <w:shd w:val="clear" w:color="auto" w:fill="FFFFFF"/>
        </w:rPr>
        <w:t>框架</w:t>
      </w:r>
    </w:p>
    <w:p w14:paraId="641EA36F" w14:textId="77777777" w:rsidR="00727E47" w:rsidRPr="00727E47" w:rsidRDefault="00727E47" w:rsidP="00727E47">
      <w:pPr>
        <w:pStyle w:val="a3"/>
        <w:ind w:left="360" w:firstLineChars="0" w:firstLine="0"/>
        <w:rPr>
          <w:shd w:val="pct15" w:color="auto" w:fill="FFFFFF"/>
        </w:rPr>
      </w:pPr>
    </w:p>
    <w:p w14:paraId="7182E623" w14:textId="4AC1711A" w:rsidR="00727E47" w:rsidRDefault="00727E47" w:rsidP="00727E47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ay</w:t>
      </w:r>
      <w:r>
        <w:t xml:space="preserve">3 </w:t>
      </w:r>
      <w:r>
        <w:rPr>
          <w:rFonts w:hint="eastAsia"/>
        </w:rPr>
        <w:t>编写ORM</w:t>
      </w:r>
    </w:p>
    <w:p w14:paraId="3C7A0DD7" w14:textId="05294B17" w:rsidR="00727E47" w:rsidRDefault="00727E47" w:rsidP="00727E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3276BE" wp14:editId="0878EACA">
            <wp:extent cx="4510088" cy="870415"/>
            <wp:effectExtent l="0" t="0" r="0" b="0"/>
            <wp:docPr id="169980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52" cy="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113" w14:textId="77777777" w:rsidR="009873E4" w:rsidRDefault="009873E4" w:rsidP="00727E47">
      <w:pPr>
        <w:pStyle w:val="a3"/>
        <w:numPr>
          <w:ilvl w:val="0"/>
          <w:numId w:val="1"/>
        </w:numPr>
        <w:ind w:firstLineChars="0"/>
      </w:pPr>
      <w:r w:rsidRPr="009873E4">
        <w:rPr>
          <w:shd w:val="pct15" w:color="auto" w:fill="FFFFFF"/>
        </w:rPr>
        <w:t>SQL 注入攻击</w:t>
      </w:r>
      <w:r w:rsidRPr="009873E4">
        <w:t>的原理是将用户输入数据与 SQL 查询语句的代码混合在一起，使得最终的 SQL 查询语句被篡改</w:t>
      </w:r>
      <w:r>
        <w:rPr>
          <w:rFonts w:hint="eastAsia"/>
        </w:rPr>
        <w:t>。</w:t>
      </w:r>
    </w:p>
    <w:p w14:paraId="06AE5CE7" w14:textId="5BA479C3" w:rsidR="009873E4" w:rsidRDefault="009873E4" w:rsidP="009873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01FF4" wp14:editId="586AB589">
            <wp:extent cx="2792994" cy="1753943"/>
            <wp:effectExtent l="0" t="0" r="0" b="0"/>
            <wp:docPr id="1163727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7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931" cy="17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FC57" w14:textId="3890395E" w:rsidR="009873E4" w:rsidRDefault="009873E4" w:rsidP="009873E4">
      <w:pPr>
        <w:pStyle w:val="a3"/>
        <w:ind w:left="360" w:firstLineChars="0" w:firstLine="0"/>
      </w:pPr>
      <w:r w:rsidRPr="009873E4">
        <w:rPr>
          <w:rFonts w:hint="eastAsia"/>
          <w:sz w:val="18"/>
          <w:szCs w:val="18"/>
        </w:rPr>
        <w:t>为了防止</w:t>
      </w:r>
      <w:r w:rsidRPr="009873E4">
        <w:rPr>
          <w:sz w:val="18"/>
          <w:szCs w:val="18"/>
        </w:rPr>
        <w:t xml:space="preserve"> SQL 注入攻击，开发者应该使用参数化查询或者预编译语句，避免直接拼接用户输入到 SQL 查询语句中。此外，还应该对用户输入进行严格的验证和过滤，确保输入的数据不包含任何恶意的 SQL 代码</w:t>
      </w:r>
      <w:r w:rsidRPr="009873E4">
        <w:t>。使用</w:t>
      </w:r>
      <w:r w:rsidRPr="009873E4">
        <w:rPr>
          <w:color w:val="FF0000"/>
        </w:rPr>
        <w:t>ORM（对象关系映射）</w:t>
      </w:r>
      <w:r w:rsidR="0021614F">
        <w:rPr>
          <w:rFonts w:ascii="Segoe UI" w:hAnsi="Segoe UI" w:cs="Segoe UI"/>
          <w:color w:val="374151"/>
        </w:rPr>
        <w:t>Object-Relational Mapping</w:t>
      </w:r>
      <w:r w:rsidRPr="009873E4">
        <w:t>工具是一种减轻 SQL 注入风险的方法</w:t>
      </w:r>
      <w:r w:rsidR="0021614F">
        <w:rPr>
          <w:rFonts w:hint="eastAsia"/>
        </w:rPr>
        <w:t>。</w:t>
      </w:r>
    </w:p>
    <w:p w14:paraId="5E0F820E" w14:textId="5C623411" w:rsidR="0021614F" w:rsidRDefault="0021614F" w:rsidP="009873E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745986" wp14:editId="2741622C">
            <wp:extent cx="3155133" cy="3146777"/>
            <wp:effectExtent l="0" t="0" r="0" b="0"/>
            <wp:docPr id="56765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4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45" cy="31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CEF9" w14:textId="77777777" w:rsidR="009873E4" w:rsidRPr="0021614F" w:rsidRDefault="009873E4" w:rsidP="009873E4">
      <w:pPr>
        <w:pStyle w:val="a3"/>
        <w:ind w:left="360" w:firstLineChars="0" w:firstLine="0"/>
      </w:pPr>
    </w:p>
    <w:p w14:paraId="74081793" w14:textId="4825DA99" w:rsidR="00727E47" w:rsidRDefault="00727E47" w:rsidP="00727E47">
      <w:pPr>
        <w:pStyle w:val="a3"/>
        <w:numPr>
          <w:ilvl w:val="0"/>
          <w:numId w:val="1"/>
        </w:numPr>
        <w:ind w:firstLineChars="0"/>
      </w:pPr>
      <w:r>
        <w:t>Sf</w:t>
      </w:r>
    </w:p>
    <w:p w14:paraId="11F8D760" w14:textId="00A17DB4" w:rsidR="00727E47" w:rsidRDefault="009873E4" w:rsidP="00727E47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sdf</w:t>
      </w:r>
      <w:proofErr w:type="spellEnd"/>
    </w:p>
    <w:p w14:paraId="57C090FC" w14:textId="56A45BEE" w:rsidR="009873E4" w:rsidRDefault="009873E4" w:rsidP="00727E47">
      <w:pPr>
        <w:pStyle w:val="a3"/>
        <w:numPr>
          <w:ilvl w:val="0"/>
          <w:numId w:val="1"/>
        </w:numPr>
        <w:ind w:firstLineChars="0"/>
      </w:pPr>
      <w:proofErr w:type="spellStart"/>
      <w:r>
        <w:t>Dfd</w:t>
      </w:r>
      <w:proofErr w:type="spellEnd"/>
    </w:p>
    <w:p w14:paraId="2E69157E" w14:textId="2739DBAC" w:rsidR="009873E4" w:rsidRDefault="009873E4" w:rsidP="00727E47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df</w:t>
      </w:r>
      <w:proofErr w:type="spellEnd"/>
    </w:p>
    <w:p w14:paraId="1870FDB2" w14:textId="703C67D1" w:rsidR="009873E4" w:rsidRDefault="009873E4" w:rsidP="00727E47">
      <w:pPr>
        <w:pStyle w:val="a3"/>
        <w:numPr>
          <w:ilvl w:val="0"/>
          <w:numId w:val="1"/>
        </w:numPr>
        <w:ind w:firstLineChars="0"/>
      </w:pPr>
      <w:proofErr w:type="spellStart"/>
      <w:r>
        <w:t>Sdf</w:t>
      </w:r>
      <w:proofErr w:type="spellEnd"/>
    </w:p>
    <w:p w14:paraId="55F39548" w14:textId="034825CE" w:rsidR="009873E4" w:rsidRDefault="009873E4" w:rsidP="00727E4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df</w:t>
      </w:r>
      <w:proofErr w:type="spellEnd"/>
    </w:p>
    <w:sectPr w:rsidR="0098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888"/>
    <w:multiLevelType w:val="hybridMultilevel"/>
    <w:tmpl w:val="AF70F902"/>
    <w:lvl w:ilvl="0" w:tplc="E160E1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7D76AC"/>
    <w:multiLevelType w:val="hybridMultilevel"/>
    <w:tmpl w:val="62F60640"/>
    <w:lvl w:ilvl="0" w:tplc="3F2E57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873502">
    <w:abstractNumId w:val="1"/>
  </w:num>
  <w:num w:numId="2" w16cid:durableId="7675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01B"/>
    <w:rsid w:val="0021614F"/>
    <w:rsid w:val="00247C49"/>
    <w:rsid w:val="003B2995"/>
    <w:rsid w:val="00727E47"/>
    <w:rsid w:val="007C10EF"/>
    <w:rsid w:val="00955E78"/>
    <w:rsid w:val="009873E4"/>
    <w:rsid w:val="00AB16B4"/>
    <w:rsid w:val="00C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15EA"/>
  <w15:chartTrackingRefBased/>
  <w15:docId w15:val="{194B1A78-2525-461D-85BA-7776B9DF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E4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C1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春笑 单</dc:creator>
  <cp:keywords/>
  <dc:description/>
  <cp:lastModifiedBy>春笑 单</cp:lastModifiedBy>
  <cp:revision>4</cp:revision>
  <dcterms:created xsi:type="dcterms:W3CDTF">2024-01-27T13:16:00Z</dcterms:created>
  <dcterms:modified xsi:type="dcterms:W3CDTF">2024-03-12T12:40:00Z</dcterms:modified>
</cp:coreProperties>
</file>