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Федеральное государственное бюджетное образовательное учреждение в</w:t>
      </w:r>
      <w:r>
        <w:rPr>
          <w:sz w:val="28"/>
          <w:szCs w:val="28"/>
        </w:rPr>
        <w:t>ысшего образования. «Национальный</w:t>
      </w:r>
      <w:r w:rsidRPr="003D1515">
        <w:rPr>
          <w:sz w:val="28"/>
          <w:szCs w:val="28"/>
        </w:rPr>
        <w:t xml:space="preserve"> исследовательский университет</w:t>
      </w: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«Московский энергетический институт»</w:t>
      </w: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Вычислительных машин, систем и сетей</w:t>
      </w: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b/>
          <w:bCs/>
          <w:sz w:val="28"/>
          <w:szCs w:val="28"/>
        </w:rPr>
      </w:pPr>
    </w:p>
    <w:p w:rsidR="00675AE2" w:rsidRPr="003D1515" w:rsidRDefault="00675AE2" w:rsidP="00675AE2">
      <w:pPr>
        <w:pStyle w:val="Default"/>
        <w:jc w:val="center"/>
        <w:rPr>
          <w:b/>
          <w:bCs/>
          <w:sz w:val="28"/>
          <w:szCs w:val="28"/>
        </w:rPr>
      </w:pPr>
    </w:p>
    <w:p w:rsidR="00675AE2" w:rsidRPr="00A579C6" w:rsidRDefault="00675AE2" w:rsidP="00675AE2">
      <w:pPr>
        <w:pStyle w:val="Default"/>
        <w:jc w:val="center"/>
        <w:rPr>
          <w:b/>
          <w:bCs/>
          <w:sz w:val="48"/>
          <w:szCs w:val="48"/>
        </w:rPr>
      </w:pPr>
    </w:p>
    <w:p w:rsidR="00675AE2" w:rsidRPr="00A579C6" w:rsidRDefault="00675AE2" w:rsidP="00675AE2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№3</w:t>
      </w:r>
    </w:p>
    <w:p w:rsidR="00675AE2" w:rsidRDefault="00675AE2" w:rsidP="00675AE2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ПОСТРОЕНИЕ </w:t>
      </w:r>
      <w:r>
        <w:rPr>
          <w:rFonts w:ascii="Times New Roman" w:hAnsi="Times New Roman" w:cs="Times New Roman"/>
          <w:b/>
          <w:sz w:val="32"/>
          <w:szCs w:val="32"/>
        </w:rPr>
        <w:t xml:space="preserve">МИКРОПРОГРАММНОГО </w:t>
      </w:r>
      <w:r>
        <w:rPr>
          <w:rFonts w:ascii="Times New Roman" w:hAnsi="Times New Roman" w:cs="Times New Roman"/>
          <w:b/>
          <w:sz w:val="32"/>
          <w:szCs w:val="32"/>
        </w:rPr>
        <w:t>УСТРОЙСТВА УПРАВЛЕНИЯ</w:t>
      </w:r>
    </w:p>
    <w:p w:rsidR="00675AE2" w:rsidRPr="00A579C6" w:rsidRDefault="00675AE2" w:rsidP="00675AE2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Курс: ОЭВМ</w:t>
      </w:r>
    </w:p>
    <w:p w:rsidR="00675AE2" w:rsidRPr="0091437B" w:rsidRDefault="00675AE2" w:rsidP="00675AE2">
      <w:pPr>
        <w:rPr>
          <w:rFonts w:ascii="Times New Roman" w:hAnsi="Times New Roman"/>
          <w:b/>
          <w:bCs/>
          <w:sz w:val="28"/>
          <w:szCs w:val="28"/>
        </w:rPr>
      </w:pPr>
    </w:p>
    <w:p w:rsidR="00675AE2" w:rsidRPr="0091437B" w:rsidRDefault="00675AE2" w:rsidP="00675AE2">
      <w:pPr>
        <w:rPr>
          <w:rFonts w:ascii="Times New Roman" w:hAnsi="Times New Roman"/>
          <w:b/>
          <w:bCs/>
          <w:sz w:val="28"/>
          <w:szCs w:val="28"/>
        </w:rPr>
      </w:pPr>
    </w:p>
    <w:p w:rsidR="00675AE2" w:rsidRPr="0091437B" w:rsidRDefault="00675AE2" w:rsidP="00675AE2">
      <w:pPr>
        <w:rPr>
          <w:rFonts w:ascii="Times New Roman" w:hAnsi="Times New Roman"/>
          <w:b/>
          <w:bCs/>
          <w:sz w:val="28"/>
          <w:szCs w:val="28"/>
        </w:rPr>
      </w:pPr>
    </w:p>
    <w:p w:rsidR="00675AE2" w:rsidRPr="0091437B" w:rsidRDefault="00675AE2" w:rsidP="00675AE2">
      <w:pPr>
        <w:rPr>
          <w:rFonts w:ascii="Times New Roman" w:hAnsi="Times New Roman"/>
          <w:b/>
          <w:bCs/>
          <w:sz w:val="28"/>
          <w:szCs w:val="28"/>
        </w:rPr>
      </w:pPr>
    </w:p>
    <w:p w:rsidR="00675AE2" w:rsidRPr="0091437B" w:rsidRDefault="00675AE2" w:rsidP="00675AE2">
      <w:pPr>
        <w:jc w:val="right"/>
        <w:rPr>
          <w:rFonts w:ascii="Times New Roman" w:hAnsi="Times New Roman"/>
          <w:b/>
          <w:bCs/>
          <w:sz w:val="28"/>
          <w:szCs w:val="28"/>
        </w:rPr>
      </w:pPr>
    </w:p>
    <w:p w:rsidR="00675AE2" w:rsidRPr="003D1515" w:rsidRDefault="00675AE2" w:rsidP="00675AE2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                    Выполнил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Pr="0091437B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Цаплин Д.О.,</w:t>
      </w:r>
      <w:r w:rsidRPr="0091437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Женюх А.Ф.</w:t>
      </w:r>
    </w:p>
    <w:p w:rsidR="00675AE2" w:rsidRDefault="00675AE2" w:rsidP="00675AE2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Группа: А-07</w:t>
      </w:r>
      <w:r w:rsidRPr="0091437B">
        <w:rPr>
          <w:rFonts w:ascii="Times New Roman" w:hAnsi="Times New Roman"/>
          <w:b/>
          <w:bCs/>
          <w:sz w:val="28"/>
          <w:szCs w:val="28"/>
        </w:rPr>
        <w:t>-19</w:t>
      </w:r>
    </w:p>
    <w:p w:rsidR="00675AE2" w:rsidRPr="0091437B" w:rsidRDefault="00675AE2" w:rsidP="00675AE2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Преподаватель: Маковец А.С.</w:t>
      </w:r>
    </w:p>
    <w:p w:rsidR="00675AE2" w:rsidRDefault="00675AE2">
      <w:r>
        <w:br w:type="page"/>
      </w:r>
    </w:p>
    <w:p w:rsidR="00675AE2" w:rsidRDefault="00675AE2" w:rsidP="00675AE2">
      <w:pPr>
        <w:pStyle w:val="a3"/>
        <w:numPr>
          <w:ilvl w:val="0"/>
          <w:numId w:val="1"/>
        </w:numPr>
      </w:pPr>
      <w:r>
        <w:lastRenderedPageBreak/>
        <w:t>Построить схему, содержащую микроконтроллер DMC8-master и 3 микроконтроллера DMC8-slave. Объединить данные микроконтроллеры с помощью последовательного интерфейса.</w:t>
      </w:r>
    </w:p>
    <w:p w:rsidR="00D81B0B" w:rsidRDefault="00675AE2">
      <w:r>
        <w:rPr>
          <w:noProof/>
          <w:lang w:eastAsia="ru-RU"/>
        </w:rPr>
        <w:drawing>
          <wp:inline distT="0" distB="0" distL="0" distR="0" wp14:anchorId="1FFDECCC" wp14:editId="02CC7DD2">
            <wp:extent cx="5940425" cy="3049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ptA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ptB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ptC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ptD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ptE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ptF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ptG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ptH </w:t>
      </w: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>INF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JP INF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IN A, (ptH)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color w:val="0000FF"/>
          <w:sz w:val="18"/>
          <w:szCs w:val="18"/>
          <w:lang w:val="en-US"/>
        </w:rPr>
        <w:t>INT2</w:t>
      </w:r>
      <w:r w:rsidRPr="00675AE2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IN A, (ptA)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OUT (ptG), A</w:t>
      </w:r>
    </w:p>
    <w:p w:rsidR="00675AE2" w:rsidRP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  <w:t>IN A, (ptB)</w:t>
      </w:r>
    </w:p>
    <w:p w:rsid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675AE2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(ptH), A</w:t>
      </w:r>
    </w:p>
    <w:p w:rsidR="00675AE2" w:rsidRDefault="00675AE2" w:rsidP="00675AE2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675AE2" w:rsidRDefault="00675AE2" w:rsidP="00675AE2">
      <w:pPr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br w:type="page"/>
      </w:r>
    </w:p>
    <w:p w:rsidR="00BA2A96" w:rsidRDefault="00BA2A96" w:rsidP="00675AE2">
      <w:pPr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  <w:lang w:val="en-US"/>
        </w:rPr>
        <w:lastRenderedPageBreak/>
        <w:t>Interface:</w:t>
      </w:r>
    </w:p>
    <w:p w:rsidR="00BA2A96" w:rsidRPr="00864FAD" w:rsidRDefault="00BA2A96" w:rsidP="00675AE2">
      <w:pPr>
        <w:rPr>
          <w:rFonts w:ascii="Courier New CYR" w:hAnsi="Courier New CYR" w:cs="Courier New CYR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 wp14:anchorId="13B49A8C" wp14:editId="7DC886CA">
            <wp:extent cx="5940425" cy="2200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2" w:rsidRDefault="00675AE2" w:rsidP="00675AE2">
      <w:pPr>
        <w:pStyle w:val="a3"/>
        <w:numPr>
          <w:ilvl w:val="0"/>
          <w:numId w:val="1"/>
        </w:numPr>
      </w:pPr>
      <w:r>
        <w:t xml:space="preserve"> Настроить работу схемы DMC8-slave согласно варианту.</w:t>
      </w:r>
    </w:p>
    <w:p w:rsidR="00675AE2" w:rsidRDefault="00675AE2" w:rsidP="00675AE2">
      <w:pPr>
        <w:pStyle w:val="a3"/>
        <w:numPr>
          <w:ilvl w:val="0"/>
          <w:numId w:val="1"/>
        </w:numPr>
      </w:pPr>
      <w:r>
        <w:t xml:space="preserve"> Настроить работу схемы DMC8-master для получения/передачи информации в три DMC8-slave</w:t>
      </w:r>
      <w:r>
        <w:t>.</w:t>
      </w:r>
    </w:p>
    <w:p w:rsidR="00675AE2" w:rsidRDefault="00864FAD" w:rsidP="00675AE2">
      <w:r>
        <w:rPr>
          <w:noProof/>
          <w:lang w:eastAsia="ru-RU"/>
        </w:rPr>
        <w:drawing>
          <wp:inline distT="0" distB="0" distL="0" distR="0" wp14:anchorId="7D6C821F" wp14:editId="384F489B">
            <wp:extent cx="5940425" cy="3391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AD" w:rsidRDefault="00864FAD" w:rsidP="00675AE2">
      <w:pPr>
        <w:rPr>
          <w:b/>
          <w:sz w:val="32"/>
          <w:szCs w:val="32"/>
          <w:lang w:val="en-US"/>
        </w:rPr>
      </w:pPr>
      <w:r w:rsidRPr="00864FAD">
        <w:rPr>
          <w:b/>
          <w:sz w:val="32"/>
          <w:szCs w:val="32"/>
          <w:lang w:val="en-US"/>
        </w:rPr>
        <w:t>Master: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ptA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ptB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ptC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ptD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ptE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ptF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ptG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ptH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JP START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FF00FF"/>
          <w:sz w:val="18"/>
          <w:szCs w:val="18"/>
        </w:rPr>
        <w:t>ORG</w:t>
      </w:r>
      <w:r>
        <w:rPr>
          <w:rFonts w:ascii="Courier New CYR" w:hAnsi="Courier New CYR" w:cs="Courier New CYR"/>
          <w:sz w:val="18"/>
          <w:szCs w:val="18"/>
        </w:rPr>
        <w:t xml:space="preserve"> 8h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JP INT1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lastRenderedPageBreak/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18h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INT3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20h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INT4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INF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INF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;Процедура проверки времени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CheckPartTime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C,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;Сохраняем копию в C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AND 0Fh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;Отрезаем старшую часть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0Ah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;Проверяем, что не больше 10ти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M, CheckPassed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;Если больше или равно, то обнуляем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A,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CheckPassed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LD A,C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 xml:space="preserve">;Загружаем копию 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B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;Сравниваем с максимальным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M, Done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;Если больше или равно, то обнуляем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A, 0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Done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IN A, (ptH)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;Загрузить состояние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1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INT2Min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минут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2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INT2Hour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часов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3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INT3B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B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4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INT3Op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операции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5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INT4m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операции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часов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1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(ptG),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адреса приёмника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(ptC)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секунды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B, 60h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максимальное для сравнения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 xml:space="preserve">Call CheckPartTime   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секунды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(ptH),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;Выдача приёмнику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INT2Done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INT2Min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(ptB)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минуты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 xml:space="preserve">Call CheckPartTime   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минуты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(ptH),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;Выдача приёмнику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JP INT2Done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INT2Hour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L, 0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Изменение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состояния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IN A, (ptA)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часы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LD B, 12h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максимальное для сравнения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 xml:space="preserve">Call CheckPartTime   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часы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(ptH),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;Выдача приёмнику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INT2Done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lastRenderedPageBreak/>
        <w:t>INT3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АЛУ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3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адресса АЛУ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(ptG),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адреса АЛУ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IN A, (ptA)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Выдача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приёмнику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JP INT3Done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INT3B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4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IN A, (ptB)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Выдача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приёмнику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JP INT3Done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INT3Op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(ptC)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операцию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OUT (ptH),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Выдача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приёмнику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INT3Done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INT4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АЛУ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5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3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адресса АЛУ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(ptG),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адреса АЛУ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IN A, (ptA)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Выдача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приёмнику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JP INT4Done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INT4m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IN A, (ptB)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m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Выдача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приёмнику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INT4Done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Default="00864FAD" w:rsidP="00864FA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Slave</w:t>
      </w:r>
      <w:r w:rsidRPr="00864FAD">
        <w:rPr>
          <w:b/>
          <w:sz w:val="32"/>
          <w:szCs w:val="32"/>
          <w:lang w:val="en-US"/>
        </w:rPr>
        <w:t>1 (</w:t>
      </w:r>
      <w:r>
        <w:rPr>
          <w:b/>
          <w:sz w:val="32"/>
          <w:szCs w:val="32"/>
        </w:rPr>
        <w:t>Часы</w:t>
      </w:r>
      <w:r w:rsidRPr="00864FAD">
        <w:rPr>
          <w:b/>
          <w:sz w:val="32"/>
          <w:szCs w:val="32"/>
          <w:lang w:val="en-US"/>
        </w:rPr>
        <w:t>)</w:t>
      </w:r>
      <w:r>
        <w:rPr>
          <w:b/>
          <w:sz w:val="32"/>
          <w:szCs w:val="32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ptA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ptB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ptC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ptD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ptE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ptF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ptG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ptH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INF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INF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ShowTime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Вывод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секунд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(ptC),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C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Вывод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минут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(ptB),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D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Вывод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часов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lastRenderedPageBreak/>
        <w:t>SendConfirmation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(ptG),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CheckPartTime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E, A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Сохраняем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копию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в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AND 0Fh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;Отрезаем старшую часть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0Ah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;Проверяем, что не больше 10ти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;Восстанавливаем значение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E,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;Очищаем перенос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M, FirstPassed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;Если больше или равно, то обнуляем и увеличиваем старшую часть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AND 0F0h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ADD A, 10h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;Увеличиваем старшую часть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FirstPassed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;Сравниваем с максимальным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M, CheckPassed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;Если больше или равно, то обнуляем и выдаём перенос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E, 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;Добавили перенос</w:t>
      </w:r>
      <w:r>
        <w:rPr>
          <w:rFonts w:ascii="Courier New CYR" w:hAnsi="Courier New CYR" w:cs="Courier New CYR"/>
          <w:color w:val="008000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CheckPassed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INT1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часов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;Загрузить состояние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CP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Z, Sec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CP 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Z, Min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CP 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 xml:space="preserve">JP Z, Hour 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Sec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секунды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B,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Call SendConfirmation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Min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минуты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C,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Call SendConfirmation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Hour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минуты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D,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Call ShowTime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Done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;Обновление времени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B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секунды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ADD A, 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;Увеличиваем секунды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H, 60h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максимальное для сравнения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Call CheckPartTime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не переносы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B,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;Кладём секунды обратно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C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минуты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ADD A, 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;Добавлем перенос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H, 60h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максимальное для сравнения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lastRenderedPageBreak/>
        <w:tab/>
        <w:t>Call CheckPartTime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не переносы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C,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;Кладём минуты обратно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часы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ADD A, 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;Добавлем перенос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H, 12h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максимальное для сравнения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Call CheckPartTime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 не переносы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D,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;Кладём часы обратно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Call ShowTime 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Обновляем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время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Default="00864FAD" w:rsidP="00864FA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  <w:lang w:val="en-US"/>
        </w:rPr>
        <w:t>Slave</w:t>
      </w:r>
      <w:r w:rsidRPr="00864FAD">
        <w:rPr>
          <w:b/>
          <w:sz w:val="32"/>
          <w:szCs w:val="32"/>
          <w:lang w:val="en-US"/>
        </w:rPr>
        <w:t>2 (</w:t>
      </w:r>
      <w:r>
        <w:rPr>
          <w:b/>
          <w:sz w:val="32"/>
          <w:szCs w:val="32"/>
        </w:rPr>
        <w:t>АЛУ</w:t>
      </w:r>
      <w:r w:rsidRPr="00864FAD">
        <w:rPr>
          <w:b/>
          <w:sz w:val="32"/>
          <w:szCs w:val="32"/>
          <w:lang w:val="en-US"/>
        </w:rPr>
        <w:t>)</w:t>
      </w:r>
      <w:r>
        <w:rPr>
          <w:b/>
          <w:sz w:val="32"/>
          <w:szCs w:val="32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ptA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ptB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ptC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ptD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ptE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ptF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ptG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ptH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INF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INF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SendConfirmation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(ptG),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(ptH), A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Calc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z,f0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;Переход к функции, осуществляющей сложение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 xml:space="preserve">CP 1 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z,f1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;Переход к функци, осуществляющей вычитание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2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z,f2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;Переход к функции, осуществляющей умножение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JP end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f0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Сложение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ADD A, C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end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f1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Вычитание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SUB C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end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f2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;Умножение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D, 0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lastRenderedPageBreak/>
        <w:tab/>
        <w:t>LD A, C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f2Loop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;Проверяем, что умножение не завершено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f2Out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;Предыдущий результат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ADD A, B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;Реализация умножения А на B через сложение А в цикле B раз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D,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;Обновляем предыдущий результат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DEC C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;Засчитываем одну итерацию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C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JP f2Loop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f2Out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D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(PtA),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;Выводим результат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end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INT1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;Приём операндов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;Загрузить состояние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CP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Z, LoadA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CP 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Z, LoadB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CP 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Z, LoadOp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LoadA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1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B,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Call SendConfirmation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LoadB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C,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Call SendConfirmation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LoadOp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операцию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Call Calc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Done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  <w:lang w:val="en-US"/>
        </w:rPr>
        <w:t>Slave</w:t>
      </w:r>
      <w:r w:rsidRPr="00864FAD">
        <w:rPr>
          <w:b/>
          <w:sz w:val="32"/>
          <w:szCs w:val="32"/>
          <w:lang w:val="en-US"/>
        </w:rPr>
        <w:t>3 (</w:t>
      </w:r>
      <w:r w:rsidRPr="00864FAD">
        <w:rPr>
          <w:b/>
          <w:sz w:val="32"/>
          <w:szCs w:val="32"/>
        </w:rPr>
        <w:t>Светофор</w:t>
      </w:r>
      <w:r w:rsidRPr="00864FAD">
        <w:rPr>
          <w:b/>
          <w:sz w:val="32"/>
          <w:szCs w:val="32"/>
          <w:lang w:val="en-US"/>
        </w:rPr>
        <w:t>)</w:t>
      </w:r>
      <w:r w:rsidRPr="00864FAD">
        <w:rPr>
          <w:b/>
          <w:sz w:val="32"/>
          <w:szCs w:val="32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ptA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ptB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ptC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ptD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ptE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ptF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ptG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ptH </w:t>
      </w: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lastRenderedPageBreak/>
        <w:tab/>
        <w:t>JP INT2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INF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INF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SendConfirmation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(ptG), A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(ptH), A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INT1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;Загрузка времён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;Загрузить состояние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0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LoadN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2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LoadM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LoadN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2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(ptH)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n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B, A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Call SendConfirmation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Done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LoadM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0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;Изменение состояния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IN A, (ptH)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Загружаем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m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C,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D,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Done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Done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;Обновление светофора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D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;Загружаем счётчик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DEC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CP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D,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nz, INT3Final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color w:val="0000FF"/>
          <w:sz w:val="18"/>
          <w:szCs w:val="18"/>
          <w:lang w:val="en-US"/>
        </w:rPr>
        <w:t>changecolor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H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 xml:space="preserve">CP 0 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;0 - </w:t>
      </w:r>
      <w:r>
        <w:rPr>
          <w:rFonts w:ascii="Courier New CYR" w:hAnsi="Courier New CYR" w:cs="Courier New CYR"/>
          <w:color w:val="008000"/>
          <w:sz w:val="18"/>
          <w:szCs w:val="18"/>
        </w:rPr>
        <w:t>горел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красный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, 1 - </w:t>
      </w:r>
      <w:r>
        <w:rPr>
          <w:rFonts w:ascii="Courier New CYR" w:hAnsi="Courier New CYR" w:cs="Courier New CYR"/>
          <w:color w:val="008000"/>
          <w:sz w:val="18"/>
          <w:szCs w:val="18"/>
        </w:rPr>
        <w:t>горел</w:t>
      </w:r>
      <w:r w:rsidRPr="00864FAD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зелёный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 xml:space="preserve">JP z, rTOg 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;Если горел красный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gTOr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красного цвета светофора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B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D,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H, 0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OUT (ptA),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JP INT3Final</w:t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rTOg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;Установка зелёного цвета светофора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C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864FAD">
        <w:rPr>
          <w:rFonts w:ascii="Courier New CYR" w:hAnsi="Courier New CYR" w:cs="Courier New CYR"/>
          <w:sz w:val="18"/>
          <w:szCs w:val="18"/>
          <w:lang w:val="en-US"/>
        </w:rPr>
        <w:t>LD D, A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H, 1</w:t>
      </w:r>
    </w:p>
    <w:p w:rsidR="00864FAD" w:rsidRP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  <w:t>LD A, 2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864FAD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(ptA), A</w:t>
      </w: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sz w:val="18"/>
          <w:szCs w:val="18"/>
        </w:rPr>
        <w:tab/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INT3Final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864FAD" w:rsidRDefault="00864FAD" w:rsidP="00864FAD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864FAD" w:rsidRPr="00864FAD" w:rsidRDefault="00864FAD" w:rsidP="00675AE2">
      <w:pPr>
        <w:rPr>
          <w:b/>
          <w:sz w:val="32"/>
          <w:szCs w:val="32"/>
        </w:rPr>
      </w:pPr>
      <w:bookmarkStart w:id="0" w:name="_GoBack"/>
      <w:bookmarkEnd w:id="0"/>
    </w:p>
    <w:sectPr w:rsidR="00864FAD" w:rsidRPr="00864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915B4F"/>
    <w:multiLevelType w:val="hybridMultilevel"/>
    <w:tmpl w:val="A9F23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76A"/>
    <w:rsid w:val="000D276A"/>
    <w:rsid w:val="00675AE2"/>
    <w:rsid w:val="00864FAD"/>
    <w:rsid w:val="00BA2A96"/>
    <w:rsid w:val="00CB4CAA"/>
    <w:rsid w:val="00D460E1"/>
    <w:rsid w:val="00D8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DCA59C-DCF6-4AC5-A9D7-CB0222B3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75AE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75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1125</Words>
  <Characters>6418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2022-04-28T21:47:00Z</dcterms:created>
  <dcterms:modified xsi:type="dcterms:W3CDTF">2022-04-29T01:07:00Z</dcterms:modified>
</cp:coreProperties>
</file>