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color w:val="000000"/>
          <w:sz w:val="36"/>
          <w:szCs w:val="36"/>
        </w:rPr>
      </w:pPr>
      <w:bookmarkStart w:colFirst="0" w:colLast="0" w:name="_iqj1ynhz49m5" w:id="0"/>
      <w:bookmarkEnd w:id="0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Ввод с кириллицей в имени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мобильное приложение W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неавторизованному пользователю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Нажать на "Sign me up for a new account"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Ввести business email гоша@gmail.com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highlight w:val="white"/>
            <w:u w:val="single"/>
            <w:rtl w:val="0"/>
          </w:rPr>
          <w:t xml:space="preserve">см. аттач-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“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Ввод с кириллицей в имени”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Нажать "next"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b w:val="1"/>
          <w:sz w:val="33"/>
          <w:szCs w:val="33"/>
          <w:highlight w:val="white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Система выда</w:t>
      </w:r>
      <w:r w:rsidDel="00000000" w:rsidR="00000000" w:rsidRPr="00000000">
        <w:rPr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 ошибку: </w:t>
      </w:r>
      <w:r w:rsidDel="00000000" w:rsidR="00000000" w:rsidRPr="00000000">
        <w:rPr>
          <w:rtl w:val="0"/>
        </w:rPr>
        <w:t xml:space="preserve">"Please enter a valid value". 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Система пропускает электронный адрес с введенной кириллицей в имени для дальнейшей регистрации (см. аттач-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Дальнейшая регистрация 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 кириллицей в имени</w:t>
        </w:r>
      </w:hyperlink>
      <w:r w:rsidDel="00000000" w:rsidR="00000000" w:rsidRPr="00000000">
        <w:rPr>
          <w:sz w:val="28"/>
          <w:szCs w:val="28"/>
          <w:rtl w:val="0"/>
        </w:rPr>
        <w:t xml:space="preserve">”)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High priority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https://drive.google.com/file/d/1xt5Z9I3PKH6RkrNYDNmqDIcmuo4v0M8m/view?usp=sharing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36"/>
          <w:szCs w:val="36"/>
        </w:rPr>
      </w:pPr>
      <w:bookmarkStart w:colFirst="0" w:colLast="0" w:name="_gmcbrdq13a9r" w:id="1"/>
      <w:bookmarkEnd w:id="1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2.</w:t>
      </w:r>
    </w:p>
    <w:p w:rsidR="00000000" w:rsidDel="00000000" w:rsidP="00000000" w:rsidRDefault="00000000" w:rsidRPr="00000000" w14:paraId="0000001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b w:val="1"/>
          <w:sz w:val="32"/>
          <w:szCs w:val="32"/>
          <w:rtl w:val="0"/>
        </w:rPr>
        <w:t xml:space="preserve"> Ввод с кириллицей в домене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мобильное приложение WeFix неавторизованному пользователю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Нажать на "Sign me up for a new account"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Ввести business email </w:t>
      </w:r>
      <w:r w:rsidDel="00000000" w:rsidR="00000000" w:rsidRPr="00000000">
        <w:rPr>
          <w:color w:val="1f1f1f"/>
          <w:sz w:val="28"/>
          <w:szCs w:val="28"/>
          <w:rtl w:val="0"/>
        </w:rPr>
        <w:t xml:space="preserve">adkqawork@гmail.цом</w:t>
      </w:r>
      <w:r w:rsidDel="00000000" w:rsidR="00000000" w:rsidRPr="00000000">
        <w:rPr>
          <w:rtl w:val="0"/>
        </w:rPr>
        <w:t xml:space="preserve"> (см. аттач-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Ввод с кириллицей в домене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Нажать "next"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Система выдает ошибку: "Please enter a valid value". 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Система пропускает электронный адрес с введенной кириллицей в домене для дальнейшей регистрации (см. аттач-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Дальнейшая регистрация с кириллицей в домене</w:t>
        </w:r>
      </w:hyperlink>
      <w:r w:rsidDel="00000000" w:rsidR="00000000" w:rsidRPr="00000000">
        <w:rPr>
          <w:sz w:val="28"/>
          <w:szCs w:val="28"/>
          <w:rtl w:val="0"/>
        </w:rPr>
        <w:t xml:space="preserve">”)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 High priority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 High priority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https://drive.google.com/file/d/1YpCa1X6H67TwBmZ8OdAb7K-r4QCnffR9/view?usp=sharing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36"/>
          <w:szCs w:val="36"/>
        </w:rPr>
      </w:pPr>
      <w:bookmarkStart w:colFirst="0" w:colLast="0" w:name="_z0r2801xpm4" w:id="2"/>
      <w:bookmarkEnd w:id="2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3.</w:t>
      </w:r>
    </w:p>
    <w:p w:rsidR="00000000" w:rsidDel="00000000" w:rsidP="00000000" w:rsidRDefault="00000000" w:rsidRPr="00000000" w14:paraId="0000002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b w:val="1"/>
          <w:sz w:val="32"/>
          <w:szCs w:val="32"/>
          <w:rtl w:val="0"/>
        </w:rPr>
        <w:t xml:space="preserve"> Валидация E-mail нет ограничение по числу вводимых значений в домене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мобильное приложение WeFix неавторизованному пользователю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Нажать на "Sign me up for a new account"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Ввести business email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color w:val="1f1f1f"/>
          <w:sz w:val="28"/>
          <w:szCs w:val="28"/>
          <w:rtl w:val="0"/>
        </w:rPr>
        <w:t xml:space="preserve">@</w:t>
      </w:r>
      <w:r w:rsidDel="00000000" w:rsidR="00000000" w:rsidRPr="00000000">
        <w:rPr>
          <w:color w:val="1f1f1f"/>
          <w:sz w:val="28"/>
          <w:szCs w:val="28"/>
          <w:rtl w:val="0"/>
        </w:rPr>
        <w:t xml:space="preserve">gmail.comhjcnlmzkczhhhgggghgggggghhhhhhhhhhhdddddllfgffffkmcccnnjcnvjjjjjnvccccnvmmmnvjcn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Нажать "next"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Система выдает ошибку: "Please enter a valid value". 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Система пропускает электронный адрес с некорректным длинным доменом, для дальнейшей регистрации.</w:t>
      </w:r>
    </w:p>
    <w:p w:rsidR="00000000" w:rsidDel="00000000" w:rsidP="00000000" w:rsidRDefault="00000000" w:rsidRPr="00000000" w14:paraId="000000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 High priority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невалидный длинный домен.mp4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36"/>
          <w:szCs w:val="36"/>
        </w:rPr>
      </w:pPr>
      <w:bookmarkStart w:colFirst="0" w:colLast="0" w:name="_25v1e9xgsw7b" w:id="3"/>
      <w:bookmarkEnd w:id="3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4.</w:t>
      </w:r>
    </w:p>
    <w:p w:rsidR="00000000" w:rsidDel="00000000" w:rsidP="00000000" w:rsidRDefault="00000000" w:rsidRPr="00000000" w14:paraId="00000035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b w:val="1"/>
          <w:sz w:val="32"/>
          <w:szCs w:val="32"/>
          <w:rtl w:val="0"/>
        </w:rPr>
        <w:t xml:space="preserve"> Множественное получение сообщений для восстановления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мобильное приложение WeFix неавторизованному пользователю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Нажать на "Login"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Ввести Email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adkqawork@gmail.com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Нажать "Reset Password "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Ввести Email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adkqawork@gmail.com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Нажать "Send verification code  "</w:t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На указанную почту придет код, для сброса пароля (1 код).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На указанную почту приходит 4 кода сразу.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Normal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код сброса пароля.png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36"/>
          <w:szCs w:val="36"/>
        </w:rPr>
      </w:pPr>
      <w:bookmarkStart w:colFirst="0" w:colLast="0" w:name="_zdt07wnfk2bo" w:id="4"/>
      <w:bookmarkEnd w:id="4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5.</w:t>
      </w:r>
    </w:p>
    <w:p w:rsidR="00000000" w:rsidDel="00000000" w:rsidP="00000000" w:rsidRDefault="00000000" w:rsidRPr="00000000" w14:paraId="0000004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b w:val="1"/>
          <w:sz w:val="32"/>
          <w:szCs w:val="32"/>
          <w:rtl w:val="0"/>
        </w:rPr>
        <w:t xml:space="preserve"> Неактивная кнопка Timesheets в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мобильное приложение WeFix авторизованному пользователю (</w:t>
      </w:r>
      <w:r w:rsidDel="00000000" w:rsidR="00000000" w:rsidRPr="00000000">
        <w:rPr>
          <w:rtl w:val="0"/>
        </w:rPr>
        <w:t xml:space="preserve">Email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adkqawork@gmail.com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Password- 123456789)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меню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“Timesheets”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39"/>
          <w:szCs w:val="39"/>
        </w:rPr>
      </w:pPr>
      <w:r w:rsidDel="00000000" w:rsidR="00000000" w:rsidRPr="00000000">
        <w:rPr>
          <w:color w:val="1f1f1f"/>
          <w:sz w:val="28"/>
          <w:szCs w:val="28"/>
          <w:rtl w:val="0"/>
        </w:rPr>
        <w:t xml:space="preserve">Переход на страницу </w:t>
      </w:r>
      <w:r w:rsidDel="00000000" w:rsidR="00000000" w:rsidRPr="00000000">
        <w:rPr>
          <w:rtl w:val="0"/>
        </w:rPr>
        <w:t xml:space="preserve">Timesheets. </w:t>
      </w:r>
      <w:r w:rsidDel="00000000" w:rsidR="00000000" w:rsidRPr="00000000">
        <w:rPr>
          <w:color w:val="1f1f1f"/>
          <w:sz w:val="28"/>
          <w:szCs w:val="28"/>
          <w:rtl w:val="0"/>
        </w:rPr>
        <w:t xml:space="preserve">Пользователь видит список записей о рабочем времени (прихода на работу и ухода из работы). Отмечает прибытие на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Неактивная кнопка “Timesheets”. При нажатие, ничего не происходит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High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неактивная кнопка Timesheets.mp4</w:t>
        </w:r>
      </w:hyperlink>
      <w:r w:rsidDel="00000000" w:rsidR="00000000" w:rsidRPr="00000000">
        <w:rPr>
          <w:color w:val="2a2e34"/>
          <w:sz w:val="28"/>
          <w:szCs w:val="28"/>
          <w:rtl w:val="0"/>
        </w:rPr>
        <w:t xml:space="preserve">(на видео не видно, что я кликаю, проблема с записью)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36"/>
          <w:szCs w:val="36"/>
        </w:rPr>
      </w:pPr>
      <w:bookmarkStart w:colFirst="0" w:colLast="0" w:name="_s209ce9zr8ca" w:id="5"/>
      <w:bookmarkEnd w:id="5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6.</w:t>
      </w:r>
    </w:p>
    <w:p w:rsidR="00000000" w:rsidDel="00000000" w:rsidP="00000000" w:rsidRDefault="00000000" w:rsidRPr="00000000" w14:paraId="0000005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b w:val="1"/>
          <w:sz w:val="32"/>
          <w:szCs w:val="32"/>
          <w:rtl w:val="0"/>
        </w:rPr>
        <w:t xml:space="preserve"> Неактивная кнопка Get Help в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мобильное приложение WeFix авторизованному пользователю (</w:t>
      </w:r>
      <w:r w:rsidDel="00000000" w:rsidR="00000000" w:rsidRPr="00000000">
        <w:rPr>
          <w:rtl w:val="0"/>
        </w:rPr>
        <w:t xml:space="preserve">Email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adkqawork@gmail.com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Password- 123456789)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меню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Get Help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color w:val="1f1f1f"/>
          <w:sz w:val="28"/>
          <w:szCs w:val="28"/>
          <w:rtl w:val="0"/>
        </w:rPr>
        <w:t xml:space="preserve">Переход на страницу </w:t>
      </w:r>
      <w:r w:rsidDel="00000000" w:rsidR="00000000" w:rsidRPr="00000000">
        <w:rPr>
          <w:sz w:val="28"/>
          <w:szCs w:val="28"/>
          <w:rtl w:val="0"/>
        </w:rPr>
        <w:t xml:space="preserve">Get Help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Пользователь получает ответ от оператора с решением или дальнейшими инструкциями. Пользователь находит ответ на свой вопрос или информацию, которая решает его проблему.</w:t>
      </w:r>
    </w:p>
    <w:p w:rsidR="00000000" w:rsidDel="00000000" w:rsidP="00000000" w:rsidRDefault="00000000" w:rsidRPr="00000000" w14:paraId="00000060">
      <w:pPr>
        <w:spacing w:line="240" w:lineRule="auto"/>
        <w:rPr>
          <w:color w:val="1f1f1f"/>
          <w:sz w:val="28"/>
          <w:szCs w:val="28"/>
        </w:rPr>
      </w:pPr>
      <w:r w:rsidDel="00000000" w:rsidR="00000000" w:rsidRPr="00000000">
        <w:rPr>
          <w:rtl w:val="0"/>
        </w:rPr>
        <w:t xml:space="preserve">Пользователь получает необходимые контактные данные и может связаться с поддержкой.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Неактивная кнопка “</w:t>
      </w:r>
      <w:r w:rsidDel="00000000" w:rsidR="00000000" w:rsidRPr="00000000">
        <w:rPr>
          <w:sz w:val="28"/>
          <w:szCs w:val="28"/>
          <w:rtl w:val="0"/>
        </w:rPr>
        <w:t xml:space="preserve">Get Help</w:t>
      </w:r>
      <w:r w:rsidDel="00000000" w:rsidR="00000000" w:rsidRPr="00000000">
        <w:rPr>
          <w:rtl w:val="0"/>
        </w:rPr>
        <w:t xml:space="preserve">”. При нажатие, ничего не происходит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High priority</w:t>
      </w:r>
    </w:p>
    <w:p w:rsidR="00000000" w:rsidDel="00000000" w:rsidP="00000000" w:rsidRDefault="00000000" w:rsidRPr="00000000" w14:paraId="00000064">
      <w:pPr>
        <w:spacing w:line="240" w:lineRule="auto"/>
        <w:rPr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не рабочая кнопка Get Help.mp4</w:t>
        </w:r>
      </w:hyperlink>
      <w:r w:rsidDel="00000000" w:rsidR="00000000" w:rsidRPr="00000000">
        <w:rPr>
          <w:color w:val="2a2e34"/>
          <w:sz w:val="28"/>
          <w:szCs w:val="28"/>
          <w:rtl w:val="0"/>
        </w:rPr>
        <w:t xml:space="preserve">(на видео не видно, что я кликаю, проблема с записью)</w:t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4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36"/>
          <w:szCs w:val="36"/>
        </w:rPr>
      </w:pPr>
      <w:bookmarkStart w:colFirst="0" w:colLast="0" w:name="_b9u4k1f9jma2" w:id="6"/>
      <w:bookmarkEnd w:id="6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7.</w:t>
      </w:r>
    </w:p>
    <w:p w:rsidR="00000000" w:rsidDel="00000000" w:rsidP="00000000" w:rsidRDefault="00000000" w:rsidRPr="00000000" w14:paraId="0000006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b w:val="1"/>
          <w:sz w:val="32"/>
          <w:szCs w:val="32"/>
          <w:rtl w:val="0"/>
        </w:rPr>
        <w:t xml:space="preserve"> Нет основных функций в Schedule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мобильное приложение WeFix авторизованному пользователю (</w:t>
      </w:r>
      <w:r w:rsidDel="00000000" w:rsidR="00000000" w:rsidRPr="00000000">
        <w:rPr>
          <w:rtl w:val="0"/>
        </w:rPr>
        <w:t xml:space="preserve">Email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adkqawork@gmail.com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Password- 123456789)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тапбаре выбрать “Schedule”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color w:val="1f1f1f"/>
          <w:sz w:val="28"/>
          <w:szCs w:val="28"/>
        </w:rPr>
      </w:pPr>
      <w:r w:rsidDel="00000000" w:rsidR="00000000" w:rsidRPr="00000000">
        <w:rPr>
          <w:color w:val="1f1f1f"/>
          <w:sz w:val="28"/>
          <w:szCs w:val="28"/>
          <w:rtl w:val="0"/>
        </w:rPr>
        <w:t xml:space="preserve">При переходе в </w:t>
      </w:r>
      <w:r w:rsidDel="00000000" w:rsidR="00000000" w:rsidRPr="00000000">
        <w:rPr>
          <w:rtl w:val="0"/>
        </w:rPr>
        <w:t xml:space="preserve">“Schedule” появляется список событий на сегодняшнюю дату, просмотр событий наперед и прошлые события, можно добавить событие, редактировать, удалить. Пользователь получает напоминание о предстоящих событиях (работы).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color w:val="1f1f1f"/>
          <w:sz w:val="28"/>
          <w:szCs w:val="28"/>
        </w:rPr>
      </w:pPr>
      <w:r w:rsidDel="00000000" w:rsidR="00000000" w:rsidRPr="00000000">
        <w:rPr>
          <w:rtl w:val="0"/>
        </w:rPr>
        <w:t xml:space="preserve">При переходе в  “Schedule”, есть только календарь. Но нет функции добавления событий, редактирования, удаления. Пользователь не получает  уведомления предстоящих событиях (работы).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High priority</w:t>
      </w:r>
    </w:p>
    <w:p w:rsidR="00000000" w:rsidDel="00000000" w:rsidP="00000000" w:rsidRDefault="00000000" w:rsidRPr="00000000" w14:paraId="00000075">
      <w:pPr>
        <w:spacing w:line="240" w:lineRule="auto"/>
        <w:rPr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Schedule.png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>
          <w:sz w:val="36"/>
          <w:szCs w:val="36"/>
        </w:rPr>
      </w:pPr>
      <w:bookmarkStart w:colFirst="0" w:colLast="0" w:name="_edzkqnuasobj" w:id="7"/>
      <w:bookmarkEnd w:id="7"/>
      <w:r w:rsidDel="00000000" w:rsidR="00000000" w:rsidRPr="00000000">
        <w:rPr>
          <w:b w:val="1"/>
          <w:color w:val="2a2e34"/>
          <w:sz w:val="36"/>
          <w:szCs w:val="36"/>
          <w:rtl w:val="0"/>
        </w:rPr>
        <w:t xml:space="preserve">Bug Reports</w:t>
      </w:r>
      <w:r w:rsidDel="00000000" w:rsidR="00000000" w:rsidRPr="00000000">
        <w:rPr>
          <w:sz w:val="36"/>
          <w:szCs w:val="36"/>
          <w:rtl w:val="0"/>
        </w:rPr>
        <w:t xml:space="preserve"> 8.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32"/>
          <w:szCs w:val="32"/>
          <w:rtl w:val="0"/>
        </w:rPr>
        <w:t xml:space="preserve">Title:</w:t>
      </w:r>
      <w:r w:rsidDel="00000000" w:rsidR="00000000" w:rsidRPr="00000000">
        <w:rPr>
          <w:b w:val="1"/>
          <w:sz w:val="32"/>
          <w:szCs w:val="32"/>
          <w:rtl w:val="0"/>
        </w:rPr>
        <w:t xml:space="preserve"> Отсутствие функциональных кнопок в Messages </w:t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2a2e34"/>
          <w:sz w:val="30"/>
          <w:szCs w:val="30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мобильное приложение WeFix авторизованному пользователю (</w:t>
      </w:r>
      <w:r w:rsidDel="00000000" w:rsidR="00000000" w:rsidRPr="00000000">
        <w:rPr>
          <w:rtl w:val="0"/>
        </w:rPr>
        <w:t xml:space="preserve">Email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adkqawork@gmail.com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tl w:val="0"/>
        </w:rPr>
        <w:t xml:space="preserve">Password- 123456789)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тапбаре выбрать “</w:t>
      </w:r>
      <w:r w:rsidDel="00000000" w:rsidR="00000000" w:rsidRPr="00000000">
        <w:rPr>
          <w:sz w:val="28"/>
          <w:szCs w:val="28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color w:val="1f1f1f"/>
          <w:sz w:val="28"/>
          <w:szCs w:val="28"/>
        </w:rPr>
      </w:pPr>
      <w:r w:rsidDel="00000000" w:rsidR="00000000" w:rsidRPr="00000000">
        <w:rPr>
          <w:color w:val="1f1f1f"/>
          <w:sz w:val="28"/>
          <w:szCs w:val="28"/>
          <w:rtl w:val="0"/>
        </w:rPr>
        <w:t xml:space="preserve">При переходе в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” появляется диалоговое окно в котором можно написать сообщение и отправить, выбрав получателя сообщения путем поиска адресата из контактов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color w:val="1f1f1f"/>
          <w:sz w:val="28"/>
          <w:szCs w:val="28"/>
        </w:rPr>
      </w:pPr>
      <w:r w:rsidDel="00000000" w:rsidR="00000000" w:rsidRPr="00000000">
        <w:rPr>
          <w:rtl w:val="0"/>
        </w:rPr>
        <w:t xml:space="preserve">При переходе в  “</w:t>
      </w:r>
      <w:r w:rsidDel="00000000" w:rsidR="00000000" w:rsidRPr="00000000">
        <w:rPr>
          <w:sz w:val="28"/>
          <w:szCs w:val="28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”, нет диалогового окна, нет функции о создание первого чата, при попытке поиска контактов из телефонный книги </w:t>
      </w:r>
      <w:r w:rsidDel="00000000" w:rsidR="00000000" w:rsidRPr="00000000">
        <w:rPr>
          <w:sz w:val="28"/>
          <w:szCs w:val="28"/>
          <w:rtl w:val="0"/>
        </w:rPr>
        <w:t xml:space="preserve">не появился системный диалог с запросом на выдачу прав для доступа к контактам.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Severity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High priority</w:t>
      </w:r>
    </w:p>
    <w:p w:rsidR="00000000" w:rsidDel="00000000" w:rsidP="00000000" w:rsidRDefault="00000000" w:rsidRPr="00000000" w14:paraId="00000086">
      <w:pPr>
        <w:spacing w:line="240" w:lineRule="auto"/>
        <w:rPr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Attachments: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color w:val="2a2e34"/>
          <w:sz w:val="28"/>
          <w:szCs w:val="28"/>
        </w:rPr>
      </w:pPr>
      <w:r w:rsidDel="00000000" w:rsidR="00000000" w:rsidRPr="00000000">
        <w:rPr>
          <w:b w:val="1"/>
          <w:color w:val="2a2e34"/>
          <w:sz w:val="28"/>
          <w:szCs w:val="28"/>
          <w:rtl w:val="0"/>
        </w:rPr>
        <w:t xml:space="preserve">Environment: 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8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9"/>
        <w:szCs w:val="29"/>
        <w:highlight w:val="white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3A9ZGEgslH1mp9UMJx8Bxn_NADGFhHJ3/view?usp=sharing" TargetMode="External"/><Relationship Id="rId22" Type="http://schemas.openxmlformats.org/officeDocument/2006/relationships/hyperlink" Target="https://drive.google.com/file/d/1ulxGcW2UW3TCdngUg39ia-pFJzMiWgBN/view?usp=sharing" TargetMode="External"/><Relationship Id="rId21" Type="http://schemas.openxmlformats.org/officeDocument/2006/relationships/hyperlink" Target="mailto:adkqawork@gmail.com" TargetMode="External"/><Relationship Id="rId24" Type="http://schemas.openxmlformats.org/officeDocument/2006/relationships/hyperlink" Target="https://drive.google.com/file/d/1A7hHweOHC1A2nPczZ-N3py92lMux1G7k/view?usp=sharing" TargetMode="External"/><Relationship Id="rId23" Type="http://schemas.openxmlformats.org/officeDocument/2006/relationships/hyperlink" Target="mailto:adkqawork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t5Z9I3PKH6RkrNYDNmqDIcmuo4v0M8m/view?usp=sharing" TargetMode="External"/><Relationship Id="rId26" Type="http://schemas.openxmlformats.org/officeDocument/2006/relationships/hyperlink" Target="https://drive.google.com/file/d/1reN0vs9g1oNNS2NMXz1N9s7woFRpfdth/view?usp=sharing" TargetMode="External"/><Relationship Id="rId25" Type="http://schemas.openxmlformats.org/officeDocument/2006/relationships/hyperlink" Target="mailto:adkqawork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Tekfs3wrJhU-LwwjG3wXsZELXNCXx3T/view?usp=sharing" TargetMode="External"/><Relationship Id="rId7" Type="http://schemas.openxmlformats.org/officeDocument/2006/relationships/hyperlink" Target="https://drive.google.com/file/d/1qTekfs3wrJhU-LwwjG3wXsZELXNCXx3T/view?usp=sharing" TargetMode="External"/><Relationship Id="rId8" Type="http://schemas.openxmlformats.org/officeDocument/2006/relationships/hyperlink" Target="https://drive.google.com/file/d/1qTekfs3wrJhU-LwwjG3wXsZELXNCXx3T/view?usp=sharing" TargetMode="External"/><Relationship Id="rId11" Type="http://schemas.openxmlformats.org/officeDocument/2006/relationships/hyperlink" Target="https://drive.google.com/file/d/1xt5Z9I3PKH6RkrNYDNmqDIcmuo4v0M8m/view?usp=sharing" TargetMode="External"/><Relationship Id="rId10" Type="http://schemas.openxmlformats.org/officeDocument/2006/relationships/hyperlink" Target="https://drive.google.com/file/d/1xt5Z9I3PKH6RkrNYDNmqDIcmuo4v0M8m/view?usp=sharing" TargetMode="External"/><Relationship Id="rId13" Type="http://schemas.openxmlformats.org/officeDocument/2006/relationships/hyperlink" Target="https://drive.google.com/file/d/1YpCa1X6H67TwBmZ8OdAb7K-r4QCnffR9/view?usp=sharing" TargetMode="External"/><Relationship Id="rId12" Type="http://schemas.openxmlformats.org/officeDocument/2006/relationships/hyperlink" Target="https://drive.google.com/file/d/1fqkrF1Bx39sMvWaIT5KAf2DyR_HEdnew/view?usp=sharing" TargetMode="External"/><Relationship Id="rId15" Type="http://schemas.openxmlformats.org/officeDocument/2006/relationships/hyperlink" Target="https://drive.google.com/file/d/1vorC_u11C8RXZr33D1ykhAjw9DSXo6K6/view?usp=sharing" TargetMode="External"/><Relationship Id="rId14" Type="http://schemas.openxmlformats.org/officeDocument/2006/relationships/hyperlink" Target="https://drive.google.com/file/d/1YpCa1X6H67TwBmZ8OdAb7K-r4QCnffR9/view?usp=sharing" TargetMode="External"/><Relationship Id="rId17" Type="http://schemas.openxmlformats.org/officeDocument/2006/relationships/hyperlink" Target="mailto:adkqawork@gmail.com" TargetMode="External"/><Relationship Id="rId16" Type="http://schemas.openxmlformats.org/officeDocument/2006/relationships/hyperlink" Target="mailto:adkqawork@gmail.com" TargetMode="External"/><Relationship Id="rId19" Type="http://schemas.openxmlformats.org/officeDocument/2006/relationships/hyperlink" Target="mailto:adkqawork@gmail.com" TargetMode="External"/><Relationship Id="rId18" Type="http://schemas.openxmlformats.org/officeDocument/2006/relationships/hyperlink" Target="https://drive.google.com/file/d/1wl96WLBEzjRBq5-G8elOZ9ZyIYo4BWf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