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61D" w:rsidRPr="00A7388E" w:rsidRDefault="0010261D" w:rsidP="0010261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right="-427"/>
        <w:rPr>
          <w:b/>
        </w:rPr>
      </w:pPr>
      <w:bookmarkStart w:id="0" w:name="_GoBack"/>
      <w:r>
        <w:rPr>
          <w:b/>
        </w:rPr>
        <w:t xml:space="preserve">Estagiário: </w:t>
      </w:r>
      <w:r w:rsidRPr="0069566F">
        <w:t>Délio de Arruda Almeida</w:t>
      </w:r>
    </w:p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10261D" w:rsidRPr="00F77537" w:rsidTr="009D4DD3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0261D" w:rsidRPr="00F77537" w:rsidRDefault="0010261D" w:rsidP="009D4DD3">
            <w:pPr>
              <w:snapToGrid w:val="0"/>
              <w:jc w:val="center"/>
              <w:rPr>
                <w:b/>
              </w:rPr>
            </w:pPr>
            <w:r w:rsidRPr="00F77537">
              <w:rPr>
                <w:b/>
              </w:rPr>
              <w:t xml:space="preserve">PLANO DE </w:t>
            </w:r>
            <w:r w:rsidRPr="00F77537">
              <w:rPr>
                <w:b/>
              </w:rPr>
              <w:t>AULA</w:t>
            </w:r>
            <w:r>
              <w:rPr>
                <w:b/>
              </w:rPr>
              <w:t xml:space="preserve"> (</w:t>
            </w:r>
            <w:r w:rsidRPr="0069566F">
              <w:t>Semanal</w:t>
            </w:r>
            <w:r>
              <w:rPr>
                <w:b/>
              </w:rPr>
              <w:t>)</w:t>
            </w:r>
          </w:p>
        </w:tc>
      </w:tr>
      <w:tr w:rsidR="0010261D" w:rsidRPr="00F77537" w:rsidTr="009D4DD3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61D" w:rsidRPr="00F77537" w:rsidRDefault="0010261D" w:rsidP="009D4DD3">
            <w:pPr>
              <w:snapToGrid w:val="0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>URMA: **</w:t>
            </w:r>
            <w:r>
              <w:rPr>
                <w:b/>
              </w:rPr>
              <w:t>º Ano</w:t>
            </w:r>
          </w:p>
        </w:tc>
      </w:tr>
    </w:tbl>
    <w:p w:rsidR="0010261D" w:rsidRPr="00F77537" w:rsidRDefault="0010261D" w:rsidP="0010261D">
      <w:pPr>
        <w:jc w:val="center"/>
        <w:rPr>
          <w:b/>
          <w:color w:val="FF0000"/>
        </w:rPr>
      </w:pPr>
    </w:p>
    <w:tbl>
      <w:tblPr>
        <w:tblW w:w="9008" w:type="dxa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8"/>
      </w:tblGrid>
      <w:tr w:rsidR="0010261D" w:rsidRPr="00F77537" w:rsidTr="009D4DD3">
        <w:trPr>
          <w:cantSplit/>
          <w:trHeight w:val="398"/>
        </w:trPr>
        <w:tc>
          <w:tcPr>
            <w:tcW w:w="9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261D" w:rsidRPr="009C0CDE" w:rsidRDefault="0010261D" w:rsidP="009D4DD3">
            <w:pPr>
              <w:snapToGrid w:val="0"/>
              <w:spacing w:before="60" w:after="60"/>
              <w:jc w:val="both"/>
            </w:pPr>
            <w:proofErr w:type="gramStart"/>
            <w:r w:rsidRPr="00F77537">
              <w:rPr>
                <w:b/>
              </w:rPr>
              <w:t>TEMA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ASSUNTO)</w:t>
            </w:r>
            <w:r w:rsidRPr="00F7753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10261D" w:rsidRPr="00F77537" w:rsidTr="009D4DD3">
        <w:trPr>
          <w:cantSplit/>
          <w:trHeight w:val="398"/>
        </w:trPr>
        <w:tc>
          <w:tcPr>
            <w:tcW w:w="9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261D" w:rsidRPr="00F77537" w:rsidRDefault="0010261D" w:rsidP="009D4DD3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TEMÁTICA</w:t>
            </w:r>
            <w:r w:rsidRPr="00F7753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10261D" w:rsidRPr="00F77537" w:rsidTr="009D4DD3">
        <w:trPr>
          <w:cantSplit/>
          <w:trHeight w:val="398"/>
        </w:trPr>
        <w:tc>
          <w:tcPr>
            <w:tcW w:w="9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261D" w:rsidRPr="009C0CDE" w:rsidRDefault="0010261D" w:rsidP="009D4DD3">
            <w:pPr>
              <w:snapToGrid w:val="0"/>
              <w:spacing w:before="60" w:after="60"/>
              <w:jc w:val="both"/>
            </w:pPr>
            <w:r>
              <w:rPr>
                <w:b/>
              </w:rPr>
              <w:t xml:space="preserve">TEMPO: </w:t>
            </w:r>
            <w:r>
              <w:rPr>
                <w:b/>
              </w:rPr>
              <w:t>4 horas-aula (</w:t>
            </w:r>
            <w:r>
              <w:rPr>
                <w:b/>
              </w:rPr>
              <w:t>180 min</w:t>
            </w:r>
            <w:r>
              <w:rPr>
                <w:b/>
              </w:rPr>
              <w:t>)</w:t>
            </w:r>
          </w:p>
        </w:tc>
      </w:tr>
    </w:tbl>
    <w:p w:rsidR="0010261D" w:rsidRPr="003F1AEA" w:rsidRDefault="0010261D" w:rsidP="0010261D">
      <w:pPr>
        <w:rPr>
          <w:vanish/>
        </w:rPr>
      </w:pPr>
    </w:p>
    <w:tbl>
      <w:tblPr>
        <w:tblpPr w:leftFromText="141" w:rightFromText="141" w:vertAnchor="text" w:tblpY="93"/>
        <w:tblW w:w="9044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10261D" w:rsidRPr="00F77537" w:rsidTr="009D4DD3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0261D" w:rsidRPr="00F77537" w:rsidRDefault="0010261D" w:rsidP="009D4DD3">
            <w:pPr>
              <w:snapToGrid w:val="0"/>
              <w:rPr>
                <w:b/>
              </w:rPr>
            </w:pPr>
            <w:r w:rsidRPr="00F77537">
              <w:rPr>
                <w:b/>
              </w:rPr>
              <w:t>CONTEÚDO</w:t>
            </w:r>
          </w:p>
        </w:tc>
      </w:tr>
      <w:tr w:rsidR="0010261D" w:rsidRPr="00F77537" w:rsidTr="009D4DD3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61D" w:rsidRPr="00F77537" w:rsidRDefault="0010261D" w:rsidP="009D4DD3">
            <w:pPr>
              <w:jc w:val="both"/>
            </w:pPr>
          </w:p>
        </w:tc>
      </w:tr>
    </w:tbl>
    <w:p w:rsidR="0010261D" w:rsidRDefault="0010261D" w:rsidP="0010261D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10261D" w:rsidRPr="00F77537" w:rsidTr="009D4DD3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0261D" w:rsidRPr="00F77537" w:rsidRDefault="0010261D" w:rsidP="009D4DD3">
            <w:pPr>
              <w:snapToGrid w:val="0"/>
              <w:rPr>
                <w:b/>
              </w:rPr>
            </w:pPr>
            <w:r w:rsidRPr="00F77537">
              <w:rPr>
                <w:b/>
              </w:rPr>
              <w:t xml:space="preserve">OBJETIVOS </w:t>
            </w:r>
          </w:p>
        </w:tc>
      </w:tr>
      <w:tr w:rsidR="0010261D" w:rsidRPr="00F77537" w:rsidTr="009D4DD3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61D" w:rsidRDefault="0010261D" w:rsidP="009D4DD3">
            <w:pPr>
              <w:snapToGrid w:val="0"/>
              <w:rPr>
                <w:b/>
              </w:rPr>
            </w:pPr>
            <w:r w:rsidRPr="00F77537">
              <w:rPr>
                <w:b/>
              </w:rPr>
              <w:t>GERAL</w:t>
            </w:r>
          </w:p>
          <w:p w:rsidR="0010261D" w:rsidRPr="00F77537" w:rsidRDefault="0010261D" w:rsidP="009D4DD3">
            <w:pPr>
              <w:snapToGrid w:val="0"/>
              <w:ind w:left="720"/>
              <w:rPr>
                <w:b/>
              </w:rPr>
            </w:pPr>
          </w:p>
        </w:tc>
      </w:tr>
      <w:tr w:rsidR="0010261D" w:rsidRPr="00F77537" w:rsidTr="009D4DD3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61D" w:rsidRPr="00F77537" w:rsidRDefault="0010261D" w:rsidP="009D4DD3">
            <w:pPr>
              <w:snapToGrid w:val="0"/>
              <w:rPr>
                <w:b/>
              </w:rPr>
            </w:pPr>
            <w:r w:rsidRPr="00F77537">
              <w:rPr>
                <w:b/>
              </w:rPr>
              <w:t>ESPECÍFICOS</w:t>
            </w:r>
          </w:p>
          <w:p w:rsidR="0010261D" w:rsidRPr="00F77537" w:rsidRDefault="0010261D" w:rsidP="0010261D">
            <w:pPr>
              <w:numPr>
                <w:ilvl w:val="0"/>
                <w:numId w:val="1"/>
              </w:numPr>
              <w:snapToGrid w:val="0"/>
              <w:spacing w:after="0" w:line="240" w:lineRule="auto"/>
              <w:rPr>
                <w:b/>
              </w:rPr>
            </w:pPr>
          </w:p>
        </w:tc>
      </w:tr>
    </w:tbl>
    <w:p w:rsidR="0010261D" w:rsidRPr="00F77537" w:rsidRDefault="0010261D" w:rsidP="0010261D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10261D" w:rsidRPr="00F77537" w:rsidTr="009D4DD3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0261D" w:rsidRPr="00F77537" w:rsidRDefault="0010261D" w:rsidP="009D4DD3">
            <w:pPr>
              <w:snapToGrid w:val="0"/>
              <w:rPr>
                <w:b/>
              </w:rPr>
            </w:pPr>
            <w:r w:rsidRPr="00F77537">
              <w:rPr>
                <w:b/>
              </w:rPr>
              <w:t>METODOLOGIA</w:t>
            </w:r>
          </w:p>
        </w:tc>
      </w:tr>
      <w:tr w:rsidR="0010261D" w:rsidRPr="00F77537" w:rsidTr="009D4DD3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61D" w:rsidRPr="00F77537" w:rsidRDefault="0010261D" w:rsidP="009D4DD3">
            <w:pPr>
              <w:ind w:firstLine="720"/>
              <w:jc w:val="both"/>
            </w:pPr>
          </w:p>
        </w:tc>
      </w:tr>
    </w:tbl>
    <w:p w:rsidR="0010261D" w:rsidRDefault="0010261D" w:rsidP="0010261D"/>
    <w:p w:rsidR="0010261D" w:rsidRPr="00F77537" w:rsidRDefault="0010261D" w:rsidP="0010261D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10261D" w:rsidRPr="00F77537" w:rsidTr="009D4DD3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0261D" w:rsidRPr="00F77537" w:rsidRDefault="0010261D" w:rsidP="009D4DD3">
            <w:pPr>
              <w:snapToGrid w:val="0"/>
              <w:rPr>
                <w:b/>
              </w:rPr>
            </w:pPr>
            <w:r w:rsidRPr="00F77537">
              <w:rPr>
                <w:b/>
              </w:rPr>
              <w:t>AVALIAÇÃO</w:t>
            </w:r>
          </w:p>
        </w:tc>
      </w:tr>
      <w:tr w:rsidR="0010261D" w:rsidRPr="00F77537" w:rsidTr="009D4DD3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61D" w:rsidRDefault="0010261D" w:rsidP="0010261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A avaliação do processo de ensino aprendizagem será feita de modo gradativo, continuo e sequenciado, através de anotações onde constarão:</w:t>
            </w:r>
          </w:p>
          <w:p w:rsidR="0010261D" w:rsidRDefault="0010261D" w:rsidP="0010261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Atenção nas aulas;</w:t>
            </w:r>
          </w:p>
          <w:p w:rsidR="0010261D" w:rsidRDefault="0010261D" w:rsidP="0010261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Manutenção da ordem;</w:t>
            </w:r>
          </w:p>
          <w:p w:rsidR="0010261D" w:rsidRDefault="0010261D" w:rsidP="0010261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Participação nas discussões;</w:t>
            </w:r>
          </w:p>
          <w:p w:rsidR="0010261D" w:rsidRDefault="0010261D" w:rsidP="0010261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Contribuição com as reflexões do grupo;</w:t>
            </w:r>
          </w:p>
          <w:p w:rsidR="0010261D" w:rsidRDefault="0010261D" w:rsidP="0010261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Envolvimento com as atividades propostas;</w:t>
            </w:r>
          </w:p>
          <w:p w:rsidR="0010261D" w:rsidRPr="00F77537" w:rsidRDefault="0010261D" w:rsidP="0010261D">
            <w:pPr>
              <w:ind w:firstLine="714"/>
              <w:jc w:val="both"/>
            </w:pPr>
            <w:r>
              <w:rPr>
                <w:color w:val="000000"/>
              </w:rPr>
              <w:t>Capacidade em resolver os exercícios propostos.</w:t>
            </w:r>
          </w:p>
        </w:tc>
      </w:tr>
    </w:tbl>
    <w:p w:rsidR="0010261D" w:rsidRPr="00F77537" w:rsidRDefault="0010261D" w:rsidP="0010261D"/>
    <w:p w:rsidR="0010261D" w:rsidRPr="00F77537" w:rsidRDefault="0010261D" w:rsidP="0010261D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10261D" w:rsidRPr="00F77537" w:rsidTr="009D4DD3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0261D" w:rsidRPr="00F77537" w:rsidRDefault="0010261D" w:rsidP="009D4DD3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MATERIAL UTILIZADO</w:t>
            </w:r>
          </w:p>
        </w:tc>
      </w:tr>
      <w:tr w:rsidR="0010261D" w:rsidTr="009D4DD3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61D" w:rsidRDefault="0010261D" w:rsidP="0010261D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Quadro branco;</w:t>
            </w:r>
            <w:r w:rsidRPr="00B75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0261D" w:rsidRDefault="0010261D" w:rsidP="0010261D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Pincel</w:t>
            </w:r>
            <w:r w:rsidRPr="00B75B82">
              <w:rPr>
                <w:rFonts w:ascii="Times New Roman" w:hAnsi="Times New Roman" w:cs="Times New Roman"/>
                <w:sz w:val="24"/>
                <w:szCs w:val="24"/>
              </w:rPr>
              <w:t xml:space="preserve"> para quadro branco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apagador;</w:t>
            </w:r>
          </w:p>
          <w:p w:rsidR="0010261D" w:rsidRDefault="0010261D" w:rsidP="0010261D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</w:pPr>
            <w:r w:rsidRPr="0010261D">
              <w:rPr>
                <w:rFonts w:ascii="Times New Roman" w:hAnsi="Times New Roman" w:cs="Times New Roman"/>
                <w:sz w:val="24"/>
                <w:szCs w:val="24"/>
              </w:rPr>
              <w:t>Livro didático.</w:t>
            </w:r>
          </w:p>
        </w:tc>
      </w:tr>
    </w:tbl>
    <w:p w:rsidR="0010261D" w:rsidRDefault="0010261D" w:rsidP="0010261D"/>
    <w:p w:rsidR="0010261D" w:rsidRDefault="0010261D" w:rsidP="0010261D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10261D" w:rsidRPr="00F77537" w:rsidTr="009D4DD3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0261D" w:rsidRPr="00F77537" w:rsidRDefault="0010261D" w:rsidP="009D4DD3">
            <w:pPr>
              <w:snapToGrid w:val="0"/>
              <w:rPr>
                <w:b/>
              </w:rPr>
            </w:pPr>
            <w:r w:rsidRPr="00F77537">
              <w:rPr>
                <w:b/>
              </w:rPr>
              <w:t>REFERÊNCIAS</w:t>
            </w:r>
          </w:p>
        </w:tc>
      </w:tr>
      <w:tr w:rsidR="0010261D" w:rsidTr="009D4DD3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61D" w:rsidRDefault="0010261D" w:rsidP="0010261D">
            <w:pPr>
              <w:suppressAutoHyphens/>
              <w:jc w:val="both"/>
            </w:pPr>
            <w:r>
              <w:t xml:space="preserve">LEONARDO, Fabio Martins et al. </w:t>
            </w:r>
            <w:r w:rsidRPr="00803E55">
              <w:rPr>
                <w:b/>
              </w:rPr>
              <w:t>Conexões com a Matemática</w:t>
            </w:r>
            <w:r>
              <w:t xml:space="preserve">. 3 ed. São Paulo: Moderna, 2016. </w:t>
            </w:r>
          </w:p>
          <w:p w:rsidR="0010261D" w:rsidRPr="00F97708" w:rsidRDefault="0010261D" w:rsidP="0010261D">
            <w:pPr>
              <w:suppressAutoHyphens/>
              <w:jc w:val="both"/>
            </w:pPr>
            <w:r w:rsidRPr="00803E55">
              <w:rPr>
                <w:bCs/>
              </w:rPr>
              <w:t xml:space="preserve">EDVALDO </w:t>
            </w:r>
            <w:proofErr w:type="spellStart"/>
            <w:r w:rsidRPr="00803E55">
              <w:rPr>
                <w:bCs/>
              </w:rPr>
              <w:t>Biachini</w:t>
            </w:r>
            <w:proofErr w:type="spellEnd"/>
            <w:r w:rsidRPr="00803E55">
              <w:rPr>
                <w:bCs/>
              </w:rPr>
              <w:t xml:space="preserve">. </w:t>
            </w:r>
            <w:r w:rsidRPr="00803E55">
              <w:rPr>
                <w:b/>
                <w:bCs/>
              </w:rPr>
              <w:t xml:space="preserve">Matemática </w:t>
            </w:r>
            <w:proofErr w:type="spellStart"/>
            <w:r w:rsidRPr="00803E55">
              <w:rPr>
                <w:b/>
                <w:bCs/>
              </w:rPr>
              <w:t>Biachini</w:t>
            </w:r>
            <w:proofErr w:type="spellEnd"/>
            <w:r w:rsidRPr="00803E55">
              <w:rPr>
                <w:b/>
                <w:bCs/>
              </w:rPr>
              <w:t>.</w:t>
            </w:r>
            <w:r w:rsidRPr="00803E55">
              <w:rPr>
                <w:bCs/>
              </w:rPr>
              <w:t xml:space="preserve"> 8. Ed. São Paulo, Moderna, 2015.</w:t>
            </w:r>
          </w:p>
        </w:tc>
      </w:tr>
    </w:tbl>
    <w:p w:rsidR="0010261D" w:rsidRDefault="0010261D" w:rsidP="0010261D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10261D" w:rsidRPr="00F77537" w:rsidTr="009D4DD3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0261D" w:rsidRPr="00F77537" w:rsidRDefault="0010261D" w:rsidP="009D4DD3">
            <w:pPr>
              <w:snapToGrid w:val="0"/>
              <w:rPr>
                <w:b/>
              </w:rPr>
            </w:pPr>
            <w:r>
              <w:rPr>
                <w:b/>
              </w:rPr>
              <w:t>ANEXO</w:t>
            </w:r>
          </w:p>
        </w:tc>
      </w:tr>
      <w:tr w:rsidR="0010261D" w:rsidTr="009D4DD3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61D" w:rsidRPr="00400FA8" w:rsidRDefault="0010261D" w:rsidP="009D4DD3">
            <w:pPr>
              <w:suppressAutoHyphens/>
              <w:jc w:val="both"/>
              <w:rPr>
                <w:color w:val="FF0000"/>
              </w:rPr>
            </w:pPr>
          </w:p>
        </w:tc>
      </w:tr>
      <w:bookmarkEnd w:id="0"/>
    </w:tbl>
    <w:p w:rsidR="006836CF" w:rsidRDefault="006836CF"/>
    <w:sectPr w:rsidR="00683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030A0"/>
    <w:multiLevelType w:val="hybridMultilevel"/>
    <w:tmpl w:val="3C306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B56"/>
    <w:multiLevelType w:val="multilevel"/>
    <w:tmpl w:val="D96C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61A56"/>
    <w:multiLevelType w:val="hybridMultilevel"/>
    <w:tmpl w:val="AB242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1D"/>
    <w:rsid w:val="0010261D"/>
    <w:rsid w:val="006836CF"/>
    <w:rsid w:val="00D8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FB84A-5220-460B-A883-EF2A4AB6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6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2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1</cp:revision>
  <dcterms:created xsi:type="dcterms:W3CDTF">2019-09-28T20:20:00Z</dcterms:created>
  <dcterms:modified xsi:type="dcterms:W3CDTF">2019-09-28T20:47:00Z</dcterms:modified>
</cp:coreProperties>
</file>