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67BA" w:rsidRDefault="009367BA">
      <w:pPr>
        <w:pStyle w:val="Title"/>
        <w:jc w:val="right"/>
        <w:rPr>
          <w:lang w:val="fr-CA"/>
        </w:rPr>
      </w:pPr>
    </w:p>
    <w:p w:rsidR="009367BA" w:rsidRDefault="009367BA">
      <w:pPr>
        <w:pStyle w:val="Title"/>
        <w:jc w:val="right"/>
        <w:rPr>
          <w:lang w:val="fr-CA"/>
        </w:rPr>
      </w:pPr>
    </w:p>
    <w:p w:rsidR="009367BA" w:rsidRDefault="009367BA">
      <w:pPr>
        <w:pStyle w:val="Title"/>
        <w:jc w:val="right"/>
        <w:rPr>
          <w:lang w:val="fr-CA"/>
        </w:rPr>
      </w:pPr>
    </w:p>
    <w:p w:rsidR="009367BA" w:rsidRDefault="009367BA">
      <w:pPr>
        <w:pStyle w:val="Title"/>
        <w:jc w:val="right"/>
        <w:rPr>
          <w:lang w:val="fr-CA"/>
        </w:rPr>
      </w:pPr>
    </w:p>
    <w:sdt>
      <w:sdtPr>
        <w:rPr>
          <w:lang w:val="fr-CA"/>
        </w:rPr>
        <w:alias w:val="Objet "/>
        <w:id w:val="134609638"/>
        <w:placeholder>
          <w:docPart w:val="110E233E727E4A3FA58176137C662E8A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367BA" w:rsidRDefault="008C4568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Air Instruments</w:t>
          </w:r>
        </w:p>
      </w:sdtContent>
    </w:sdt>
    <w:sdt>
      <w:sdtPr>
        <w:rPr>
          <w:lang w:val="fr-CA"/>
        </w:rPr>
        <w:alias w:val="Titre "/>
        <w:id w:val="134609637"/>
        <w:placeholder>
          <w:docPart w:val="16B4EC9A8A44432890B938178534F83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7366D6" w:rsidRDefault="00FB6C51" w:rsidP="007366D6">
          <w:pPr>
            <w:pStyle w:val="Title"/>
            <w:jc w:val="right"/>
            <w:rPr>
              <w:lang w:val="fr-CA"/>
            </w:rPr>
          </w:pPr>
          <w:r>
            <w:rPr>
              <w:lang w:val="fr-CA"/>
            </w:rPr>
            <w:t>Plan de développement logiciel</w:t>
          </w:r>
        </w:p>
      </w:sdtContent>
    </w:sdt>
    <w:p w:rsidR="009367BA" w:rsidRPr="009367BA" w:rsidRDefault="009367BA" w:rsidP="009367BA">
      <w:pPr>
        <w:rPr>
          <w:lang w:val="fr-CA"/>
        </w:rPr>
      </w:pPr>
    </w:p>
    <w:p w:rsidR="009367BA" w:rsidRPr="009367BA" w:rsidRDefault="009367BA" w:rsidP="009367BA">
      <w:pPr>
        <w:rPr>
          <w:lang w:val="fr-CA"/>
        </w:rPr>
      </w:pPr>
    </w:p>
    <w:p w:rsidR="00364501" w:rsidRPr="00312D33" w:rsidRDefault="00364501">
      <w:pPr>
        <w:pStyle w:val="Title"/>
        <w:jc w:val="right"/>
        <w:rPr>
          <w:sz w:val="28"/>
          <w:lang w:val="fr-CA"/>
        </w:rPr>
      </w:pPr>
      <w:r w:rsidRPr="00312D33">
        <w:rPr>
          <w:sz w:val="28"/>
          <w:lang w:val="fr-CA"/>
        </w:rPr>
        <w:t>Version</w:t>
      </w:r>
      <w:r w:rsidR="006D4D0C">
        <w:rPr>
          <w:sz w:val="28"/>
          <w:lang w:val="fr-CA"/>
        </w:rPr>
        <w:t xml:space="preserve"> </w:t>
      </w:r>
      <w:sdt>
        <w:sdtPr>
          <w:rPr>
            <w:sz w:val="28"/>
            <w:lang w:val="fr-CA"/>
          </w:rPr>
          <w:alias w:val="État "/>
          <w:id w:val="134609628"/>
          <w:placeholder>
            <w:docPart w:val="4D6EE1561AC643989E76415B43363E73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6D4D0C">
            <w:rPr>
              <w:sz w:val="28"/>
              <w:lang w:val="fr-CA"/>
            </w:rPr>
            <w:t>1.</w:t>
          </w:r>
          <w:r w:rsidR="00A73A2F">
            <w:rPr>
              <w:sz w:val="28"/>
              <w:lang w:val="fr-CA"/>
            </w:rPr>
            <w:t>0</w:t>
          </w:r>
        </w:sdtContent>
      </w:sdt>
    </w:p>
    <w:p w:rsidR="00347FB7" w:rsidRPr="00312D33" w:rsidRDefault="00347FB7" w:rsidP="00347FB7">
      <w:pPr>
        <w:pStyle w:val="Title"/>
        <w:jc w:val="right"/>
        <w:rPr>
          <w:lang w:val="fr-CA"/>
        </w:rPr>
      </w:pPr>
    </w:p>
    <w:p w:rsidR="00347FB7" w:rsidRPr="00312D33" w:rsidRDefault="00347FB7" w:rsidP="00347FB7">
      <w:pPr>
        <w:rPr>
          <w:lang w:val="fr-CA"/>
        </w:rPr>
      </w:pPr>
    </w:p>
    <w:p w:rsidR="00A73A2F" w:rsidRDefault="00A73A2F" w:rsidP="00A73A2F">
      <w:pPr>
        <w:pStyle w:val="BodyText"/>
        <w:rPr>
          <w:lang w:val="fr-CA"/>
        </w:rPr>
      </w:pPr>
    </w:p>
    <w:p w:rsidR="00A73A2F" w:rsidRPr="00A73A2F" w:rsidRDefault="00A73A2F" w:rsidP="00A73A2F">
      <w:pPr>
        <w:pStyle w:val="BodyText"/>
        <w:rPr>
          <w:lang w:val="fr-CA"/>
        </w:rPr>
      </w:pPr>
    </w:p>
    <w:p w:rsidR="00364501" w:rsidRPr="00312D33" w:rsidRDefault="00364501">
      <w:pPr>
        <w:rPr>
          <w:lang w:val="fr-CA"/>
        </w:rPr>
        <w:sectPr w:rsidR="00364501" w:rsidRPr="00312D33" w:rsidSect="00D57EC8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1D0F10" w:rsidRDefault="001D0F10" w:rsidP="001D0F10">
      <w:pPr>
        <w:pStyle w:val="Title"/>
        <w:rPr>
          <w:lang w:val="fr-CA"/>
        </w:rPr>
      </w:pPr>
      <w:r w:rsidRPr="0010309B">
        <w:rPr>
          <w:lang w:val="fr-CA"/>
        </w:rPr>
        <w:lastRenderedPageBreak/>
        <w:t>Historique des révisions</w:t>
      </w:r>
    </w:p>
    <w:p w:rsidR="001D0F10" w:rsidRPr="00D903C9" w:rsidRDefault="001D0F10" w:rsidP="001D0F10">
      <w:pPr>
        <w:rPr>
          <w:lang w:val="fr-CA"/>
        </w:rPr>
      </w:pP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983"/>
        <w:gridCol w:w="5128"/>
        <w:gridCol w:w="2268"/>
      </w:tblGrid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Date</w:t>
            </w: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Version</w:t>
            </w: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Description</w:t>
            </w: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b/>
                <w:lang w:val="fr-CA"/>
              </w:rPr>
            </w:pPr>
            <w:r w:rsidRPr="0010309B">
              <w:rPr>
                <w:b/>
                <w:lang w:val="fr-CA"/>
              </w:rPr>
              <w:t>Auteur</w:t>
            </w: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8C456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2014</w:t>
            </w:r>
          </w:p>
        </w:tc>
        <w:tc>
          <w:tcPr>
            <w:tcW w:w="983" w:type="dxa"/>
          </w:tcPr>
          <w:p w:rsidR="005D25A5" w:rsidRPr="0010309B" w:rsidRDefault="008C456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1.0</w:t>
            </w:r>
          </w:p>
        </w:tc>
        <w:tc>
          <w:tcPr>
            <w:tcW w:w="5128" w:type="dxa"/>
          </w:tcPr>
          <w:p w:rsidR="005D25A5" w:rsidRPr="0010309B" w:rsidRDefault="008C4568" w:rsidP="00943697">
            <w:pPr>
              <w:pStyle w:val="Tabletext"/>
              <w:rPr>
                <w:lang w:val="fr-CA"/>
              </w:rPr>
            </w:pPr>
            <w:r>
              <w:rPr>
                <w:lang w:val="fr-CA"/>
              </w:rPr>
              <w:t>Ébauche, mise en ligne</w:t>
            </w:r>
          </w:p>
        </w:tc>
        <w:tc>
          <w:tcPr>
            <w:tcW w:w="2268" w:type="dxa"/>
          </w:tcPr>
          <w:p w:rsidR="005D25A5" w:rsidRPr="0010309B" w:rsidRDefault="008C4568" w:rsidP="00943697">
            <w:pPr>
              <w:pStyle w:val="Tabletext"/>
              <w:jc w:val="center"/>
              <w:rPr>
                <w:lang w:val="fr-CA"/>
              </w:rPr>
            </w:pPr>
            <w:r>
              <w:rPr>
                <w:lang w:val="fr-CA"/>
              </w:rPr>
              <w:t>Félix</w:t>
            </w: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  <w:tr w:rsidR="005D25A5" w:rsidRPr="0010309B" w:rsidTr="00943697">
        <w:tc>
          <w:tcPr>
            <w:tcW w:w="1227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983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  <w:tc>
          <w:tcPr>
            <w:tcW w:w="5128" w:type="dxa"/>
          </w:tcPr>
          <w:p w:rsidR="005D25A5" w:rsidRPr="0010309B" w:rsidRDefault="005D25A5" w:rsidP="00943697">
            <w:pPr>
              <w:pStyle w:val="Tabletext"/>
              <w:rPr>
                <w:lang w:val="fr-CA"/>
              </w:rPr>
            </w:pPr>
          </w:p>
        </w:tc>
        <w:tc>
          <w:tcPr>
            <w:tcW w:w="2268" w:type="dxa"/>
          </w:tcPr>
          <w:p w:rsidR="005D25A5" w:rsidRPr="0010309B" w:rsidRDefault="005D25A5" w:rsidP="00943697">
            <w:pPr>
              <w:pStyle w:val="Tabletext"/>
              <w:jc w:val="center"/>
              <w:rPr>
                <w:lang w:val="fr-CA"/>
              </w:rPr>
            </w:pPr>
          </w:p>
        </w:tc>
      </w:tr>
    </w:tbl>
    <w:p w:rsidR="00364501" w:rsidRPr="00312D33" w:rsidRDefault="00364501">
      <w:pPr>
        <w:pStyle w:val="Title"/>
        <w:rPr>
          <w:lang w:val="fr-CA"/>
        </w:rPr>
      </w:pPr>
      <w:r w:rsidRPr="00312D33">
        <w:rPr>
          <w:lang w:val="fr-CA"/>
        </w:rPr>
        <w:br w:type="page"/>
      </w:r>
      <w:r w:rsidRPr="00312D33">
        <w:rPr>
          <w:lang w:val="fr-CA"/>
        </w:rPr>
        <w:lastRenderedPageBreak/>
        <w:t xml:space="preserve">Table </w:t>
      </w:r>
      <w:r w:rsidR="00347FB7" w:rsidRPr="00312D33">
        <w:rPr>
          <w:lang w:val="fr-CA"/>
        </w:rPr>
        <w:t>des</w:t>
      </w:r>
      <w:r w:rsidRPr="00312D33">
        <w:rPr>
          <w:lang w:val="fr-CA"/>
        </w:rPr>
        <w:t xml:space="preserve"> </w:t>
      </w:r>
      <w:r w:rsidR="00347FB7" w:rsidRPr="00312D33">
        <w:rPr>
          <w:lang w:val="fr-CA"/>
        </w:rPr>
        <w:t>matières</w:t>
      </w:r>
    </w:p>
    <w:p w:rsidR="004037BB" w:rsidRDefault="0023637D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312D33">
        <w:rPr>
          <w:b/>
          <w:lang w:val="fr-CA"/>
        </w:rPr>
        <w:fldChar w:fldCharType="begin"/>
      </w:r>
      <w:r w:rsidR="00364501" w:rsidRPr="00312D33">
        <w:rPr>
          <w:b/>
          <w:lang w:val="fr-CA"/>
        </w:rPr>
        <w:instrText xml:space="preserve"> TOC \o "1-3" </w:instrText>
      </w:r>
      <w:r w:rsidRPr="00312D33">
        <w:rPr>
          <w:b/>
          <w:lang w:val="fr-CA"/>
        </w:rPr>
        <w:fldChar w:fldCharType="separate"/>
      </w:r>
      <w:r w:rsidR="004037BB" w:rsidRPr="006A4D58">
        <w:rPr>
          <w:noProof/>
          <w:lang w:val="fr-CA"/>
        </w:rPr>
        <w:t>1.</w:t>
      </w:r>
      <w:r w:rsidR="004037BB"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="004037BB" w:rsidRPr="006A4D58">
        <w:rPr>
          <w:noProof/>
          <w:lang w:val="fr-CA"/>
        </w:rPr>
        <w:t>Introduction</w:t>
      </w:r>
      <w:r w:rsidR="004037BB">
        <w:rPr>
          <w:noProof/>
        </w:rPr>
        <w:tab/>
      </w:r>
      <w:r w:rsidR="004037BB">
        <w:rPr>
          <w:noProof/>
        </w:rPr>
        <w:fldChar w:fldCharType="begin"/>
      </w:r>
      <w:r w:rsidR="004037BB">
        <w:rPr>
          <w:noProof/>
        </w:rPr>
        <w:instrText xml:space="preserve"> PAGEREF _Toc302509952 \h </w:instrText>
      </w:r>
      <w:r w:rsidR="004037BB">
        <w:rPr>
          <w:noProof/>
        </w:rPr>
      </w:r>
      <w:r w:rsidR="004037BB">
        <w:rPr>
          <w:noProof/>
        </w:rPr>
        <w:fldChar w:fldCharType="separate"/>
      </w:r>
      <w:r w:rsidR="004037BB">
        <w:rPr>
          <w:noProof/>
        </w:rPr>
        <w:t>4</w:t>
      </w:r>
      <w:r w:rsidR="004037BB">
        <w:rPr>
          <w:noProof/>
        </w:rPr>
        <w:fldChar w:fldCharType="end"/>
      </w:r>
    </w:p>
    <w:p w:rsidR="004037BB" w:rsidRDefault="004037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Vue d’ensemble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But du projet, portée et objectifs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Hypothèses et contraintes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Biens livrables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Organisation du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Structure d’organisation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Interfaces externes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Responsabilités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Processus de gestion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Plan de projet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4.1.1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Planification des phases</w:t>
      </w:r>
      <w:r>
        <w:tab/>
      </w:r>
      <w:r>
        <w:fldChar w:fldCharType="begin"/>
      </w:r>
      <w:r>
        <w:instrText xml:space="preserve"> PAGEREF _Toc302509963 \h </w:instrText>
      </w:r>
      <w:r>
        <w:fldChar w:fldCharType="separate"/>
      </w:r>
      <w:r>
        <w:t>4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4.1.2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Objectifs d’itération</w:t>
      </w:r>
      <w:r>
        <w:tab/>
      </w:r>
      <w:r>
        <w:fldChar w:fldCharType="begin"/>
      </w:r>
      <w:r>
        <w:instrText xml:space="preserve"> PAGEREF _Toc302509964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4.1.3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Calendrier du projet</w:t>
      </w:r>
      <w:r>
        <w:tab/>
      </w:r>
      <w:r>
        <w:fldChar w:fldCharType="begin"/>
      </w:r>
      <w:r>
        <w:instrText xml:space="preserve"> PAGEREF _Toc302509965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2"/>
        <w:tabs>
          <w:tab w:val="left" w:pos="990"/>
        </w:tabs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</w:pPr>
      <w:r w:rsidRPr="006A4D58">
        <w:rPr>
          <w:noProof/>
          <w:lang w:val="fr-CA"/>
        </w:rPr>
        <w:t>4.2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fr-CA" w:eastAsia="fr-CA"/>
        </w:rPr>
        <w:tab/>
      </w:r>
      <w:r w:rsidRPr="006A4D58">
        <w:rPr>
          <w:noProof/>
          <w:lang w:val="fr-CA"/>
        </w:rPr>
        <w:t>Suivi de projet et contrôle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_Toc302509966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4.2.1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Gestion des exigences</w:t>
      </w:r>
      <w:r>
        <w:tab/>
      </w:r>
      <w:r>
        <w:fldChar w:fldCharType="begin"/>
      </w:r>
      <w:r>
        <w:instrText xml:space="preserve"> PAGEREF _Toc302509967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4.2.2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Contrôle de la qualité</w:t>
      </w:r>
      <w:r>
        <w:tab/>
      </w:r>
      <w:r>
        <w:fldChar w:fldCharType="begin"/>
      </w:r>
      <w:r>
        <w:instrText xml:space="preserve"> PAGEREF _Toc302509968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4.2.3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Gestion de risque</w:t>
      </w:r>
      <w:r>
        <w:tab/>
      </w:r>
      <w:r>
        <w:fldChar w:fldCharType="begin"/>
      </w:r>
      <w:r>
        <w:instrText xml:space="preserve"> PAGEREF _Toc302509969 \h </w:instrText>
      </w:r>
      <w:r>
        <w:fldChar w:fldCharType="separate"/>
      </w:r>
      <w:r>
        <w:t>5</w:t>
      </w:r>
      <w:r>
        <w:fldChar w:fldCharType="end"/>
      </w:r>
    </w:p>
    <w:p w:rsidR="004037BB" w:rsidRDefault="004037BB">
      <w:pPr>
        <w:pStyle w:val="TOC3"/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</w:pPr>
      <w:r w:rsidRPr="006A4D58">
        <w:rPr>
          <w:lang w:val="fr-CA"/>
        </w:rPr>
        <w:t>4.2.4</w:t>
      </w:r>
      <w:r>
        <w:rPr>
          <w:rFonts w:asciiTheme="minorHAnsi" w:eastAsiaTheme="minorEastAsia" w:hAnsiTheme="minorHAnsi" w:cstheme="minorBidi"/>
          <w:sz w:val="22"/>
          <w:szCs w:val="22"/>
          <w:lang w:val="fr-CA" w:eastAsia="fr-CA"/>
        </w:rPr>
        <w:tab/>
      </w:r>
      <w:r w:rsidRPr="006A4D58">
        <w:rPr>
          <w:lang w:val="fr-CA"/>
        </w:rPr>
        <w:t>Gestion de configuration</w:t>
      </w:r>
      <w:r>
        <w:tab/>
      </w:r>
      <w:r>
        <w:fldChar w:fldCharType="begin"/>
      </w:r>
      <w:r>
        <w:instrText xml:space="preserve"> PAGEREF _Toc302509970 \h </w:instrText>
      </w:r>
      <w:r>
        <w:fldChar w:fldCharType="separate"/>
      </w:r>
      <w:r>
        <w:t>5</w:t>
      </w:r>
      <w:r>
        <w:fldChar w:fldCharType="end"/>
      </w:r>
    </w:p>
    <w:p w:rsidR="00364501" w:rsidRPr="00D45988" w:rsidRDefault="0023637D">
      <w:pPr>
        <w:pStyle w:val="Title"/>
        <w:rPr>
          <w:lang w:val="fr-CA"/>
        </w:rPr>
      </w:pPr>
      <w:r w:rsidRPr="00312D33">
        <w:rPr>
          <w:rFonts w:ascii="Times New Roman" w:hAnsi="Times New Roman"/>
          <w:b w:val="0"/>
          <w:sz w:val="20"/>
          <w:lang w:val="fr-CA"/>
        </w:rPr>
        <w:fldChar w:fldCharType="end"/>
      </w:r>
      <w:r w:rsidR="00364501" w:rsidRPr="00312D33">
        <w:rPr>
          <w:lang w:val="fr-CA"/>
        </w:rPr>
        <w:br w:type="page"/>
      </w:r>
      <w:sdt>
        <w:sdtPr>
          <w:rPr>
            <w:lang w:val="fr-CA"/>
          </w:rPr>
          <w:alias w:val="Titre "/>
          <w:id w:val="134609694"/>
          <w:placeholder>
            <w:docPart w:val="15A8B09145254278A0E6F1EA4763C6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B6C51">
            <w:rPr>
              <w:lang w:val="fr-CA"/>
            </w:rPr>
            <w:t>Plan de développement logiciel</w:t>
          </w:r>
        </w:sdtContent>
      </w:sdt>
      <w:r w:rsidR="00345C1E" w:rsidRPr="00D45988">
        <w:rPr>
          <w:lang w:val="fr-CA"/>
        </w:rPr>
        <w:t xml:space="preserve"> </w:t>
      </w:r>
    </w:p>
    <w:p w:rsidR="00345C1E" w:rsidRPr="00D45988" w:rsidRDefault="00345C1E" w:rsidP="00345C1E">
      <w:pPr>
        <w:rPr>
          <w:lang w:val="fr-CA"/>
        </w:rPr>
      </w:pPr>
    </w:p>
    <w:p w:rsidR="00FD147B" w:rsidRDefault="00FD147B" w:rsidP="00FD147B">
      <w:pPr>
        <w:pStyle w:val="Heading1"/>
        <w:rPr>
          <w:lang w:val="fr-CA"/>
        </w:rPr>
      </w:pPr>
      <w:bookmarkStart w:id="0" w:name="_Toc302509952"/>
      <w:r>
        <w:rPr>
          <w:lang w:val="fr-CA"/>
        </w:rPr>
        <w:t>Introduction</w:t>
      </w:r>
      <w:bookmarkEnd w:id="0"/>
    </w:p>
    <w:p w:rsidR="00FD147B" w:rsidRPr="00825EA3" w:rsidRDefault="00825EA3" w:rsidP="00825EA3">
      <w:pPr>
        <w:ind w:left="720" w:firstLine="720"/>
        <w:rPr>
          <w:iCs/>
          <w:color w:val="000000" w:themeColor="text1"/>
          <w:lang w:val="fr-CA" w:eastAsia="fr-CA"/>
        </w:rPr>
      </w:pPr>
      <w:r>
        <w:rPr>
          <w:iCs/>
          <w:color w:val="000000" w:themeColor="text1"/>
          <w:lang w:val="fr-CA" w:eastAsia="fr-CA"/>
        </w:rPr>
        <w:t>Le but de ce document est de décrire le projet Air Instruments, ces contraintes, ce</w:t>
      </w:r>
      <w:bookmarkStart w:id="1" w:name="_GoBack"/>
      <w:bookmarkEnd w:id="1"/>
    </w:p>
    <w:p w:rsidR="00981F74" w:rsidRPr="00312D33" w:rsidRDefault="00981F74" w:rsidP="00981F74">
      <w:pPr>
        <w:rPr>
          <w:lang w:val="fr-CA" w:eastAsia="fr-CA"/>
        </w:rPr>
      </w:pPr>
    </w:p>
    <w:p w:rsidR="00EB37C9" w:rsidRDefault="00EB37C9" w:rsidP="00EB37C9">
      <w:pPr>
        <w:pStyle w:val="Heading1"/>
        <w:rPr>
          <w:lang w:val="fr-CA"/>
        </w:rPr>
      </w:pPr>
      <w:bookmarkStart w:id="2" w:name="_Toc302509953"/>
      <w:r w:rsidRPr="00EB37C9">
        <w:rPr>
          <w:lang w:val="fr-CA"/>
        </w:rPr>
        <w:t>Vue d’ensemble du projet</w:t>
      </w:r>
      <w:bookmarkEnd w:id="2"/>
    </w:p>
    <w:p w:rsidR="00825EA3" w:rsidRPr="00825EA3" w:rsidRDefault="00825EA3" w:rsidP="00825EA3">
      <w:pPr>
        <w:rPr>
          <w:lang w:val="fr-CA"/>
        </w:rPr>
      </w:pPr>
    </w:p>
    <w:p w:rsidR="00D45988" w:rsidRPr="00D45988" w:rsidRDefault="00D45988" w:rsidP="00D45988">
      <w:pPr>
        <w:rPr>
          <w:lang w:val="fr-CA"/>
        </w:rPr>
      </w:pPr>
    </w:p>
    <w:p w:rsidR="00673497" w:rsidRPr="00430E3F" w:rsidRDefault="00EB37C9" w:rsidP="00673497">
      <w:pPr>
        <w:pStyle w:val="Heading2"/>
        <w:rPr>
          <w:lang w:val="fr-CA"/>
        </w:rPr>
      </w:pPr>
      <w:bookmarkStart w:id="3" w:name="_Toc302509954"/>
      <w:r>
        <w:rPr>
          <w:lang w:val="fr-CA"/>
        </w:rPr>
        <w:t>But du projet, portée et objectifs</w:t>
      </w:r>
      <w:bookmarkEnd w:id="3"/>
    </w:p>
    <w:p w:rsidR="00EB37C9" w:rsidRPr="002E0F3B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>[Décrire brièvement le but et les objectifs du projet ainsi que les biens livrables attendus.]</w:t>
      </w:r>
    </w:p>
    <w:p w:rsidR="00E76A6A" w:rsidRPr="00E76A6A" w:rsidRDefault="00E76A6A" w:rsidP="00E76A6A">
      <w:pPr>
        <w:pStyle w:val="BodyText"/>
        <w:rPr>
          <w:lang w:val="fr-CA"/>
        </w:rPr>
      </w:pPr>
    </w:p>
    <w:p w:rsidR="00673497" w:rsidRPr="00430E3F" w:rsidRDefault="000C36D9" w:rsidP="00673497">
      <w:pPr>
        <w:pStyle w:val="Heading2"/>
        <w:rPr>
          <w:lang w:val="fr-CA"/>
        </w:rPr>
      </w:pPr>
      <w:bookmarkStart w:id="4" w:name="_Toc524312834"/>
      <w:bookmarkStart w:id="5" w:name="_Toc11132102"/>
      <w:bookmarkStart w:id="6" w:name="_Toc302509955"/>
      <w:r w:rsidRPr="00430E3F">
        <w:rPr>
          <w:lang w:val="fr-CA"/>
        </w:rPr>
        <w:t>Hypothèses et contraintes</w:t>
      </w:r>
      <w:bookmarkEnd w:id="4"/>
      <w:bookmarkEnd w:id="5"/>
      <w:bookmarkEnd w:id="6"/>
    </w:p>
    <w:p w:rsidR="00673497" w:rsidRDefault="00673497" w:rsidP="009367BA">
      <w:pPr>
        <w:pStyle w:val="InfoBlue"/>
        <w:rPr>
          <w:lang w:val="fr-CA"/>
        </w:rPr>
      </w:pPr>
      <w:r w:rsidRPr="00430E3F">
        <w:rPr>
          <w:lang w:val="fr-CA"/>
        </w:rPr>
        <w:t>[</w:t>
      </w:r>
      <w:r w:rsidR="000C36D9" w:rsidRPr="00430E3F">
        <w:rPr>
          <w:lang w:val="fr-CA"/>
        </w:rPr>
        <w:t>Énumérer les hypothèses sur lesquelles repose ce plan</w:t>
      </w:r>
      <w:r w:rsidR="009D258A">
        <w:rPr>
          <w:lang w:val="fr-CA"/>
        </w:rPr>
        <w:t>,</w:t>
      </w:r>
      <w:r w:rsidR="000C36D9" w:rsidRPr="00430E3F">
        <w:rPr>
          <w:lang w:val="fr-CA"/>
        </w:rPr>
        <w:t xml:space="preserve"> ainsi que le</w:t>
      </w:r>
      <w:r w:rsidR="00846337">
        <w:rPr>
          <w:lang w:val="fr-CA"/>
        </w:rPr>
        <w:t>s</w:t>
      </w:r>
      <w:r w:rsidR="000C36D9" w:rsidRPr="00430E3F">
        <w:rPr>
          <w:lang w:val="fr-CA"/>
        </w:rPr>
        <w:t xml:space="preserve"> contraintes comme, par exemple, les ressou</w:t>
      </w:r>
      <w:r w:rsidR="00981F74">
        <w:rPr>
          <w:lang w:val="fr-CA"/>
        </w:rPr>
        <w:t>rces humaines, l’équipement et</w:t>
      </w:r>
      <w:r w:rsidR="009D258A">
        <w:rPr>
          <w:lang w:val="fr-CA"/>
        </w:rPr>
        <w:t xml:space="preserve"> l’échéancier </w:t>
      </w:r>
      <w:r w:rsidR="000C36D9" w:rsidRPr="00430E3F">
        <w:rPr>
          <w:lang w:val="fr-CA"/>
        </w:rPr>
        <w:t>qui est applicable au projet</w:t>
      </w:r>
      <w:r w:rsidRPr="00430E3F">
        <w:rPr>
          <w:lang w:val="fr-CA"/>
        </w:rPr>
        <w:t>.]</w:t>
      </w:r>
    </w:p>
    <w:p w:rsidR="00E76A6A" w:rsidRPr="00E76A6A" w:rsidRDefault="00E76A6A" w:rsidP="00E76A6A">
      <w:pPr>
        <w:pStyle w:val="BodyText"/>
        <w:rPr>
          <w:lang w:val="fr-CA"/>
        </w:rPr>
      </w:pPr>
    </w:p>
    <w:p w:rsidR="00673497" w:rsidRPr="00B507FF" w:rsidRDefault="00430E3F" w:rsidP="00673497">
      <w:pPr>
        <w:pStyle w:val="Heading2"/>
        <w:rPr>
          <w:lang w:val="fr-CA"/>
        </w:rPr>
      </w:pPr>
      <w:bookmarkStart w:id="7" w:name="_Toc524312835"/>
      <w:bookmarkStart w:id="8" w:name="_Toc11132103"/>
      <w:bookmarkStart w:id="9" w:name="_Toc302509956"/>
      <w:r w:rsidRPr="00B507FF">
        <w:rPr>
          <w:lang w:val="fr-CA"/>
        </w:rPr>
        <w:t>Biens livrables du projet</w:t>
      </w:r>
      <w:bookmarkEnd w:id="7"/>
      <w:bookmarkEnd w:id="8"/>
      <w:bookmarkEnd w:id="9"/>
    </w:p>
    <w:p w:rsidR="00430E3F" w:rsidRDefault="00673497" w:rsidP="009367BA">
      <w:pPr>
        <w:pStyle w:val="InfoBlue"/>
        <w:rPr>
          <w:lang w:val="fr-CA"/>
        </w:rPr>
      </w:pPr>
      <w:r w:rsidRPr="00B507FF">
        <w:rPr>
          <w:lang w:val="fr-CA"/>
        </w:rPr>
        <w:t>[</w:t>
      </w:r>
      <w:r w:rsidR="00430E3F" w:rsidRPr="00B507FF">
        <w:rPr>
          <w:lang w:val="fr-CA"/>
        </w:rPr>
        <w:t xml:space="preserve">Énumérer les </w:t>
      </w:r>
      <w:r w:rsidR="00D55419" w:rsidRPr="00B507FF">
        <w:rPr>
          <w:lang w:val="fr-CA"/>
        </w:rPr>
        <w:t>art</w:t>
      </w:r>
      <w:r w:rsidR="009D258A">
        <w:rPr>
          <w:lang w:val="fr-CA"/>
        </w:rPr>
        <w:t>e</w:t>
      </w:r>
      <w:r w:rsidR="00D55419" w:rsidRPr="00B507FF">
        <w:rPr>
          <w:lang w:val="fr-CA"/>
        </w:rPr>
        <w:t>facts</w:t>
      </w:r>
      <w:r w:rsidR="00430E3F" w:rsidRPr="00B507FF">
        <w:rPr>
          <w:lang w:val="fr-CA"/>
        </w:rPr>
        <w:t xml:space="preserve"> qui devront </w:t>
      </w:r>
      <w:r w:rsidR="00FD147B">
        <w:rPr>
          <w:lang w:val="fr-CA"/>
        </w:rPr>
        <w:t>être créés d</w:t>
      </w:r>
      <w:r w:rsidR="00430E3F" w:rsidRPr="00B507FF">
        <w:rPr>
          <w:lang w:val="fr-CA"/>
        </w:rPr>
        <w:t>urant le projet avec l</w:t>
      </w:r>
      <w:r w:rsidR="00D55419" w:rsidRPr="00B507FF">
        <w:rPr>
          <w:lang w:val="fr-CA"/>
        </w:rPr>
        <w:t xml:space="preserve">eurs dates prévues de </w:t>
      </w:r>
      <w:r w:rsidR="009D258A">
        <w:rPr>
          <w:lang w:val="fr-CA"/>
        </w:rPr>
        <w:t>livraison</w:t>
      </w:r>
      <w:r w:rsidR="00D55419" w:rsidRPr="00B507FF">
        <w:rPr>
          <w:lang w:val="fr-CA"/>
        </w:rPr>
        <w:t>.</w:t>
      </w:r>
      <w:r w:rsidR="00B507FF" w:rsidRPr="00B507FF">
        <w:rPr>
          <w:lang w:val="fr-CA"/>
        </w:rPr>
        <w:t>]</w:t>
      </w:r>
    </w:p>
    <w:p w:rsidR="0007025C" w:rsidRDefault="0007025C" w:rsidP="0007025C">
      <w:pPr>
        <w:rPr>
          <w:lang w:val="fr-CA"/>
        </w:rPr>
      </w:pPr>
    </w:p>
    <w:p w:rsidR="00EB37C9" w:rsidRDefault="00EB37C9" w:rsidP="0007025C">
      <w:pPr>
        <w:rPr>
          <w:lang w:val="fr-CA"/>
        </w:rPr>
      </w:pPr>
    </w:p>
    <w:p w:rsidR="00EB37C9" w:rsidRDefault="00EB37C9" w:rsidP="00EB37C9">
      <w:pPr>
        <w:pStyle w:val="Heading1"/>
        <w:rPr>
          <w:lang w:val="fr-CA"/>
        </w:rPr>
      </w:pPr>
      <w:bookmarkStart w:id="10" w:name="_Toc524312837"/>
      <w:bookmarkStart w:id="11" w:name="_Toc11132105"/>
      <w:bookmarkStart w:id="12" w:name="_Toc240625095"/>
      <w:bookmarkStart w:id="13" w:name="_Toc251253417"/>
      <w:bookmarkStart w:id="14" w:name="_Toc302509957"/>
      <w:r w:rsidRPr="002E0F3B">
        <w:rPr>
          <w:lang w:val="fr-CA"/>
        </w:rPr>
        <w:t>Organisation du projet</w:t>
      </w:r>
      <w:bookmarkEnd w:id="10"/>
      <w:bookmarkEnd w:id="11"/>
      <w:bookmarkEnd w:id="12"/>
      <w:bookmarkEnd w:id="13"/>
      <w:bookmarkEnd w:id="14"/>
    </w:p>
    <w:p w:rsidR="00EB37C9" w:rsidRPr="00EB37C9" w:rsidRDefault="00EB37C9" w:rsidP="00EB37C9">
      <w:pPr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15" w:name="_Toc524312838"/>
      <w:bookmarkStart w:id="16" w:name="_Toc11132106"/>
      <w:bookmarkStart w:id="17" w:name="_Toc240625096"/>
      <w:bookmarkStart w:id="18" w:name="_Toc251253418"/>
      <w:bookmarkStart w:id="19" w:name="_Toc302509958"/>
      <w:r w:rsidRPr="002E0F3B">
        <w:rPr>
          <w:lang w:val="fr-CA"/>
        </w:rPr>
        <w:t>Structure d’organisation</w:t>
      </w:r>
      <w:bookmarkEnd w:id="15"/>
      <w:bookmarkEnd w:id="16"/>
      <w:bookmarkEnd w:id="17"/>
      <w:bookmarkEnd w:id="18"/>
      <w:bookmarkEnd w:id="19"/>
    </w:p>
    <w:p w:rsidR="00EB37C9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 xml:space="preserve">[Décrire la structure d’organisation de l’équipe de projet, </w:t>
      </w:r>
      <w:r>
        <w:rPr>
          <w:lang w:val="fr-CA"/>
        </w:rPr>
        <w:t>incluant</w:t>
      </w:r>
      <w:r w:rsidRPr="002E0F3B">
        <w:rPr>
          <w:lang w:val="fr-CA"/>
        </w:rPr>
        <w:t xml:space="preserve"> la direction et les autres autorités responsables de la supervision.]</w:t>
      </w:r>
    </w:p>
    <w:p w:rsidR="00EB37C9" w:rsidRPr="00EB37C9" w:rsidRDefault="00EB37C9" w:rsidP="00EB37C9">
      <w:pPr>
        <w:pStyle w:val="BodyText"/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20" w:name="_Toc524312839"/>
      <w:bookmarkStart w:id="21" w:name="_Toc11132107"/>
      <w:bookmarkStart w:id="22" w:name="_Toc240625097"/>
      <w:bookmarkStart w:id="23" w:name="_Toc251253419"/>
      <w:bookmarkStart w:id="24" w:name="_Toc302509959"/>
      <w:r w:rsidRPr="002E0F3B">
        <w:rPr>
          <w:lang w:val="fr-CA"/>
        </w:rPr>
        <w:t>Interfaces externes</w:t>
      </w:r>
      <w:bookmarkEnd w:id="20"/>
      <w:bookmarkEnd w:id="21"/>
      <w:bookmarkEnd w:id="22"/>
      <w:bookmarkEnd w:id="23"/>
      <w:bookmarkEnd w:id="24"/>
    </w:p>
    <w:p w:rsidR="00EB37C9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>[Décr</w:t>
      </w:r>
      <w:r>
        <w:rPr>
          <w:lang w:val="fr-CA"/>
        </w:rPr>
        <w:t>ire comment le projet interface</w:t>
      </w:r>
      <w:r w:rsidRPr="002E0F3B">
        <w:rPr>
          <w:lang w:val="fr-CA"/>
        </w:rPr>
        <w:t xml:space="preserve"> avec les groupes externes. Pour chaque groupe externe, identifier les noms des contacts internes et externes.</w:t>
      </w:r>
      <w:r>
        <w:rPr>
          <w:lang w:val="fr-CA"/>
        </w:rPr>
        <w:t>]</w:t>
      </w:r>
    </w:p>
    <w:p w:rsidR="00EB37C9" w:rsidRPr="00EB37C9" w:rsidRDefault="00EB37C9" w:rsidP="00EB37C9">
      <w:pPr>
        <w:pStyle w:val="BodyText"/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25" w:name="_Toc524312840"/>
      <w:bookmarkStart w:id="26" w:name="_Toc11132108"/>
      <w:bookmarkStart w:id="27" w:name="_Toc240625098"/>
      <w:bookmarkStart w:id="28" w:name="_Toc251253420"/>
      <w:bookmarkStart w:id="29" w:name="_Toc302509960"/>
      <w:r w:rsidRPr="002E0F3B">
        <w:rPr>
          <w:lang w:val="fr-CA"/>
        </w:rPr>
        <w:t>Responsabilités</w:t>
      </w:r>
      <w:bookmarkEnd w:id="25"/>
      <w:bookmarkEnd w:id="26"/>
      <w:bookmarkEnd w:id="27"/>
      <w:bookmarkEnd w:id="28"/>
      <w:bookmarkEnd w:id="29"/>
    </w:p>
    <w:p w:rsidR="00EB37C9" w:rsidRPr="002E0F3B" w:rsidRDefault="00EB37C9" w:rsidP="00EB37C9">
      <w:pPr>
        <w:pStyle w:val="InfoBlue"/>
        <w:rPr>
          <w:lang w:val="fr-CA"/>
        </w:rPr>
      </w:pPr>
      <w:r w:rsidRPr="002E0F3B">
        <w:rPr>
          <w:lang w:val="fr-CA"/>
        </w:rPr>
        <w:t>[Identifier les responsabilités des membres de l’</w:t>
      </w:r>
      <w:r>
        <w:rPr>
          <w:lang w:val="fr-CA"/>
        </w:rPr>
        <w:t>équipe de développement.]</w:t>
      </w:r>
    </w:p>
    <w:p w:rsidR="00EB37C9" w:rsidRDefault="00EB37C9" w:rsidP="00EB37C9">
      <w:pPr>
        <w:pStyle w:val="BodyText"/>
        <w:rPr>
          <w:lang w:val="fr-CA"/>
        </w:rPr>
      </w:pPr>
    </w:p>
    <w:p w:rsidR="00EB37C9" w:rsidRPr="002E0F3B" w:rsidRDefault="00EB37C9" w:rsidP="00EB37C9">
      <w:pPr>
        <w:pStyle w:val="BodyText"/>
        <w:rPr>
          <w:lang w:val="fr-CA"/>
        </w:rPr>
      </w:pPr>
    </w:p>
    <w:p w:rsidR="00EB37C9" w:rsidRDefault="00EB37C9" w:rsidP="00EB37C9">
      <w:pPr>
        <w:pStyle w:val="Heading1"/>
        <w:rPr>
          <w:lang w:val="fr-CA"/>
        </w:rPr>
      </w:pPr>
      <w:bookmarkStart w:id="30" w:name="_Toc524312841"/>
      <w:bookmarkStart w:id="31" w:name="_Toc11132109"/>
      <w:bookmarkStart w:id="32" w:name="_Toc240625099"/>
      <w:bookmarkStart w:id="33" w:name="_Toc251253421"/>
      <w:bookmarkStart w:id="34" w:name="_Toc302509961"/>
      <w:r w:rsidRPr="002E0F3B">
        <w:rPr>
          <w:lang w:val="fr-CA"/>
        </w:rPr>
        <w:t>Processus de gestion</w:t>
      </w:r>
      <w:bookmarkEnd w:id="30"/>
      <w:bookmarkEnd w:id="31"/>
      <w:bookmarkEnd w:id="32"/>
      <w:bookmarkEnd w:id="33"/>
      <w:bookmarkEnd w:id="34"/>
    </w:p>
    <w:p w:rsidR="00EB37C9" w:rsidRPr="00EB37C9" w:rsidRDefault="00EB37C9" w:rsidP="00EB37C9">
      <w:pPr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35" w:name="_Toc524312843"/>
      <w:bookmarkStart w:id="36" w:name="_Toc11132111"/>
      <w:bookmarkStart w:id="37" w:name="_Toc240625101"/>
      <w:bookmarkStart w:id="38" w:name="_Toc251253422"/>
      <w:bookmarkStart w:id="39" w:name="_Toc302509962"/>
      <w:r w:rsidRPr="002E0F3B">
        <w:rPr>
          <w:lang w:val="fr-CA"/>
        </w:rPr>
        <w:t>Plan de projet</w:t>
      </w:r>
      <w:bookmarkEnd w:id="35"/>
      <w:bookmarkEnd w:id="36"/>
      <w:bookmarkEnd w:id="37"/>
      <w:bookmarkEnd w:id="38"/>
      <w:bookmarkEnd w:id="39"/>
    </w:p>
    <w:p w:rsidR="00EB37C9" w:rsidRPr="002E0F3B" w:rsidRDefault="00EB37C9" w:rsidP="00EB37C9">
      <w:pPr>
        <w:pStyle w:val="Heading3"/>
        <w:rPr>
          <w:lang w:val="fr-CA"/>
        </w:rPr>
      </w:pPr>
      <w:bookmarkStart w:id="40" w:name="_Toc240625102"/>
      <w:bookmarkStart w:id="41" w:name="_Toc251253423"/>
      <w:bookmarkStart w:id="42" w:name="_Toc302509963"/>
      <w:bookmarkStart w:id="43" w:name="_Toc524312844"/>
      <w:r w:rsidRPr="002E0F3B">
        <w:rPr>
          <w:lang w:val="fr-CA"/>
        </w:rPr>
        <w:t>Planification des phases</w:t>
      </w:r>
      <w:bookmarkEnd w:id="40"/>
      <w:bookmarkEnd w:id="41"/>
      <w:bookmarkEnd w:id="42"/>
      <w:r w:rsidRPr="002E0F3B">
        <w:rPr>
          <w:lang w:val="fr-CA"/>
        </w:rPr>
        <w:t xml:space="preserve"> </w:t>
      </w:r>
      <w:bookmarkEnd w:id="43"/>
    </w:p>
    <w:p w:rsidR="00EB37C9" w:rsidRDefault="00EB37C9" w:rsidP="00EB37C9">
      <w:pPr>
        <w:pStyle w:val="infoblue0"/>
        <w:rPr>
          <w:lang w:val="fr-CA"/>
        </w:rPr>
      </w:pPr>
      <w:r w:rsidRPr="002E0F3B">
        <w:rPr>
          <w:lang w:val="fr-CA"/>
        </w:rPr>
        <w:t>[</w:t>
      </w:r>
      <w:r>
        <w:rPr>
          <w:lang w:val="fr-CA"/>
        </w:rPr>
        <w:t>Fourni</w:t>
      </w:r>
      <w:r w:rsidRPr="002E0F3B">
        <w:rPr>
          <w:lang w:val="fr-CA"/>
        </w:rPr>
        <w:t xml:space="preserve">r une vue d’ensemble de </w:t>
      </w:r>
      <w:r>
        <w:rPr>
          <w:lang w:val="fr-CA"/>
        </w:rPr>
        <w:t xml:space="preserve">l’échéancier des principaux jalons et de </w:t>
      </w:r>
      <w:r w:rsidRPr="002E0F3B">
        <w:rPr>
          <w:lang w:val="fr-CA"/>
        </w:rPr>
        <w:t>leurs critères de réalisation]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3"/>
        <w:rPr>
          <w:lang w:val="fr-CA"/>
        </w:rPr>
      </w:pPr>
      <w:bookmarkStart w:id="44" w:name="_Toc524312845"/>
      <w:bookmarkStart w:id="45" w:name="_Toc240625103"/>
      <w:bookmarkStart w:id="46" w:name="_Toc251253424"/>
      <w:bookmarkStart w:id="47" w:name="_Toc302509964"/>
      <w:r w:rsidRPr="002E0F3B">
        <w:rPr>
          <w:lang w:val="fr-CA"/>
        </w:rPr>
        <w:lastRenderedPageBreak/>
        <w:t>Objectifs d’itération</w:t>
      </w:r>
      <w:bookmarkEnd w:id="44"/>
      <w:bookmarkEnd w:id="45"/>
      <w:bookmarkEnd w:id="46"/>
      <w:bookmarkEnd w:id="47"/>
    </w:p>
    <w:p w:rsidR="00EB37C9" w:rsidRDefault="00EB37C9" w:rsidP="00EB37C9">
      <w:pPr>
        <w:pStyle w:val="infoblue0"/>
        <w:rPr>
          <w:lang w:val="fr-CA"/>
        </w:rPr>
      </w:pPr>
      <w:r w:rsidRPr="002E0F3B">
        <w:rPr>
          <w:lang w:val="fr-CA"/>
        </w:rPr>
        <w:t>[Énumérer brièvement les objectifs à atteindre pour chaque itération]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3"/>
        <w:rPr>
          <w:lang w:val="fr-CA"/>
        </w:rPr>
      </w:pPr>
      <w:bookmarkStart w:id="48" w:name="_Toc524312847"/>
      <w:bookmarkStart w:id="49" w:name="_Toc240625105"/>
      <w:bookmarkStart w:id="50" w:name="_Toc251253425"/>
      <w:bookmarkStart w:id="51" w:name="_Toc302509965"/>
      <w:r w:rsidRPr="002E0F3B">
        <w:rPr>
          <w:lang w:val="fr-CA"/>
        </w:rPr>
        <w:t>Calendrier du projet</w:t>
      </w:r>
      <w:bookmarkEnd w:id="48"/>
      <w:bookmarkEnd w:id="49"/>
      <w:bookmarkEnd w:id="50"/>
      <w:bookmarkEnd w:id="51"/>
    </w:p>
    <w:p w:rsidR="00EB37C9" w:rsidRDefault="00EB37C9" w:rsidP="00EB37C9">
      <w:pPr>
        <w:pStyle w:val="infoblue0"/>
        <w:rPr>
          <w:lang w:val="fr-CA"/>
        </w:rPr>
      </w:pPr>
      <w:r w:rsidRPr="002E0F3B">
        <w:rPr>
          <w:lang w:val="fr-CA"/>
        </w:rPr>
        <w:t>[Insérer les diagrammes et tableaux qui indiquent les dates cibles de terminaison des itérations et des phase</w:t>
      </w:r>
      <w:r>
        <w:rPr>
          <w:lang w:val="fr-CA"/>
        </w:rPr>
        <w:t>s</w:t>
      </w:r>
      <w:r w:rsidRPr="002E0F3B">
        <w:rPr>
          <w:lang w:val="fr-CA"/>
        </w:rPr>
        <w:t>, des dates de version et autres jalons.]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2"/>
        <w:rPr>
          <w:lang w:val="fr-CA"/>
        </w:rPr>
      </w:pPr>
      <w:bookmarkStart w:id="52" w:name="_Toc513004379"/>
      <w:bookmarkStart w:id="53" w:name="_Toc11132112"/>
      <w:bookmarkStart w:id="54" w:name="_Toc240625107"/>
      <w:bookmarkStart w:id="55" w:name="_Toc251253426"/>
      <w:bookmarkStart w:id="56" w:name="_Toc302509966"/>
      <w:r w:rsidRPr="002E0F3B">
        <w:rPr>
          <w:lang w:val="fr-CA"/>
        </w:rPr>
        <w:t>Suivi de projet et contrôle</w:t>
      </w:r>
      <w:bookmarkEnd w:id="52"/>
      <w:bookmarkEnd w:id="53"/>
      <w:bookmarkEnd w:id="54"/>
      <w:bookmarkEnd w:id="55"/>
      <w:bookmarkEnd w:id="56"/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57" w:name="_Toc240625108"/>
      <w:bookmarkStart w:id="58" w:name="_Toc251253427"/>
      <w:bookmarkStart w:id="59" w:name="_Toc302509967"/>
      <w:r w:rsidRPr="002E0F3B">
        <w:rPr>
          <w:lang w:val="fr-CA"/>
        </w:rPr>
        <w:t>Gestion des exigences</w:t>
      </w:r>
      <w:bookmarkEnd w:id="57"/>
      <w:bookmarkEnd w:id="58"/>
      <w:bookmarkEnd w:id="59"/>
    </w:p>
    <w:p w:rsidR="00EB37C9" w:rsidRDefault="00EB37C9" w:rsidP="00EB37C9">
      <w:pPr>
        <w:pStyle w:val="infoblue0"/>
        <w:rPr>
          <w:lang w:val="fr-CA"/>
        </w:rPr>
      </w:pPr>
      <w:bookmarkStart w:id="60" w:name="_Toc240625109"/>
      <w:r w:rsidRPr="002E0F3B">
        <w:rPr>
          <w:lang w:val="fr-CA"/>
        </w:rPr>
        <w:t>[Spécifier l’information et les mécanismes de contrôle recueillis et utilisés pour mesurer, rapporter et contrôler les changements aux exigences du produit.]</w:t>
      </w:r>
    </w:p>
    <w:p w:rsidR="00EB37C9" w:rsidRPr="002E0F3B" w:rsidRDefault="00EB37C9" w:rsidP="00EB37C9">
      <w:pPr>
        <w:pStyle w:val="infoblue0"/>
        <w:rPr>
          <w:lang w:val="fr-CA"/>
        </w:rPr>
      </w:pPr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61" w:name="_Toc251253428"/>
      <w:bookmarkStart w:id="62" w:name="_Toc302509968"/>
      <w:r w:rsidRPr="002E0F3B">
        <w:rPr>
          <w:lang w:val="fr-CA"/>
        </w:rPr>
        <w:t>Contrôle de la qualité</w:t>
      </w:r>
      <w:bookmarkEnd w:id="60"/>
      <w:bookmarkEnd w:id="61"/>
      <w:bookmarkEnd w:id="62"/>
    </w:p>
    <w:p w:rsidR="00EB37C9" w:rsidRDefault="00EB37C9" w:rsidP="00EB37C9">
      <w:pPr>
        <w:pStyle w:val="infoblue0"/>
        <w:rPr>
          <w:lang w:val="fr-CA"/>
        </w:rPr>
      </w:pPr>
      <w:bookmarkStart w:id="63" w:name="_Toc240625110"/>
      <w:r w:rsidRPr="002E0F3B">
        <w:rPr>
          <w:lang w:val="fr-CA"/>
        </w:rPr>
        <w:t>[Définir le moment et les méthodes utilisées pour contrôler la qualité des biens livrables du projet, ainsi que comment entreprendre une action corrective lorsque nécessaire.]</w:t>
      </w:r>
    </w:p>
    <w:p w:rsidR="00EB37C9" w:rsidRPr="002E0F3B" w:rsidRDefault="00EB37C9" w:rsidP="00EB37C9">
      <w:pPr>
        <w:rPr>
          <w:lang w:val="fr-CA"/>
        </w:rPr>
      </w:pPr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64" w:name="_Toc240625111"/>
      <w:bookmarkStart w:id="65" w:name="_Toc251253429"/>
      <w:bookmarkStart w:id="66" w:name="_Toc302509969"/>
      <w:bookmarkEnd w:id="63"/>
      <w:r w:rsidRPr="002E0F3B">
        <w:rPr>
          <w:lang w:val="fr-CA"/>
        </w:rPr>
        <w:t>Gestion de risque</w:t>
      </w:r>
      <w:bookmarkEnd w:id="64"/>
      <w:bookmarkEnd w:id="65"/>
      <w:bookmarkEnd w:id="66"/>
    </w:p>
    <w:p w:rsidR="0042038D" w:rsidRDefault="0042038D" w:rsidP="00EB37C9">
      <w:pPr>
        <w:pStyle w:val="BodyText"/>
        <w:ind w:left="0" w:firstLine="720"/>
        <w:rPr>
          <w:lang w:val="fr-CA"/>
        </w:rPr>
      </w:pPr>
      <w:bookmarkStart w:id="67" w:name="_Toc447095892"/>
      <w:bookmarkStart w:id="68" w:name="_Toc512930361"/>
      <w:bookmarkStart w:id="69" w:name="_Toc447095893"/>
      <w:bookmarkStart w:id="70" w:name="_Toc512930362"/>
      <w:bookmarkStart w:id="71" w:name="_Toc430447687"/>
      <w:bookmarkStart w:id="72" w:name="_Toc447095894"/>
      <w:bookmarkStart w:id="73" w:name="_Toc512930363"/>
      <w:bookmarkStart w:id="74" w:name="_Toc430447688"/>
      <w:bookmarkStart w:id="75" w:name="_Toc430447689"/>
      <w:bookmarkStart w:id="76" w:name="_Toc447095895"/>
      <w:bookmarkStart w:id="77" w:name="_Toc512930364"/>
      <w:bookmarkStart w:id="78" w:name="_Toc430447690"/>
      <w:bookmarkStart w:id="79" w:name="_Toc447095896"/>
      <w:bookmarkStart w:id="80" w:name="_Toc512930365"/>
      <w:bookmarkStart w:id="81" w:name="_Toc447095897"/>
      <w:bookmarkStart w:id="82" w:name="_Toc512930366"/>
      <w:bookmarkStart w:id="83" w:name="_Toc430447691"/>
      <w:bookmarkStart w:id="84" w:name="_Toc447095898"/>
      <w:bookmarkStart w:id="85" w:name="_Toc512930367"/>
      <w:bookmarkStart w:id="86" w:name="_Toc447095908"/>
      <w:bookmarkStart w:id="87" w:name="_Toc512930368"/>
      <w:bookmarkStart w:id="88" w:name="_Toc447095909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lang w:val="fr-CA"/>
        </w:rPr>
        <w:t>La description des risques suit la convention suivante :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Ampleur : sur une échelle de 1 à 10, 10 étant le risque le plus élevé. Cette analyse est basée sur la probabilité d’occurrence du risque, ainsi que ses impacts.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Description : ne description textuelle du risque ainsi que les problèmes attendus.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Impact : échelle définissant la portée du risque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C – critique (affecte le projet en entier)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E – élevé (affecte les fonctionnalités principales du système)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M – moyen (devrait être maîtrisable en appliquant une stratégie d’atténuation adéquate)</w:t>
      </w:r>
    </w:p>
    <w:p w:rsidR="0042038D" w:rsidRDefault="0042038D" w:rsidP="0042038D">
      <w:pPr>
        <w:pStyle w:val="BodyText"/>
        <w:numPr>
          <w:ilvl w:val="1"/>
          <w:numId w:val="9"/>
        </w:numPr>
        <w:jc w:val="both"/>
        <w:rPr>
          <w:lang w:val="fr-CA"/>
        </w:rPr>
      </w:pPr>
      <w:r>
        <w:rPr>
          <w:lang w:val="fr-CA"/>
        </w:rPr>
        <w:t>F – faible (l’acceptation du risque est une stratégie envisageable)</w:t>
      </w:r>
    </w:p>
    <w:p w:rsidR="0042038D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>Facteurs : aspects (métriques) du système pouvant être compromis.</w:t>
      </w:r>
    </w:p>
    <w:p w:rsidR="0042038D" w:rsidRPr="00ED1956" w:rsidRDefault="0042038D" w:rsidP="0042038D">
      <w:pPr>
        <w:pStyle w:val="BodyText"/>
        <w:numPr>
          <w:ilvl w:val="0"/>
          <w:numId w:val="9"/>
        </w:numPr>
        <w:jc w:val="both"/>
        <w:rPr>
          <w:lang w:val="fr-CA"/>
        </w:rPr>
      </w:pPr>
      <w:r>
        <w:rPr>
          <w:lang w:val="fr-CA"/>
        </w:rPr>
        <w:t xml:space="preserve">Stratégie </w:t>
      </w:r>
      <w:r w:rsidR="002E64E2">
        <w:rPr>
          <w:lang w:val="fr-CA"/>
        </w:rPr>
        <w:t>de gestion</w:t>
      </w:r>
      <w:r>
        <w:rPr>
          <w:lang w:val="fr-CA"/>
        </w:rPr>
        <w:t> : m</w:t>
      </w:r>
      <w:r w:rsidR="00E76A6A">
        <w:rPr>
          <w:lang w:val="fr-CA"/>
        </w:rPr>
        <w:t>esures à prendre afin de gérer le risque</w:t>
      </w:r>
      <w:r>
        <w:rPr>
          <w:lang w:val="fr-CA"/>
        </w:rPr>
        <w:t>.</w:t>
      </w:r>
    </w:p>
    <w:p w:rsidR="00981F74" w:rsidRDefault="0042038D" w:rsidP="0042038D">
      <w:pPr>
        <w:pStyle w:val="InfoBlue"/>
        <w:ind w:left="0" w:firstLine="720"/>
        <w:rPr>
          <w:lang w:val="fr-CA"/>
        </w:rPr>
      </w:pPr>
      <w:r w:rsidRPr="0010309B">
        <w:rPr>
          <w:lang w:val="fr-CA"/>
        </w:rPr>
        <w:t xml:space="preserve"> </w:t>
      </w:r>
      <w:r w:rsidR="00981F74" w:rsidRPr="0010309B">
        <w:rPr>
          <w:lang w:val="fr-CA"/>
        </w:rPr>
        <w:t>[Remplir le ta</w:t>
      </w:r>
      <w:r w:rsidR="0037595A">
        <w:rPr>
          <w:lang w:val="fr-CA"/>
        </w:rPr>
        <w:t>bleau suivant POUR CHAQUE risque</w:t>
      </w:r>
      <w:r w:rsidR="001B00B6">
        <w:rPr>
          <w:lang w:val="fr-CA"/>
        </w:rPr>
        <w:t xml:space="preserve"> pertinent</w:t>
      </w:r>
      <w:r w:rsidR="00981F74" w:rsidRPr="0010309B">
        <w:rPr>
          <w:lang w:val="fr-CA"/>
        </w:rPr>
        <w:t xml:space="preserve"> identifié.]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3234"/>
        <w:gridCol w:w="938"/>
        <w:gridCol w:w="1120"/>
        <w:gridCol w:w="3168"/>
      </w:tblGrid>
      <w:tr w:rsidR="00981F74" w:rsidRPr="00CA1DBE" w:rsidTr="00981F74">
        <w:trPr>
          <w:cantSplit/>
          <w:trHeight w:val="369"/>
        </w:trPr>
        <w:tc>
          <w:tcPr>
            <w:tcW w:w="9468" w:type="dxa"/>
            <w:gridSpan w:val="5"/>
            <w:tcBorders>
              <w:bottom w:val="single" w:sz="4" w:space="0" w:color="auto"/>
            </w:tcBorders>
            <w:shd w:val="clear" w:color="auto" w:fill="666666"/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b/>
                <w:bCs/>
                <w:color w:val="FFFFFF"/>
                <w:lang w:val="fr-CA"/>
              </w:rPr>
            </w:pPr>
            <w:r w:rsidRPr="001D0F10">
              <w:rPr>
                <w:rFonts w:ascii="Arial" w:hAnsi="Arial" w:cs="Arial"/>
                <w:b/>
                <w:bCs/>
                <w:color w:val="FFFFFF"/>
                <w:lang w:val="fr-CA"/>
              </w:rPr>
              <w:t>&lt;ID du risque&gt; - Nom descriptif</w:t>
            </w:r>
          </w:p>
        </w:tc>
      </w:tr>
      <w:tr w:rsidR="00981F74" w:rsidRPr="0010309B" w:rsidTr="00981F74">
        <w:trPr>
          <w:cantSplit/>
          <w:trHeight w:val="423"/>
        </w:trPr>
        <w:tc>
          <w:tcPr>
            <w:tcW w:w="1008" w:type="dxa"/>
            <w:shd w:val="clear" w:color="auto" w:fill="F3F3F3"/>
            <w:vAlign w:val="center"/>
          </w:tcPr>
          <w:p w:rsidR="00981F74" w:rsidRPr="0010309B" w:rsidRDefault="00981F74" w:rsidP="001D0F10">
            <w:pPr>
              <w:pStyle w:val="BodyText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>Ampleur</w:t>
            </w:r>
          </w:p>
        </w:tc>
        <w:tc>
          <w:tcPr>
            <w:tcW w:w="3234" w:type="dxa"/>
            <w:shd w:val="clear" w:color="auto" w:fill="F3F3F3"/>
            <w:vAlign w:val="center"/>
          </w:tcPr>
          <w:p w:rsidR="00981F74" w:rsidRPr="0010309B" w:rsidRDefault="00981F74" w:rsidP="001D0F10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>Description</w:t>
            </w:r>
          </w:p>
        </w:tc>
        <w:tc>
          <w:tcPr>
            <w:tcW w:w="938" w:type="dxa"/>
            <w:shd w:val="clear" w:color="auto" w:fill="F3F3F3"/>
            <w:vAlign w:val="center"/>
          </w:tcPr>
          <w:p w:rsidR="00981F74" w:rsidRPr="0010309B" w:rsidRDefault="0042038D" w:rsidP="0042038D">
            <w:pPr>
              <w:pStyle w:val="BodyText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>
              <w:rPr>
                <w:rFonts w:ascii="Arial" w:hAnsi="Arial" w:cs="Arial"/>
                <w:b/>
                <w:bCs/>
                <w:sz w:val="18"/>
                <w:lang w:val="fr-CA"/>
              </w:rPr>
              <w:t>Impact</w:t>
            </w:r>
          </w:p>
        </w:tc>
        <w:tc>
          <w:tcPr>
            <w:tcW w:w="1120" w:type="dxa"/>
            <w:shd w:val="clear" w:color="auto" w:fill="F3F3F3"/>
            <w:vAlign w:val="center"/>
          </w:tcPr>
          <w:p w:rsidR="00981F74" w:rsidRPr="0010309B" w:rsidRDefault="00981F74" w:rsidP="0042038D">
            <w:pPr>
              <w:pStyle w:val="BodyText"/>
              <w:spacing w:after="0" w:line="240" w:lineRule="auto"/>
              <w:ind w:left="0"/>
              <w:jc w:val="center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>Facteur</w:t>
            </w:r>
            <w:r w:rsidR="0042038D">
              <w:rPr>
                <w:rFonts w:ascii="Arial" w:hAnsi="Arial" w:cs="Arial"/>
                <w:b/>
                <w:bCs/>
                <w:sz w:val="18"/>
                <w:lang w:val="fr-CA"/>
              </w:rPr>
              <w:t>s</w:t>
            </w:r>
          </w:p>
        </w:tc>
        <w:tc>
          <w:tcPr>
            <w:tcW w:w="3168" w:type="dxa"/>
            <w:shd w:val="clear" w:color="auto" w:fill="F3F3F3"/>
            <w:vAlign w:val="center"/>
          </w:tcPr>
          <w:p w:rsidR="00981F74" w:rsidRPr="0010309B" w:rsidRDefault="00981F74" w:rsidP="002E64E2">
            <w:pPr>
              <w:pStyle w:val="BodyText"/>
              <w:spacing w:after="0" w:line="240" w:lineRule="auto"/>
              <w:ind w:left="0"/>
              <w:rPr>
                <w:rFonts w:ascii="Arial" w:hAnsi="Arial" w:cs="Arial"/>
                <w:b/>
                <w:bCs/>
                <w:sz w:val="18"/>
                <w:lang w:val="fr-CA"/>
              </w:rPr>
            </w:pPr>
            <w:r w:rsidRPr="0010309B">
              <w:rPr>
                <w:rFonts w:ascii="Arial" w:hAnsi="Arial" w:cs="Arial"/>
                <w:b/>
                <w:bCs/>
                <w:sz w:val="18"/>
                <w:lang w:val="fr-CA"/>
              </w:rPr>
              <w:t xml:space="preserve">Stratégie </w:t>
            </w:r>
            <w:r w:rsidR="002E64E2">
              <w:rPr>
                <w:rFonts w:ascii="Arial" w:hAnsi="Arial" w:cs="Arial"/>
                <w:b/>
                <w:bCs/>
                <w:sz w:val="18"/>
                <w:lang w:val="fr-CA"/>
              </w:rPr>
              <w:t>de gestion</w:t>
            </w:r>
          </w:p>
        </w:tc>
      </w:tr>
      <w:tr w:rsidR="00981F74" w:rsidRPr="0010309B" w:rsidTr="00981F74">
        <w:trPr>
          <w:cantSplit/>
          <w:trHeight w:val="431"/>
        </w:trPr>
        <w:tc>
          <w:tcPr>
            <w:tcW w:w="1008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sz w:val="18"/>
                <w:lang w:val="fr-CA"/>
              </w:rPr>
            </w:pPr>
          </w:p>
        </w:tc>
        <w:tc>
          <w:tcPr>
            <w:tcW w:w="3234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rPr>
                <w:sz w:val="18"/>
                <w:lang w:val="fr-CA"/>
              </w:rPr>
            </w:pPr>
          </w:p>
        </w:tc>
        <w:tc>
          <w:tcPr>
            <w:tcW w:w="938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42038D">
            <w:pPr>
              <w:pStyle w:val="BodyText"/>
              <w:spacing w:after="0" w:line="240" w:lineRule="auto"/>
              <w:ind w:left="0"/>
              <w:jc w:val="center"/>
              <w:rPr>
                <w:sz w:val="18"/>
                <w:lang w:val="fr-CA"/>
              </w:rPr>
            </w:pPr>
          </w:p>
        </w:tc>
        <w:tc>
          <w:tcPr>
            <w:tcW w:w="1120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42038D">
            <w:pPr>
              <w:pStyle w:val="BodyText"/>
              <w:spacing w:after="0" w:line="240" w:lineRule="auto"/>
              <w:ind w:left="0"/>
              <w:jc w:val="center"/>
              <w:rPr>
                <w:sz w:val="18"/>
                <w:lang w:val="fr-CA"/>
              </w:rPr>
            </w:pPr>
          </w:p>
        </w:tc>
        <w:tc>
          <w:tcPr>
            <w:tcW w:w="3168" w:type="dxa"/>
            <w:tcBorders>
              <w:bottom w:val="single" w:sz="4" w:space="0" w:color="auto"/>
            </w:tcBorders>
            <w:vAlign w:val="center"/>
          </w:tcPr>
          <w:p w:rsidR="00981F74" w:rsidRPr="001D0F10" w:rsidRDefault="00981F74" w:rsidP="001D0F10">
            <w:pPr>
              <w:pStyle w:val="BodyText"/>
              <w:spacing w:after="0" w:line="240" w:lineRule="auto"/>
              <w:ind w:left="0"/>
              <w:rPr>
                <w:sz w:val="18"/>
                <w:lang w:val="fr-CA"/>
              </w:rPr>
            </w:pPr>
          </w:p>
        </w:tc>
      </w:tr>
    </w:tbl>
    <w:p w:rsidR="00981F74" w:rsidRDefault="00981F74" w:rsidP="00EB37C9">
      <w:pPr>
        <w:rPr>
          <w:lang w:val="fr-CA"/>
        </w:rPr>
      </w:pPr>
    </w:p>
    <w:p w:rsidR="00EB37C9" w:rsidRPr="002E0F3B" w:rsidRDefault="00EB37C9" w:rsidP="00EB37C9">
      <w:pPr>
        <w:pStyle w:val="Heading3"/>
        <w:ind w:left="0" w:firstLine="0"/>
        <w:rPr>
          <w:lang w:val="fr-CA"/>
        </w:rPr>
      </w:pPr>
      <w:bookmarkStart w:id="89" w:name="_Toc251253430"/>
      <w:bookmarkStart w:id="90" w:name="_Toc302509970"/>
      <w:r w:rsidRPr="002E0F3B">
        <w:rPr>
          <w:lang w:val="fr-CA"/>
        </w:rPr>
        <w:t>Gestion de configuration</w:t>
      </w:r>
      <w:bookmarkEnd w:id="89"/>
      <w:bookmarkEnd w:id="90"/>
    </w:p>
    <w:p w:rsidR="00EB37C9" w:rsidRDefault="00EB37C9" w:rsidP="00EB37C9">
      <w:pPr>
        <w:pStyle w:val="BodyText"/>
        <w:rPr>
          <w:i/>
          <w:iCs/>
          <w:color w:val="0000FF"/>
          <w:lang w:val="fr-CA"/>
        </w:rPr>
      </w:pPr>
      <w:r w:rsidRPr="004270D3">
        <w:rPr>
          <w:i/>
          <w:iCs/>
          <w:color w:val="0000FF"/>
          <w:lang w:val="fr-CA"/>
        </w:rPr>
        <w:t xml:space="preserve">[Décrire le processus qui permet de soumettre, revoir et disposer des problèmes et des changements. Indiquer comment les </w:t>
      </w:r>
      <w:r>
        <w:rPr>
          <w:i/>
          <w:iCs/>
          <w:color w:val="0000FF"/>
          <w:lang w:val="fr-CA"/>
        </w:rPr>
        <w:t>artefact</w:t>
      </w:r>
      <w:r w:rsidRPr="004270D3">
        <w:rPr>
          <w:i/>
          <w:iCs/>
          <w:color w:val="0000FF"/>
          <w:lang w:val="fr-CA"/>
        </w:rPr>
        <w:t>s du projet ou du produit seront nommés, marqués et numérotés.]</w:t>
      </w:r>
    </w:p>
    <w:bookmarkEnd w:id="88"/>
    <w:p w:rsidR="00FD147B" w:rsidRPr="00FD147B" w:rsidRDefault="00FD147B" w:rsidP="00EB37C9">
      <w:pPr>
        <w:pStyle w:val="infoblue0"/>
        <w:ind w:left="0"/>
        <w:rPr>
          <w:lang w:val="fr-CA"/>
        </w:rPr>
      </w:pPr>
    </w:p>
    <w:sectPr w:rsidR="00FD147B" w:rsidRPr="00FD147B" w:rsidSect="00722E26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AC" w:rsidRDefault="00B633AC">
      <w:pPr>
        <w:spacing w:line="240" w:lineRule="auto"/>
      </w:pPr>
      <w:r>
        <w:separator/>
      </w:r>
    </w:p>
  </w:endnote>
  <w:endnote w:type="continuationSeparator" w:id="0">
    <w:p w:rsidR="00B633AC" w:rsidRDefault="00B633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2363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E08A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08A9" w:rsidRDefault="00FE08A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E08A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08A9" w:rsidRPr="004C03B6" w:rsidRDefault="00FE08A9">
          <w:pPr>
            <w:ind w:right="360"/>
            <w:rPr>
              <w:lang w:val="fr-CA"/>
            </w:rPr>
          </w:pPr>
          <w:r w:rsidRPr="004C03B6">
            <w:rPr>
              <w:lang w:val="fr-CA"/>
            </w:rPr>
            <w:t>Confidentiel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08A9" w:rsidRDefault="00FE08A9" w:rsidP="00A73A2F">
          <w:pPr>
            <w:jc w:val="center"/>
          </w:pPr>
          <w:r>
            <w:sym w:font="Symbol" w:char="F0D3"/>
          </w:r>
          <w:sdt>
            <w:sdtPr>
              <w:alias w:val="Société"/>
              <w:id w:val="134609645"/>
              <w:placeholder>
                <w:docPart w:val="CAB2B0E06BBB4A4F80931DE44613E12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8C4568">
                <w:rPr>
                  <w:lang w:val="en-CA"/>
                </w:rPr>
                <w:t>Laval Virtual</w:t>
              </w:r>
            </w:sdtContent>
          </w:sdt>
          <w:r>
            <w:t xml:space="preserve">, </w:t>
          </w:r>
          <w:r w:rsidR="0023637D">
            <w:fldChar w:fldCharType="begin"/>
          </w:r>
          <w:r w:rsidR="00D57276">
            <w:instrText xml:space="preserve"> DATE \@ "yyyy" </w:instrText>
          </w:r>
          <w:r w:rsidR="0023637D">
            <w:fldChar w:fldCharType="separate"/>
          </w:r>
          <w:r w:rsidR="00825EA3">
            <w:rPr>
              <w:noProof/>
            </w:rPr>
            <w:t>2014</w:t>
          </w:r>
          <w:r w:rsidR="0023637D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E08A9" w:rsidRDefault="00FE08A9">
          <w:pPr>
            <w:jc w:val="right"/>
          </w:pPr>
          <w:r>
            <w:t xml:space="preserve">Page </w:t>
          </w:r>
          <w:r w:rsidR="0023637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23637D">
            <w:rPr>
              <w:rStyle w:val="PageNumber"/>
            </w:rPr>
            <w:fldChar w:fldCharType="separate"/>
          </w:r>
          <w:r w:rsidR="00825EA3">
            <w:rPr>
              <w:rStyle w:val="PageNumber"/>
              <w:noProof/>
            </w:rPr>
            <w:t>3</w:t>
          </w:r>
          <w:r w:rsidR="0023637D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r w:rsidR="0023637D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 w:rsidR="0023637D">
            <w:rPr>
              <w:rStyle w:val="PageNumber"/>
            </w:rPr>
            <w:fldChar w:fldCharType="separate"/>
          </w:r>
          <w:r w:rsidR="00825EA3">
            <w:rPr>
              <w:rStyle w:val="PageNumber"/>
              <w:noProof/>
            </w:rPr>
            <w:t>5</w:t>
          </w:r>
          <w:r w:rsidR="0023637D">
            <w:rPr>
              <w:rStyle w:val="PageNumber"/>
            </w:rPr>
            <w:fldChar w:fldCharType="end"/>
          </w:r>
        </w:p>
      </w:tc>
    </w:tr>
  </w:tbl>
  <w:p w:rsidR="00FE08A9" w:rsidRDefault="00FE08A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FE08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AC" w:rsidRDefault="00B633AC">
      <w:pPr>
        <w:spacing w:line="240" w:lineRule="auto"/>
      </w:pPr>
      <w:r>
        <w:separator/>
      </w:r>
    </w:p>
  </w:footnote>
  <w:footnote w:type="continuationSeparator" w:id="0">
    <w:p w:rsidR="00B633AC" w:rsidRDefault="00B633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FE08A9">
    <w:pPr>
      <w:rPr>
        <w:sz w:val="24"/>
      </w:rPr>
    </w:pPr>
  </w:p>
  <w:p w:rsidR="00FE08A9" w:rsidRDefault="00FE08A9">
    <w:pPr>
      <w:pBdr>
        <w:top w:val="single" w:sz="6" w:space="1" w:color="auto"/>
      </w:pBdr>
      <w:rPr>
        <w:sz w:val="24"/>
      </w:rPr>
    </w:pPr>
  </w:p>
  <w:sdt>
    <w:sdtPr>
      <w:rPr>
        <w:rFonts w:ascii="Arial" w:hAnsi="Arial"/>
        <w:b/>
        <w:sz w:val="36"/>
      </w:rPr>
      <w:alias w:val="Société"/>
      <w:id w:val="134609644"/>
      <w:placeholder>
        <w:docPart w:val="0C6D3C1CAC54490082F7CB5B5A8DC732"/>
      </w:placeholder>
      <w:dataBinding w:prefixMappings="xmlns:ns0='http://schemas.openxmlformats.org/officeDocument/2006/extended-properties' " w:xpath="/ns0:Properties[1]/ns0:Company[1]" w:storeItemID="{6668398D-A668-4E3E-A5EB-62B293D839F1}"/>
      <w:text/>
    </w:sdtPr>
    <w:sdtEndPr/>
    <w:sdtContent>
      <w:p w:rsidR="00FE08A9" w:rsidRDefault="008C4568">
        <w:pPr>
          <w:pBdr>
            <w:bottom w:val="single" w:sz="6" w:space="1" w:color="auto"/>
          </w:pBdr>
          <w:jc w:val="right"/>
          <w:rPr>
            <w:rFonts w:ascii="Arial" w:hAnsi="Arial"/>
            <w:b/>
            <w:sz w:val="36"/>
          </w:rPr>
        </w:pPr>
        <w:r>
          <w:rPr>
            <w:rFonts w:ascii="Arial" w:hAnsi="Arial"/>
            <w:b/>
            <w:sz w:val="36"/>
            <w:lang w:val="fr-CA"/>
          </w:rPr>
          <w:t>Laval Virtual</w:t>
        </w:r>
      </w:p>
    </w:sdtContent>
  </w:sdt>
  <w:p w:rsidR="00FE08A9" w:rsidRDefault="00FE08A9">
    <w:pPr>
      <w:pBdr>
        <w:bottom w:val="single" w:sz="6" w:space="1" w:color="auto"/>
      </w:pBdr>
      <w:jc w:val="right"/>
      <w:rPr>
        <w:sz w:val="24"/>
      </w:rPr>
    </w:pPr>
  </w:p>
  <w:p w:rsidR="00FE08A9" w:rsidRDefault="00FE08A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E08A9" w:rsidRPr="00510EE9">
      <w:sdt>
        <w:sdtPr>
          <w:rPr>
            <w:lang w:val="fr-CA"/>
          </w:rPr>
          <w:alias w:val="Objet "/>
          <w:id w:val="134609639"/>
          <w:placeholder>
            <w:docPart w:val="49DD271F2BEF48058ABA795CAD9AA004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FE08A9" w:rsidRPr="00510EE9" w:rsidRDefault="008C4568">
              <w:pPr>
                <w:rPr>
                  <w:lang w:val="fr-CA"/>
                </w:rPr>
              </w:pPr>
              <w:r>
                <w:rPr>
                  <w:lang w:val="en-CA"/>
                </w:rPr>
                <w:t>Air Instruments</w:t>
              </w:r>
            </w:p>
          </w:tc>
        </w:sdtContent>
      </w:sdt>
      <w:tc>
        <w:tcPr>
          <w:tcW w:w="3179" w:type="dxa"/>
        </w:tcPr>
        <w:p w:rsidR="00FE08A9" w:rsidRPr="00510EE9" w:rsidRDefault="00FE08A9" w:rsidP="00A73A2F">
          <w:pPr>
            <w:tabs>
              <w:tab w:val="left" w:pos="1135"/>
            </w:tabs>
            <w:spacing w:before="40"/>
            <w:ind w:right="68"/>
            <w:jc w:val="right"/>
            <w:rPr>
              <w:lang w:val="fr-CA"/>
            </w:rPr>
          </w:pPr>
          <w:r w:rsidRPr="00510EE9">
            <w:rPr>
              <w:lang w:val="fr-CA"/>
            </w:rPr>
            <w:t>Version</w:t>
          </w:r>
          <w:r>
            <w:rPr>
              <w:lang w:val="fr-CA"/>
            </w:rPr>
            <w:t> :</w:t>
          </w:r>
          <w:r w:rsidR="00A73A2F">
            <w:rPr>
              <w:lang w:val="fr-CA"/>
            </w:rPr>
            <w:t xml:space="preserve"> </w:t>
          </w:r>
          <w:sdt>
            <w:sdtPr>
              <w:rPr>
                <w:lang w:val="fr-CA"/>
              </w:rPr>
              <w:alias w:val="État "/>
              <w:id w:val="134609641"/>
              <w:placeholder>
                <w:docPart w:val="44495F14EC4248CD9EA99064949219FD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A73A2F">
                <w:rPr>
                  <w:lang w:val="fr-CA"/>
                </w:rPr>
                <w:t>1.0</w:t>
              </w:r>
            </w:sdtContent>
          </w:sdt>
        </w:p>
      </w:tc>
    </w:tr>
    <w:tr w:rsidR="00FE08A9" w:rsidRPr="00510EE9">
      <w:sdt>
        <w:sdtPr>
          <w:rPr>
            <w:lang w:val="fr-CA"/>
          </w:rPr>
          <w:alias w:val="Titre "/>
          <w:id w:val="134609640"/>
          <w:placeholder>
            <w:docPart w:val="9D7FB0696BBC42F69B646781B400DD6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379" w:type="dxa"/>
            </w:tcPr>
            <w:p w:rsidR="00FE08A9" w:rsidRPr="00510EE9" w:rsidRDefault="00FB6C51">
              <w:pPr>
                <w:rPr>
                  <w:lang w:val="fr-CA"/>
                </w:rPr>
              </w:pPr>
              <w:r>
                <w:rPr>
                  <w:lang w:val="fr-CA"/>
                </w:rPr>
                <w:t>Plan de développement logiciel</w:t>
              </w:r>
            </w:p>
          </w:tc>
        </w:sdtContent>
      </w:sdt>
      <w:tc>
        <w:tcPr>
          <w:tcW w:w="3179" w:type="dxa"/>
        </w:tcPr>
        <w:p w:rsidR="00FE08A9" w:rsidRPr="00510EE9" w:rsidRDefault="00FE08A9" w:rsidP="00D45988">
          <w:pPr>
            <w:jc w:val="right"/>
            <w:rPr>
              <w:lang w:val="fr-CA"/>
            </w:rPr>
          </w:pPr>
          <w:r w:rsidRPr="00510EE9">
            <w:rPr>
              <w:lang w:val="fr-CA"/>
            </w:rPr>
            <w:t>Date</w:t>
          </w:r>
          <w:r>
            <w:rPr>
              <w:lang w:val="fr-CA"/>
            </w:rPr>
            <w:t> :</w:t>
          </w:r>
          <w:r w:rsidRPr="00510EE9">
            <w:rPr>
              <w:lang w:val="fr-CA"/>
            </w:rPr>
            <w:t xml:space="preserve"> </w:t>
          </w:r>
          <w:r w:rsidR="0023637D">
            <w:fldChar w:fldCharType="begin"/>
          </w:r>
          <w:r w:rsidR="00D57276">
            <w:instrText xml:space="preserve"> DATE  \@ "yyyy-MM-dd"  \* MERGEFORMAT </w:instrText>
          </w:r>
          <w:r w:rsidR="0023637D">
            <w:fldChar w:fldCharType="separate"/>
          </w:r>
          <w:r w:rsidR="00825EA3">
            <w:rPr>
              <w:noProof/>
            </w:rPr>
            <w:t>2014-02-12</w:t>
          </w:r>
          <w:r w:rsidR="0023637D">
            <w:rPr>
              <w:noProof/>
            </w:rPr>
            <w:fldChar w:fldCharType="end"/>
          </w:r>
        </w:p>
      </w:tc>
    </w:tr>
  </w:tbl>
  <w:p w:rsidR="00FE08A9" w:rsidRPr="00510EE9" w:rsidRDefault="00FE08A9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08A9" w:rsidRDefault="00FE08A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93387524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fr-CA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>
    <w:nsid w:val="13A84634"/>
    <w:multiLevelType w:val="hybridMultilevel"/>
    <w:tmpl w:val="8A54485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298C1C5C"/>
    <w:multiLevelType w:val="multilevel"/>
    <w:tmpl w:val="5A6E809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346545B2"/>
    <w:multiLevelType w:val="hybridMultilevel"/>
    <w:tmpl w:val="00E8FB7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D0271A"/>
    <w:multiLevelType w:val="multilevel"/>
    <w:tmpl w:val="1B56F9A6"/>
    <w:lvl w:ilvl="0">
      <w:start w:val="1"/>
      <w:numFmt w:val="decimal"/>
      <w:pStyle w:val="Titre1Numrot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upperRoman"/>
      <w:lvlText w:val="%2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6">
    <w:nsid w:val="4E3A5475"/>
    <w:multiLevelType w:val="hybridMultilevel"/>
    <w:tmpl w:val="99781E1C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53F35819"/>
    <w:multiLevelType w:val="hybridMultilevel"/>
    <w:tmpl w:val="1A9A02E0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56990332"/>
    <w:multiLevelType w:val="hybridMultilevel"/>
    <w:tmpl w:val="64A0C40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FCD5F56"/>
    <w:multiLevelType w:val="hybridMultilevel"/>
    <w:tmpl w:val="50CE4994"/>
    <w:lvl w:ilvl="0" w:tplc="0C0C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9"/>
  </w:num>
  <w:num w:numId="5">
    <w:abstractNumId w:val="6"/>
  </w:num>
  <w:num w:numId="6">
    <w:abstractNumId w:val="7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8D"/>
    <w:rsid w:val="00021288"/>
    <w:rsid w:val="00040109"/>
    <w:rsid w:val="00060BB2"/>
    <w:rsid w:val="0007025C"/>
    <w:rsid w:val="000B0E08"/>
    <w:rsid w:val="000C36D9"/>
    <w:rsid w:val="000D665B"/>
    <w:rsid w:val="001052CA"/>
    <w:rsid w:val="00127A49"/>
    <w:rsid w:val="0014034D"/>
    <w:rsid w:val="00141185"/>
    <w:rsid w:val="00197474"/>
    <w:rsid w:val="001B00B6"/>
    <w:rsid w:val="001C7A21"/>
    <w:rsid w:val="001D0F10"/>
    <w:rsid w:val="001D1D87"/>
    <w:rsid w:val="001D5BB7"/>
    <w:rsid w:val="001F0719"/>
    <w:rsid w:val="00232817"/>
    <w:rsid w:val="0023637D"/>
    <w:rsid w:val="0027454C"/>
    <w:rsid w:val="002957DF"/>
    <w:rsid w:val="002E64E2"/>
    <w:rsid w:val="00302BD8"/>
    <w:rsid w:val="00312D33"/>
    <w:rsid w:val="003338B2"/>
    <w:rsid w:val="00345C1E"/>
    <w:rsid w:val="00347FB7"/>
    <w:rsid w:val="00364501"/>
    <w:rsid w:val="0037595A"/>
    <w:rsid w:val="003F010B"/>
    <w:rsid w:val="00400870"/>
    <w:rsid w:val="004037BB"/>
    <w:rsid w:val="00414658"/>
    <w:rsid w:val="0042038D"/>
    <w:rsid w:val="0042045F"/>
    <w:rsid w:val="00421E3B"/>
    <w:rsid w:val="00430E3F"/>
    <w:rsid w:val="00447FDD"/>
    <w:rsid w:val="004B057C"/>
    <w:rsid w:val="004C03B6"/>
    <w:rsid w:val="004F1335"/>
    <w:rsid w:val="004F48AB"/>
    <w:rsid w:val="00510EE9"/>
    <w:rsid w:val="005122EA"/>
    <w:rsid w:val="005177DE"/>
    <w:rsid w:val="005371D2"/>
    <w:rsid w:val="00557718"/>
    <w:rsid w:val="00560F98"/>
    <w:rsid w:val="005640D7"/>
    <w:rsid w:val="00594986"/>
    <w:rsid w:val="00594F1B"/>
    <w:rsid w:val="00594FD9"/>
    <w:rsid w:val="005969C7"/>
    <w:rsid w:val="005D25A5"/>
    <w:rsid w:val="005D2F0B"/>
    <w:rsid w:val="00605F90"/>
    <w:rsid w:val="0065708D"/>
    <w:rsid w:val="00663BAC"/>
    <w:rsid w:val="00673497"/>
    <w:rsid w:val="00680ABF"/>
    <w:rsid w:val="006A56B6"/>
    <w:rsid w:val="006D0088"/>
    <w:rsid w:val="006D4D0C"/>
    <w:rsid w:val="00722E26"/>
    <w:rsid w:val="007366D6"/>
    <w:rsid w:val="00740CBE"/>
    <w:rsid w:val="007644A9"/>
    <w:rsid w:val="00772067"/>
    <w:rsid w:val="007B48AA"/>
    <w:rsid w:val="007D2531"/>
    <w:rsid w:val="007F03FB"/>
    <w:rsid w:val="007F4B82"/>
    <w:rsid w:val="00806DBF"/>
    <w:rsid w:val="00821109"/>
    <w:rsid w:val="00825EA3"/>
    <w:rsid w:val="00846337"/>
    <w:rsid w:val="0085035F"/>
    <w:rsid w:val="0085407E"/>
    <w:rsid w:val="00870FE4"/>
    <w:rsid w:val="00871C4A"/>
    <w:rsid w:val="00874FCA"/>
    <w:rsid w:val="00892122"/>
    <w:rsid w:val="008A5137"/>
    <w:rsid w:val="008C4568"/>
    <w:rsid w:val="009367BA"/>
    <w:rsid w:val="009578AC"/>
    <w:rsid w:val="0097449E"/>
    <w:rsid w:val="00981F74"/>
    <w:rsid w:val="009D258A"/>
    <w:rsid w:val="00A000C5"/>
    <w:rsid w:val="00A22FAF"/>
    <w:rsid w:val="00A352DE"/>
    <w:rsid w:val="00A73A2F"/>
    <w:rsid w:val="00A9624D"/>
    <w:rsid w:val="00A96E93"/>
    <w:rsid w:val="00A97E73"/>
    <w:rsid w:val="00AD551A"/>
    <w:rsid w:val="00AE3D6F"/>
    <w:rsid w:val="00B41A54"/>
    <w:rsid w:val="00B507FF"/>
    <w:rsid w:val="00B633AC"/>
    <w:rsid w:val="00B70FB2"/>
    <w:rsid w:val="00B7213F"/>
    <w:rsid w:val="00B8261B"/>
    <w:rsid w:val="00B932C0"/>
    <w:rsid w:val="00BB13A8"/>
    <w:rsid w:val="00BC3301"/>
    <w:rsid w:val="00BC7821"/>
    <w:rsid w:val="00BD01C3"/>
    <w:rsid w:val="00BD24B6"/>
    <w:rsid w:val="00C00D69"/>
    <w:rsid w:val="00C45C7A"/>
    <w:rsid w:val="00CA1DBE"/>
    <w:rsid w:val="00CE5B15"/>
    <w:rsid w:val="00CF241D"/>
    <w:rsid w:val="00D039EF"/>
    <w:rsid w:val="00D32799"/>
    <w:rsid w:val="00D37376"/>
    <w:rsid w:val="00D45988"/>
    <w:rsid w:val="00D55419"/>
    <w:rsid w:val="00D57276"/>
    <w:rsid w:val="00D57EC8"/>
    <w:rsid w:val="00DB1992"/>
    <w:rsid w:val="00E15EF9"/>
    <w:rsid w:val="00E76A6A"/>
    <w:rsid w:val="00E91C89"/>
    <w:rsid w:val="00EA1AF3"/>
    <w:rsid w:val="00EA506D"/>
    <w:rsid w:val="00EB37C9"/>
    <w:rsid w:val="00EB6781"/>
    <w:rsid w:val="00ED0301"/>
    <w:rsid w:val="00ED169B"/>
    <w:rsid w:val="00F06D0C"/>
    <w:rsid w:val="00F15912"/>
    <w:rsid w:val="00F6764B"/>
    <w:rsid w:val="00F72F3C"/>
    <w:rsid w:val="00F959F2"/>
    <w:rsid w:val="00FB6C51"/>
    <w:rsid w:val="00FD147B"/>
    <w:rsid w:val="00FD7808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A3D7C6D-C042-490A-8E0B-858E2C16A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E26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D4598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D4598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722E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722E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722E26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722E26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722E26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722E26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722E26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722E26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722E26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722E26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722E26"/>
    <w:pPr>
      <w:ind w:left="900" w:hanging="900"/>
    </w:pPr>
  </w:style>
  <w:style w:type="paragraph" w:styleId="TOC1">
    <w:name w:val="toc 1"/>
    <w:basedOn w:val="Normal"/>
    <w:next w:val="Normal"/>
    <w:uiPriority w:val="39"/>
    <w:rsid w:val="00722E26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722E26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722E26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Header">
    <w:name w:val="header"/>
    <w:basedOn w:val="Normal"/>
    <w:rsid w:val="00722E2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22E2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22E26"/>
  </w:style>
  <w:style w:type="paragraph" w:customStyle="1" w:styleId="MainTitle">
    <w:name w:val="Main Title"/>
    <w:basedOn w:val="Normal"/>
    <w:rsid w:val="00722E26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722E26"/>
    <w:pPr>
      <w:ind w:left="720" w:hanging="432"/>
    </w:pPr>
  </w:style>
  <w:style w:type="paragraph" w:customStyle="1" w:styleId="Tabletext">
    <w:name w:val="Tabletext"/>
    <w:basedOn w:val="Normal"/>
    <w:rsid w:val="00722E26"/>
    <w:pPr>
      <w:keepLines/>
      <w:spacing w:after="120"/>
    </w:pPr>
  </w:style>
  <w:style w:type="paragraph" w:styleId="BodyText">
    <w:name w:val="Body Text"/>
    <w:basedOn w:val="Normal"/>
    <w:rsid w:val="00722E26"/>
    <w:pPr>
      <w:keepLines/>
      <w:spacing w:after="120"/>
      <w:ind w:left="720"/>
    </w:pPr>
  </w:style>
  <w:style w:type="paragraph" w:customStyle="1" w:styleId="Bullet2">
    <w:name w:val="Bullet2"/>
    <w:basedOn w:val="Normal"/>
    <w:rsid w:val="00722E26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722E26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722E26"/>
    <w:rPr>
      <w:sz w:val="20"/>
      <w:vertAlign w:val="superscript"/>
    </w:rPr>
  </w:style>
  <w:style w:type="paragraph" w:styleId="FootnoteText">
    <w:name w:val="footnote text"/>
    <w:basedOn w:val="Normal"/>
    <w:semiHidden/>
    <w:rsid w:val="00722E2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722E26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722E26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722E26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rsid w:val="00722E26"/>
    <w:pPr>
      <w:ind w:left="600"/>
    </w:pPr>
  </w:style>
  <w:style w:type="paragraph" w:styleId="TOC5">
    <w:name w:val="toc 5"/>
    <w:basedOn w:val="Normal"/>
    <w:next w:val="Normal"/>
    <w:semiHidden/>
    <w:rsid w:val="00722E26"/>
    <w:pPr>
      <w:ind w:left="800"/>
    </w:pPr>
  </w:style>
  <w:style w:type="paragraph" w:styleId="TOC6">
    <w:name w:val="toc 6"/>
    <w:basedOn w:val="Normal"/>
    <w:next w:val="Normal"/>
    <w:semiHidden/>
    <w:rsid w:val="00722E26"/>
    <w:pPr>
      <w:ind w:left="1000"/>
    </w:pPr>
  </w:style>
  <w:style w:type="paragraph" w:styleId="TOC7">
    <w:name w:val="toc 7"/>
    <w:basedOn w:val="Normal"/>
    <w:next w:val="Normal"/>
    <w:semiHidden/>
    <w:rsid w:val="00722E26"/>
    <w:pPr>
      <w:ind w:left="1200"/>
    </w:pPr>
  </w:style>
  <w:style w:type="paragraph" w:styleId="TOC8">
    <w:name w:val="toc 8"/>
    <w:basedOn w:val="Normal"/>
    <w:next w:val="Normal"/>
    <w:semiHidden/>
    <w:rsid w:val="00722E26"/>
    <w:pPr>
      <w:ind w:left="1400"/>
    </w:pPr>
  </w:style>
  <w:style w:type="paragraph" w:styleId="TOC9">
    <w:name w:val="toc 9"/>
    <w:basedOn w:val="Normal"/>
    <w:next w:val="Normal"/>
    <w:semiHidden/>
    <w:rsid w:val="00722E26"/>
    <w:pPr>
      <w:ind w:left="1600"/>
    </w:pPr>
  </w:style>
  <w:style w:type="paragraph" w:styleId="BodyText2">
    <w:name w:val="Body Text 2"/>
    <w:basedOn w:val="Normal"/>
    <w:rsid w:val="00722E26"/>
    <w:rPr>
      <w:i/>
      <w:color w:val="0000FF"/>
    </w:rPr>
  </w:style>
  <w:style w:type="paragraph" w:styleId="BodyTextIndent">
    <w:name w:val="Body Text Indent"/>
    <w:basedOn w:val="Normal"/>
    <w:rsid w:val="00722E26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722E26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22E26"/>
    <w:pPr>
      <w:widowControl/>
      <w:numPr>
        <w:numId w:val="1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9367BA"/>
    <w:pPr>
      <w:spacing w:after="120"/>
      <w:ind w:left="720"/>
      <w:jc w:val="both"/>
    </w:pPr>
    <w:rPr>
      <w:i/>
      <w:color w:val="0000FF"/>
    </w:rPr>
  </w:style>
  <w:style w:type="character" w:styleId="Hyperlink">
    <w:name w:val="Hyperlink"/>
    <w:basedOn w:val="DefaultParagraphFont"/>
    <w:rsid w:val="00722E26"/>
    <w:rPr>
      <w:color w:val="0000FF"/>
      <w:u w:val="single"/>
    </w:rPr>
  </w:style>
  <w:style w:type="paragraph" w:customStyle="1" w:styleId="Titre1Numrot">
    <w:name w:val="Titre 1 Numéroté"/>
    <w:basedOn w:val="Heading1"/>
    <w:rsid w:val="00141185"/>
    <w:pPr>
      <w:widowControl/>
      <w:numPr>
        <w:numId w:val="2"/>
      </w:numPr>
      <w:spacing w:before="240" w:line="240" w:lineRule="auto"/>
    </w:pPr>
    <w:rPr>
      <w:rFonts w:cs="Arial"/>
      <w:bCs/>
      <w:kern w:val="32"/>
      <w:sz w:val="32"/>
      <w:szCs w:val="32"/>
      <w:lang w:val="fr-CA"/>
    </w:rPr>
  </w:style>
  <w:style w:type="paragraph" w:styleId="NormalWeb">
    <w:name w:val="Normal (Web)"/>
    <w:basedOn w:val="Normal"/>
    <w:rsid w:val="00594FD9"/>
    <w:pPr>
      <w:widowControl/>
      <w:spacing w:before="100" w:beforeAutospacing="1" w:after="100" w:afterAutospacing="1" w:line="240" w:lineRule="auto"/>
    </w:pPr>
    <w:rPr>
      <w:sz w:val="24"/>
      <w:szCs w:val="24"/>
      <w:lang w:val="en-CA"/>
    </w:rPr>
  </w:style>
  <w:style w:type="character" w:styleId="Strong">
    <w:name w:val="Strong"/>
    <w:basedOn w:val="DefaultParagraphFont"/>
    <w:qFormat/>
    <w:rsid w:val="007B48AA"/>
    <w:rPr>
      <w:b/>
    </w:rPr>
  </w:style>
  <w:style w:type="table" w:styleId="TableGrid">
    <w:name w:val="Table Grid"/>
    <w:basedOn w:val="TableNormal"/>
    <w:rsid w:val="005969C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673497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7C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D4D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D6EE1561AC643989E76415B43363E7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302A3B4-56BF-4CE2-AEE5-C6966266D8E7}"/>
      </w:docPartPr>
      <w:docPartBody>
        <w:p w:rsidR="00E86C61" w:rsidRDefault="00F231DE">
          <w:r w:rsidRPr="00AA3E32">
            <w:rPr>
              <w:rStyle w:val="PlaceholderText"/>
            </w:rPr>
            <w:t>[État ]</w:t>
          </w:r>
        </w:p>
      </w:docPartBody>
    </w:docPart>
    <w:docPart>
      <w:docPartPr>
        <w:name w:val="0C6D3C1CAC54490082F7CB5B5A8DC73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3D2D8E6-FA0C-4E25-8C87-3854D2062930}"/>
      </w:docPartPr>
      <w:docPartBody>
        <w:p w:rsidR="00E86C61" w:rsidRDefault="00F231DE">
          <w:r w:rsidRPr="00AA3E32">
            <w:rPr>
              <w:rStyle w:val="PlaceholderText"/>
            </w:rPr>
            <w:t>[Société]</w:t>
          </w:r>
        </w:p>
      </w:docPartBody>
    </w:docPart>
    <w:docPart>
      <w:docPartPr>
        <w:name w:val="16B4EC9A8A44432890B938178534F83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5B31BBC-A252-4FBC-93FD-E6EB19218852}"/>
      </w:docPartPr>
      <w:docPartBody>
        <w:p w:rsidR="00E86C61" w:rsidRDefault="00F231DE">
          <w:r w:rsidRPr="00AA3E32">
            <w:rPr>
              <w:rStyle w:val="PlaceholderText"/>
            </w:rPr>
            <w:t>[Titre ]</w:t>
          </w:r>
        </w:p>
      </w:docPartBody>
    </w:docPart>
    <w:docPart>
      <w:docPartPr>
        <w:name w:val="110E233E727E4A3FA58176137C662E8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AB6E4BC-C183-4850-A8A1-469D6FDA7C44}"/>
      </w:docPartPr>
      <w:docPartBody>
        <w:p w:rsidR="00E86C61" w:rsidRDefault="00F231DE">
          <w:r w:rsidRPr="00AA3E32">
            <w:rPr>
              <w:rStyle w:val="PlaceholderText"/>
            </w:rPr>
            <w:t>[Objet ]</w:t>
          </w:r>
        </w:p>
      </w:docPartBody>
    </w:docPart>
    <w:docPart>
      <w:docPartPr>
        <w:name w:val="49DD271F2BEF48058ABA795CAD9AA0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E0E5D5-5E10-4927-A58C-FD11C8CF30A0}"/>
      </w:docPartPr>
      <w:docPartBody>
        <w:p w:rsidR="00E86C61" w:rsidRDefault="00F231DE">
          <w:r w:rsidRPr="00AA3E32">
            <w:rPr>
              <w:rStyle w:val="PlaceholderText"/>
            </w:rPr>
            <w:t>[Objet ]</w:t>
          </w:r>
        </w:p>
      </w:docPartBody>
    </w:docPart>
    <w:docPart>
      <w:docPartPr>
        <w:name w:val="9D7FB0696BBC42F69B646781B400DD6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E77B5AE-B46F-46FB-AF2D-1E53ACFA3682}"/>
      </w:docPartPr>
      <w:docPartBody>
        <w:p w:rsidR="00E86C61" w:rsidRDefault="00F231DE">
          <w:r w:rsidRPr="00AA3E32">
            <w:rPr>
              <w:rStyle w:val="PlaceholderText"/>
            </w:rPr>
            <w:t>[Titre ]</w:t>
          </w:r>
        </w:p>
      </w:docPartBody>
    </w:docPart>
    <w:docPart>
      <w:docPartPr>
        <w:name w:val="44495F14EC4248CD9EA99064949219F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F73C9D7-CA18-44CC-9A21-C48AA14919FC}"/>
      </w:docPartPr>
      <w:docPartBody>
        <w:p w:rsidR="00E86C61" w:rsidRDefault="00F231DE">
          <w:r w:rsidRPr="00AA3E32">
            <w:rPr>
              <w:rStyle w:val="PlaceholderText"/>
            </w:rPr>
            <w:t>[État ]</w:t>
          </w:r>
        </w:p>
      </w:docPartBody>
    </w:docPart>
    <w:docPart>
      <w:docPartPr>
        <w:name w:val="CAB2B0E06BBB4A4F80931DE44613E1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CB9B1CA-0A1E-4476-A74A-E0D0D35EB32F}"/>
      </w:docPartPr>
      <w:docPartBody>
        <w:p w:rsidR="00E86C61" w:rsidRDefault="00F231DE">
          <w:r w:rsidRPr="00AA3E32">
            <w:rPr>
              <w:rStyle w:val="PlaceholderText"/>
            </w:rPr>
            <w:t>[Société]</w:t>
          </w:r>
        </w:p>
      </w:docPartBody>
    </w:docPart>
    <w:docPart>
      <w:docPartPr>
        <w:name w:val="15A8B09145254278A0E6F1EA4763C6E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B786207-F860-4B0C-B5D8-3269FD8E8369}"/>
      </w:docPartPr>
      <w:docPartBody>
        <w:p w:rsidR="00E86C61" w:rsidRDefault="00F231DE">
          <w:r w:rsidRPr="00AA3E32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MS Mincho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31DE"/>
    <w:rsid w:val="002D0BCE"/>
    <w:rsid w:val="0071335C"/>
    <w:rsid w:val="00755019"/>
    <w:rsid w:val="00951E2D"/>
    <w:rsid w:val="00AD7357"/>
    <w:rsid w:val="00C049C5"/>
    <w:rsid w:val="00E86C61"/>
    <w:rsid w:val="00F231DE"/>
    <w:rsid w:val="00F7662F"/>
    <w:rsid w:val="00F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C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1D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6255E-43F0-4A68-8F0D-023203C23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Plan de projet</vt:lpstr>
    </vt:vector>
  </TitlesOfParts>
  <Manager>Olivier Gendreau</Manager>
  <Company>Laval Virtual</Company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développement logiciel</dc:title>
  <dc:subject>Air Instruments</dc:subject>
  <dc:creator>Olivier Gendreau</dc:creator>
  <cp:lastModifiedBy>Félix G. Harvey</cp:lastModifiedBy>
  <cp:revision>6</cp:revision>
  <cp:lastPrinted>2011-08-24T20:15:00Z</cp:lastPrinted>
  <dcterms:created xsi:type="dcterms:W3CDTF">2011-08-31T03:16:00Z</dcterms:created>
  <dcterms:modified xsi:type="dcterms:W3CDTF">2014-02-12T20:06:00Z</dcterms:modified>
  <cp:category>&lt;Nom de l'entreprise&gt;</cp:category>
  <cp:contentStatus>1.0</cp:contentStatus>
</cp:coreProperties>
</file>