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90" w:rsidRPr="00763E74" w:rsidRDefault="00337C90" w:rsidP="00337C90">
      <w:pPr>
        <w:jc w:val="center"/>
        <w:rPr>
          <w:rFonts w:ascii="Times New Roman" w:hAnsi="Times New Roman" w:cs="Times New Roman"/>
          <w:lang w:val="fr-CA"/>
        </w:rPr>
      </w:pPr>
      <w:r w:rsidRPr="00763E74">
        <w:rPr>
          <w:rFonts w:ascii="Times New Roman" w:hAnsi="Times New Roman" w:cs="Times New Roman"/>
          <w:noProof/>
          <w:lang w:val="fr-CA" w:eastAsia="en-CA"/>
        </w:rPr>
        <w:drawing>
          <wp:inline distT="0" distB="0" distL="0" distR="0" wp14:anchorId="76810BE2" wp14:editId="4FB1DC2E">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pStyle w:val="Title"/>
        <w:rPr>
          <w:rFonts w:ascii="Times New Roman" w:hAnsi="Times New Roman" w:cs="Times New Roman"/>
          <w:sz w:val="36"/>
        </w:rPr>
      </w:pPr>
      <w:r w:rsidRPr="00763E74">
        <w:rPr>
          <w:rFonts w:ascii="Times New Roman" w:hAnsi="Times New Roman" w:cs="Times New Roman"/>
          <w:sz w:val="36"/>
        </w:rPr>
        <w:t>Laboratoire 2  - Évaluation d’un document d’exigences</w:t>
      </w:r>
    </w:p>
    <w:p w:rsidR="00337C90" w:rsidRPr="00763E74" w:rsidRDefault="00337C90" w:rsidP="00337C90">
      <w:pPr>
        <w:pStyle w:val="Pagetitre"/>
      </w:pPr>
      <w:r w:rsidRPr="00763E74">
        <w:t>INF8301 : Ingénierie de la qualité en logiciel</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Simon Delisle</w:t>
      </w:r>
    </w:p>
    <w:p w:rsidR="00337C90" w:rsidRPr="00763E74" w:rsidRDefault="00337C90" w:rsidP="00337C90">
      <w:pPr>
        <w:pStyle w:val="Pagetitre"/>
      </w:pPr>
      <w:r w:rsidRPr="00763E74">
        <w:t>Félix Gingras-Harvey</w:t>
      </w:r>
    </w:p>
    <w:p w:rsidR="00337C90" w:rsidRPr="00763E74" w:rsidRDefault="00337C90" w:rsidP="00337C90">
      <w:pPr>
        <w:pStyle w:val="Pagetitre"/>
      </w:pPr>
      <w:r w:rsidRPr="00763E74">
        <w:t>François Pierre Doray</w:t>
      </w:r>
    </w:p>
    <w:p w:rsidR="00337C90" w:rsidRPr="00763E74" w:rsidRDefault="00337C90" w:rsidP="00337C90">
      <w:pPr>
        <w:pStyle w:val="Pagetitre"/>
      </w:pPr>
      <w:r w:rsidRPr="00763E74">
        <w:t>Alexandre Vanier</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École Polytechnique de Montréal</w:t>
      </w:r>
    </w:p>
    <w:p w:rsidR="00337C90" w:rsidRPr="00763E74" w:rsidRDefault="00337C90" w:rsidP="00337C90">
      <w:pPr>
        <w:pStyle w:val="Pagetitre"/>
        <w:sectPr w:rsidR="00337C90" w:rsidRPr="00763E74" w:rsidSect="009D0EA8">
          <w:footerReference w:type="default" r:id="rId9"/>
          <w:pgSz w:w="12240" w:h="15840"/>
          <w:pgMar w:top="1440" w:right="1800" w:bottom="1440" w:left="1800" w:header="709" w:footer="709" w:gutter="0"/>
          <w:pgNumType w:start="1"/>
          <w:cols w:space="708"/>
          <w:titlePg/>
          <w:docGrid w:linePitch="360"/>
        </w:sectPr>
      </w:pPr>
      <w:r w:rsidRPr="00763E74">
        <w:t>7 février 2014</w:t>
      </w:r>
    </w:p>
    <w:p w:rsidR="00337C90" w:rsidRPr="00763E74" w:rsidRDefault="0017696B" w:rsidP="00763E74">
      <w:pPr>
        <w:pStyle w:val="Heading1"/>
        <w:rPr>
          <w:lang w:val="fr-CA"/>
        </w:rPr>
      </w:pPr>
      <w:r>
        <w:rPr>
          <w:lang w:val="fr-CA"/>
        </w:rPr>
        <w:lastRenderedPageBreak/>
        <w:t>F</w:t>
      </w:r>
      <w:r w:rsidR="00337C90" w:rsidRPr="00763E74">
        <w:rPr>
          <w:lang w:val="fr-CA"/>
        </w:rPr>
        <w:t>acteurs de qualité importants pour le client dans la discipline des requis</w:t>
      </w:r>
    </w:p>
    <w:p w:rsidR="00337C90" w:rsidRPr="00763E74" w:rsidRDefault="00337C90" w:rsidP="00337C90">
      <w:pPr>
        <w:spacing w:after="0" w:line="240" w:lineRule="auto"/>
        <w:rPr>
          <w:rFonts w:ascii="Times New Roman" w:eastAsia="Times New Roman" w:hAnsi="Times New Roman" w:cs="Times New Roman"/>
          <w:sz w:val="24"/>
          <w:szCs w:val="24"/>
          <w:lang w:val="fr-CA" w:eastAsia="fr-CA"/>
        </w:rPr>
      </w:pPr>
      <w:r w:rsidRPr="00763E74">
        <w:rPr>
          <w:rFonts w:ascii="Times New Roman" w:eastAsia="Times New Roman" w:hAnsi="Times New Roman" w:cs="Times New Roman"/>
          <w:sz w:val="24"/>
          <w:szCs w:val="24"/>
          <w:lang w:val="fr-CA" w:eastAsia="fr-CA"/>
        </w:rPr>
        <w:br/>
      </w:r>
    </w:p>
    <w:p w:rsidR="00337C90" w:rsidRPr="00763E74" w:rsidRDefault="00337C90" w:rsidP="00763E74">
      <w:pPr>
        <w:pStyle w:val="Heading2"/>
        <w:rPr>
          <w:rFonts w:eastAsia="Times New Roman"/>
          <w:sz w:val="24"/>
          <w:szCs w:val="24"/>
          <w:lang w:val="fr-CA" w:eastAsia="fr-CA"/>
        </w:rPr>
      </w:pPr>
      <w:r w:rsidRPr="00763E74">
        <w:rPr>
          <w:lang w:val="fr-CA"/>
        </w:rP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Notre projet nécessite l’utilisation de plusieurs technologies nouvelles dans l’industrie du jeu vidéo et des interfaces naturelles. Étant donné que nous ne pouvons pas aisément juger du potentiel et des limites de chaque technologie en avance, le SRS doit être structuré de manière à permettre des révisions de chaque requis tout au long de la session. Également, le SRS ne doit faire un bon compromis entre clarté et flexibilité: il doit décrire clairement nos objectifs, mais ne pas nous empêcher d’avoir de nouvelles idées tout au long de la session.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flexibilité est importante pour notre client car il voudra ajuster les objectifs qu’il nous fixe en fonction des nouvelles découvertes technologiques que nous lui présenterons.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lang w:val="fr-CA"/>
        </w:rPr>
      </w:pPr>
      <w:r w:rsidRPr="00763E74">
        <w:rPr>
          <w:lang w:val="fr-CA"/>
        </w:rP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client voudra suivre l’avancement de notre projet. Il est donc très important de pouvoir lui dire avec assurance quels requis ont été implémentés à la fin de chaque itération.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Pour cela, on doit éviter les requis non testables tel que «le capteur pourra détecter la position exacte des doigts de n’importe quel être humain sur le piano». Ce requis devrait être remplacé par «le capteur indiquera toujours la note attendue après 10 heures d’utilisation par 10 utilisateurs ayant des tailles de main différentes». On doit aussi minimiser l’effort requis pour tester l’accord entre le produit final et le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pStyle w:val="Heading2"/>
        <w:rPr>
          <w:rFonts w:eastAsia="Times New Roman"/>
          <w:lang w:val="fr-CA" w:eastAsia="fr-CA"/>
        </w:rPr>
      </w:pPr>
      <w:r w:rsidRPr="00763E74">
        <w:rPr>
          <w:lang w:val="fr-CA"/>
        </w:rP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Afin que les membres de l’équipe puissent travailler ensemble sur le projet, il est primordial que tous aient une même compréhension des requis. Sinon, il est possible que les idées soient perdues simplement parce certains pensaient que les autres les avaient comprises en lisant les requis. Également, une mauvaise compréhensibilité pourrait mener à du temps perdu à implémenter des fonctionnalités non conformes aux attentes ou incompatibles entre elles.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Pour le client, il est primordial qu’il comprenne bien nos requis s’il souhaite nous conseiller et nous faire profiter de son expérience antérieure de la compétition à laquelle nous participons.</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indiquer avec précision le projet que nous souhaitons réaliser. Il faut à tout prix éviter que des fonctionnalités ne soient pas décrites ou que les informations fournies ne soient pas conformes aux objectifs réels (par exemple, «on sait ce qu’on veut faire, mais on ne l’a pas décrit tel quel parce que c’était trop long»).</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manque de justesse pourrait faire en sorte que notre produit ne soit pas conforme aux attentes du client.</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lastRenderedPageBreak/>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L’utilisation de technologies nouvelles est un très grand risque pour notre projet. Nous avons tout de même la contrainte de réaliser le produit d’ici le mois d’avril. Le client doit donc savoir que nous avons de grandes chances de réaliser la majorité des requis décrits dans le SRS.</w:t>
      </w:r>
    </w:p>
    <w:p w:rsidR="00337C90" w:rsidRPr="00763E74" w:rsidRDefault="00337C90" w:rsidP="00763E74">
      <w:pPr>
        <w:pStyle w:val="Heading1"/>
        <w:rPr>
          <w:rFonts w:eastAsia="Times New Roman"/>
          <w:b/>
          <w:bCs/>
          <w:lang w:val="fr-CA" w:eastAsia="fr-CA"/>
        </w:rPr>
      </w:pPr>
      <w:r w:rsidRPr="00763E74">
        <w:rPr>
          <w:rFonts w:eastAsia="Times New Roman"/>
          <w:lang w:val="fr-CA" w:eastAsia="fr-CA"/>
        </w:rPr>
        <w:br/>
      </w:r>
      <w:r w:rsidR="00411F6C">
        <w:rPr>
          <w:rFonts w:eastAsia="Times New Roman"/>
          <w:lang w:val="fr-CA" w:eastAsia="fr-CA"/>
        </w:rPr>
        <w:t>M</w:t>
      </w:r>
      <w:r w:rsidRPr="00763E74">
        <w:rPr>
          <w:rFonts w:eastAsia="Times New Roman"/>
          <w:lang w:val="fr-CA" w:eastAsia="fr-CA"/>
        </w:rPr>
        <w:t xml:space="preserve">odèle de qualité </w:t>
      </w:r>
      <w:r w:rsidR="00411F6C">
        <w:rPr>
          <w:rFonts w:eastAsia="Times New Roman"/>
          <w:lang w:val="fr-CA" w:eastAsia="fr-CA"/>
        </w:rPr>
        <w:t xml:space="preserve">basé sur le modèle </w:t>
      </w:r>
      <w:r w:rsidRPr="00763E74">
        <w:rPr>
          <w:rFonts w:eastAsia="Times New Roman"/>
          <w:lang w:val="fr-CA" w:eastAsia="fr-CA"/>
        </w:rPr>
        <w:t>de référence</w:t>
      </w:r>
      <w:r w:rsidR="00411F6C">
        <w:rPr>
          <w:rFonts w:eastAsia="Times New Roman"/>
          <w:lang w:val="fr-CA" w:eastAsia="fr-CA"/>
        </w:rPr>
        <w:t>, et ajusté</w:t>
      </w:r>
      <w:r w:rsidRPr="00763E74">
        <w:rPr>
          <w:rFonts w:eastAsia="Times New Roman"/>
          <w:lang w:val="fr-CA" w:eastAsia="fr-CA"/>
        </w:rPr>
        <w:t xml:space="preserve"> au </w:t>
      </w:r>
      <w:r w:rsidR="00EB6C58">
        <w:rPr>
          <w:rFonts w:eastAsia="Times New Roman"/>
          <w:lang w:val="fr-CA" w:eastAsia="fr-CA"/>
        </w:rPr>
        <w:t>pour le client et les requis</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Annotated by Relative Stability</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Modifiable</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Design Independant</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Dans le cas de notre projet, la flexibilité est un élément très important puisque nous prototypons fréquemment avec de nouvelles technologies ou implémentations afin de vérifier si celles-ci sont faisables. Il est donc crucial que l’on puisse dévier du SRS de temps en temps quand un requis est vu comme n’étant pas faisable dans le temps imparti. Il est toutefois important de connaître dès le départ les requis qui sont à risque de changer. Cela est fait grâce à l’annotation des requis selon la stabilité tel que décris par Davis. Il est aussi évident que si l’on veut une flexibilité maximale il faut que le SRS soit fait de façon à ce qu’il soit facilement modifiable. Cela est décrit dans le facteur de qualité “Modifiable” de Davis. Finalement, un des facteurs de qualité de Davis les plus importants dans notre cas est l’indépendance de la conception (“Design Independence”). En effet, il est très important dans notre cas de ne pas forcer une implémentation particulière pour chaque requis étant donné qu’il est très probable que nous changions plusieurs fois d’implémentation pour un requis donné.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Testabilité</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Traceable</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Annotated by Version</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Verifiable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testabilité est un élément crucial de notre projet étant donné que notre projet sera présenté devant public et qu’il doit performer comme prévu. Pour ce faire, nous avons choisi comme facteur de qualité la traçabilité, l’annotation par version et la vérifiabilité. La traçabilité nous permet de toujours savoir quel requis est testé par nos tests, ce qui permet ensuite de s’assurer plus facilement que tous nos requis sont testés. La vérifiabilité est aussi évidemment très importante puisqu’un requis doit être vérifiable si on veut pouvoir le tester. Finalement, l’annotation par version permet de mieux tenir compte des changements afin, par exemple, d’effectuer des tests de régression.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Compréhensibilité</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Unambiguous</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Understandable</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Precise</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Not redundant</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Concise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compréhensibilité est importante pour n’importe quel projet où plusieurs personnes ont à lire le SRS, particulièrement lorsqu’il y a un client. Les facteurs bas niveau de Davis choisis en lien avec la compréhensibilité sont la non-ambiguïté, la compréhensibilité, la précision, la non-redondance et la concision. La compréhensibilité est importante car toutes les classes d’utilisateurs doivent être </w:t>
      </w:r>
      <w:r w:rsidR="0009072B" w:rsidRPr="00763E74">
        <w:rPr>
          <w:rFonts w:ascii="Times New Roman" w:eastAsia="Times New Roman" w:hAnsi="Times New Roman" w:cs="Times New Roman"/>
          <w:color w:val="000000"/>
          <w:lang w:val="fr-CA" w:eastAsia="fr-CA"/>
        </w:rPr>
        <w:t>capables</w:t>
      </w:r>
      <w:r w:rsidRPr="00763E74">
        <w:rPr>
          <w:rFonts w:ascii="Times New Roman" w:eastAsia="Times New Roman" w:hAnsi="Times New Roman" w:cs="Times New Roman"/>
          <w:color w:val="000000"/>
          <w:lang w:val="fr-CA" w:eastAsia="fr-CA"/>
        </w:rPr>
        <w:t xml:space="preserve"> de lire le SRS. La non-ambiguïté l’est aussi car un SRS n’est pas réellement bien compréhensible si on peut l’interpréter de plusieurs façons. La précision permet quant à elle de s’assurer que toutes les informations importantes sont bien lues et comprises par le lecteur. La non-redondance fait que le SRS est moins lourd et plus facile à lire. Finalement, la concision permet d’avoir juste milieu entre une trop grande précision et pas assez d’information. </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Complete</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Correct</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At Right Level of Detail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Le SRS se doit d’être juste afin d’éviter des problèmes plus tard dans la conception et l’implémentation (ou même possiblement jusqu’à la fin du projet). En effet, des informations incorrectes peuvent avoir des effets dévastateurs sur un projet en cours de développement. Il est aussi important que le SRS soit complet, c’est-à-dire que chaque information présente dans le document de vision soit traduite en requis. Finalement, il faut avoir le bon niveau de détail afin d’avoir assez de détails pour avoir un requis vraiment juste.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Faisabilité</w:t>
      </w:r>
    </w:p>
    <w:p w:rsidR="00337C90" w:rsidRPr="00D97DC0" w:rsidRDefault="00337C90" w:rsidP="00337C90">
      <w:pPr>
        <w:numPr>
          <w:ilvl w:val="0"/>
          <w:numId w:val="8"/>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Annotated by Relative Importance</w:t>
      </w:r>
    </w:p>
    <w:p w:rsidR="00337C90" w:rsidRPr="00D97DC0" w:rsidRDefault="00337C90" w:rsidP="00337C90">
      <w:pPr>
        <w:numPr>
          <w:ilvl w:val="0"/>
          <w:numId w:val="8"/>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Achievable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faisabilité est très importante pour notre projet car tout au long du projet nous devons regarder si telle ou telle option est faisable ou non. Pour ce faire, il est important d’annoter chaque requis par son importance relative afin de s’assurer que ceux ci sont priorisés par rapport aux moins importants. Il faut aussi évidemment que les requis eux-mêmes tel que décrits dans le SRS soient considérés comme ultimement faisable.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pPr>
        <w:rPr>
          <w:rFonts w:ascii="Times New Roman" w:eastAsia="Times New Roman" w:hAnsi="Times New Roman" w:cs="Times New Roman"/>
          <w:color w:val="000000"/>
          <w:kern w:val="36"/>
          <w:lang w:val="fr-CA" w:eastAsia="fr-CA"/>
        </w:rPr>
      </w:pPr>
      <w:r w:rsidRPr="00763E74">
        <w:rPr>
          <w:rFonts w:ascii="Times New Roman" w:eastAsia="Times New Roman" w:hAnsi="Times New Roman" w:cs="Times New Roman"/>
          <w:color w:val="000000"/>
          <w:kern w:val="36"/>
          <w:lang w:val="fr-CA" w:eastAsia="fr-CA"/>
        </w:rPr>
        <w:br w:type="page"/>
      </w:r>
    </w:p>
    <w:p w:rsidR="00337C90" w:rsidRPr="00763E74" w:rsidRDefault="00CF41B0" w:rsidP="00763E74">
      <w:pPr>
        <w:pStyle w:val="Heading1"/>
        <w:rPr>
          <w:rFonts w:eastAsia="Times New Roman"/>
          <w:b/>
          <w:bCs/>
          <w:lang w:val="fr-CA" w:eastAsia="fr-CA"/>
        </w:rPr>
      </w:pPr>
      <w:r>
        <w:rPr>
          <w:rFonts w:eastAsia="Times New Roman"/>
          <w:lang w:val="fr-CA" w:eastAsia="fr-CA"/>
        </w:rPr>
        <w:lastRenderedPageBreak/>
        <w:t>M</w:t>
      </w:r>
      <w:r w:rsidR="00337C90" w:rsidRPr="00763E74">
        <w:rPr>
          <w:rFonts w:eastAsia="Times New Roman"/>
          <w:lang w:val="fr-CA" w:eastAsia="fr-CA"/>
        </w:rPr>
        <w:t>étriques choisies pour évaluer la qualité</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flexibilité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D’abord, une «proportion de requis ne traitant pas de l’implémentation ou du design» nous permet de répondre à la question «Est-ce que notre SRS nous oblige à implémenter la solution d’une manière plutôt qu’une autre?» Nous visons donc le plus grand ratio (1) possible ici. Cela correspond à une réponse négative à la question, ce que nous souhaitons. Dans le cas contraire, cela veut dire que notre SRS risque de nous limiter à un certain design, qui n’est peut-être pas le meilleur.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Ensuite, le facteur de de facilité de modification nous permet de répondre à la question «Est-ce qu’un changement dans le SRS est facile à effectuer sans y inclure d’incohérences?»  Nous cherchons ici le plus grand facteur (1), déterminé par certain éléments du SRS et de l’éditeur de texte utilisé pour le créer. Cela correspond à une réponse positive, ce que nous souhaitons.</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 Proportion de requis ne traitant pas de l’implémentation ou du design</w:t>
      </w:r>
    </w:p>
    <w:tbl>
      <w:tblPr>
        <w:tblW w:w="0" w:type="auto"/>
        <w:tblCellMar>
          <w:top w:w="15" w:type="dxa"/>
          <w:left w:w="15" w:type="dxa"/>
          <w:bottom w:w="15" w:type="dxa"/>
          <w:right w:w="15" w:type="dxa"/>
        </w:tblCellMar>
        <w:tblLook w:val="04A0" w:firstRow="1" w:lastRow="0" w:firstColumn="1" w:lastColumn="0" w:noHBand="0" w:noVBand="1"/>
      </w:tblPr>
      <w:tblGrid>
        <w:gridCol w:w="2601"/>
        <w:gridCol w:w="602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Proportions des requis ne traitant pas de l’implémentation ou du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 adaptée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de cerner à quel point le SRS impose une certaine implémentation lorsqu’il ne devrait pas.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faut donc calculer la proportion du SRS qui ne spécifie rien sur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 exemple, si nous spécifions que al kinect doit être positionnée à un tel endroit, cela implique que nous imposons l’utilisation de la kinect et de son SDK au lieu d’un autre capteur comme le Xtion d’ASUS.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dépendance à un design.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Recensement de chaque requis par la lecture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imposant un certain design ou implémentation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lastRenderedPageBreak/>
              <w:t>Requis imposant un certain design ou implémentation: Requis qui impose un certain design ou implémentation par sa formulation. Augmente la dépendance du SRS à un certain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proportion Q de la métrique est obtenue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Q = 1 - Li / Lt, où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Li = Nombres de requis spécifiant/imposant une certain implémentation ou un certain design.</w:t>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Lt = Nombres de requis total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metrique est choisie pour mesurer la flexibilité su SRS. Si le SRS créer une forte dépendance à un design, certaines solutions qui auraient peut-être été meilleures seront écartées.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2: Facteur de facilité de modification</w:t>
      </w:r>
    </w:p>
    <w:tbl>
      <w:tblPr>
        <w:tblW w:w="0" w:type="auto"/>
        <w:tblCellMar>
          <w:top w:w="15" w:type="dxa"/>
          <w:left w:w="15" w:type="dxa"/>
          <w:bottom w:w="15" w:type="dxa"/>
          <w:right w:w="15" w:type="dxa"/>
        </w:tblCellMar>
        <w:tblLook w:val="04A0" w:firstRow="1" w:lastRow="0" w:firstColumn="1" w:lastColumn="0" w:noHBand="0" w:noVBand="1"/>
      </w:tblPr>
      <w:tblGrid>
        <w:gridCol w:w="2245"/>
        <w:gridCol w:w="6379"/>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cerner à quel point le SRS est facilement modifiable sans répercussion négative.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Ici, la condition de base est d’avoir une version électronique du SRS. Comme c’est de nos jours toujours le cas, cet aspect n’entrera pas dans la métrique.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modifier la spécification des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Analyse de la présence d’éléments facilitant les modifications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Table des matières, Index, Mise à jour automatique.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Table des matières: Table représentant l</w:t>
            </w:r>
            <w:r w:rsidR="00CC6342">
              <w:rPr>
                <w:rFonts w:ascii="Times New Roman" w:eastAsia="Times New Roman" w:hAnsi="Times New Roman" w:cs="Times New Roman"/>
                <w:color w:val="000000"/>
                <w:lang w:val="fr-CA" w:eastAsia="fr-CA"/>
              </w:rPr>
              <w:t>es parties (requis) du document</w:t>
            </w:r>
            <w:r w:rsidRPr="00763E74">
              <w:rPr>
                <w:rFonts w:ascii="Times New Roman" w:eastAsia="Times New Roman" w:hAnsi="Times New Roman" w:cs="Times New Roman"/>
                <w:color w:val="000000"/>
                <w:lang w:val="fr-CA" w:eastAsia="fr-CA"/>
              </w:rPr>
              <w:t xml:space="preserve"> ainsi que leur position dans le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Index: Liste de mots-clefs trouvés dans le document ainsi que les endroits où ils sont présents.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Mise-à-jour automatique: Possibilité de l’éditeur de texte électronique de mettre à jour automatiquement la table des matières et l’index après modifications du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facteur Q de la métrique est obtenue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Q = TM + I + Ma, où</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TM = Présence de table des matières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 = Présence d’un index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Ma = Présence de la fonctionnalité Mise-à-jour automatique dans l’éditeur de texte (0.2)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r w:rsidR="00573394" w:rsidRPr="00763E74">
              <w:rPr>
                <w:rFonts w:ascii="Times New Roman" w:eastAsia="Times New Roman" w:hAnsi="Times New Roman" w:cs="Times New Roman"/>
                <w:color w:val="000000"/>
                <w:lang w:val="fr-CA" w:eastAsia="fr-CA"/>
              </w:rPr>
              <w:t>métrique</w:t>
            </w:r>
            <w:r w:rsidRPr="00763E74">
              <w:rPr>
                <w:rFonts w:ascii="Times New Roman" w:eastAsia="Times New Roman" w:hAnsi="Times New Roman" w:cs="Times New Roman"/>
                <w:color w:val="000000"/>
                <w:lang w:val="fr-CA" w:eastAsia="fr-CA"/>
              </w:rPr>
              <w:t xml:space="preserve"> est choisie pour mesurer la facilité de modification du SRS. Est facilement modifiable, cela </w:t>
            </w:r>
            <w:r w:rsidR="00573394" w:rsidRPr="00763E74">
              <w:rPr>
                <w:rFonts w:ascii="Times New Roman" w:eastAsia="Times New Roman" w:hAnsi="Times New Roman" w:cs="Times New Roman"/>
                <w:color w:val="000000"/>
                <w:lang w:val="fr-CA" w:eastAsia="fr-CA"/>
              </w:rPr>
              <w:t>permettra</w:t>
            </w:r>
            <w:r w:rsidRPr="00763E74">
              <w:rPr>
                <w:rFonts w:ascii="Times New Roman" w:eastAsia="Times New Roman" w:hAnsi="Times New Roman" w:cs="Times New Roman"/>
                <w:color w:val="000000"/>
                <w:lang w:val="fr-CA" w:eastAsia="fr-CA"/>
              </w:rPr>
              <w:t xml:space="preserve"> les mises-à-jour faciles pour les changements futurs, sans perdre d’information, ou de cohérence. La possibilité de l’éditeur de texte à faire la mise-à-jour automatique de la table des matières et de l’index est pris en compte, car il réduit les risque</w:t>
            </w:r>
            <w:r w:rsidR="0057339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d’apparition d’incohérences suite aux modifications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testabilité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Tout d’abord, nous avons la proportion d’exigences numérotées. Elle nous permet de savoir si </w:t>
      </w:r>
      <w:r w:rsidR="009E7C16" w:rsidRPr="00763E74">
        <w:rPr>
          <w:rFonts w:ascii="Times New Roman" w:eastAsia="Times New Roman" w:hAnsi="Times New Roman" w:cs="Times New Roman"/>
          <w:color w:val="000000"/>
          <w:lang w:val="fr-CA" w:eastAsia="fr-CA"/>
        </w:rPr>
        <w:t>tou</w:t>
      </w:r>
      <w:r w:rsidR="009E7C16">
        <w:rPr>
          <w:rFonts w:ascii="Times New Roman" w:eastAsia="Times New Roman" w:hAnsi="Times New Roman" w:cs="Times New Roman"/>
          <w:color w:val="000000"/>
          <w:lang w:val="fr-CA" w:eastAsia="fr-CA"/>
        </w:rPr>
        <w:t>te</w:t>
      </w:r>
      <w:r w:rsidR="009E7C16" w:rsidRPr="00763E7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nos exigences sont bien identif</w:t>
      </w:r>
      <w:r w:rsidR="009E7C16">
        <w:rPr>
          <w:rFonts w:ascii="Times New Roman" w:eastAsia="Times New Roman" w:hAnsi="Times New Roman" w:cs="Times New Roman"/>
          <w:color w:val="000000"/>
          <w:lang w:val="fr-CA" w:eastAsia="fr-CA"/>
        </w:rPr>
        <w:t>ier afin de mieux les référencer</w:t>
      </w:r>
      <w:r w:rsidRPr="00763E74">
        <w:rPr>
          <w:rFonts w:ascii="Times New Roman" w:eastAsia="Times New Roman" w:hAnsi="Times New Roman" w:cs="Times New Roman"/>
          <w:color w:val="000000"/>
          <w:lang w:val="fr-CA" w:eastAsia="fr-CA"/>
        </w:rPr>
        <w:t xml:space="preserve"> lors des tests. Nous visons ici un ratio de 1. Cela représente un SRS où tou</w:t>
      </w:r>
      <w:r w:rsidR="009E7C16">
        <w:rPr>
          <w:rFonts w:ascii="Times New Roman" w:eastAsia="Times New Roman" w:hAnsi="Times New Roman" w:cs="Times New Roman"/>
          <w:color w:val="000000"/>
          <w:lang w:val="fr-CA" w:eastAsia="fr-CA"/>
        </w:rPr>
        <w:t>te</w:t>
      </w:r>
      <w:r w:rsidRPr="00763E74">
        <w:rPr>
          <w:rFonts w:ascii="Times New Roman" w:eastAsia="Times New Roman" w:hAnsi="Times New Roman" w:cs="Times New Roman"/>
          <w:color w:val="000000"/>
          <w:lang w:val="fr-CA" w:eastAsia="fr-CA"/>
        </w:rPr>
        <w:t>s les exigences sont numérotées.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Ensuite, le nombre de requis annotés par une version nous permet d’augmenter la testabilité, car il est possible de savoir quelles exigences ont été implémenté </w:t>
      </w:r>
      <w:r w:rsidR="00596621" w:rsidRPr="00763E74">
        <w:rPr>
          <w:rFonts w:ascii="Times New Roman" w:eastAsia="Times New Roman" w:hAnsi="Times New Roman" w:cs="Times New Roman"/>
          <w:color w:val="000000"/>
          <w:lang w:val="fr-CA" w:eastAsia="fr-CA"/>
        </w:rPr>
        <w:t>précédemment</w:t>
      </w:r>
      <w:r w:rsidRPr="00763E74">
        <w:rPr>
          <w:rFonts w:ascii="Times New Roman" w:eastAsia="Times New Roman" w:hAnsi="Times New Roman" w:cs="Times New Roman"/>
          <w:color w:val="000000"/>
          <w:lang w:val="fr-CA" w:eastAsia="fr-CA"/>
        </w:rPr>
        <w:t>. Dans le contexte de notre projet les versions sont peu définies, donc l’annotation sera faible.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3: Proportion d’exigences numérotées</w:t>
      </w:r>
    </w:p>
    <w:tbl>
      <w:tblPr>
        <w:tblW w:w="0" w:type="auto"/>
        <w:tblCellMar>
          <w:top w:w="15" w:type="dxa"/>
          <w:left w:w="15" w:type="dxa"/>
          <w:bottom w:w="15" w:type="dxa"/>
          <w:right w:w="15" w:type="dxa"/>
        </w:tblCellMar>
        <w:tblLook w:val="04A0" w:firstRow="1" w:lastRow="0" w:firstColumn="1" w:lastColumn="0" w:noHBand="0" w:noVBand="1"/>
      </w:tblPr>
      <w:tblGrid>
        <w:gridCol w:w="2722"/>
        <w:gridCol w:w="5902"/>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faciliter la recherche et les références aux requis. Cela aidera pour le design et les tests.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Regarder si les paragraphes sont </w:t>
            </w:r>
            <w:r w:rsidR="00596621" w:rsidRPr="00763E74">
              <w:rPr>
                <w:rFonts w:ascii="Times New Roman" w:eastAsia="Times New Roman" w:hAnsi="Times New Roman" w:cs="Times New Roman"/>
                <w:color w:val="000000"/>
                <w:lang w:val="fr-CA" w:eastAsia="fr-CA"/>
              </w:rPr>
              <w:t>numérotés</w:t>
            </w:r>
            <w:r w:rsidRPr="00763E74">
              <w:rPr>
                <w:rFonts w:ascii="Times New Roman" w:eastAsia="Times New Roman" w:hAnsi="Times New Roman" w:cs="Times New Roman"/>
                <w:color w:val="000000"/>
                <w:lang w:val="fr-CA" w:eastAsia="fr-CA"/>
              </w:rPr>
              <w:t xml:space="preserve"> de façon hiérarchique,</w:t>
            </w:r>
            <w:r w:rsidR="00596621">
              <w:rPr>
                <w:rFonts w:ascii="Times New Roman" w:eastAsia="Times New Roman" w:hAnsi="Times New Roman" w:cs="Times New Roman"/>
                <w:color w:val="000000"/>
                <w:lang w:val="fr-CA" w:eastAsia="fr-CA"/>
              </w:rPr>
              <w:t xml:space="preserve"> s’</w:t>
            </w:r>
            <w:r w:rsidRPr="00763E74">
              <w:rPr>
                <w:rFonts w:ascii="Times New Roman" w:eastAsia="Times New Roman" w:hAnsi="Times New Roman" w:cs="Times New Roman"/>
                <w:color w:val="000000"/>
                <w:lang w:val="fr-CA" w:eastAsia="fr-CA"/>
              </w:rPr>
              <w:t>il y a un seul requi</w:t>
            </w:r>
            <w:r w:rsidR="00596621">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dans</w:t>
            </w:r>
            <w:r w:rsidR="00596621">
              <w:rPr>
                <w:rFonts w:ascii="Times New Roman" w:eastAsia="Times New Roman" w:hAnsi="Times New Roman" w:cs="Times New Roman"/>
                <w:color w:val="000000"/>
                <w:lang w:val="fr-CA" w:eastAsia="fr-CA"/>
              </w:rPr>
              <w:t xml:space="preserve"> chaque paragraphe et si chaque</w:t>
            </w:r>
            <w:r w:rsidRPr="00763E74">
              <w:rPr>
                <w:rFonts w:ascii="Times New Roman" w:eastAsia="Times New Roman" w:hAnsi="Times New Roman" w:cs="Times New Roman"/>
                <w:color w:val="000000"/>
                <w:lang w:val="fr-CA" w:eastAsia="fr-CA"/>
              </w:rPr>
              <w:t xml:space="preserve"> requis sont numérotés.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Paragraphes numérotés contenant des exigences, paragraphe non numéroté.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Paragraphes numérotés contenant des exigences: C’est un paragraphe bien numéroté </w:t>
            </w:r>
            <w:r w:rsidR="002E4FDD" w:rsidRPr="00763E74">
              <w:rPr>
                <w:rFonts w:ascii="Times New Roman" w:eastAsia="Times New Roman" w:hAnsi="Times New Roman" w:cs="Times New Roman"/>
                <w:color w:val="000000"/>
                <w:lang w:val="fr-CA" w:eastAsia="fr-CA"/>
              </w:rPr>
              <w:t>hiérarchiquement</w:t>
            </w:r>
            <w:r w:rsidRPr="00763E74">
              <w:rPr>
                <w:rFonts w:ascii="Times New Roman" w:eastAsia="Times New Roman" w:hAnsi="Times New Roman" w:cs="Times New Roman"/>
                <w:color w:val="000000"/>
                <w:lang w:val="fr-CA" w:eastAsia="fr-CA"/>
              </w:rPr>
              <w:t xml:space="preserve"> et qui contient un</w:t>
            </w:r>
            <w:r w:rsidR="002E4FDD">
              <w:rPr>
                <w:rFonts w:ascii="Times New Roman" w:eastAsia="Times New Roman" w:hAnsi="Times New Roman" w:cs="Times New Roman"/>
                <w:color w:val="000000"/>
                <w:lang w:val="fr-CA" w:eastAsia="fr-CA"/>
              </w:rPr>
              <w:t>e</w:t>
            </w:r>
            <w:r w:rsidRPr="00763E74">
              <w:rPr>
                <w:rFonts w:ascii="Times New Roman" w:eastAsia="Times New Roman" w:hAnsi="Times New Roman" w:cs="Times New Roman"/>
                <w:color w:val="000000"/>
                <w:lang w:val="fr-CA" w:eastAsia="fr-CA"/>
              </w:rPr>
              <w:t xml:space="preserve"> exigence.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 non numéroté: Paragraphe qui n’est pas bien numéroté. Diminue la </w:t>
            </w:r>
            <w:r w:rsidR="002E4FDD" w:rsidRPr="00763E74">
              <w:rPr>
                <w:rFonts w:ascii="Times New Roman" w:eastAsia="Times New Roman" w:hAnsi="Times New Roman" w:cs="Times New Roman"/>
                <w:color w:val="000000"/>
                <w:lang w:val="fr-CA" w:eastAsia="fr-CA"/>
              </w:rPr>
              <w:t>traçabilité</w:t>
            </w:r>
            <w:r w:rsidRPr="00763E74">
              <w:rPr>
                <w:rFonts w:ascii="Times New Roman" w:eastAsia="Times New Roman" w:hAnsi="Times New Roman" w:cs="Times New Roman"/>
                <w:color w:val="000000"/>
                <w:lang w:val="fr-CA" w:eastAsia="fr-CA"/>
              </w:rPr>
              <w:t xml:space="preserve"> des exigences.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Notre ratio est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t>Q = En / Et, où</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En = Exigences numérotées</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Et = Exigences totales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est choisie pour faciliter le design et les tests. Si le SRS est traçable, il sera plus facile de savoir qu’elle exigence est </w:t>
            </w:r>
            <w:r w:rsidR="00BB788A" w:rsidRPr="00763E74">
              <w:rPr>
                <w:rFonts w:ascii="Times New Roman" w:eastAsia="Times New Roman" w:hAnsi="Times New Roman" w:cs="Times New Roman"/>
                <w:color w:val="000000"/>
                <w:lang w:val="fr-CA" w:eastAsia="fr-CA"/>
              </w:rPr>
              <w:t>concerné</w:t>
            </w:r>
            <w:r w:rsidR="00BB788A">
              <w:rPr>
                <w:rFonts w:ascii="Times New Roman" w:eastAsia="Times New Roman" w:hAnsi="Times New Roman" w:cs="Times New Roman"/>
                <w:color w:val="000000"/>
                <w:lang w:val="fr-CA" w:eastAsia="fr-CA"/>
              </w:rPr>
              <w:t>e</w:t>
            </w:r>
            <w:r w:rsidRPr="00763E74">
              <w:rPr>
                <w:rFonts w:ascii="Times New Roman" w:eastAsia="Times New Roman" w:hAnsi="Times New Roman" w:cs="Times New Roman"/>
                <w:color w:val="000000"/>
                <w:lang w:val="fr-CA" w:eastAsia="fr-CA"/>
              </w:rPr>
              <w:t>. S’il n’est pas traçable, le design et les tests ne seront pas de qualité.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4: Nombre de requis annotés par une version</w:t>
      </w:r>
    </w:p>
    <w:tbl>
      <w:tblPr>
        <w:tblW w:w="0" w:type="auto"/>
        <w:tblCellMar>
          <w:top w:w="15" w:type="dxa"/>
          <w:left w:w="15" w:type="dxa"/>
          <w:bottom w:w="15" w:type="dxa"/>
          <w:right w:w="15" w:type="dxa"/>
        </w:tblCellMar>
        <w:tblLook w:val="04A0" w:firstRow="1" w:lastRow="0" w:firstColumn="1" w:lastColumn="0" w:noHBand="0" w:noVBand="1"/>
      </w:tblPr>
      <w:tblGrid>
        <w:gridCol w:w="2832"/>
        <w:gridCol w:w="5792"/>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 requis annotés par une version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déterminer quels requis est </w:t>
            </w:r>
            <w:r w:rsidR="00BB788A" w:rsidRPr="00763E74">
              <w:rPr>
                <w:rFonts w:ascii="Times New Roman" w:eastAsia="Times New Roman" w:hAnsi="Times New Roman" w:cs="Times New Roman"/>
                <w:color w:val="000000"/>
                <w:lang w:val="fr-CA" w:eastAsia="fr-CA"/>
              </w:rPr>
              <w:t>satisfait</w:t>
            </w:r>
            <w:r w:rsidRPr="00763E74">
              <w:rPr>
                <w:rFonts w:ascii="Times New Roman" w:eastAsia="Times New Roman" w:hAnsi="Times New Roman" w:cs="Times New Roman"/>
                <w:color w:val="000000"/>
                <w:lang w:val="fr-CA" w:eastAsia="fr-CA"/>
              </w:rPr>
              <w:t xml:space="preserve"> dans quelle version du logiciel.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Vérifier si les exigences sont bien </w:t>
            </w:r>
            <w:r w:rsidR="00BB788A" w:rsidRPr="00763E74">
              <w:rPr>
                <w:rFonts w:ascii="Times New Roman" w:eastAsia="Times New Roman" w:hAnsi="Times New Roman" w:cs="Times New Roman"/>
                <w:color w:val="000000"/>
                <w:lang w:val="fr-CA" w:eastAsia="fr-CA"/>
              </w:rPr>
              <w:t>associées</w:t>
            </w:r>
            <w:r w:rsidRPr="00763E74">
              <w:rPr>
                <w:rFonts w:ascii="Times New Roman" w:eastAsia="Times New Roman" w:hAnsi="Times New Roman" w:cs="Times New Roman"/>
                <w:color w:val="000000"/>
                <w:lang w:val="fr-CA" w:eastAsia="fr-CA"/>
              </w:rPr>
              <w:t xml:space="preserve"> à une version du produit.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sans version, requis associés à une version.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sans version: Requis auquel on ne pas déterminer à quelle version du logiciel il appartient.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associés à une version: Requis qu’on peut associer à une version précise du logiciel.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R_version / R_total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R_version: nombre de requis associés à une version du logiciel</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R_total: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permet de faciliter la traçabilité  et les tests. Si tous les exigences sont associés à une version, l’étape des tests sera plus facile, car les exigences déjà implémentés seront connu.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On doit minimalement avoir une idée des versions du logiciel.</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juger de la compréhensibilité des requis. D’abord, une grande «proportion de requis ambigus» permet de répondre à la question «Est-ce que les requis sont ambigus?». Si la réponse est «oui», c’est qu’il est difficile de comprendre les requis tel que souhaité par l’auteur. Le «nombre moyen de requis par catégorie» permet de répondre à la question «Est-ce le SRS est organisé de manière à favoriser une bonne compréhension?».</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5: Proportion de requis ambigus</w:t>
      </w:r>
    </w:p>
    <w:tbl>
      <w:tblPr>
        <w:tblW w:w="0" w:type="auto"/>
        <w:tblCellMar>
          <w:top w:w="15" w:type="dxa"/>
          <w:left w:w="15" w:type="dxa"/>
          <w:bottom w:w="15" w:type="dxa"/>
          <w:right w:w="15" w:type="dxa"/>
        </w:tblCellMar>
        <w:tblLook w:val="04A0" w:firstRow="1" w:lastRow="0" w:firstColumn="1" w:lastColumn="0" w:noHBand="0" w:noVBand="1"/>
      </w:tblPr>
      <w:tblGrid>
        <w:gridCol w:w="2650"/>
        <w:gridCol w:w="5974"/>
      </w:tblGrid>
      <w:tr w:rsidR="00337C90" w:rsidRPr="00763E74" w:rsidTr="00337C90">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 de requis ambigus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trouver les requis pouvant être interprétés de plusieurs manières différentes lors de l’activité de révision du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 qui doit être mesuré est le nombre de requis ayant plusieurs interprétations possibles.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Demander à 1 représentant de la partie cliente et à 2 développeurs de partager leur interprétation de chaque requis. Compter un requis ambigu chaque fois qu’un désaccord, même minime, survient entre les participants.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ambigu, requis non ambigu.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ambigu: Un requis pour lequel au moins une partie prenante du projet (client ou développeur) est en désaccord avec l’interprétation d’une autre partie prenante.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ambigu: Requis pour lequel toutes les parties prenantes sont en accord avec l’</w:t>
            </w:r>
            <w:r w:rsidR="00ED1ABE" w:rsidRPr="00763E74">
              <w:rPr>
                <w:rFonts w:ascii="Times New Roman" w:eastAsia="Times New Roman" w:hAnsi="Times New Roman" w:cs="Times New Roman"/>
                <w:color w:val="000000"/>
                <w:lang w:val="fr-CA" w:eastAsia="fr-CA"/>
              </w:rPr>
              <w:t>interprétation</w:t>
            </w:r>
            <w:r w:rsidRPr="00763E74">
              <w:rPr>
                <w:rFonts w:ascii="Times New Roman" w:eastAsia="Times New Roman" w:hAnsi="Times New Roman" w:cs="Times New Roman"/>
                <w:color w:val="000000"/>
                <w:lang w:val="fr-CA" w:eastAsia="fr-CA"/>
              </w:rPr>
              <w:t xml:space="preserve"> de toutes les autres parties prenantes consultées.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 liste de personnes aptes à participer à l’évaluation de l’</w:t>
            </w:r>
            <w:r w:rsidR="003D2EA6" w:rsidRPr="00763E74">
              <w:rPr>
                <w:rFonts w:ascii="Times New Roman" w:eastAsia="Times New Roman" w:hAnsi="Times New Roman" w:cs="Times New Roman"/>
                <w:color w:val="000000"/>
                <w:lang w:val="fr-CA" w:eastAsia="fr-CA"/>
              </w:rPr>
              <w:t>ambiguïté</w:t>
            </w:r>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Q = R_ambigu / R_total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R_ambigu: Nombre de requis respectant la définition de «Requis ambigu».</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R_total: Nombre total de requis, tel que défini en g). Doit être égal au nombre de requis ambigus additionné au nombre de requis non ambigus.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une forte proportion de requis ambigus indiquent que les parties prenantes ont une compréhension différente de celui-ci, ce qui peut mener à des conflits.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 L’implication d’au moins 3 personnes du projet est nécessaire.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6: Nombre moyen de requis par catégorie</w:t>
      </w:r>
    </w:p>
    <w:tbl>
      <w:tblPr>
        <w:tblW w:w="0" w:type="auto"/>
        <w:tblCellMar>
          <w:top w:w="15" w:type="dxa"/>
          <w:left w:w="15" w:type="dxa"/>
          <w:bottom w:w="15" w:type="dxa"/>
          <w:right w:w="15" w:type="dxa"/>
        </w:tblCellMar>
        <w:tblLook w:val="04A0" w:firstRow="1" w:lastRow="0" w:firstColumn="1" w:lastColumn="0" w:noHBand="0" w:noVBand="1"/>
      </w:tblPr>
      <w:tblGrid>
        <w:gridCol w:w="2276"/>
        <w:gridCol w:w="6348"/>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moyen de requis par catégorie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juger de la bonne organisation du SRS. Une organisation avec des titres et sous-titres facilite la compréhension en permettant aux parties prenantes de trouver rapidement l’</w:t>
            </w:r>
            <w:r w:rsidR="003D2EA6" w:rsidRPr="00763E74">
              <w:rPr>
                <w:rFonts w:ascii="Times New Roman" w:eastAsia="Times New Roman" w:hAnsi="Times New Roman" w:cs="Times New Roman"/>
                <w:color w:val="000000"/>
                <w:lang w:val="fr-CA" w:eastAsia="fr-CA"/>
              </w:rPr>
              <w:t>information</w:t>
            </w:r>
            <w:r w:rsidRPr="00763E74">
              <w:rPr>
                <w:rFonts w:ascii="Times New Roman" w:eastAsia="Times New Roman" w:hAnsi="Times New Roman" w:cs="Times New Roman"/>
                <w:color w:val="000000"/>
                <w:lang w:val="fr-CA" w:eastAsia="fr-CA"/>
              </w:rPr>
              <w:t xml:space="preserve"> recherchée.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 qui doit être mesuré est le nombre moyen de requis par section.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 requis dans le SRS et diviser le résultat par le nombre total de catégories.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catégorie.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Catégorie: Une catégorie est un élément de niveau 2 du SRS, c’est à dire une section du SRS dont la forme est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 section.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Q = R_total / C_total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R_total: Nombre total de requis, tel que défini en g</w:t>
            </w:r>
            <w:r w:rsidR="00817CF6">
              <w:rPr>
                <w:rFonts w:ascii="Times New Roman" w:eastAsia="Times New Roman" w:hAnsi="Times New Roman" w:cs="Times New Roman"/>
                <w:color w:val="000000"/>
                <w:lang w:val="fr-CA" w:eastAsia="fr-CA"/>
              </w:rPr>
              <w:t>)</w:t>
            </w:r>
            <w:r w:rsidRPr="00763E74">
              <w:rPr>
                <w:rFonts w:ascii="Times New Roman" w:eastAsia="Times New Roman" w:hAnsi="Times New Roman" w:cs="Times New Roman"/>
                <w:color w:val="000000"/>
                <w:lang w:val="fr-CA" w:eastAsia="fr-CA"/>
              </w:rPr>
              <w:t>.</w:t>
            </w:r>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C_total: Nombre total de catégories, tel que défini en g).</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trop peu de requis par catégorie indique qu’il serait bénéfique de faire des catégories moins spécifiques. Les parties prenantes auraient ainsi moins de noms de catégories à parcourir dans la table des matières pour trouver les informations recherchées. À l’inverse, un nombre de requis moyen trop élevé est signe que les catégories sont trop chargées. L’effort cognitif demandé aux parties prenantes est alors sûrement trop élevé.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divisé en catégories.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Il n’est pas nécessaire d’attendre que toutes les catégories du SRS soient rédigées pour prendre cette mesure.</w:t>
            </w:r>
          </w:p>
        </w:tc>
      </w:tr>
    </w:tbl>
    <w:p w:rsidR="00763E74" w:rsidRDefault="00763E74" w:rsidP="00763E74">
      <w:pPr>
        <w:pStyle w:val="Heading2"/>
        <w:rPr>
          <w:rFonts w:eastAsia="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Justesse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section présente 2 métriques permettant de juger de la justesse des requis.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Tout d’abord, le nombre d’exigences contenant des valeurs numériques permet d’ajouter de la justesse aux requis. En effet, elle permet d’avoir un niveau de détail plus élevé donc d’avoir une plus grande justesse dans notre logiciel.</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Puis, nous avons le ratio du nombre d’exigences correctes sur le nombre d’exigences non validés. Ceci nous permet d’avoir une idée globale de l’utilité de nos exigences. Si nous avons un score de 1, ça veut dire que tous nos exigences sont correctes et utiles.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7: Nombre d’exigences contenant des valeurs numériques</w:t>
      </w:r>
    </w:p>
    <w:tbl>
      <w:tblPr>
        <w:tblW w:w="0" w:type="auto"/>
        <w:tblCellMar>
          <w:top w:w="15" w:type="dxa"/>
          <w:left w:w="15" w:type="dxa"/>
          <w:bottom w:w="15" w:type="dxa"/>
          <w:right w:w="15" w:type="dxa"/>
        </w:tblCellMar>
        <w:tblLook w:val="04A0" w:firstRow="1" w:lastRow="0" w:firstColumn="1" w:lastColumn="0" w:noHBand="0" w:noVBand="1"/>
      </w:tblPr>
      <w:tblGrid>
        <w:gridCol w:w="3063"/>
        <w:gridCol w:w="5561"/>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d’exigences contenant des valeurs numériques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bien préciser les exigences de façon à augmenter la justesse et la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contiennent une valeur numérique et que celle-ci soit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Valeur numérique, valeur numérique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Valeur numérique: une valeur numérique, par exemple le nombre de seconde.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Valeur numérique précise: valeur numérique qui a un niveau de précision raisonnable.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nombre d’exigence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sert à mesurer la justesse du SRS. Un SRS ayant peu de précision ne sera pas juste, car il ne contiendra pas tous  les informations </w:t>
            </w:r>
            <w:r w:rsidR="00817CF6" w:rsidRPr="00763E74">
              <w:rPr>
                <w:rFonts w:ascii="Times New Roman" w:eastAsia="Times New Roman" w:hAnsi="Times New Roman" w:cs="Times New Roman"/>
                <w:color w:val="000000"/>
                <w:lang w:val="fr-CA" w:eastAsia="fr-CA"/>
              </w:rPr>
              <w:t>nécessaires</w:t>
            </w:r>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8: Ratio du nombre d’exigences correctes sur le nombre d’exigences</w:t>
      </w:r>
    </w:p>
    <w:tbl>
      <w:tblPr>
        <w:tblW w:w="0" w:type="auto"/>
        <w:tblCellMar>
          <w:top w:w="15" w:type="dxa"/>
          <w:left w:w="15" w:type="dxa"/>
          <w:bottom w:w="15" w:type="dxa"/>
          <w:right w:w="15" w:type="dxa"/>
        </w:tblCellMar>
        <w:tblLook w:val="04A0" w:firstRow="1" w:lastRow="0" w:firstColumn="1" w:lastColumn="0" w:noHBand="0" w:noVBand="1"/>
      </w:tblPr>
      <w:tblGrid>
        <w:gridCol w:w="3411"/>
        <w:gridCol w:w="521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du nombre d’exigences correctes sur le nombre d’exigences non validés.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d’avoir des exigences bien définies et utiles en </w:t>
            </w:r>
            <w:r w:rsidR="00817CF6" w:rsidRPr="00763E74">
              <w:rPr>
                <w:rFonts w:ascii="Times New Roman" w:eastAsia="Times New Roman" w:hAnsi="Times New Roman" w:cs="Times New Roman"/>
                <w:color w:val="000000"/>
                <w:lang w:val="fr-CA" w:eastAsia="fr-CA"/>
              </w:rPr>
              <w:t>éliminant</w:t>
            </w:r>
            <w:r w:rsidRPr="00763E74">
              <w:rPr>
                <w:rFonts w:ascii="Times New Roman" w:eastAsia="Times New Roman" w:hAnsi="Times New Roman" w:cs="Times New Roman"/>
                <w:color w:val="000000"/>
                <w:lang w:val="fr-CA" w:eastAsia="fr-CA"/>
              </w:rPr>
              <w:t xml:space="preserve"> les exigences superflues.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sont correct (qui sont utiles au système)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correctes, requis non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correctes: Un requis qui représente quelque chose d’essentiel dans le produit. Chaque </w:t>
            </w:r>
            <w:r w:rsidR="00817CF6" w:rsidRPr="00763E74">
              <w:rPr>
                <w:rFonts w:ascii="Times New Roman" w:eastAsia="Times New Roman" w:hAnsi="Times New Roman" w:cs="Times New Roman"/>
                <w:color w:val="000000"/>
                <w:lang w:val="fr-CA" w:eastAsia="fr-CA"/>
              </w:rPr>
              <w:t>requis</w:t>
            </w:r>
            <w:r w:rsidRPr="00763E74">
              <w:rPr>
                <w:rFonts w:ascii="Times New Roman" w:eastAsia="Times New Roman" w:hAnsi="Times New Roman" w:cs="Times New Roman"/>
                <w:color w:val="000000"/>
                <w:lang w:val="fr-CA" w:eastAsia="fr-CA"/>
              </w:rPr>
              <w:t xml:space="preserve"> satisfait un besoin..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validés: Requis qui ne sont pas encore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Q</w:t>
            </w:r>
            <w:r w:rsidRPr="00763E74">
              <w:rPr>
                <w:rFonts w:ascii="Times New Roman" w:eastAsia="Times New Roman" w:hAnsi="Times New Roman" w:cs="Times New Roman"/>
                <w:color w:val="000000"/>
                <w:vertAlign w:val="subscript"/>
                <w:lang w:val="fr-CA" w:eastAsia="fr-CA"/>
              </w:rPr>
              <w:t>3</w:t>
            </w:r>
            <w:r w:rsidRPr="00763E74">
              <w:rPr>
                <w:rFonts w:ascii="Times New Roman" w:eastAsia="Times New Roman" w:hAnsi="Times New Roman" w:cs="Times New Roman"/>
                <w:color w:val="000000"/>
                <w:lang w:val="fr-CA" w:eastAsia="fr-CA"/>
              </w:rPr>
              <w:t xml:space="preserve"> = n_c / (n_c + n_nv)</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n_c: Nombre d’exigence</w:t>
            </w:r>
            <w:r w:rsidR="00817CF6">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corre</w:t>
            </w:r>
            <w:r w:rsidR="00817CF6">
              <w:rPr>
                <w:rFonts w:ascii="Times New Roman" w:eastAsia="Times New Roman" w:hAnsi="Times New Roman" w:cs="Times New Roman"/>
                <w:color w:val="000000"/>
                <w:lang w:val="fr-CA" w:eastAsia="fr-CA"/>
              </w:rPr>
              <w:t>c</w:t>
            </w:r>
            <w:r w:rsidRPr="00763E74">
              <w:rPr>
                <w:rFonts w:ascii="Times New Roman" w:eastAsia="Times New Roman" w:hAnsi="Times New Roman" w:cs="Times New Roman"/>
                <w:color w:val="000000"/>
                <w:lang w:val="fr-CA" w:eastAsia="fr-CA"/>
              </w:rPr>
              <w:t>te</w:t>
            </w:r>
            <w:r w:rsidR="00817CF6">
              <w:rPr>
                <w:rFonts w:ascii="Times New Roman" w:eastAsia="Times New Roman" w:hAnsi="Times New Roman" w:cs="Times New Roman"/>
                <w:color w:val="000000"/>
                <w:lang w:val="fr-CA" w:eastAsia="fr-CA"/>
              </w:rPr>
              <w:t>s</w:t>
            </w:r>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n_nv: Nombre d’exigence</w:t>
            </w:r>
            <w:r w:rsidR="00817CF6">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non validée</w:t>
            </w:r>
            <w:r w:rsidR="00817CF6">
              <w:rPr>
                <w:rFonts w:ascii="Times New Roman" w:eastAsia="Times New Roman" w:hAnsi="Times New Roman" w:cs="Times New Roman"/>
                <w:color w:val="000000"/>
                <w:lang w:val="fr-CA" w:eastAsia="fr-CA"/>
              </w:rPr>
              <w: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justesse du SRS. Un SRS ayant des requis superflus peut diminuer la justesse.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Faisabilité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Les deux métriques que nous avons choisies pour la faisabilité sont le ratio du nombre d’exigences avec lesquelles un membre de l’équipe aurait de l’expérience technique ainsi que le ratio de requis annotés par importance. La première permet d’évaluer le risque de dépassement en </w:t>
      </w:r>
      <w:r w:rsidR="00763E74" w:rsidRPr="00763E74">
        <w:rPr>
          <w:rFonts w:ascii="Times New Roman" w:eastAsia="Times New Roman" w:hAnsi="Times New Roman" w:cs="Times New Roman"/>
          <w:color w:val="000000"/>
          <w:lang w:val="fr-CA" w:eastAsia="fr-CA"/>
        </w:rPr>
        <w:t>termes</w:t>
      </w:r>
      <w:r w:rsidRPr="00763E74">
        <w:rPr>
          <w:rFonts w:ascii="Times New Roman" w:eastAsia="Times New Roman" w:hAnsi="Times New Roman" w:cs="Times New Roman"/>
          <w:color w:val="000000"/>
          <w:lang w:val="fr-CA" w:eastAsia="fr-CA"/>
        </w:rPr>
        <w:t xml:space="preserve"> de temps/coût alors que la deuxième permet de savoir si le SRS est organisé par importance et donc de les classer selon leur faisabilité dans le même temps.</w:t>
      </w:r>
    </w:p>
    <w:p w:rsidR="00763E74" w:rsidRDefault="00763E74" w:rsidP="00337C90">
      <w:pPr>
        <w:spacing w:after="0" w:line="240" w:lineRule="auto"/>
        <w:rPr>
          <w:rFonts w:ascii="Times New Roman" w:eastAsia="Times New Roman" w:hAnsi="Times New Roman" w:cs="Times New Roman"/>
          <w:color w:val="000000"/>
          <w:lang w:val="fr-CA" w:eastAsia="fr-CA"/>
        </w:rPr>
      </w:pPr>
    </w:p>
    <w:p w:rsidR="00763E74" w:rsidRPr="00763E74" w:rsidRDefault="00763E74"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b/>
          <w:bCs/>
          <w:color w:val="000000"/>
          <w:u w:val="single"/>
          <w:lang w:val="fr-CA" w:eastAsia="fr-CA"/>
        </w:rPr>
        <w:t>Tableau 9: Ratio d’exigences avec lesquelles un membre de l’équipe possède de l’expérience technique</w:t>
      </w:r>
    </w:p>
    <w:tbl>
      <w:tblPr>
        <w:tblW w:w="0" w:type="auto"/>
        <w:tblCellMar>
          <w:top w:w="15" w:type="dxa"/>
          <w:left w:w="15" w:type="dxa"/>
          <w:bottom w:w="15" w:type="dxa"/>
          <w:right w:w="15" w:type="dxa"/>
        </w:tblCellMar>
        <w:tblLook w:val="04A0" w:firstRow="1" w:lastRow="0" w:firstColumn="1" w:lastColumn="0" w:noHBand="0" w:noVBand="1"/>
      </w:tblPr>
      <w:tblGrid>
        <w:gridCol w:w="2641"/>
        <w:gridCol w:w="598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d’exigences avec lesquelles un membre de l’équipe possède de l’expérience technique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pour quels requis un ou des membres de l’équipe possède de l’expérience.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Vérifier si un ou des membres de l’équipe ont déjà travaillé sur un requis similaire pour chaque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avec lesquels un membre de l’équipe a de l’expérience, requis avec lesquels aucun membre de l’équipe n’a d’expérience.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un ou des membres de l’équipe déjà travaillé avec un requis similaire.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aucun membre de l’équipe déjà travaillé avec un requis similaire.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R_experience/R_total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R_experience : Nombre de requis pour lequel un ou des membres de l’équipe déjà travaillé avec un requis similaire.</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R_total: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risque associé à chaque requis. Un requis pour lequel aucun membre de l’équipe n’a d’expérience pratique a un risque plus élevé de dépassement en </w:t>
            </w:r>
            <w:r w:rsidR="00661CFA" w:rsidRPr="00763E74">
              <w:rPr>
                <w:rFonts w:ascii="Times New Roman" w:eastAsia="Times New Roman" w:hAnsi="Times New Roman" w:cs="Times New Roman"/>
                <w:color w:val="000000"/>
                <w:lang w:val="fr-CA" w:eastAsia="fr-CA"/>
              </w:rPr>
              <w:t>termes</w:t>
            </w:r>
            <w:r w:rsidRPr="00763E74">
              <w:rPr>
                <w:rFonts w:ascii="Times New Roman" w:eastAsia="Times New Roman" w:hAnsi="Times New Roman" w:cs="Times New Roman"/>
                <w:color w:val="000000"/>
                <w:lang w:val="fr-CA" w:eastAsia="fr-CA"/>
              </w:rPr>
              <w:t xml:space="preserve"> de coût ou de durée.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expériences pratiques de chaque membre de l’équipe doivent être connues.</w:t>
            </w:r>
          </w:p>
        </w:tc>
      </w:tr>
    </w:tbl>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10 : Ratio d’annotation par importance</w:t>
      </w:r>
    </w:p>
    <w:tbl>
      <w:tblPr>
        <w:tblW w:w="0" w:type="auto"/>
        <w:tblCellMar>
          <w:top w:w="15" w:type="dxa"/>
          <w:left w:w="15" w:type="dxa"/>
          <w:bottom w:w="15" w:type="dxa"/>
          <w:right w:w="15" w:type="dxa"/>
        </w:tblCellMar>
        <w:tblLook w:val="04A0" w:firstRow="1" w:lastRow="0" w:firstColumn="1" w:lastColumn="0" w:noHBand="0" w:noVBand="1"/>
      </w:tblPr>
      <w:tblGrid>
        <w:gridCol w:w="3500"/>
        <w:gridCol w:w="5124"/>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d’annotation par importance</w:t>
            </w:r>
          </w:p>
          <w:p w:rsidR="00337C90" w:rsidRPr="00763E74" w:rsidRDefault="00292A2D" w:rsidP="00337C90">
            <w:pPr>
              <w:spacing w:after="0" w:line="240" w:lineRule="auto"/>
              <w:rPr>
                <w:rFonts w:ascii="Times New Roman" w:eastAsia="Times New Roman" w:hAnsi="Times New Roman" w:cs="Times New Roman"/>
                <w:lang w:val="fr-CA" w:eastAsia="fr-CA"/>
              </w:rPr>
            </w:pPr>
            <w:r>
              <w:rPr>
                <w:rFonts w:ascii="Times New Roman" w:eastAsia="Times New Roman" w:hAnsi="Times New Roman" w:cs="Times New Roman"/>
                <w:i/>
                <w:iCs/>
                <w:color w:val="000000"/>
                <w:lang w:val="fr-CA" w:eastAsia="fr-CA"/>
              </w:rPr>
              <w:t>(Issu de D</w:t>
            </w:r>
            <w:r w:rsidR="00337C90" w:rsidRPr="00763E74">
              <w:rPr>
                <w:rFonts w:ascii="Times New Roman" w:eastAsia="Times New Roman" w:hAnsi="Times New Roman" w:cs="Times New Roman"/>
                <w:i/>
                <w:iCs/>
                <w:color w:val="000000"/>
                <w:lang w:val="fr-CA" w:eastAsia="fr-CA"/>
              </w:rPr>
              <w:t>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le pourcentage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Calculer le nombre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annotés par importance, requis non-annotés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annotés par importance : Requis possédant une mention déterminant leur degré d’importance.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non-annotés par importance : Requis ne possédant pas de mention déterminant leur degré d’importance.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R_annotes/R_total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R_annotes: Nombre de requis annotés par importance.</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R_total: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nombre de requis pour lesquels un degré d’importance a été assigné.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871045">
      <w:pPr>
        <w:pStyle w:val="Heading1"/>
        <w:rPr>
          <w:rFonts w:eastAsia="Times New Roman"/>
          <w:b/>
          <w:bCs/>
          <w:lang w:val="fr-CA" w:eastAsia="fr-CA"/>
        </w:rPr>
      </w:pPr>
      <w:r w:rsidRPr="00763E74">
        <w:rPr>
          <w:rFonts w:eastAsia="Times New Roman"/>
          <w:lang w:val="fr-CA" w:eastAsia="fr-CA"/>
        </w:rPr>
        <w:br/>
      </w:r>
      <w:r w:rsidR="0078363B">
        <w:rPr>
          <w:rFonts w:eastAsia="Times New Roman"/>
          <w:lang w:val="fr-CA" w:eastAsia="fr-CA"/>
        </w:rPr>
        <w:t>M</w:t>
      </w:r>
      <w:r w:rsidRPr="00763E74">
        <w:rPr>
          <w:rFonts w:eastAsia="Times New Roman"/>
          <w:lang w:val="fr-CA" w:eastAsia="fr-CA"/>
        </w:rPr>
        <w:t>esure</w:t>
      </w:r>
      <w:r w:rsidR="0078363B">
        <w:rPr>
          <w:rFonts w:eastAsia="Times New Roman"/>
          <w:lang w:val="fr-CA" w:eastAsia="fr-CA"/>
        </w:rPr>
        <w:t>s</w:t>
      </w:r>
      <w:r w:rsidRPr="00763E74">
        <w:rPr>
          <w:rFonts w:eastAsia="Times New Roman"/>
          <w:lang w:val="fr-CA" w:eastAsia="fr-CA"/>
        </w:rPr>
        <w:t xml:space="preserve"> du document de spécification</w:t>
      </w:r>
      <w:r w:rsidR="0078363B">
        <w:rPr>
          <w:rFonts w:eastAsia="Times New Roman"/>
          <w:lang w:val="fr-CA" w:eastAsia="fr-CA"/>
        </w:rPr>
        <w:t xml:space="preserve"> des requis</w:t>
      </w:r>
    </w:p>
    <w:p w:rsidR="00337C90" w:rsidRPr="00763E74" w:rsidRDefault="00337C90" w:rsidP="0074135A">
      <w:pPr>
        <w:pStyle w:val="Heading2"/>
        <w:rPr>
          <w:rFonts w:eastAsia="Times New Roman"/>
          <w:lang w:val="fr-CA" w:eastAsia="fr-CA"/>
        </w:rPr>
      </w:pPr>
      <w:r w:rsidRPr="00763E74">
        <w:rPr>
          <w:rFonts w:eastAsia="Times New Roman"/>
          <w:lang w:val="fr-CA" w:eastAsia="fr-CA"/>
        </w:rPr>
        <w:t>Flexibilité</w:t>
      </w:r>
    </w:p>
    <w:p w:rsidR="00337C90" w:rsidRPr="00763E74" w:rsidRDefault="00337C90" w:rsidP="0074135A">
      <w:pPr>
        <w:pStyle w:val="Heading3"/>
        <w:rPr>
          <w:rFonts w:eastAsia="Times New Roman"/>
          <w:lang w:val="fr-CA" w:eastAsia="fr-CA"/>
        </w:rPr>
      </w:pPr>
      <w:r w:rsidRPr="00763E74">
        <w:rPr>
          <w:rFonts w:eastAsia="Times New Roman"/>
          <w:lang w:val="fr-CA" w:eastAsia="fr-CA"/>
        </w:rPr>
        <w:t>Proportions des requis ne traitant pas de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ne traitant aucunement de l’implémentation ou du design. Une première valeur de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tab/>
        <w:t>Q = 33/37 = 0.92</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 été obtenue. Nous énumérons ici les requis contraignant les choix sur le design ou l’implémentation: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«3.4.1» </w:t>
      </w:r>
      <w:r w:rsidRPr="00763E74">
        <w:rPr>
          <w:rFonts w:ascii="Times New Roman" w:eastAsia="Times New Roman" w:hAnsi="Times New Roman" w:cs="Times New Roman"/>
          <w:i/>
          <w:iCs/>
          <w:color w:val="000000"/>
          <w:lang w:val="fr-CA" w:eastAsia="fr-CA"/>
        </w:rPr>
        <w:t>Vue à la première personne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 parlant de la caméra virtuelle du jeu, nous spécifions qu’elle sera le type de caméra fournie dans l’engin de jeu Unity.</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Langages de programmation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que les langages ainsi que l’engin de jeu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Librairies utilisées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les différentes librairies et kits de développement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«4.5.4» </w:t>
      </w:r>
      <w:r w:rsidRPr="00763E74">
        <w:rPr>
          <w:rFonts w:ascii="Times New Roman" w:eastAsia="Times New Roman" w:hAnsi="Times New Roman" w:cs="Times New Roman"/>
          <w:i/>
          <w:iCs/>
          <w:color w:val="000000"/>
          <w:lang w:val="fr-CA" w:eastAsia="fr-CA"/>
        </w:rPr>
        <w:t>Achat de composantes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spécifions que nous utiliserons </w:t>
      </w:r>
      <w:r w:rsidR="00E143B0" w:rsidRPr="00763E74">
        <w:rPr>
          <w:rFonts w:ascii="Times New Roman" w:eastAsia="Times New Roman" w:hAnsi="Times New Roman" w:cs="Times New Roman"/>
          <w:color w:val="000000"/>
          <w:lang w:val="fr-CA" w:eastAsia="fr-CA"/>
        </w:rPr>
        <w:t>exactement</w:t>
      </w:r>
      <w:r w:rsidRPr="00763E74">
        <w:rPr>
          <w:rFonts w:ascii="Times New Roman" w:eastAsia="Times New Roman" w:hAnsi="Times New Roman" w:cs="Times New Roman"/>
          <w:color w:val="000000"/>
          <w:lang w:val="fr-CA" w:eastAsia="fr-CA"/>
        </w:rPr>
        <w:t xml:space="preserve"> 2 capteurs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Par contre, certains requis sont explicitement ajoutés au SRS pour spécifier les technologies utilisées (les requis de la section 4). Si l’on retire ces requis, un seul requis augmente la dépendance à l’implémentation et nous obtenons donc une valeur améliorée de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t>Q = 36/37 = 0.97</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4135A" w:rsidRDefault="00337C90" w:rsidP="0074135A">
      <w:pPr>
        <w:pStyle w:val="Heading3"/>
        <w:rPr>
          <w:rFonts w:eastAsia="Times New Roman"/>
          <w:lang w:val="fr-CA" w:eastAsia="fr-CA"/>
        </w:rPr>
      </w:pPr>
      <w:r w:rsidRPr="00763E74">
        <w:rPr>
          <w:rFonts w:eastAsia="Times New Roman"/>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Notre SRS contient une table des matière</w:t>
      </w:r>
      <w:r w:rsidR="00E143B0">
        <w:rPr>
          <w:rFonts w:ascii="Times New Roman" w:eastAsia="Times New Roman" w:hAnsi="Times New Roman" w:cs="Times New Roman"/>
          <w:color w:val="000000"/>
          <w:lang w:val="fr-CA" w:eastAsia="fr-CA"/>
        </w:rPr>
        <w:t>s</w:t>
      </w:r>
      <w:bookmarkStart w:id="0" w:name="_GoBack"/>
      <w:bookmarkEnd w:id="0"/>
      <w:r w:rsidRPr="00763E74">
        <w:rPr>
          <w:rFonts w:ascii="Times New Roman" w:eastAsia="Times New Roman" w:hAnsi="Times New Roman" w:cs="Times New Roman"/>
          <w:color w:val="000000"/>
          <w:lang w:val="fr-CA" w:eastAsia="fr-CA"/>
        </w:rPr>
        <w:t xml:space="preserve"> qui peut se mettre à jour automatiquement à l’aide de Microsoft Word. Par contre, notre document ne contient pas d’index. Nous avons donc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b/>
        <w:t>Q = TM + I + MA = 0.4 + 0 + 0.2 = 0.6</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2"/>
        <w:rPr>
          <w:rFonts w:eastAsia="Times New Roman"/>
          <w:lang w:val="fr-CA" w:eastAsia="fr-CA"/>
        </w:rPr>
      </w:pPr>
      <w:r w:rsidRPr="00763E74">
        <w:rPr>
          <w:rFonts w:eastAsia="Times New Roman"/>
          <w:lang w:val="fr-CA" w:eastAsia="fr-CA"/>
        </w:rPr>
        <w:lastRenderedPageBreak/>
        <w:br/>
        <w:t>Testabilité</w:t>
      </w:r>
    </w:p>
    <w:p w:rsidR="00337C90" w:rsidRPr="00763E74" w:rsidRDefault="00337C90" w:rsidP="0074135A">
      <w:pPr>
        <w:pStyle w:val="Heading3"/>
        <w:rPr>
          <w:rFonts w:eastAsia="Times New Roman"/>
          <w:lang w:val="fr-CA" w:eastAsia="fr-CA"/>
        </w:rPr>
      </w:pPr>
      <w:r w:rsidRPr="00763E74">
        <w:rPr>
          <w:rFonts w:eastAsia="Times New Roman"/>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 xml:space="preserve">Ici, nous avons eu un ratio parfait de 1, puisque toutes nos exigences étaient numérotées et donc </w:t>
      </w:r>
      <w:r w:rsidRPr="00763E74">
        <w:rPr>
          <w:rFonts w:ascii="Times New Roman" w:eastAsia="Times New Roman" w:hAnsi="Times New Roman" w:cs="Times New Roman"/>
          <w:color w:val="222222"/>
          <w:shd w:val="clear" w:color="auto" w:fill="FFFFFF"/>
          <w:lang w:val="fr-CA" w:eastAsia="fr-CA"/>
        </w:rPr>
        <w:br/>
      </w:r>
      <w:r w:rsidRPr="00763E74">
        <w:rPr>
          <w:rFonts w:ascii="Times New Roman" w:eastAsia="Times New Roman" w:hAnsi="Times New Roman" w:cs="Times New Roman"/>
          <w:color w:val="222222"/>
          <w:shd w:val="clear" w:color="auto" w:fill="FFFFFF"/>
          <w:lang w:val="fr-CA" w:eastAsia="fr-CA"/>
        </w:rPr>
        <w:tab/>
        <w:t>Q = 37/37 = 1.</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3"/>
        <w:rPr>
          <w:rFonts w:eastAsia="Times New Roman"/>
          <w:lang w:val="fr-CA" w:eastAsia="fr-CA"/>
        </w:rPr>
      </w:pPr>
      <w:r w:rsidRPr="00763E74">
        <w:rPr>
          <w:rFonts w:eastAsia="Times New Roman"/>
          <w:lang w:val="fr-CA" w:eastAsia="fr-CA"/>
        </w:rPr>
        <w:t>Nombre de requis annotés par une version</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Dans le contexte de notre projet intégrateur, nous n’avons pas associé nos exigences à des numéro</w:t>
      </w:r>
      <w:r w:rsidR="00B42FA1" w:rsidRPr="00763E7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de version de notre logiciel. Ce qui fait que nous avons </w:t>
      </w:r>
      <w:r w:rsidR="00B42FA1" w:rsidRPr="00763E74">
        <w:rPr>
          <w:rFonts w:ascii="Times New Roman" w:eastAsia="Times New Roman" w:hAnsi="Times New Roman" w:cs="Times New Roman"/>
          <w:color w:val="000000"/>
          <w:lang w:val="fr-CA" w:eastAsia="fr-CA"/>
        </w:rPr>
        <w:t>aucun</w:t>
      </w:r>
      <w:r w:rsidR="0074135A">
        <w:rPr>
          <w:rFonts w:ascii="Times New Roman" w:eastAsia="Times New Roman" w:hAnsi="Times New Roman" w:cs="Times New Roman"/>
          <w:color w:val="000000"/>
          <w:lang w:val="fr-CA" w:eastAsia="fr-CA"/>
        </w:rPr>
        <w:t xml:space="preserve"> requis annoté par une version, et donc un ratio de 0.</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Compréhensibilité</w:t>
      </w:r>
    </w:p>
    <w:p w:rsidR="00337C90" w:rsidRPr="00763E74" w:rsidRDefault="00337C90" w:rsidP="00034777">
      <w:pPr>
        <w:pStyle w:val="Heading3"/>
        <w:rPr>
          <w:rFonts w:eastAsia="Times New Roman"/>
          <w:lang w:val="fr-CA" w:eastAsia="fr-CA"/>
        </w:rPr>
      </w:pPr>
      <w:r w:rsidRPr="00763E74">
        <w:rPr>
          <w:rFonts w:eastAsia="Times New Roman"/>
          <w:lang w:val="fr-CA" w:eastAsia="fr-CA"/>
        </w:rPr>
        <w:t>Proportion de requis ambigus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avons calculé la proportion de requis ambigus tel que décrit dans la description de la mesure. Les développeurs consultés sont François Pierre Doray et Félix Gingras Harvey. Le client consulté est Olivier Gendreau. Notons que la nature de notre projet intégrateur (participation à une compétition) fait en sorte que le «client» est défini comme une «personne extérieure à l’équipe du projet, capable de juger de l’intérêt technologique de la solution développée et présente pour nous guider tout au long de sa réalisation».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Sur les 25 exigences fonctionnelles, 4 ont été jugées ambigües. Sur les 12 exigences non fonctionnelles, 1 a été jugée ambigu. On obtient donc une mesure globale </w:t>
      </w:r>
      <w:r w:rsidRPr="00763E74">
        <w:rPr>
          <w:rFonts w:ascii="Times New Roman" w:eastAsia="Times New Roman" w:hAnsi="Times New Roman" w:cs="Times New Roman"/>
          <w:i/>
          <w:iCs/>
          <w:color w:val="000000"/>
          <w:lang w:val="fr-CA" w:eastAsia="fr-CA"/>
        </w:rPr>
        <w:t>Q = 5/37 = 0,14</w:t>
      </w:r>
      <w:r w:rsidRPr="00763E74">
        <w:rPr>
          <w:rFonts w:ascii="Times New Roman" w:eastAsia="Times New Roman" w:hAnsi="Times New Roman" w:cs="Times New Roman"/>
          <w:color w:val="000000"/>
          <w:lang w:val="fr-CA" w:eastAsia="fr-CA"/>
        </w:rPr>
        <w:t>. Cette mesure se rapproche de l’idéal de «0» sans toutefois être parfaite.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exigences fonctionnelles pour lesquelles une ambiguïté a été notée sont: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«3.1.1» Choix du mode de jeu</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1 évaluateur pensait que le choix du mode de jeu pourrait être modifié à n’importe quel moment, tandis que les autres évaluateurs ont compris que l’utilisateur devait quitter la zone de jeu visible par la Kinect pour que le menu du choix du mode de jeu réapparaisse. Il a été conclu que la première interprétation est la bonne.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«3.1.3» Mode assisté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l’instrument automatique redevenait actif quelques secondes après que l’utilisateur ait cessé d’utiliser l’instrument manuel. L’autre évaluateur a compris que le joueur devait indiquer explicitement qu’il souhaitait cesser l’utilisation de son instrument manuel, mais n’ont pas su expliquer de quelle manière indiquer ce choix. Il a été conclu que la seconde explication était la bonne et que le choix devait se faire en levant les 2 bras dans les airs face à la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«3.3.2» Détection du geste correspondant à chaque instrument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tous les joueurs devaient choisir leur instrument avant qu’il soit possible de commencer à jouer, tandis que l’autre évaluateur a jugé que chaque joueur pouvait jouer après le choix de son propre instrument. Il a été conclu qu’il était possible de commencer à jouer après avoir choisi son propre instrument. Cependant, la musique automatique du mode assisté ne démarrerait qu’une fois que tous les joueurs aient fait leur choix.</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color w:val="000000"/>
          <w:lang w:val="fr-CA" w:eastAsia="fr-CA"/>
        </w:rPr>
        <w:t>«3.9» Affichage des instruments de chaque joueur sur un même écran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tous les joueurs voyaient leur instrument dans une scène continu, tandis que l’autre évaluateur pensait à un affichage de type «split screen». Il a été conclu que cela n’était pas clair au moment d’écrire le SRS, mais que pour des raisons techniques, un affichage «split screen» serait préféré.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L’exigence non fonctionnelle pour laquelle une ambigüité a été notée est: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«4.4.1» Calibrage facile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 évaluateur n’a eu la même définition de «calibrage facile». Il a été déterminé qu’un calibrage facile signifie qu’il doit y avoir au plus 10 valeurs numériques à fournir pour calibrer les capteurs. Un affichage en temps réel doit permettre à l’opérateur de valider si les valeurs entrées produisent le bon résultat.</w:t>
      </w:r>
    </w:p>
    <w:p w:rsidR="00337C90" w:rsidRPr="00763E74" w:rsidRDefault="00337C90" w:rsidP="00034777">
      <w:pPr>
        <w:pStyle w:val="Heading3"/>
        <w:rPr>
          <w:rFonts w:eastAsia="Times New Roman"/>
          <w:lang w:val="fr-CA" w:eastAsia="fr-CA"/>
        </w:rPr>
      </w:pPr>
      <w:r w:rsidRPr="00763E74">
        <w:rPr>
          <w:rFonts w:eastAsia="Times New Roman"/>
          <w:lang w:val="fr-CA" w:eastAsia="fr-CA"/>
        </w:rPr>
        <w:br/>
        <w:t>Nombre moyen de requis par catégorie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contient 25 requis fonctionnels répartis en 11 catégories et 12 requis non fonctionnels répartis en 6 catégories. Le nombre moyen de requis par catégorie est donc de 2.18 requis par catégorie. Cela est faible comparé à la cible de 4 que nous nous étions fixée avant de prendre la mesure.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catégories contenant le plus de requis sont «3.4 Exigences relatives au piano» (5 requis) et «3.5 Exigences relatives à la batterie» (4 requis). Le nombre de requis se devait d’être plus élevé que la moyenne en raison de la complexité de ces catégories.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«Instruments souhaitables» contient 1 seul requis, qui indique des instruments qui devraient être ajoutés au jeu seulement si le temps le permet. Il est compréhensible que des requis supplémentaires n’aient pas été ajoutés dans cette section sachant qu’il y a peu de chances qu’ils soient implémentés. Néanmoins, il peut être difficile pour un lecteur de comprendre quels sont nos objectifs en incluant ces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«Modes de jeu» comporte 4 requis. Ces requis décrivent des fonctionnalités complexes avec peu de détails. Il aurait sans doute été souhaitable de faire une catégorie pour chaque mode de jeu et d’inclure plus de détails (séparés en requis distincts) pour chaque requis. Avoir des catégories distinctes aurait favorisé la compréhensibilité en indiquant clairement au lecteur quels requis sont reliés à un même mode de jeu.</w:t>
      </w:r>
    </w:p>
    <w:p w:rsidR="00337C90" w:rsidRPr="00763E74" w:rsidRDefault="00337C90" w:rsidP="00034777">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034777">
      <w:pPr>
        <w:pStyle w:val="Heading3"/>
        <w:rPr>
          <w:rFonts w:eastAsia="Times New Roman"/>
          <w:lang w:val="fr-CA" w:eastAsia="fr-CA"/>
        </w:rPr>
      </w:pPr>
      <w:r w:rsidRPr="00763E74">
        <w:rPr>
          <w:rFonts w:eastAsia="Times New Roman"/>
          <w:lang w:val="fr-CA" w:eastAsia="fr-CA"/>
        </w:rPr>
        <w:t>Nombre d’exigences contenant des valeurs numériques</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Nous avons </w:t>
      </w:r>
      <w:r w:rsidR="009D0EA8" w:rsidRPr="00763E74">
        <w:rPr>
          <w:rFonts w:ascii="Times New Roman" w:eastAsia="Times New Roman" w:hAnsi="Times New Roman" w:cs="Times New Roman"/>
          <w:color w:val="000000"/>
          <w:lang w:val="fr-CA" w:eastAsia="fr-CA"/>
        </w:rPr>
        <w:t>compté</w:t>
      </w:r>
      <w:r w:rsidRPr="00763E74">
        <w:rPr>
          <w:rFonts w:ascii="Times New Roman" w:eastAsia="Times New Roman" w:hAnsi="Times New Roman" w:cs="Times New Roman"/>
          <w:color w:val="000000"/>
          <w:lang w:val="fr-CA" w:eastAsia="fr-CA"/>
        </w:rPr>
        <w:t xml:space="preserve"> le nombre d’exigences précises (possèdent des valeurs numérique si applicable). Nous en sommes </w:t>
      </w:r>
      <w:r w:rsidR="00B42FA1" w:rsidRPr="00763E74">
        <w:rPr>
          <w:rFonts w:ascii="Times New Roman" w:eastAsia="Times New Roman" w:hAnsi="Times New Roman" w:cs="Times New Roman"/>
          <w:color w:val="000000"/>
          <w:lang w:val="fr-CA" w:eastAsia="fr-CA"/>
        </w:rPr>
        <w:t>arrivés</w:t>
      </w:r>
      <w:r w:rsidRPr="00763E74">
        <w:rPr>
          <w:rFonts w:ascii="Times New Roman" w:eastAsia="Times New Roman" w:hAnsi="Times New Roman" w:cs="Times New Roman"/>
          <w:color w:val="000000"/>
          <w:lang w:val="fr-CA" w:eastAsia="fr-CA"/>
        </w:rPr>
        <w:t xml:space="preserve"> </w:t>
      </w:r>
      <w:r w:rsidR="00B42FA1" w:rsidRPr="00763E74">
        <w:rPr>
          <w:rFonts w:ascii="Times New Roman" w:eastAsia="Times New Roman" w:hAnsi="Times New Roman" w:cs="Times New Roman"/>
          <w:color w:val="000000"/>
          <w:lang w:val="fr-CA" w:eastAsia="fr-CA"/>
        </w:rPr>
        <w:t>à</w:t>
      </w:r>
      <w:r w:rsidR="00C25CB5" w:rsidRPr="00763E74">
        <w:rPr>
          <w:rFonts w:ascii="Times New Roman" w:eastAsia="Times New Roman" w:hAnsi="Times New Roman" w:cs="Times New Roman"/>
          <w:color w:val="000000"/>
          <w:lang w:val="fr-CA" w:eastAsia="fr-CA"/>
        </w:rPr>
        <w:t xml:space="preserve"> 31</w:t>
      </w:r>
      <w:r w:rsidRPr="00763E74">
        <w:rPr>
          <w:rFonts w:ascii="Times New Roman" w:eastAsia="Times New Roman" w:hAnsi="Times New Roman" w:cs="Times New Roman"/>
          <w:color w:val="000000"/>
          <w:lang w:val="fr-CA" w:eastAsia="fr-CA"/>
        </w:rPr>
        <w:t xml:space="preserve"> exigences précises. N</w:t>
      </w:r>
      <w:r w:rsidR="00B42FA1" w:rsidRPr="00763E74">
        <w:rPr>
          <w:rFonts w:ascii="Times New Roman" w:eastAsia="Times New Roman" w:hAnsi="Times New Roman" w:cs="Times New Roman"/>
          <w:color w:val="000000"/>
          <w:lang w:val="fr-CA" w:eastAsia="fr-CA"/>
        </w:rPr>
        <w:t>ous avons au total 37 exigenc</w:t>
      </w:r>
      <w:r w:rsidR="00C25CB5" w:rsidRPr="00763E74">
        <w:rPr>
          <w:rFonts w:ascii="Times New Roman" w:eastAsia="Times New Roman" w:hAnsi="Times New Roman" w:cs="Times New Roman"/>
          <w:color w:val="000000"/>
          <w:lang w:val="fr-CA" w:eastAsia="fr-CA"/>
        </w:rPr>
        <w:t>es, donc une proportion de 0,84</w:t>
      </w:r>
      <w:r w:rsidR="00B42FA1" w:rsidRPr="00763E74">
        <w:rPr>
          <w:rFonts w:ascii="Times New Roman" w:eastAsia="Times New Roman" w:hAnsi="Times New Roman" w:cs="Times New Roman"/>
          <w:color w:val="000000"/>
          <w:lang w:val="fr-CA" w:eastAsia="fr-CA"/>
        </w:rPr>
        <w:t xml:space="preserve"> exigences sont précises.</w:t>
      </w: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Des valeurs numériques auraient dû être présentes pour les exigences suivantes :</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3.4.4 » Grosseur relative des modèles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en quelle proportion les notes de pianos doivent être plus larges que les doigts.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 3.4.5 » Utilisation des pédales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de pédales à implémenter.</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3.5.2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d’éléments de la batterie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3.7 »</w:t>
      </w:r>
    </w:p>
    <w:p w:rsidR="0089386B" w:rsidRPr="00763E74" w:rsidRDefault="0089386B" w:rsidP="0089386B">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percussion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3.8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vent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4.4.1 »</w:t>
      </w:r>
    </w:p>
    <w:p w:rsidR="00587F56"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combien de personnes ou combien de temps devraient être nécessaires pour calib</w:t>
      </w:r>
      <w:r w:rsidR="00C25CB5" w:rsidRPr="00763E74">
        <w:rPr>
          <w:rFonts w:ascii="Times New Roman" w:eastAsia="Times New Roman" w:hAnsi="Times New Roman" w:cs="Times New Roman"/>
          <w:color w:val="000000"/>
          <w:lang w:val="fr-CA" w:eastAsia="fr-CA"/>
        </w:rPr>
        <w:t>r</w:t>
      </w:r>
      <w:r w:rsidRPr="00763E74">
        <w:rPr>
          <w:rFonts w:ascii="Times New Roman" w:eastAsia="Times New Roman" w:hAnsi="Times New Roman" w:cs="Times New Roman"/>
          <w:color w:val="000000"/>
          <w:lang w:val="fr-CA" w:eastAsia="fr-CA"/>
        </w:rPr>
        <w:t>er le système sans l’</w:t>
      </w:r>
      <w:r w:rsidR="00936D63" w:rsidRPr="00763E74">
        <w:rPr>
          <w:rFonts w:ascii="Times New Roman" w:eastAsia="Times New Roman" w:hAnsi="Times New Roman" w:cs="Times New Roman"/>
          <w:color w:val="000000"/>
          <w:lang w:val="fr-CA" w:eastAsia="fr-CA"/>
        </w:rPr>
        <w:t>équipe.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du nombre d’exigences correctes sur le nombre d’exigences non validé</w:t>
      </w:r>
      <w:r w:rsidR="00B42FA1" w:rsidRPr="00763E74">
        <w:rPr>
          <w:rFonts w:eastAsia="Times New Roman"/>
          <w:lang w:val="fr-CA" w:eastAsia="fr-CA"/>
        </w:rPr>
        <w:t>e</w:t>
      </w:r>
      <w:r w:rsidRPr="00763E74">
        <w:rPr>
          <w:rFonts w:eastAsia="Times New Roman"/>
          <w:lang w:val="fr-CA" w:eastAsia="fr-CA"/>
        </w:rPr>
        <w:t>s</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il est à noter que nous avons explicitement des requis non essentiels dans notre SRS, car nous avons 3 types de requis, soit Essentiel, Souhaitable, ou Optionnel. Si l’on effectue le calcul en comptant uniquement les requis essentiels comme requis corrects, nous obtenons un ratio de 16/25 =  0.64. Si nous considérions uniquement les requis souhaitables comme non valides, nous obtenons donc un ratio de 20/25 = 0.8</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toutes nos exigences non fonctionnelles sont pour nous des contraintes essentielles qui répondent à un besoin. Nos deux ratios deviennent donc 0.76 et 0.86 si nous ajoutons celles-ci au calcul.</w:t>
      </w:r>
    </w:p>
    <w:p w:rsidR="009D0EA8" w:rsidRPr="00763E74" w:rsidRDefault="009D0EA8"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pour lesquelles un membre de l’équipe possède de l’expérience technique</w:t>
      </w:r>
    </w:p>
    <w:p w:rsidR="00B42FA1" w:rsidRPr="00763E74" w:rsidRDefault="00B42FA1" w:rsidP="009D0EA8">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Les membres de l’équipe ne possédaient pas d’expérience pour la réalisation des exigences suivantes :</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«3.3.1 Détection du geste correspondant à chaque instrument»</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déjà travaillé avec les squelettes de la Kinect. Cependant, cela est assez simple selon les équipes des années passées.</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«3.4.3 Notes jouables du piano»</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d’expérience avec l’utilisation d’une Kinect pour la détection de la position des doigts. Cependant, nous avons déjà travaillé avec les informations de couleur et de profondeur fournies par une Kinect et 2 des membres de l’équipe ont suivi le cours de traitement de signal.</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«3.5.2 Jouabilité de la batterie»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«3.6.2 Jouabilité de la guitare»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657E9E"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avons possédons de l’expérience pour réaliser 21 exigences fonctionnelles sur 25, soit un ratio de 0,84.</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annotées par importance</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Toutes les exigences sont annotées par importance à l’exception des exigences non-fonctionnelles. Il aurait sans doute fallu ajouter des annotations d’importances aux exigences non-fonctionnelles même si celles-ci sont plutôt générales.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B50E6A" w:rsidP="00034777">
      <w:pPr>
        <w:pStyle w:val="Heading1"/>
        <w:rPr>
          <w:rFonts w:eastAsia="Times New Roman"/>
          <w:b/>
          <w:bCs/>
          <w:lang w:val="fr-CA" w:eastAsia="fr-CA"/>
        </w:rPr>
      </w:pPr>
      <w:r>
        <w:rPr>
          <w:rFonts w:eastAsia="Times New Roman"/>
          <w:lang w:val="fr-CA" w:eastAsia="fr-CA"/>
        </w:rPr>
        <w:t>C</w:t>
      </w:r>
      <w:r w:rsidR="00337C90" w:rsidRPr="00763E74">
        <w:rPr>
          <w:rFonts w:eastAsia="Times New Roman"/>
          <w:lang w:val="fr-CA" w:eastAsia="fr-CA"/>
        </w:rPr>
        <w:t>onclusions sur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Flexibilité</w:t>
      </w:r>
      <w:r w:rsidRPr="00763E74">
        <w:rPr>
          <w:rFonts w:ascii="Times New Roman" w:eastAsia="Times New Roman" w:hAnsi="Times New Roman" w:cs="Times New Roman"/>
          <w:color w:val="000000"/>
          <w:lang w:val="fr-CA" w:eastAsia="fr-CA"/>
        </w:rPr>
        <w:t>» sont satisfaisants. Les requis spécifiant les capteurs et SDK à utiliser sont contraignants (nous aurions pu découvrir de meilleures solutions au cours du projet) mais tout de même souhaitable pour nous permettre de rassembler tôt dans la session le matériel nécessaire. Nous ferions de même dans un futur SRS. Le requis contraignant l’architecture logicielle pour les caméras du jeu n’aurait toutefois pas dû être présent. Également, dans un futur SRS, nous ajouterions un index pour faciliter la recherche des sections à modifier.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n’y a pas de problème majeur avec la «</w:t>
      </w:r>
      <w:r w:rsidRPr="00763E74">
        <w:rPr>
          <w:rFonts w:ascii="Times New Roman" w:eastAsia="Times New Roman" w:hAnsi="Times New Roman" w:cs="Times New Roman"/>
          <w:b/>
          <w:bCs/>
          <w:color w:val="000000"/>
          <w:lang w:val="fr-CA" w:eastAsia="fr-CA"/>
        </w:rPr>
        <w:t>Testabilité</w:t>
      </w:r>
      <w:r w:rsidRPr="00763E74">
        <w:rPr>
          <w:rFonts w:ascii="Times New Roman" w:eastAsia="Times New Roman" w:hAnsi="Times New Roman" w:cs="Times New Roman"/>
          <w:color w:val="000000"/>
          <w:lang w:val="fr-CA" w:eastAsia="fr-CA"/>
        </w:rPr>
        <w:t>», bien que l’annotation des requis par version aurait facilité l’écriture des plans de tests à chaque itération.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Compréhensibilité</w:t>
      </w:r>
      <w:r w:rsidRPr="00763E74">
        <w:rPr>
          <w:rFonts w:ascii="Times New Roman" w:eastAsia="Times New Roman" w:hAnsi="Times New Roman" w:cs="Times New Roman"/>
          <w:color w:val="000000"/>
          <w:lang w:val="fr-CA" w:eastAsia="fr-CA"/>
        </w:rPr>
        <w:t>» ne sont pas satisfaisants. La valeur de la QME «Proportion de requis ambigus» est 0,14 mais aurait aisément pu être 0. L’</w:t>
      </w:r>
      <w:r w:rsidR="009D0EA8" w:rsidRPr="00763E74">
        <w:rPr>
          <w:rFonts w:ascii="Times New Roman" w:eastAsia="Times New Roman" w:hAnsi="Times New Roman" w:cs="Times New Roman"/>
          <w:color w:val="000000"/>
          <w:lang w:val="fr-CA" w:eastAsia="fr-CA"/>
        </w:rPr>
        <w:t>ambigüité</w:t>
      </w:r>
      <w:r w:rsidRPr="00763E74">
        <w:rPr>
          <w:rFonts w:ascii="Times New Roman" w:eastAsia="Times New Roman" w:hAnsi="Times New Roman" w:cs="Times New Roman"/>
          <w:color w:val="000000"/>
          <w:lang w:val="fr-CA" w:eastAsia="fr-CA"/>
        </w:rPr>
        <w:t xml:space="preserve"> de notre SRS s’explique par l’absence de figures et l’omission de décrire l’effet de chaque action de l’utilisateur. Dans un futur SRS, nous devrions présenter des figures comme des machines à état. Pour ce SRS, une machine à état aurait facilement pu décrire tous les passages possibles entre les différents modes de jeu et les actions associées. En décrivant chaque action possible de l’utilisateur dans chaque mode de jeu, nous n’aurions pas incité les lecteurs à faire des déductions incorrectes et nous aurions éliminé 3 des 5 points de désaccord observés lors de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 ce qui concerne la «</w:t>
      </w:r>
      <w:r w:rsidRPr="00763E74">
        <w:rPr>
          <w:rFonts w:ascii="Times New Roman" w:eastAsia="Times New Roman" w:hAnsi="Times New Roman" w:cs="Times New Roman"/>
          <w:b/>
          <w:bCs/>
          <w:color w:val="000000"/>
          <w:lang w:val="fr-CA" w:eastAsia="fr-CA"/>
        </w:rPr>
        <w:t>Justesse</w:t>
      </w:r>
      <w:r w:rsidRPr="00763E74">
        <w:rPr>
          <w:rFonts w:ascii="Times New Roman" w:eastAsia="Times New Roman" w:hAnsi="Times New Roman" w:cs="Times New Roman"/>
          <w:color w:val="000000"/>
          <w:lang w:val="fr-CA" w:eastAsia="fr-CA"/>
        </w:rPr>
        <w:t>», l’utilisation d’un grand nombre de valeurs numériques a été très bénéfique. Nous devrions faire de même dans un prochain SRS. Le contenu de notre SRS décrit aussi exhaustivement nos objectifs.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Enfin, la «</w:t>
      </w:r>
      <w:r w:rsidRPr="00763E74">
        <w:rPr>
          <w:rFonts w:ascii="Times New Roman" w:eastAsia="Times New Roman" w:hAnsi="Times New Roman" w:cs="Times New Roman"/>
          <w:b/>
          <w:bCs/>
          <w:color w:val="000000"/>
          <w:lang w:val="fr-CA" w:eastAsia="fr-CA"/>
        </w:rPr>
        <w:t>Faisabilité</w:t>
      </w:r>
      <w:r w:rsidRPr="00763E74">
        <w:rPr>
          <w:rFonts w:ascii="Times New Roman" w:eastAsia="Times New Roman" w:hAnsi="Times New Roman" w:cs="Times New Roman"/>
          <w:color w:val="000000"/>
          <w:lang w:val="fr-CA" w:eastAsia="fr-CA"/>
        </w:rPr>
        <w:t>» du SRS n’est pas évidente. Beaucoup de requis font place à l’inconnu et nous ne pouvons garantir qu’ils sont faisables. Cela est dû à la nature de notre projet, qui se doit d’explorer des technologies encore inconnues des experts en réalité virtuelle. Cependant, cela implique un très grand risque et a un impact négatif sur d’autres facteurs de qualité comme la justesse (on peut difficilement décrire précisément ce que l’on va faire sans en avoir une idée parfaitement claire). Pour un projet avec un réel client, nous ne ferions pas un tel SRS car le produit final risque d’avoir plusieurs différences avec sa spécification. Dans ce projet, nous avons été encouragés à procéder de la sorte et nous croyons avoir fait un bon travail en précisant ce qui était risqué et en décrivant les solutions de rechange.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034777" w:rsidRDefault="00337C90" w:rsidP="00337C90">
      <w:pPr>
        <w:spacing w:before="200" w:after="0" w:line="240" w:lineRule="auto"/>
        <w:outlineLvl w:val="0"/>
        <w:rPr>
          <w:rStyle w:val="Heading1Char"/>
          <w:lang w:val="fr-CA"/>
        </w:rPr>
      </w:pPr>
      <w:r w:rsidRPr="00034777">
        <w:rPr>
          <w:rStyle w:val="Heading1Char"/>
          <w:lang w:val="fr-CA"/>
        </w:rPr>
        <w:lastRenderedPageBreak/>
        <w:t>Temps passé sur le laboratoire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avons passé 18 heures-personne sur ce laboratoire.</w:t>
      </w:r>
    </w:p>
    <w:p w:rsidR="006C0531" w:rsidRPr="00763E74" w:rsidRDefault="006C0531" w:rsidP="00337C90">
      <w:pPr>
        <w:rPr>
          <w:rFonts w:ascii="Times New Roman" w:hAnsi="Times New Roman" w:cs="Times New Roman"/>
          <w:lang w:val="fr-CA"/>
        </w:rPr>
      </w:pPr>
    </w:p>
    <w:p w:rsidR="00763E74" w:rsidRPr="00763E74" w:rsidRDefault="00763E74">
      <w:pPr>
        <w:rPr>
          <w:rFonts w:ascii="Times New Roman" w:hAnsi="Times New Roman" w:cs="Times New Roman"/>
          <w:lang w:val="fr-CA"/>
        </w:rPr>
      </w:pPr>
    </w:p>
    <w:sectPr w:rsidR="00763E74" w:rsidRPr="00763E74">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D30" w:rsidRDefault="00515D30">
      <w:pPr>
        <w:spacing w:after="0" w:line="240" w:lineRule="auto"/>
      </w:pPr>
      <w:r>
        <w:separator/>
      </w:r>
    </w:p>
  </w:endnote>
  <w:endnote w:type="continuationSeparator" w:id="0">
    <w:p w:rsidR="00515D30" w:rsidRDefault="0051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54692"/>
      <w:docPartObj>
        <w:docPartGallery w:val="Page Numbers (Bottom of Page)"/>
        <w:docPartUnique/>
      </w:docPartObj>
    </w:sdtPr>
    <w:sdtContent>
      <w:p w:rsidR="0017696B" w:rsidRDefault="0017696B">
        <w:pPr>
          <w:pStyle w:val="Footer"/>
          <w:jc w:val="center"/>
        </w:pPr>
        <w:r>
          <w:fldChar w:fldCharType="begin"/>
        </w:r>
        <w:r>
          <w:instrText>PAGE   \* MERGEFORMAT</w:instrText>
        </w:r>
        <w:r>
          <w:fldChar w:fldCharType="separate"/>
        </w:r>
        <w:r w:rsidRPr="00337C90">
          <w:rPr>
            <w:noProof/>
            <w:lang w:val="fr-FR"/>
          </w:rPr>
          <w:t>2</w:t>
        </w:r>
        <w:r>
          <w:fldChar w:fldCharType="end"/>
        </w:r>
      </w:p>
    </w:sdtContent>
  </w:sdt>
  <w:p w:rsidR="0017696B" w:rsidRDefault="00176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Content>
      <w:p w:rsidR="0017696B" w:rsidRDefault="0017696B">
        <w:pPr>
          <w:pStyle w:val="Footer"/>
          <w:jc w:val="center"/>
        </w:pPr>
        <w:r>
          <w:fldChar w:fldCharType="begin"/>
        </w:r>
        <w:r>
          <w:instrText>PAGE   \* MERGEFORMAT</w:instrText>
        </w:r>
        <w:r>
          <w:fldChar w:fldCharType="separate"/>
        </w:r>
        <w:r w:rsidR="00E143B0" w:rsidRPr="00E143B0">
          <w:rPr>
            <w:noProof/>
            <w:lang w:val="fr-FR"/>
          </w:rPr>
          <w:t>22</w:t>
        </w:r>
        <w:r>
          <w:fldChar w:fldCharType="end"/>
        </w:r>
      </w:p>
    </w:sdtContent>
  </w:sdt>
  <w:p w:rsidR="0017696B" w:rsidRDefault="0017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D30" w:rsidRDefault="00515D30">
      <w:pPr>
        <w:spacing w:after="0" w:line="240" w:lineRule="auto"/>
      </w:pPr>
      <w:r>
        <w:separator/>
      </w:r>
    </w:p>
  </w:footnote>
  <w:footnote w:type="continuationSeparator" w:id="0">
    <w:p w:rsidR="00515D30" w:rsidRDefault="00515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6">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6"/>
  </w:num>
  <w:num w:numId="6">
    <w:abstractNumId w:val="12"/>
  </w:num>
  <w:num w:numId="7">
    <w:abstractNumId w:val="10"/>
  </w:num>
  <w:num w:numId="8">
    <w:abstractNumId w:val="11"/>
  </w:num>
  <w:num w:numId="9">
    <w:abstractNumId w:val="3"/>
  </w:num>
  <w:num w:numId="10">
    <w:abstractNumId w:val="17"/>
  </w:num>
  <w:num w:numId="11">
    <w:abstractNumId w:val="6"/>
  </w:num>
  <w:num w:numId="12">
    <w:abstractNumId w:val="1"/>
  </w:num>
  <w:num w:numId="13">
    <w:abstractNumId w:val="14"/>
  </w:num>
  <w:num w:numId="14">
    <w:abstractNumId w:val="8"/>
  </w:num>
  <w:num w:numId="15">
    <w:abstractNumId w:val="15"/>
  </w:num>
  <w:num w:numId="16">
    <w:abstractNumId w:val="9"/>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034777"/>
    <w:rsid w:val="0009072B"/>
    <w:rsid w:val="00102377"/>
    <w:rsid w:val="0010386B"/>
    <w:rsid w:val="0017696B"/>
    <w:rsid w:val="001C3D54"/>
    <w:rsid w:val="001F0CF0"/>
    <w:rsid w:val="00292A2D"/>
    <w:rsid w:val="002B5DBF"/>
    <w:rsid w:val="002E4FDD"/>
    <w:rsid w:val="002E7140"/>
    <w:rsid w:val="00337C90"/>
    <w:rsid w:val="00345991"/>
    <w:rsid w:val="00347847"/>
    <w:rsid w:val="00370F7D"/>
    <w:rsid w:val="003B3671"/>
    <w:rsid w:val="003C46E3"/>
    <w:rsid w:val="003D28D8"/>
    <w:rsid w:val="003D2EA6"/>
    <w:rsid w:val="003D3C58"/>
    <w:rsid w:val="00411F6C"/>
    <w:rsid w:val="004725B7"/>
    <w:rsid w:val="004968DB"/>
    <w:rsid w:val="004A15B9"/>
    <w:rsid w:val="004B5DFB"/>
    <w:rsid w:val="00503DB4"/>
    <w:rsid w:val="0050627F"/>
    <w:rsid w:val="00515D30"/>
    <w:rsid w:val="00516D65"/>
    <w:rsid w:val="00522119"/>
    <w:rsid w:val="00553719"/>
    <w:rsid w:val="00573394"/>
    <w:rsid w:val="005751DB"/>
    <w:rsid w:val="00587F56"/>
    <w:rsid w:val="00596621"/>
    <w:rsid w:val="005C368A"/>
    <w:rsid w:val="005D1698"/>
    <w:rsid w:val="00605319"/>
    <w:rsid w:val="00657E9E"/>
    <w:rsid w:val="00661CFA"/>
    <w:rsid w:val="006C0531"/>
    <w:rsid w:val="007407B8"/>
    <w:rsid w:val="0074135A"/>
    <w:rsid w:val="00763E74"/>
    <w:rsid w:val="0078363B"/>
    <w:rsid w:val="00817CF6"/>
    <w:rsid w:val="00834FDB"/>
    <w:rsid w:val="008364F9"/>
    <w:rsid w:val="00871045"/>
    <w:rsid w:val="0089386B"/>
    <w:rsid w:val="008C62BC"/>
    <w:rsid w:val="008D453D"/>
    <w:rsid w:val="00936D63"/>
    <w:rsid w:val="009528C1"/>
    <w:rsid w:val="00984E8C"/>
    <w:rsid w:val="009D0EA8"/>
    <w:rsid w:val="009E28D7"/>
    <w:rsid w:val="009E36E1"/>
    <w:rsid w:val="009E7C16"/>
    <w:rsid w:val="00A618C3"/>
    <w:rsid w:val="00AD3E73"/>
    <w:rsid w:val="00AF1F2D"/>
    <w:rsid w:val="00B42FA1"/>
    <w:rsid w:val="00B50E6A"/>
    <w:rsid w:val="00B5562B"/>
    <w:rsid w:val="00BB788A"/>
    <w:rsid w:val="00BE0CC9"/>
    <w:rsid w:val="00BE22D3"/>
    <w:rsid w:val="00BE5EB1"/>
    <w:rsid w:val="00C25CB5"/>
    <w:rsid w:val="00C85338"/>
    <w:rsid w:val="00CC6342"/>
    <w:rsid w:val="00CE2C94"/>
    <w:rsid w:val="00CE58FB"/>
    <w:rsid w:val="00CF41B0"/>
    <w:rsid w:val="00D12203"/>
    <w:rsid w:val="00D870D0"/>
    <w:rsid w:val="00D97DC0"/>
    <w:rsid w:val="00DD4FC6"/>
    <w:rsid w:val="00E143B0"/>
    <w:rsid w:val="00EB6C58"/>
    <w:rsid w:val="00ED1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DefaultParagraphFont"/>
    <w:rsid w:val="0033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39468-D35B-42A1-BD8A-22B00B79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23</Pages>
  <Words>6155</Words>
  <Characters>35089</Characters>
  <Application>Microsoft Office Word</Application>
  <DocSecurity>0</DocSecurity>
  <Lines>292</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Félix G. Harvey</cp:lastModifiedBy>
  <cp:revision>67</cp:revision>
  <dcterms:created xsi:type="dcterms:W3CDTF">2014-01-22T19:08:00Z</dcterms:created>
  <dcterms:modified xsi:type="dcterms:W3CDTF">2014-02-07T16:08:00Z</dcterms:modified>
</cp:coreProperties>
</file>