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8B" w:rsidRPr="007F2B8B" w:rsidRDefault="007F2B8B" w:rsidP="007F2B8B">
      <w:pPr>
        <w:jc w:val="center"/>
        <w:rPr>
          <w:sz w:val="36"/>
        </w:rPr>
      </w:pPr>
      <w:r w:rsidRPr="007F2B8B">
        <w:rPr>
          <w:sz w:val="36"/>
        </w:rPr>
        <w:t>Воронка продаж</w:t>
      </w:r>
    </w:p>
    <w:p w:rsidR="0064239F" w:rsidRDefault="0064239F" w:rsidP="0064239F">
      <w:pPr>
        <w:pStyle w:val="a3"/>
        <w:numPr>
          <w:ilvl w:val="0"/>
          <w:numId w:val="2"/>
        </w:numPr>
        <w:ind w:left="0"/>
      </w:pPr>
      <w:r>
        <w:t xml:space="preserve">Создание продукта. Продукт: </w:t>
      </w:r>
      <w:r w:rsidRPr="0064239F">
        <w:t>Доставка всего и вся</w:t>
      </w:r>
      <w:r>
        <w:t>.</w:t>
      </w:r>
    </w:p>
    <w:p w:rsidR="00CA38B2" w:rsidRDefault="0064239F" w:rsidP="00CA38B2">
      <w:pPr>
        <w:pStyle w:val="a3"/>
        <w:numPr>
          <w:ilvl w:val="0"/>
          <w:numId w:val="2"/>
        </w:numPr>
        <w:ind w:left="0"/>
      </w:pPr>
      <w:r>
        <w:t>Реклама.</w:t>
      </w:r>
    </w:p>
    <w:p w:rsidR="0064239F" w:rsidRDefault="0064239F" w:rsidP="00CA38B2">
      <w:pPr>
        <w:pStyle w:val="a3"/>
        <w:ind w:left="0"/>
      </w:pPr>
      <w:r>
        <w:t xml:space="preserve"> </w:t>
      </w:r>
      <w:r w:rsidR="00CA38B2">
        <w:rPr>
          <w:noProof/>
          <w:lang w:eastAsia="ru-RU"/>
        </w:rPr>
        <w:drawing>
          <wp:inline distT="0" distB="0" distL="0" distR="0" wp14:anchorId="0252ED18" wp14:editId="425E5EAD">
            <wp:extent cx="3877945" cy="2731135"/>
            <wp:effectExtent l="0" t="0" r="8255" b="0"/>
            <wp:docPr id="1" name="Рисунок 1" descr="C:\Users\Administrator\Downloads\9Cae6YBhO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9Cae6YBhOx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39F" w:rsidRDefault="0064239F" w:rsidP="0064239F">
      <w:pPr>
        <w:pStyle w:val="a3"/>
        <w:numPr>
          <w:ilvl w:val="0"/>
          <w:numId w:val="2"/>
        </w:numPr>
        <w:ind w:left="0"/>
      </w:pPr>
      <w:r>
        <w:t xml:space="preserve">Первое знакомство с компанией. На заглавной странице находятся </w:t>
      </w:r>
      <w:r w:rsidR="00DD4D21">
        <w:t>элементы,</w:t>
      </w:r>
      <w:r>
        <w:t xml:space="preserve"> завлекающие клиентов</w:t>
      </w:r>
      <w:r w:rsidR="00DD4D21">
        <w:t>.</w:t>
      </w:r>
    </w:p>
    <w:p w:rsidR="0064239F" w:rsidRDefault="0064239F" w:rsidP="0064239F">
      <w:pPr>
        <w:pStyle w:val="a3"/>
        <w:numPr>
          <w:ilvl w:val="0"/>
          <w:numId w:val="2"/>
        </w:numPr>
        <w:ind w:left="0"/>
      </w:pPr>
      <w:r>
        <w:t xml:space="preserve">Момент перед продажей. </w:t>
      </w:r>
    </w:p>
    <w:p w:rsidR="00C0790A" w:rsidRDefault="00C0790A" w:rsidP="0064239F">
      <w:pPr>
        <w:pStyle w:val="a3"/>
        <w:numPr>
          <w:ilvl w:val="0"/>
          <w:numId w:val="2"/>
        </w:numPr>
        <w:ind w:left="0"/>
      </w:pPr>
      <w:r>
        <w:t>Совершение</w:t>
      </w:r>
      <w:r w:rsidR="00B57D19">
        <w:t xml:space="preserve"> покупки. </w:t>
      </w:r>
    </w:p>
    <w:p w:rsidR="00C0790A" w:rsidRDefault="00C0790A" w:rsidP="0064239F">
      <w:pPr>
        <w:pStyle w:val="a3"/>
        <w:numPr>
          <w:ilvl w:val="0"/>
          <w:numId w:val="2"/>
        </w:numPr>
        <w:ind w:left="0"/>
      </w:pPr>
      <w:r>
        <w:t xml:space="preserve">Послепродажное сопровождение и новые продажи.  </w:t>
      </w:r>
    </w:p>
    <w:p w:rsidR="00CA38B2" w:rsidRPr="0064239F" w:rsidRDefault="007F2B8B" w:rsidP="00CA38B2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67811FAA" wp14:editId="633E6AE3">
            <wp:extent cx="6570921" cy="2860158"/>
            <wp:effectExtent l="0" t="0" r="20955" b="1651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CA38B2" w:rsidRPr="0064239F" w:rsidSect="006423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10DB7"/>
    <w:multiLevelType w:val="hybridMultilevel"/>
    <w:tmpl w:val="43FC6CA2"/>
    <w:lvl w:ilvl="0" w:tplc="76A04BFA">
      <w:start w:val="1"/>
      <w:numFmt w:val="decimal"/>
      <w:lvlText w:val="Этап %1: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126569F"/>
    <w:multiLevelType w:val="hybridMultilevel"/>
    <w:tmpl w:val="85603F04"/>
    <w:lvl w:ilvl="0" w:tplc="8708E67A">
      <w:start w:val="1"/>
      <w:numFmt w:val="decimal"/>
      <w:lvlText w:val="Этап %1: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39F"/>
    <w:rsid w:val="00417BF3"/>
    <w:rsid w:val="004C0927"/>
    <w:rsid w:val="004F6549"/>
    <w:rsid w:val="00616CEF"/>
    <w:rsid w:val="0064239F"/>
    <w:rsid w:val="006A6329"/>
    <w:rsid w:val="0074605B"/>
    <w:rsid w:val="007F2B8B"/>
    <w:rsid w:val="008E6621"/>
    <w:rsid w:val="00B57D19"/>
    <w:rsid w:val="00C0790A"/>
    <w:rsid w:val="00C80A76"/>
    <w:rsid w:val="00CA38B2"/>
    <w:rsid w:val="00CD71DD"/>
    <w:rsid w:val="00DD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3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3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3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3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3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3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2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Воронка</a:t>
            </a:r>
            <a:r>
              <a:rPr lang="ru-RU" baseline="0"/>
              <a:t> продаж</a:t>
            </a:r>
            <a:endParaRPr lang="ru-RU"/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'[Диаграмма 2 в Microsoft Word]Лист1'!$B$1</c:f>
              <c:strCache>
                <c:ptCount val="1"/>
                <c:pt idx="0">
                  <c:v>Потенциальные покупатели</c:v>
                </c:pt>
              </c:strCache>
            </c:strRef>
          </c:tx>
          <c:invertIfNegative val="0"/>
          <c:cat>
            <c:strRef>
              <c:f>'[Диаграмма 2 в Microsoft Word]Лист1'!$A$2:$A$7</c:f>
              <c:strCache>
                <c:ptCount val="6"/>
                <c:pt idx="0">
                  <c:v>Этап 6: Возвращение</c:v>
                </c:pt>
                <c:pt idx="1">
                  <c:v>Этап 5: Покупка</c:v>
                </c:pt>
                <c:pt idx="2">
                  <c:v>Этап 4: Просмотр товара</c:v>
                </c:pt>
                <c:pt idx="3">
                  <c:v>Этап 3: Просмотр предложений</c:v>
                </c:pt>
                <c:pt idx="4">
                  <c:v>Этап 2: Маркетинг</c:v>
                </c:pt>
                <c:pt idx="5">
                  <c:v>Этап 1: Потенциальные покупатели</c:v>
                </c:pt>
              </c:strCache>
            </c:strRef>
          </c:cat>
          <c:val>
            <c:numRef>
              <c:f>'[Диаграмма 2 в Microsoft Word]Лист1'!$B$2:$B$7</c:f>
              <c:numCache>
                <c:formatCode>0.0%</c:formatCode>
                <c:ptCount val="6"/>
                <c:pt idx="0">
                  <c:v>0.05</c:v>
                </c:pt>
                <c:pt idx="1">
                  <c:v>0.24</c:v>
                </c:pt>
                <c:pt idx="2">
                  <c:v>0.4</c:v>
                </c:pt>
                <c:pt idx="3">
                  <c:v>0.45</c:v>
                </c:pt>
                <c:pt idx="4">
                  <c:v>0.5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4602240"/>
        <c:axId val="144606336"/>
      </c:barChart>
      <c:catAx>
        <c:axId val="144602240"/>
        <c:scaling>
          <c:orientation val="minMax"/>
        </c:scaling>
        <c:delete val="0"/>
        <c:axPos val="l"/>
        <c:majorTickMark val="out"/>
        <c:minorTickMark val="none"/>
        <c:tickLblPos val="nextTo"/>
        <c:crossAx val="144606336"/>
        <c:crosses val="autoZero"/>
        <c:auto val="1"/>
        <c:lblAlgn val="ctr"/>
        <c:lblOffset val="100"/>
        <c:noMultiLvlLbl val="0"/>
      </c:catAx>
      <c:valAx>
        <c:axId val="144606336"/>
        <c:scaling>
          <c:orientation val="minMax"/>
          <c:max val="1"/>
        </c:scaling>
        <c:delete val="0"/>
        <c:axPos val="b"/>
        <c:majorGridlines/>
        <c:numFmt formatCode="0.0%" sourceLinked="1"/>
        <c:majorTickMark val="out"/>
        <c:minorTickMark val="none"/>
        <c:tickLblPos val="nextTo"/>
        <c:crossAx val="144602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2016-12-25T17:52:00Z</dcterms:created>
  <dcterms:modified xsi:type="dcterms:W3CDTF">2016-12-25T20:27:00Z</dcterms:modified>
</cp:coreProperties>
</file>