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914C3D" w14:textId="77777777" w:rsidR="00EC4362" w:rsidRDefault="00EC4362"/>
    <w:p w14:paraId="271476BA" w14:textId="77777777" w:rsidR="009D35EA" w:rsidRDefault="009D35EA"/>
    <w:p w14:paraId="5B4163C5" w14:textId="77777777" w:rsidR="009D35EA" w:rsidRDefault="009D35EA"/>
    <w:p w14:paraId="0FF6E3B4" w14:textId="77777777" w:rsidR="009D35EA" w:rsidRDefault="009D35EA"/>
    <w:p w14:paraId="0749D06E" w14:textId="77777777" w:rsidR="009D35EA" w:rsidRDefault="009D35EA"/>
    <w:p w14:paraId="2EB7DA12" w14:textId="77777777" w:rsidR="009D35EA" w:rsidRDefault="009D35EA"/>
    <w:p w14:paraId="4DE3EBC6" w14:textId="77777777" w:rsidR="009D35EA" w:rsidRDefault="009D35EA"/>
    <w:p w14:paraId="0ADE6A77" w14:textId="77777777" w:rsidR="009D35EA" w:rsidRDefault="009D35EA"/>
    <w:p w14:paraId="524C7CAA" w14:textId="77777777" w:rsidR="009D35EA" w:rsidRDefault="009D35EA"/>
    <w:p w14:paraId="4273FCD3" w14:textId="77777777" w:rsidR="009D35EA" w:rsidRDefault="009D35EA"/>
    <w:p w14:paraId="6331CA1A" w14:textId="77777777" w:rsidR="009D35EA" w:rsidRDefault="009D35EA"/>
    <w:p w14:paraId="4B38CBB8" w14:textId="77777777" w:rsidR="009D35EA" w:rsidRDefault="009D35EA"/>
    <w:p w14:paraId="6CAD9AB9" w14:textId="77777777" w:rsidR="009D35EA" w:rsidRDefault="009D35EA"/>
    <w:p w14:paraId="69ED666C" w14:textId="77DC66D5" w:rsidR="009D35EA" w:rsidRDefault="009D35EA" w:rsidP="009D35EA">
      <w:pPr>
        <w:jc w:val="center"/>
        <w:rPr>
          <w:b/>
          <w:bCs/>
        </w:rPr>
      </w:pPr>
      <w:r>
        <w:rPr>
          <w:b/>
          <w:bCs/>
        </w:rPr>
        <w:t>Dale Livingston II</w:t>
      </w:r>
    </w:p>
    <w:p w14:paraId="0F58016B" w14:textId="77777777" w:rsidR="009D35EA" w:rsidRDefault="009D35EA" w:rsidP="009D35EA">
      <w:pPr>
        <w:jc w:val="center"/>
        <w:rPr>
          <w:b/>
          <w:bCs/>
        </w:rPr>
      </w:pPr>
    </w:p>
    <w:p w14:paraId="7D5390F9" w14:textId="6813BA94" w:rsidR="009D35EA" w:rsidRDefault="009D35EA" w:rsidP="009D35EA">
      <w:pPr>
        <w:jc w:val="center"/>
      </w:pPr>
      <w:r>
        <w:t>10/18/2026</w:t>
      </w:r>
    </w:p>
    <w:p w14:paraId="39434F22" w14:textId="1F860702" w:rsidR="009D35EA" w:rsidRDefault="009D35EA" w:rsidP="009D35EA">
      <w:pPr>
        <w:jc w:val="center"/>
      </w:pPr>
      <w:r>
        <w:t>SDC330L</w:t>
      </w:r>
    </w:p>
    <w:p w14:paraId="6140858D" w14:textId="77777777" w:rsidR="009D35EA" w:rsidRPr="009D35EA" w:rsidRDefault="009D35EA" w:rsidP="009D35EA">
      <w:pPr>
        <w:ind w:left="720"/>
        <w:jc w:val="center"/>
      </w:pPr>
      <w:r w:rsidRPr="009D35EA">
        <w:t>2.2 Project: Software Design; Interfaces &amp; Polymorphism</w:t>
      </w:r>
    </w:p>
    <w:p w14:paraId="4AF76742" w14:textId="77777777" w:rsidR="009D35EA" w:rsidRPr="009D35EA" w:rsidRDefault="009D35EA" w:rsidP="009D35EA">
      <w:pPr>
        <w:jc w:val="center"/>
      </w:pPr>
    </w:p>
    <w:p w14:paraId="6A6DAEAF" w14:textId="77777777" w:rsidR="009D35EA" w:rsidRDefault="009D35EA"/>
    <w:p w14:paraId="25B1EFBC" w14:textId="77777777" w:rsidR="009D35EA" w:rsidRDefault="009D35EA"/>
    <w:p w14:paraId="7C4AF0F7" w14:textId="77777777" w:rsidR="009D35EA" w:rsidRDefault="009D35EA" w:rsidP="009D35EA">
      <w:pPr>
        <w:pStyle w:val="Heading1"/>
      </w:pPr>
    </w:p>
    <w:p w14:paraId="7AA6E7CD" w14:textId="77777777" w:rsidR="009D35EA" w:rsidRDefault="009D35EA" w:rsidP="009D35EA"/>
    <w:p w14:paraId="22571018" w14:textId="77777777" w:rsidR="003F3F78" w:rsidRDefault="003F3F78" w:rsidP="009D35EA"/>
    <w:p w14:paraId="0C2AF108" w14:textId="77777777" w:rsidR="003F3F78" w:rsidRDefault="003F3F78" w:rsidP="009D35EA"/>
    <w:sdt>
      <w:sdtPr>
        <w:id w:val="85893115"/>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68D4759F" w14:textId="5BE12074" w:rsidR="003F3F78" w:rsidRDefault="003F3F78">
          <w:pPr>
            <w:pStyle w:val="TOCHeading"/>
          </w:pPr>
          <w:r>
            <w:t>Table of Contents</w:t>
          </w:r>
        </w:p>
        <w:p w14:paraId="0949C308" w14:textId="1D229978" w:rsidR="003F3F78" w:rsidRDefault="003F3F78" w:rsidP="003F3F78">
          <w:pPr>
            <w:pStyle w:val="TOC1"/>
            <w:rPr>
              <w:rFonts w:eastAsiaTheme="minorEastAsia"/>
              <w:noProof/>
            </w:rPr>
          </w:pPr>
          <w:r>
            <w:fldChar w:fldCharType="begin"/>
          </w:r>
          <w:r>
            <w:instrText xml:space="preserve"> TOC \o "1-3" \h \z \u </w:instrText>
          </w:r>
          <w:r>
            <w:fldChar w:fldCharType="separate"/>
          </w:r>
          <w:hyperlink w:anchor="_Toc243234033" w:history="1">
            <w:r w:rsidRPr="00D72A22">
              <w:rPr>
                <w:rStyle w:val="Hyperlink"/>
                <w:noProof/>
              </w:rPr>
              <w:t>Project Overview:</w:t>
            </w:r>
            <w:r>
              <w:rPr>
                <w:noProof/>
                <w:webHidden/>
              </w:rPr>
              <w:tab/>
            </w:r>
            <w:r>
              <w:rPr>
                <w:noProof/>
                <w:webHidden/>
              </w:rPr>
              <w:fldChar w:fldCharType="begin"/>
            </w:r>
            <w:r>
              <w:rPr>
                <w:noProof/>
                <w:webHidden/>
              </w:rPr>
              <w:instrText xml:space="preserve"> PAGEREF _Toc243234033 \h </w:instrText>
            </w:r>
            <w:r>
              <w:rPr>
                <w:noProof/>
                <w:webHidden/>
              </w:rPr>
            </w:r>
            <w:r>
              <w:rPr>
                <w:noProof/>
                <w:webHidden/>
              </w:rPr>
              <w:fldChar w:fldCharType="separate"/>
            </w:r>
            <w:r>
              <w:rPr>
                <w:noProof/>
                <w:webHidden/>
              </w:rPr>
              <w:t>3</w:t>
            </w:r>
            <w:r>
              <w:rPr>
                <w:noProof/>
                <w:webHidden/>
              </w:rPr>
              <w:fldChar w:fldCharType="end"/>
            </w:r>
          </w:hyperlink>
        </w:p>
        <w:p w14:paraId="6DCBBAC2" w14:textId="1681CA60" w:rsidR="003F3F78" w:rsidRDefault="003F3F78" w:rsidP="003F3F78">
          <w:pPr>
            <w:pStyle w:val="TOC1"/>
            <w:rPr>
              <w:rFonts w:eastAsiaTheme="minorEastAsia"/>
              <w:noProof/>
            </w:rPr>
          </w:pPr>
          <w:hyperlink w:anchor="_Toc243234034" w:history="1">
            <w:r w:rsidRPr="00D72A22">
              <w:rPr>
                <w:rStyle w:val="Hyperlink"/>
                <w:noProof/>
              </w:rPr>
              <w:t>Classes Responsibilities:</w:t>
            </w:r>
            <w:r>
              <w:rPr>
                <w:noProof/>
                <w:webHidden/>
              </w:rPr>
              <w:tab/>
            </w:r>
            <w:r>
              <w:rPr>
                <w:noProof/>
                <w:webHidden/>
              </w:rPr>
              <w:fldChar w:fldCharType="begin"/>
            </w:r>
            <w:r>
              <w:rPr>
                <w:noProof/>
                <w:webHidden/>
              </w:rPr>
              <w:instrText xml:space="preserve"> PAGEREF _Toc243234034 \h </w:instrText>
            </w:r>
            <w:r>
              <w:rPr>
                <w:noProof/>
                <w:webHidden/>
              </w:rPr>
            </w:r>
            <w:r>
              <w:rPr>
                <w:noProof/>
                <w:webHidden/>
              </w:rPr>
              <w:fldChar w:fldCharType="separate"/>
            </w:r>
            <w:r>
              <w:rPr>
                <w:noProof/>
                <w:webHidden/>
              </w:rPr>
              <w:t>3</w:t>
            </w:r>
            <w:r>
              <w:rPr>
                <w:noProof/>
                <w:webHidden/>
              </w:rPr>
              <w:fldChar w:fldCharType="end"/>
            </w:r>
          </w:hyperlink>
        </w:p>
        <w:p w14:paraId="3BC88ECD" w14:textId="301625A6" w:rsidR="003F3F78" w:rsidRDefault="003F3F78" w:rsidP="003F3F78">
          <w:pPr>
            <w:pStyle w:val="TOC1"/>
            <w:rPr>
              <w:rFonts w:eastAsiaTheme="minorEastAsia"/>
              <w:noProof/>
            </w:rPr>
          </w:pPr>
          <w:hyperlink w:anchor="_Toc243234035" w:history="1">
            <w:r w:rsidRPr="00D72A22">
              <w:rPr>
                <w:rStyle w:val="Hyperlink"/>
                <w:noProof/>
              </w:rPr>
              <w:t>Inheritance:</w:t>
            </w:r>
            <w:r>
              <w:rPr>
                <w:noProof/>
                <w:webHidden/>
              </w:rPr>
              <w:tab/>
            </w:r>
            <w:r>
              <w:rPr>
                <w:noProof/>
                <w:webHidden/>
              </w:rPr>
              <w:fldChar w:fldCharType="begin"/>
            </w:r>
            <w:r>
              <w:rPr>
                <w:noProof/>
                <w:webHidden/>
              </w:rPr>
              <w:instrText xml:space="preserve"> PAGEREF _Toc243234035 \h </w:instrText>
            </w:r>
            <w:r>
              <w:rPr>
                <w:noProof/>
                <w:webHidden/>
              </w:rPr>
            </w:r>
            <w:r>
              <w:rPr>
                <w:noProof/>
                <w:webHidden/>
              </w:rPr>
              <w:fldChar w:fldCharType="separate"/>
            </w:r>
            <w:r>
              <w:rPr>
                <w:noProof/>
                <w:webHidden/>
              </w:rPr>
              <w:t>3</w:t>
            </w:r>
            <w:r>
              <w:rPr>
                <w:noProof/>
                <w:webHidden/>
              </w:rPr>
              <w:fldChar w:fldCharType="end"/>
            </w:r>
          </w:hyperlink>
        </w:p>
        <w:p w14:paraId="181B1EB9" w14:textId="460028A8" w:rsidR="003F3F78" w:rsidRDefault="003F3F78" w:rsidP="003F3F78">
          <w:pPr>
            <w:pStyle w:val="TOC1"/>
            <w:rPr>
              <w:rFonts w:eastAsiaTheme="minorEastAsia"/>
              <w:noProof/>
            </w:rPr>
          </w:pPr>
          <w:hyperlink w:anchor="_Toc243234036" w:history="1">
            <w:r w:rsidRPr="00D72A22">
              <w:rPr>
                <w:rStyle w:val="Hyperlink"/>
                <w:noProof/>
              </w:rPr>
              <w:t>Composition</w:t>
            </w:r>
            <w:r>
              <w:rPr>
                <w:noProof/>
                <w:webHidden/>
              </w:rPr>
              <w:tab/>
            </w:r>
            <w:r>
              <w:rPr>
                <w:noProof/>
                <w:webHidden/>
              </w:rPr>
              <w:fldChar w:fldCharType="begin"/>
            </w:r>
            <w:r>
              <w:rPr>
                <w:noProof/>
                <w:webHidden/>
              </w:rPr>
              <w:instrText xml:space="preserve"> PAGEREF _Toc243234036 \h </w:instrText>
            </w:r>
            <w:r>
              <w:rPr>
                <w:noProof/>
                <w:webHidden/>
              </w:rPr>
            </w:r>
            <w:r>
              <w:rPr>
                <w:noProof/>
                <w:webHidden/>
              </w:rPr>
              <w:fldChar w:fldCharType="separate"/>
            </w:r>
            <w:r>
              <w:rPr>
                <w:noProof/>
                <w:webHidden/>
              </w:rPr>
              <w:t>4</w:t>
            </w:r>
            <w:r>
              <w:rPr>
                <w:noProof/>
                <w:webHidden/>
              </w:rPr>
              <w:fldChar w:fldCharType="end"/>
            </w:r>
          </w:hyperlink>
        </w:p>
        <w:p w14:paraId="63766749" w14:textId="0AE297A8" w:rsidR="003F3F78" w:rsidRDefault="003F3F78" w:rsidP="003F3F78">
          <w:pPr>
            <w:pStyle w:val="TOC1"/>
            <w:rPr>
              <w:rFonts w:eastAsiaTheme="minorEastAsia"/>
              <w:noProof/>
            </w:rPr>
          </w:pPr>
          <w:hyperlink w:anchor="_Toc243234037" w:history="1">
            <w:r w:rsidRPr="00D72A22">
              <w:rPr>
                <w:rStyle w:val="Hyperlink"/>
                <w:noProof/>
              </w:rPr>
              <w:t>UML Diagram:</w:t>
            </w:r>
            <w:r>
              <w:rPr>
                <w:noProof/>
                <w:webHidden/>
              </w:rPr>
              <w:tab/>
            </w:r>
            <w:r>
              <w:rPr>
                <w:noProof/>
                <w:webHidden/>
              </w:rPr>
              <w:fldChar w:fldCharType="begin"/>
            </w:r>
            <w:r>
              <w:rPr>
                <w:noProof/>
                <w:webHidden/>
              </w:rPr>
              <w:instrText xml:space="preserve"> PAGEREF _Toc243234037 \h </w:instrText>
            </w:r>
            <w:r>
              <w:rPr>
                <w:noProof/>
                <w:webHidden/>
              </w:rPr>
            </w:r>
            <w:r>
              <w:rPr>
                <w:noProof/>
                <w:webHidden/>
              </w:rPr>
              <w:fldChar w:fldCharType="separate"/>
            </w:r>
            <w:r>
              <w:rPr>
                <w:noProof/>
                <w:webHidden/>
              </w:rPr>
              <w:t>4</w:t>
            </w:r>
            <w:r>
              <w:rPr>
                <w:noProof/>
                <w:webHidden/>
              </w:rPr>
              <w:fldChar w:fldCharType="end"/>
            </w:r>
          </w:hyperlink>
        </w:p>
        <w:p w14:paraId="506551AE" w14:textId="189CB856" w:rsidR="003F3F78" w:rsidRDefault="003F3F78" w:rsidP="003F3F78">
          <w:pPr>
            <w:pStyle w:val="TOC1"/>
            <w:rPr>
              <w:rFonts w:eastAsiaTheme="minorEastAsia"/>
              <w:noProof/>
            </w:rPr>
          </w:pPr>
          <w:hyperlink w:anchor="_Toc243234038" w:history="1">
            <w:r w:rsidRPr="00D72A22">
              <w:rPr>
                <w:rStyle w:val="Hyperlink"/>
                <w:noProof/>
              </w:rPr>
              <w:t>Polymorphism</w:t>
            </w:r>
            <w:r>
              <w:rPr>
                <w:noProof/>
                <w:webHidden/>
              </w:rPr>
              <w:tab/>
            </w:r>
            <w:r>
              <w:rPr>
                <w:noProof/>
                <w:webHidden/>
              </w:rPr>
              <w:fldChar w:fldCharType="begin"/>
            </w:r>
            <w:r>
              <w:rPr>
                <w:noProof/>
                <w:webHidden/>
              </w:rPr>
              <w:instrText xml:space="preserve"> PAGEREF _Toc243234038 \h </w:instrText>
            </w:r>
            <w:r>
              <w:rPr>
                <w:noProof/>
                <w:webHidden/>
              </w:rPr>
            </w:r>
            <w:r>
              <w:rPr>
                <w:noProof/>
                <w:webHidden/>
              </w:rPr>
              <w:fldChar w:fldCharType="separate"/>
            </w:r>
            <w:r>
              <w:rPr>
                <w:noProof/>
                <w:webHidden/>
              </w:rPr>
              <w:t>4</w:t>
            </w:r>
            <w:r>
              <w:rPr>
                <w:noProof/>
                <w:webHidden/>
              </w:rPr>
              <w:fldChar w:fldCharType="end"/>
            </w:r>
          </w:hyperlink>
        </w:p>
        <w:p w14:paraId="59FB6B35" w14:textId="112E9CE7" w:rsidR="003F3F78" w:rsidRDefault="003F3F78" w:rsidP="003F3F78">
          <w:pPr>
            <w:pStyle w:val="TOC1"/>
            <w:rPr>
              <w:rFonts w:eastAsiaTheme="minorEastAsia"/>
              <w:noProof/>
            </w:rPr>
          </w:pPr>
          <w:hyperlink w:anchor="_Toc243234039" w:history="1">
            <w:r w:rsidRPr="00D72A22">
              <w:rPr>
                <w:rStyle w:val="Hyperlink"/>
                <w:noProof/>
              </w:rPr>
              <w:t>Interface Design</w:t>
            </w:r>
            <w:r>
              <w:rPr>
                <w:noProof/>
                <w:webHidden/>
              </w:rPr>
              <w:tab/>
            </w:r>
            <w:r>
              <w:rPr>
                <w:noProof/>
                <w:webHidden/>
              </w:rPr>
              <w:fldChar w:fldCharType="begin"/>
            </w:r>
            <w:r>
              <w:rPr>
                <w:noProof/>
                <w:webHidden/>
              </w:rPr>
              <w:instrText xml:space="preserve"> PAGEREF _Toc243234039 \h </w:instrText>
            </w:r>
            <w:r>
              <w:rPr>
                <w:noProof/>
                <w:webHidden/>
              </w:rPr>
            </w:r>
            <w:r>
              <w:rPr>
                <w:noProof/>
                <w:webHidden/>
              </w:rPr>
              <w:fldChar w:fldCharType="separate"/>
            </w:r>
            <w:r>
              <w:rPr>
                <w:noProof/>
                <w:webHidden/>
              </w:rPr>
              <w:t>5</w:t>
            </w:r>
            <w:r>
              <w:rPr>
                <w:noProof/>
                <w:webHidden/>
              </w:rPr>
              <w:fldChar w:fldCharType="end"/>
            </w:r>
          </w:hyperlink>
        </w:p>
        <w:p w14:paraId="1D4CB8C8" w14:textId="4E52E3A0" w:rsidR="003F3F78" w:rsidRDefault="003F3F78" w:rsidP="003F3F78">
          <w:pPr>
            <w:pStyle w:val="TOC1"/>
            <w:rPr>
              <w:rFonts w:eastAsiaTheme="minorEastAsia"/>
              <w:noProof/>
            </w:rPr>
          </w:pPr>
          <w:hyperlink w:anchor="_Toc243234040" w:history="1">
            <w:r w:rsidRPr="00D72A22">
              <w:rPr>
                <w:rStyle w:val="Hyperlink"/>
                <w:noProof/>
              </w:rPr>
              <w:t>How the Application works together</w:t>
            </w:r>
            <w:r>
              <w:rPr>
                <w:noProof/>
                <w:webHidden/>
              </w:rPr>
              <w:tab/>
            </w:r>
            <w:r>
              <w:rPr>
                <w:noProof/>
                <w:webHidden/>
              </w:rPr>
              <w:fldChar w:fldCharType="begin"/>
            </w:r>
            <w:r>
              <w:rPr>
                <w:noProof/>
                <w:webHidden/>
              </w:rPr>
              <w:instrText xml:space="preserve"> PAGEREF _Toc243234040 \h </w:instrText>
            </w:r>
            <w:r>
              <w:rPr>
                <w:noProof/>
                <w:webHidden/>
              </w:rPr>
            </w:r>
            <w:r>
              <w:rPr>
                <w:noProof/>
                <w:webHidden/>
              </w:rPr>
              <w:fldChar w:fldCharType="separate"/>
            </w:r>
            <w:r>
              <w:rPr>
                <w:noProof/>
                <w:webHidden/>
              </w:rPr>
              <w:t>5</w:t>
            </w:r>
            <w:r>
              <w:rPr>
                <w:noProof/>
                <w:webHidden/>
              </w:rPr>
              <w:fldChar w:fldCharType="end"/>
            </w:r>
          </w:hyperlink>
        </w:p>
        <w:p w14:paraId="2359930B" w14:textId="00136EED" w:rsidR="003F3F78" w:rsidRDefault="003F3F78" w:rsidP="003F3F78">
          <w:pPr>
            <w:pStyle w:val="TOC1"/>
            <w:rPr>
              <w:rFonts w:eastAsiaTheme="minorEastAsia"/>
              <w:noProof/>
            </w:rPr>
          </w:pPr>
          <w:hyperlink w:anchor="_Toc243234041" w:history="1">
            <w:r w:rsidRPr="00D72A22">
              <w:rPr>
                <w:rStyle w:val="Hyperlink"/>
                <w:noProof/>
              </w:rPr>
              <w:t>Future Development</w:t>
            </w:r>
            <w:r>
              <w:rPr>
                <w:noProof/>
                <w:webHidden/>
              </w:rPr>
              <w:tab/>
            </w:r>
            <w:r>
              <w:rPr>
                <w:noProof/>
                <w:webHidden/>
              </w:rPr>
              <w:fldChar w:fldCharType="begin"/>
            </w:r>
            <w:r>
              <w:rPr>
                <w:noProof/>
                <w:webHidden/>
              </w:rPr>
              <w:instrText xml:space="preserve"> PAGEREF _Toc243234041 \h </w:instrText>
            </w:r>
            <w:r>
              <w:rPr>
                <w:noProof/>
                <w:webHidden/>
              </w:rPr>
            </w:r>
            <w:r>
              <w:rPr>
                <w:noProof/>
                <w:webHidden/>
              </w:rPr>
              <w:fldChar w:fldCharType="separate"/>
            </w:r>
            <w:r>
              <w:rPr>
                <w:noProof/>
                <w:webHidden/>
              </w:rPr>
              <w:t>5</w:t>
            </w:r>
            <w:r>
              <w:rPr>
                <w:noProof/>
                <w:webHidden/>
              </w:rPr>
              <w:fldChar w:fldCharType="end"/>
            </w:r>
          </w:hyperlink>
        </w:p>
        <w:p w14:paraId="3E6AE44A" w14:textId="1F61B9E5" w:rsidR="003F3F78" w:rsidRDefault="003F3F78" w:rsidP="003F3F78">
          <w:pPr>
            <w:pStyle w:val="TOC1"/>
            <w:rPr>
              <w:rFonts w:eastAsiaTheme="minorEastAsia"/>
              <w:noProof/>
            </w:rPr>
          </w:pPr>
          <w:hyperlink w:anchor="_Toc243234042" w:history="1">
            <w:r w:rsidRPr="00D72A22">
              <w:rPr>
                <w:rStyle w:val="Hyperlink"/>
                <w:noProof/>
              </w:rPr>
              <w:t>Design Summary</w:t>
            </w:r>
            <w:r>
              <w:rPr>
                <w:noProof/>
                <w:webHidden/>
              </w:rPr>
              <w:tab/>
            </w:r>
            <w:r>
              <w:rPr>
                <w:noProof/>
                <w:webHidden/>
              </w:rPr>
              <w:fldChar w:fldCharType="begin"/>
            </w:r>
            <w:r>
              <w:rPr>
                <w:noProof/>
                <w:webHidden/>
              </w:rPr>
              <w:instrText xml:space="preserve"> PAGEREF _Toc243234042 \h </w:instrText>
            </w:r>
            <w:r>
              <w:rPr>
                <w:noProof/>
                <w:webHidden/>
              </w:rPr>
            </w:r>
            <w:r>
              <w:rPr>
                <w:noProof/>
                <w:webHidden/>
              </w:rPr>
              <w:fldChar w:fldCharType="separate"/>
            </w:r>
            <w:r>
              <w:rPr>
                <w:noProof/>
                <w:webHidden/>
              </w:rPr>
              <w:t>5</w:t>
            </w:r>
            <w:r>
              <w:rPr>
                <w:noProof/>
                <w:webHidden/>
              </w:rPr>
              <w:fldChar w:fldCharType="end"/>
            </w:r>
          </w:hyperlink>
        </w:p>
        <w:p w14:paraId="39B148FA" w14:textId="25C4B5D0" w:rsidR="003F3F78" w:rsidRDefault="003F3F78">
          <w:r>
            <w:rPr>
              <w:b/>
              <w:bCs/>
              <w:noProof/>
            </w:rPr>
            <w:fldChar w:fldCharType="end"/>
          </w:r>
        </w:p>
      </w:sdtContent>
    </w:sdt>
    <w:p w14:paraId="126B9732" w14:textId="77777777" w:rsidR="003F3F78" w:rsidRDefault="003F3F78" w:rsidP="009D35EA"/>
    <w:p w14:paraId="79467D97" w14:textId="77777777" w:rsidR="003F3F78" w:rsidRDefault="003F3F78" w:rsidP="009D35EA"/>
    <w:p w14:paraId="435757ED" w14:textId="77777777" w:rsidR="003F3F78" w:rsidRDefault="003F3F78" w:rsidP="009D35EA"/>
    <w:p w14:paraId="213EF4B1" w14:textId="77777777" w:rsidR="003F3F78" w:rsidRDefault="003F3F78" w:rsidP="009D35EA"/>
    <w:p w14:paraId="5C72C3F8" w14:textId="77777777" w:rsidR="003F3F78" w:rsidRDefault="003F3F78" w:rsidP="009D35EA"/>
    <w:p w14:paraId="4BCA69BF" w14:textId="77777777" w:rsidR="003F3F78" w:rsidRDefault="003F3F78" w:rsidP="009D35EA"/>
    <w:p w14:paraId="78C8EE18" w14:textId="77777777" w:rsidR="003F3F78" w:rsidRDefault="003F3F78" w:rsidP="009D35EA"/>
    <w:p w14:paraId="1D330BA4" w14:textId="77777777" w:rsidR="003F3F78" w:rsidRDefault="003F3F78" w:rsidP="009D35EA"/>
    <w:p w14:paraId="7ECFE0BD" w14:textId="77777777" w:rsidR="003F3F78" w:rsidRDefault="003F3F78" w:rsidP="009D35EA"/>
    <w:p w14:paraId="2E51D12D" w14:textId="77777777" w:rsidR="003F3F78" w:rsidRDefault="003F3F78" w:rsidP="009D35EA"/>
    <w:p w14:paraId="32FA11F9" w14:textId="77777777" w:rsidR="003F3F78" w:rsidRDefault="003F3F78" w:rsidP="009D35EA"/>
    <w:p w14:paraId="6F12049A" w14:textId="77777777" w:rsidR="003F3F78" w:rsidRDefault="003F3F78" w:rsidP="009D35EA"/>
    <w:p w14:paraId="723D9A3D" w14:textId="77777777" w:rsidR="003F3F78" w:rsidRPr="009D35EA" w:rsidRDefault="003F3F78" w:rsidP="009D35EA"/>
    <w:p w14:paraId="641F1261" w14:textId="2BF8A126" w:rsidR="009D35EA" w:rsidRDefault="009D35EA" w:rsidP="009D35EA">
      <w:pPr>
        <w:pStyle w:val="Heading1"/>
      </w:pPr>
      <w:bookmarkStart w:id="0" w:name="_Toc243234033"/>
      <w:r>
        <w:lastRenderedPageBreak/>
        <w:t>Project Overview:</w:t>
      </w:r>
      <w:bookmarkEnd w:id="0"/>
    </w:p>
    <w:p w14:paraId="0972720D" w14:textId="6BF11EF9" w:rsidR="009D35EA" w:rsidRDefault="009D35EA" w:rsidP="009D35EA">
      <w:r>
        <w:t>My project is a Java console-based banking application. It organizes customer and account information into separate classes and allows the user to view checking, savings, and IRA accounts. The current Phase 2 design also supports deposits and withdrawals using shared methods. The goal is to keep the code organized so more banking features can be added later.</w:t>
      </w:r>
    </w:p>
    <w:p w14:paraId="5248BF8D" w14:textId="422BC5CF" w:rsidR="009D35EA" w:rsidRDefault="009D35EA" w:rsidP="009D35EA">
      <w:pPr>
        <w:pStyle w:val="Heading1"/>
      </w:pPr>
      <w:bookmarkStart w:id="1" w:name="_Toc243234034"/>
      <w:r>
        <w:t>Classes Responsibilities:</w:t>
      </w:r>
      <w:bookmarkEnd w:id="1"/>
    </w:p>
    <w:tbl>
      <w:tblPr>
        <w:tblStyle w:val="TableGrid"/>
        <w:tblW w:w="0" w:type="auto"/>
        <w:tblLook w:val="04A0" w:firstRow="1" w:lastRow="0" w:firstColumn="1" w:lastColumn="0" w:noHBand="0" w:noVBand="1"/>
      </w:tblPr>
      <w:tblGrid>
        <w:gridCol w:w="4675"/>
        <w:gridCol w:w="4675"/>
      </w:tblGrid>
      <w:tr w:rsidR="000C0E4F" w:rsidRPr="000C0E4F" w14:paraId="220AB3D9" w14:textId="77777777" w:rsidTr="000C0E4F">
        <w:tc>
          <w:tcPr>
            <w:tcW w:w="4675" w:type="dxa"/>
            <w:shd w:val="clear" w:color="auto" w:fill="4C94D8" w:themeFill="text2" w:themeFillTint="80"/>
          </w:tcPr>
          <w:p w14:paraId="3642B834" w14:textId="5A8275EA" w:rsidR="000C0E4F" w:rsidRPr="000C0E4F" w:rsidRDefault="000C0E4F" w:rsidP="009D35EA">
            <w:pPr>
              <w:rPr>
                <w:color w:val="FFFFFF" w:themeColor="background1"/>
              </w:rPr>
            </w:pPr>
            <w:r w:rsidRPr="000C0E4F">
              <w:rPr>
                <w:color w:val="FFFFFF" w:themeColor="background1"/>
              </w:rPr>
              <w:t>Class/Interface</w:t>
            </w:r>
          </w:p>
        </w:tc>
        <w:tc>
          <w:tcPr>
            <w:tcW w:w="4675" w:type="dxa"/>
            <w:shd w:val="clear" w:color="auto" w:fill="4C94D8" w:themeFill="text2" w:themeFillTint="80"/>
          </w:tcPr>
          <w:p w14:paraId="38A160C8" w14:textId="73710252" w:rsidR="000C0E4F" w:rsidRPr="000C0E4F" w:rsidRDefault="000C0E4F" w:rsidP="009D35EA">
            <w:pPr>
              <w:rPr>
                <w:color w:val="FFFFFF" w:themeColor="background1"/>
              </w:rPr>
            </w:pPr>
            <w:r w:rsidRPr="000C0E4F">
              <w:rPr>
                <w:color w:val="FFFFFF" w:themeColor="background1"/>
              </w:rPr>
              <w:t>Purpose/Responsibility</w:t>
            </w:r>
          </w:p>
        </w:tc>
      </w:tr>
      <w:tr w:rsidR="000C0E4F" w14:paraId="29E093BB" w14:textId="77777777" w:rsidTr="000C0E4F">
        <w:tc>
          <w:tcPr>
            <w:tcW w:w="4675" w:type="dxa"/>
          </w:tcPr>
          <w:p w14:paraId="0FA2417C" w14:textId="7425E31C" w:rsidR="000C0E4F" w:rsidRDefault="000C0E4F" w:rsidP="009D35EA">
            <w:r>
              <w:t>Customer</w:t>
            </w:r>
          </w:p>
        </w:tc>
        <w:tc>
          <w:tcPr>
            <w:tcW w:w="4675" w:type="dxa"/>
          </w:tcPr>
          <w:p w14:paraId="5EB6E79E" w14:textId="6EA826E8" w:rsidR="000C0E4F" w:rsidRDefault="000C0E4F" w:rsidP="009D35EA">
            <w:r>
              <w:t xml:space="preserve">Stores the account holder’s name and customer ID. </w:t>
            </w:r>
            <w:r w:rsidR="00EA5BB7">
              <w:t>P</w:t>
            </w:r>
            <w:r>
              <w:t>rovides getters, setters, and a display method.</w:t>
            </w:r>
          </w:p>
        </w:tc>
      </w:tr>
      <w:tr w:rsidR="000C0E4F" w14:paraId="4756296E" w14:textId="77777777" w:rsidTr="000C0E4F">
        <w:tc>
          <w:tcPr>
            <w:tcW w:w="4675" w:type="dxa"/>
          </w:tcPr>
          <w:p w14:paraId="27904606" w14:textId="4EE6E413" w:rsidR="000C0E4F" w:rsidRDefault="000C0E4F" w:rsidP="009D35EA">
            <w:r>
              <w:t>Bank Account</w:t>
            </w:r>
          </w:p>
        </w:tc>
        <w:tc>
          <w:tcPr>
            <w:tcW w:w="4675" w:type="dxa"/>
          </w:tcPr>
          <w:p w14:paraId="64DB2CE5" w14:textId="63E33541" w:rsidR="000C0E4F" w:rsidRDefault="000C0E4F" w:rsidP="009D35EA">
            <w:r>
              <w:t>Base class for shared account information: account number, balance, and Customer. Implements deposit and withdrawal behavior.</w:t>
            </w:r>
          </w:p>
        </w:tc>
      </w:tr>
      <w:tr w:rsidR="000C0E4F" w14:paraId="7E7C453E" w14:textId="77777777" w:rsidTr="000C0E4F">
        <w:tc>
          <w:tcPr>
            <w:tcW w:w="4675" w:type="dxa"/>
          </w:tcPr>
          <w:p w14:paraId="4F802B70" w14:textId="03A787A6" w:rsidR="000C0E4F" w:rsidRDefault="000C0E4F" w:rsidP="009D35EA">
            <w:r>
              <w:t>Checking Account</w:t>
            </w:r>
          </w:p>
        </w:tc>
        <w:tc>
          <w:tcPr>
            <w:tcW w:w="4675" w:type="dxa"/>
          </w:tcPr>
          <w:p w14:paraId="030F56A9" w14:textId="05BD1AE4" w:rsidR="000C0E4F" w:rsidRDefault="000C0E4F" w:rsidP="009D35EA">
            <w:r>
              <w:t>Represents a checking account</w:t>
            </w:r>
            <w:r w:rsidR="00E0716F">
              <w:t>.</w:t>
            </w:r>
            <w:r>
              <w:t xml:space="preserve"> </w:t>
            </w:r>
            <w:r w:rsidR="00E0716F">
              <w:t>A</w:t>
            </w:r>
            <w:r>
              <w:t>dds an overdraft-limit field and its own display information.</w:t>
            </w:r>
          </w:p>
        </w:tc>
      </w:tr>
      <w:tr w:rsidR="000C0E4F" w14:paraId="3025D545" w14:textId="77777777" w:rsidTr="000C0E4F">
        <w:tc>
          <w:tcPr>
            <w:tcW w:w="4675" w:type="dxa"/>
          </w:tcPr>
          <w:p w14:paraId="0079500B" w14:textId="631CA758" w:rsidR="000C0E4F" w:rsidRDefault="000C0E4F" w:rsidP="009D35EA">
            <w:r>
              <w:t>Saving Account</w:t>
            </w:r>
          </w:p>
        </w:tc>
        <w:tc>
          <w:tcPr>
            <w:tcW w:w="4675" w:type="dxa"/>
          </w:tcPr>
          <w:p w14:paraId="49006B6B" w14:textId="6CA3353D" w:rsidR="000C0E4F" w:rsidRDefault="000C0E4F" w:rsidP="009D35EA">
            <w:r>
              <w:t>Represents a saving account</w:t>
            </w:r>
            <w:r w:rsidR="00E0716F">
              <w:t>. Adds an interest-rate field and its own display information.</w:t>
            </w:r>
          </w:p>
        </w:tc>
      </w:tr>
      <w:tr w:rsidR="000C0E4F" w14:paraId="3C254259" w14:textId="77777777" w:rsidTr="000C0E4F">
        <w:tc>
          <w:tcPr>
            <w:tcW w:w="4675" w:type="dxa"/>
          </w:tcPr>
          <w:p w14:paraId="36737E80" w14:textId="6C7EB57F" w:rsidR="000C0E4F" w:rsidRDefault="00E0716F" w:rsidP="009D35EA">
            <w:r>
              <w:t>IRA Account</w:t>
            </w:r>
          </w:p>
        </w:tc>
        <w:tc>
          <w:tcPr>
            <w:tcW w:w="4675" w:type="dxa"/>
          </w:tcPr>
          <w:p w14:paraId="07C8C474" w14:textId="38E287B6" w:rsidR="000C0E4F" w:rsidRDefault="00E0716F" w:rsidP="009D35EA">
            <w:r>
              <w:t>Represents an IRA account. Adds an interest rate and IRA type (such as Roth) and its own display information.</w:t>
            </w:r>
          </w:p>
        </w:tc>
      </w:tr>
      <w:tr w:rsidR="000C0E4F" w14:paraId="79BAB804" w14:textId="77777777" w:rsidTr="000C0E4F">
        <w:tc>
          <w:tcPr>
            <w:tcW w:w="4675" w:type="dxa"/>
          </w:tcPr>
          <w:p w14:paraId="7C6F309D" w14:textId="249B5A11" w:rsidR="000C0E4F" w:rsidRDefault="00E0716F" w:rsidP="009D35EA">
            <w:r>
              <w:t>Banking Operations</w:t>
            </w:r>
          </w:p>
        </w:tc>
        <w:tc>
          <w:tcPr>
            <w:tcW w:w="4675" w:type="dxa"/>
          </w:tcPr>
          <w:p w14:paraId="50A8E089" w14:textId="699B5D40" w:rsidR="000C0E4F" w:rsidRDefault="00E0716F" w:rsidP="009D35EA">
            <w:r>
              <w:t>Interface that declares deposits in double and withdrawal in double, which provides a common transaction contract.</w:t>
            </w:r>
          </w:p>
        </w:tc>
      </w:tr>
      <w:tr w:rsidR="000C0E4F" w14:paraId="5B80C9B1" w14:textId="77777777" w:rsidTr="000C0E4F">
        <w:tc>
          <w:tcPr>
            <w:tcW w:w="4675" w:type="dxa"/>
          </w:tcPr>
          <w:p w14:paraId="0B325FE7" w14:textId="64B17B17" w:rsidR="000C0E4F" w:rsidRDefault="00E0716F" w:rsidP="009D35EA">
            <w:r>
              <w:t>App</w:t>
            </w:r>
          </w:p>
        </w:tc>
        <w:tc>
          <w:tcPr>
            <w:tcW w:w="4675" w:type="dxa"/>
          </w:tcPr>
          <w:p w14:paraId="2695CA5B" w14:textId="35FE2DF8" w:rsidR="000C0E4F" w:rsidRDefault="00E0716F" w:rsidP="009D35EA">
            <w:r>
              <w:t>Starts the program, creates the example accounts, displays the CLI menu, validates the input, and calls account methods.</w:t>
            </w:r>
          </w:p>
        </w:tc>
      </w:tr>
    </w:tbl>
    <w:p w14:paraId="3A3DBFF5" w14:textId="77777777" w:rsidR="009D35EA" w:rsidRDefault="009D35EA" w:rsidP="009D35EA"/>
    <w:p w14:paraId="082AA7E7" w14:textId="25A73BB1" w:rsidR="00E0716F" w:rsidRDefault="00E0716F" w:rsidP="00E0716F">
      <w:pPr>
        <w:pStyle w:val="Heading1"/>
      </w:pPr>
      <w:bookmarkStart w:id="2" w:name="_Toc243234035"/>
      <w:r>
        <w:t>In</w:t>
      </w:r>
      <w:r w:rsidR="00AF4A0A">
        <w:t>heritance:</w:t>
      </w:r>
      <w:bookmarkEnd w:id="2"/>
    </w:p>
    <w:p w14:paraId="5AB35E50" w14:textId="19648D7B" w:rsidR="00AF4A0A" w:rsidRDefault="00AF4A0A" w:rsidP="00AF4A0A">
      <w:proofErr w:type="spellStart"/>
      <w:r>
        <w:t>BankAccount</w:t>
      </w:r>
      <w:proofErr w:type="spellEnd"/>
      <w:r>
        <w:t xml:space="preserve"> is the parent class. The </w:t>
      </w:r>
      <w:proofErr w:type="spellStart"/>
      <w:r>
        <w:t>CheckingAccount</w:t>
      </w:r>
      <w:proofErr w:type="spellEnd"/>
      <w:r>
        <w:t xml:space="preserve">, </w:t>
      </w:r>
      <w:proofErr w:type="spellStart"/>
      <w:r>
        <w:t>SavingsAccount</w:t>
      </w:r>
      <w:proofErr w:type="spellEnd"/>
      <w:r>
        <w:t xml:space="preserve">, </w:t>
      </w:r>
      <w:proofErr w:type="spellStart"/>
      <w:r>
        <w:t>IRAAccount</w:t>
      </w:r>
      <w:proofErr w:type="spellEnd"/>
      <w:r>
        <w:t xml:space="preserve"> are the child classes. Each child class inherits the account number, balance, customer reference, and shared deposit and withdrawal methods. This would help by not having to repeat the same fields and transaction code in these three classes.</w:t>
      </w:r>
    </w:p>
    <w:p w14:paraId="739F63E2" w14:textId="5A476C03" w:rsidR="00AF4A0A" w:rsidRDefault="00AF4A0A" w:rsidP="00AF4A0A">
      <w:r>
        <w:lastRenderedPageBreak/>
        <w:t xml:space="preserve">The child classes add their own information. </w:t>
      </w:r>
      <w:proofErr w:type="spellStart"/>
      <w:r>
        <w:t>CheckingAccount</w:t>
      </w:r>
      <w:proofErr w:type="spellEnd"/>
      <w:r>
        <w:t xml:space="preserve"> class has an overdraft limit, the </w:t>
      </w:r>
      <w:proofErr w:type="spellStart"/>
      <w:r>
        <w:t>SavingAccount</w:t>
      </w:r>
      <w:proofErr w:type="spellEnd"/>
      <w:r>
        <w:t xml:space="preserve"> has an interest rate method, while the </w:t>
      </w:r>
      <w:proofErr w:type="spellStart"/>
      <w:r>
        <w:t>IRAAccount</w:t>
      </w:r>
      <w:proofErr w:type="spellEnd"/>
      <w:r>
        <w:t xml:space="preserve"> has interest rate and IRA type. All the child classes </w:t>
      </w:r>
      <w:proofErr w:type="gramStart"/>
      <w:r>
        <w:t>has</w:t>
      </w:r>
      <w:proofErr w:type="gramEnd"/>
      <w:r>
        <w:t xml:space="preserve"> their own override </w:t>
      </w:r>
      <w:proofErr w:type="spellStart"/>
      <w:proofErr w:type="gramStart"/>
      <w:r>
        <w:t>toString</w:t>
      </w:r>
      <w:proofErr w:type="spellEnd"/>
      <w:r>
        <w:t>(</w:t>
      </w:r>
      <w:proofErr w:type="gramEnd"/>
      <w:r>
        <w:t>) so the console displays the details appropriate to that account.</w:t>
      </w:r>
    </w:p>
    <w:p w14:paraId="18BB2888" w14:textId="5D8E4C0C" w:rsidR="00AF4A0A" w:rsidRDefault="00AF4A0A" w:rsidP="00AF4A0A">
      <w:pPr>
        <w:pStyle w:val="Heading1"/>
      </w:pPr>
      <w:bookmarkStart w:id="3" w:name="_Toc243234036"/>
      <w:r>
        <w:t>Composition</w:t>
      </w:r>
      <w:bookmarkEnd w:id="3"/>
    </w:p>
    <w:p w14:paraId="54813D72" w14:textId="09C99A55" w:rsidR="00AF4A0A" w:rsidRPr="00AF4A0A" w:rsidRDefault="00AF4A0A" w:rsidP="00AF4A0A">
      <w:r>
        <w:t xml:space="preserve">A </w:t>
      </w:r>
      <w:proofErr w:type="spellStart"/>
      <w:r>
        <w:t>BankAccount</w:t>
      </w:r>
      <w:proofErr w:type="spellEnd"/>
      <w:r>
        <w:t xml:space="preserve"> contains a Customer object. This is main has-a relationship in the design. An account belongs to a customer, and the account can access the customer’s </w:t>
      </w:r>
      <w:proofErr w:type="gramStart"/>
      <w:r>
        <w:t>name</w:t>
      </w:r>
      <w:proofErr w:type="gramEnd"/>
      <w:r>
        <w:t xml:space="preserve"> and ID. App uses account </w:t>
      </w:r>
      <w:r w:rsidR="007447A0">
        <w:t>objects to run the menu. The UML diagram shows these relationships alongside inheritance and the interface.</w:t>
      </w:r>
    </w:p>
    <w:p w14:paraId="532AF1BF" w14:textId="0715A31C" w:rsidR="009D35EA" w:rsidRDefault="009D35EA" w:rsidP="009D35EA">
      <w:pPr>
        <w:pStyle w:val="Heading1"/>
      </w:pPr>
      <w:bookmarkStart w:id="4" w:name="_Toc243234037"/>
      <w:r>
        <w:t>UML Diagram:</w:t>
      </w:r>
      <w:bookmarkEnd w:id="4"/>
    </w:p>
    <w:p w14:paraId="0EAD0470" w14:textId="5A94E9E8" w:rsidR="009D35EA" w:rsidRDefault="009D35EA" w:rsidP="009D35EA">
      <w:r w:rsidRPr="009D35EA">
        <w:drawing>
          <wp:inline distT="0" distB="0" distL="0" distR="0" wp14:anchorId="1DDE58C7" wp14:editId="76EE64AA">
            <wp:extent cx="5943600" cy="2992120"/>
            <wp:effectExtent l="0" t="0" r="0" b="5080"/>
            <wp:docPr id="119262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1802" name=""/>
                    <pic:cNvPicPr/>
                  </pic:nvPicPr>
                  <pic:blipFill>
                    <a:blip r:embed="rId6"/>
                    <a:stretch>
                      <a:fillRect/>
                    </a:stretch>
                  </pic:blipFill>
                  <pic:spPr>
                    <a:xfrm>
                      <a:off x="0" y="0"/>
                      <a:ext cx="5943600" cy="2992120"/>
                    </a:xfrm>
                    <a:prstGeom prst="rect">
                      <a:avLst/>
                    </a:prstGeom>
                  </pic:spPr>
                </pic:pic>
              </a:graphicData>
            </a:graphic>
          </wp:inline>
        </w:drawing>
      </w:r>
    </w:p>
    <w:p w14:paraId="25A95218" w14:textId="0FF13876" w:rsidR="007447A0" w:rsidRDefault="007447A0" w:rsidP="007447A0">
      <w:pPr>
        <w:pStyle w:val="Heading1"/>
      </w:pPr>
      <w:bookmarkStart w:id="5" w:name="_Toc243234038"/>
      <w:r>
        <w:t>Polymorphism</w:t>
      </w:r>
      <w:bookmarkEnd w:id="5"/>
    </w:p>
    <w:p w14:paraId="3A8B28A3" w14:textId="5A5089ED" w:rsidR="007447A0" w:rsidRDefault="007447A0" w:rsidP="007447A0">
      <w:r>
        <w:t xml:space="preserve">The App class can store different child objects in an </w:t>
      </w:r>
      <w:proofErr w:type="spellStart"/>
      <w:r>
        <w:t>ArrayList</w:t>
      </w:r>
      <w:proofErr w:type="spellEnd"/>
      <w:r>
        <w:t>&lt;</w:t>
      </w:r>
      <w:proofErr w:type="spellStart"/>
      <w:r>
        <w:t>BankAccount</w:t>
      </w:r>
      <w:proofErr w:type="spellEnd"/>
      <w:r>
        <w:t xml:space="preserve">&gt;. It can then loop through the list and call the </w:t>
      </w:r>
      <w:proofErr w:type="spellStart"/>
      <w:proofErr w:type="gramStart"/>
      <w:r>
        <w:t>printAccount</w:t>
      </w:r>
      <w:proofErr w:type="spellEnd"/>
      <w:r>
        <w:t>(</w:t>
      </w:r>
      <w:proofErr w:type="spellStart"/>
      <w:proofErr w:type="gramEnd"/>
      <w:r>
        <w:t>BankAccount</w:t>
      </w:r>
      <w:proofErr w:type="spellEnd"/>
      <w:r>
        <w:t xml:space="preserve"> account) on each item. The same method accepts </w:t>
      </w:r>
      <w:proofErr w:type="spellStart"/>
      <w:r>
        <w:t>CheckingAccount</w:t>
      </w:r>
      <w:proofErr w:type="spellEnd"/>
      <w:r>
        <w:t xml:space="preserve">, </w:t>
      </w:r>
      <w:proofErr w:type="spellStart"/>
      <w:r>
        <w:t>SavingsAccount</w:t>
      </w:r>
      <w:proofErr w:type="spellEnd"/>
      <w:r>
        <w:t xml:space="preserve">, and </w:t>
      </w:r>
      <w:proofErr w:type="spellStart"/>
      <w:r>
        <w:t>IRAAccount</w:t>
      </w:r>
      <w:proofErr w:type="spellEnd"/>
      <w:r>
        <w:t xml:space="preserve"> objects. When </w:t>
      </w:r>
      <w:proofErr w:type="spellStart"/>
      <w:proofErr w:type="gramStart"/>
      <w:r>
        <w:t>account.toString</w:t>
      </w:r>
      <w:proofErr w:type="spellEnd"/>
      <w:proofErr w:type="gramEnd"/>
      <w:r>
        <w:t>() runs, Java uses the version defined by the actual account, which demonstrates polymorphism.</w:t>
      </w:r>
    </w:p>
    <w:p w14:paraId="3E222C2C" w14:textId="75F2AE9F" w:rsidR="007447A0" w:rsidRDefault="007447A0" w:rsidP="007447A0">
      <w:pPr>
        <w:pStyle w:val="Heading1"/>
      </w:pPr>
      <w:bookmarkStart w:id="6" w:name="_Toc243234039"/>
      <w:r>
        <w:lastRenderedPageBreak/>
        <w:t>Interface Design</w:t>
      </w:r>
      <w:bookmarkEnd w:id="6"/>
    </w:p>
    <w:p w14:paraId="060AA44F" w14:textId="680B5B09" w:rsidR="007447A0" w:rsidRDefault="007447A0" w:rsidP="007447A0">
      <w:proofErr w:type="spellStart"/>
      <w:r>
        <w:t>BankingOperations</w:t>
      </w:r>
      <w:proofErr w:type="spellEnd"/>
      <w:r>
        <w:t xml:space="preserve"> defines two </w:t>
      </w:r>
      <w:r w:rsidR="00D26BAF">
        <w:t>methods</w:t>
      </w:r>
      <w:r>
        <w:t xml:space="preserve">. One of the methods is void deposit(double amount) and the other method is Boolean </w:t>
      </w:r>
      <w:proofErr w:type="gramStart"/>
      <w:r>
        <w:t>withdraw(</w:t>
      </w:r>
      <w:proofErr w:type="gramEnd"/>
      <w:r>
        <w:t>double amount). It makes sense as an interface because these are operations that have multiple types of bank accounts should be supported.</w:t>
      </w:r>
      <w:r w:rsidR="0056001D">
        <w:t xml:space="preserve"> The App menu calls these methods on the selected account. The basic withdrawal method checks that the amount is positive and does not exceed the current balance.</w:t>
      </w:r>
    </w:p>
    <w:p w14:paraId="28A39364" w14:textId="1CC26E81" w:rsidR="0056001D" w:rsidRDefault="0056001D" w:rsidP="0056001D">
      <w:pPr>
        <w:pStyle w:val="Heading1"/>
      </w:pPr>
      <w:bookmarkStart w:id="7" w:name="_Toc243234040"/>
      <w:r>
        <w:t>How the Application works together</w:t>
      </w:r>
      <w:bookmarkEnd w:id="7"/>
    </w:p>
    <w:p w14:paraId="6BBC3F64" w14:textId="696D4B2F" w:rsidR="0056001D" w:rsidRDefault="0056001D" w:rsidP="0056001D">
      <w:pPr>
        <w:pStyle w:val="ListParagraph"/>
        <w:numPr>
          <w:ilvl w:val="0"/>
          <w:numId w:val="2"/>
        </w:numPr>
      </w:pPr>
      <w:r>
        <w:t xml:space="preserve">App creates a </w:t>
      </w:r>
      <w:proofErr w:type="gramStart"/>
      <w:r>
        <w:t>Customer</w:t>
      </w:r>
      <w:proofErr w:type="gramEnd"/>
      <w:r>
        <w:t xml:space="preserve"> and three account objects linked to that customer</w:t>
      </w:r>
    </w:p>
    <w:p w14:paraId="54B2342D" w14:textId="4F9F7C2C" w:rsidR="0056001D" w:rsidRDefault="0056001D" w:rsidP="0056001D">
      <w:pPr>
        <w:pStyle w:val="ListParagraph"/>
        <w:numPr>
          <w:ilvl w:val="0"/>
          <w:numId w:val="2"/>
        </w:numPr>
      </w:pPr>
      <w:r>
        <w:t xml:space="preserve">The menu uses Scanner and </w:t>
      </w:r>
      <w:proofErr w:type="spellStart"/>
      <w:proofErr w:type="gramStart"/>
      <w:r>
        <w:t>hasNextInt</w:t>
      </w:r>
      <w:proofErr w:type="spellEnd"/>
      <w:r>
        <w:t>(</w:t>
      </w:r>
      <w:proofErr w:type="gramEnd"/>
      <w:r>
        <w:t xml:space="preserve">) and </w:t>
      </w:r>
      <w:proofErr w:type="spellStart"/>
      <w:r>
        <w:t>hasNextDouble</w:t>
      </w:r>
      <w:proofErr w:type="spellEnd"/>
      <w:r>
        <w:t xml:space="preserve"> to validate the input</w:t>
      </w:r>
    </w:p>
    <w:p w14:paraId="1C0E8A95" w14:textId="0E452AF0" w:rsidR="0056001D" w:rsidRDefault="0056001D" w:rsidP="0056001D">
      <w:pPr>
        <w:pStyle w:val="ListParagraph"/>
        <w:numPr>
          <w:ilvl w:val="0"/>
          <w:numId w:val="2"/>
        </w:numPr>
      </w:pPr>
      <w:r>
        <w:t>The user chooses to view accounts, deposit money, or withdraws money</w:t>
      </w:r>
    </w:p>
    <w:p w14:paraId="4E2C7544" w14:textId="587CDE1C" w:rsidR="0056001D" w:rsidRDefault="0056001D" w:rsidP="0056001D">
      <w:pPr>
        <w:pStyle w:val="ListParagraph"/>
        <w:numPr>
          <w:ilvl w:val="0"/>
          <w:numId w:val="2"/>
        </w:numPr>
      </w:pPr>
      <w:proofErr w:type="spellStart"/>
      <w:r>
        <w:t>BankAccount</w:t>
      </w:r>
      <w:proofErr w:type="spellEnd"/>
      <w:r>
        <w:t xml:space="preserve"> supplies the shared transaction methods. Each child class supplies its own account specific display information.</w:t>
      </w:r>
    </w:p>
    <w:p w14:paraId="432DB7D1" w14:textId="1442E3C9" w:rsidR="0056001D" w:rsidRDefault="0056001D" w:rsidP="0056001D">
      <w:pPr>
        <w:pStyle w:val="ListParagraph"/>
        <w:numPr>
          <w:ilvl w:val="0"/>
          <w:numId w:val="2"/>
        </w:numPr>
      </w:pPr>
      <w:r>
        <w:t xml:space="preserve">App uses the common </w:t>
      </w:r>
      <w:proofErr w:type="spellStart"/>
      <w:r>
        <w:t>BankAccount</w:t>
      </w:r>
      <w:proofErr w:type="spellEnd"/>
      <w:r>
        <w:t xml:space="preserve"> type to display all accounts without needing a separate printing method for each child class.</w:t>
      </w:r>
    </w:p>
    <w:p w14:paraId="7BE13FB6" w14:textId="4E5CB10A" w:rsidR="0056001D" w:rsidRDefault="0056001D" w:rsidP="0056001D">
      <w:pPr>
        <w:pStyle w:val="Heading1"/>
      </w:pPr>
      <w:bookmarkStart w:id="8" w:name="_Toc243234041"/>
      <w:r>
        <w:t>Future Development</w:t>
      </w:r>
      <w:bookmarkEnd w:id="8"/>
    </w:p>
    <w:p w14:paraId="149AA629" w14:textId="1BE98FF9" w:rsidR="0056001D" w:rsidRDefault="0056001D" w:rsidP="0056001D">
      <w:r>
        <w:t>For later phases, I plan to allow customers to create and remove accounts, search accounts by customer, update customer information, and save account data in SQLite. These are planned features rather than functionality shown by the current phase class design. Separating account data, transaction behavior, and the console interface should make this addition much easier.</w:t>
      </w:r>
    </w:p>
    <w:p w14:paraId="0728F5CF" w14:textId="3C5D1288" w:rsidR="0056001D" w:rsidRDefault="003F3F78" w:rsidP="0056001D">
      <w:pPr>
        <w:pStyle w:val="Heading1"/>
      </w:pPr>
      <w:bookmarkStart w:id="9" w:name="_Toc243234042"/>
      <w:r>
        <w:t>Design Summary</w:t>
      </w:r>
      <w:bookmarkEnd w:id="9"/>
    </w:p>
    <w:p w14:paraId="6C9B86D3" w14:textId="5C3B4775" w:rsidR="003F3F78" w:rsidRPr="003F3F78" w:rsidRDefault="003F3F78" w:rsidP="003F3F78">
      <w:r>
        <w:t xml:space="preserve">This design demonstrates inheritance through the three child classes, composition through the Customer reference, polymorphism through the shared account list and display method, and abstraction through the </w:t>
      </w:r>
      <w:proofErr w:type="spellStart"/>
      <w:r>
        <w:t>BankingOperations</w:t>
      </w:r>
      <w:proofErr w:type="spellEnd"/>
      <w:r>
        <w:t xml:space="preserve"> interface. Each class has a specific responsibility, which should make the application easier to maintain and expand.</w:t>
      </w:r>
    </w:p>
    <w:sectPr w:rsidR="003F3F78" w:rsidRPr="003F3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9A125A"/>
    <w:multiLevelType w:val="multilevel"/>
    <w:tmpl w:val="523A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5A4A68"/>
    <w:multiLevelType w:val="hybridMultilevel"/>
    <w:tmpl w:val="9EEE9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509605">
    <w:abstractNumId w:val="0"/>
  </w:num>
  <w:num w:numId="2" w16cid:durableId="20906126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5EA"/>
    <w:rsid w:val="000C0E4F"/>
    <w:rsid w:val="000E03AB"/>
    <w:rsid w:val="0036773A"/>
    <w:rsid w:val="003F3F78"/>
    <w:rsid w:val="0056001D"/>
    <w:rsid w:val="007447A0"/>
    <w:rsid w:val="009D35EA"/>
    <w:rsid w:val="00AF4A0A"/>
    <w:rsid w:val="00D26BAF"/>
    <w:rsid w:val="00E0716F"/>
    <w:rsid w:val="00EA5BB7"/>
    <w:rsid w:val="00EC4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299855"/>
  <w15:chartTrackingRefBased/>
  <w15:docId w15:val="{9CF7E025-3C1F-5F49-8F47-947BF3E74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5EA"/>
    <w:rPr>
      <w:rFonts w:eastAsiaTheme="majorEastAsia" w:cstheme="majorBidi"/>
      <w:color w:val="272727" w:themeColor="text1" w:themeTint="D8"/>
    </w:rPr>
  </w:style>
  <w:style w:type="paragraph" w:styleId="Title">
    <w:name w:val="Title"/>
    <w:basedOn w:val="Normal"/>
    <w:next w:val="Normal"/>
    <w:link w:val="TitleChar"/>
    <w:uiPriority w:val="10"/>
    <w:qFormat/>
    <w:rsid w:val="009D3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5EA"/>
    <w:pPr>
      <w:spacing w:before="160"/>
      <w:jc w:val="center"/>
    </w:pPr>
    <w:rPr>
      <w:i/>
      <w:iCs/>
      <w:color w:val="404040" w:themeColor="text1" w:themeTint="BF"/>
    </w:rPr>
  </w:style>
  <w:style w:type="character" w:customStyle="1" w:styleId="QuoteChar">
    <w:name w:val="Quote Char"/>
    <w:basedOn w:val="DefaultParagraphFont"/>
    <w:link w:val="Quote"/>
    <w:uiPriority w:val="29"/>
    <w:rsid w:val="009D35EA"/>
    <w:rPr>
      <w:i/>
      <w:iCs/>
      <w:color w:val="404040" w:themeColor="text1" w:themeTint="BF"/>
    </w:rPr>
  </w:style>
  <w:style w:type="paragraph" w:styleId="ListParagraph">
    <w:name w:val="List Paragraph"/>
    <w:basedOn w:val="Normal"/>
    <w:uiPriority w:val="34"/>
    <w:qFormat/>
    <w:rsid w:val="009D35EA"/>
    <w:pPr>
      <w:ind w:left="720"/>
      <w:contextualSpacing/>
    </w:pPr>
  </w:style>
  <w:style w:type="character" w:styleId="IntenseEmphasis">
    <w:name w:val="Intense Emphasis"/>
    <w:basedOn w:val="DefaultParagraphFont"/>
    <w:uiPriority w:val="21"/>
    <w:qFormat/>
    <w:rsid w:val="009D35EA"/>
    <w:rPr>
      <w:i/>
      <w:iCs/>
      <w:color w:val="0F4761" w:themeColor="accent1" w:themeShade="BF"/>
    </w:rPr>
  </w:style>
  <w:style w:type="paragraph" w:styleId="IntenseQuote">
    <w:name w:val="Intense Quote"/>
    <w:basedOn w:val="Normal"/>
    <w:next w:val="Normal"/>
    <w:link w:val="IntenseQuoteChar"/>
    <w:uiPriority w:val="30"/>
    <w:qFormat/>
    <w:rsid w:val="009D3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5EA"/>
    <w:rPr>
      <w:i/>
      <w:iCs/>
      <w:color w:val="0F4761" w:themeColor="accent1" w:themeShade="BF"/>
    </w:rPr>
  </w:style>
  <w:style w:type="character" w:styleId="IntenseReference">
    <w:name w:val="Intense Reference"/>
    <w:basedOn w:val="DefaultParagraphFont"/>
    <w:uiPriority w:val="32"/>
    <w:qFormat/>
    <w:rsid w:val="009D35EA"/>
    <w:rPr>
      <w:b/>
      <w:bCs/>
      <w:smallCaps/>
      <w:color w:val="0F4761" w:themeColor="accent1" w:themeShade="BF"/>
      <w:spacing w:val="5"/>
    </w:rPr>
  </w:style>
  <w:style w:type="table" w:styleId="TableGrid">
    <w:name w:val="Table Grid"/>
    <w:basedOn w:val="TableNormal"/>
    <w:uiPriority w:val="39"/>
    <w:rsid w:val="000C0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F3F7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3F3F78"/>
    <w:pPr>
      <w:tabs>
        <w:tab w:val="right" w:leader="dot" w:pos="9350"/>
      </w:tabs>
      <w:spacing w:before="120" w:after="0"/>
    </w:pPr>
    <w:rPr>
      <w:b/>
      <w:bCs/>
      <w:i/>
      <w:iCs/>
    </w:rPr>
  </w:style>
  <w:style w:type="character" w:styleId="Hyperlink">
    <w:name w:val="Hyperlink"/>
    <w:basedOn w:val="DefaultParagraphFont"/>
    <w:uiPriority w:val="99"/>
    <w:unhideWhenUsed/>
    <w:rsid w:val="003F3F78"/>
    <w:rPr>
      <w:color w:val="467886" w:themeColor="hyperlink"/>
      <w:u w:val="single"/>
    </w:rPr>
  </w:style>
  <w:style w:type="paragraph" w:styleId="TOC2">
    <w:name w:val="toc 2"/>
    <w:basedOn w:val="Normal"/>
    <w:next w:val="Normal"/>
    <w:autoRedefine/>
    <w:uiPriority w:val="39"/>
    <w:semiHidden/>
    <w:unhideWhenUsed/>
    <w:rsid w:val="003F3F78"/>
    <w:pPr>
      <w:spacing w:before="120" w:after="0"/>
      <w:ind w:left="240"/>
    </w:pPr>
    <w:rPr>
      <w:b/>
      <w:bCs/>
      <w:sz w:val="22"/>
      <w:szCs w:val="22"/>
    </w:rPr>
  </w:style>
  <w:style w:type="paragraph" w:styleId="TOC3">
    <w:name w:val="toc 3"/>
    <w:basedOn w:val="Normal"/>
    <w:next w:val="Normal"/>
    <w:autoRedefine/>
    <w:uiPriority w:val="39"/>
    <w:semiHidden/>
    <w:unhideWhenUsed/>
    <w:rsid w:val="003F3F78"/>
    <w:pPr>
      <w:spacing w:after="0"/>
      <w:ind w:left="480"/>
    </w:pPr>
    <w:rPr>
      <w:sz w:val="20"/>
      <w:szCs w:val="20"/>
    </w:rPr>
  </w:style>
  <w:style w:type="paragraph" w:styleId="TOC4">
    <w:name w:val="toc 4"/>
    <w:basedOn w:val="Normal"/>
    <w:next w:val="Normal"/>
    <w:autoRedefine/>
    <w:uiPriority w:val="39"/>
    <w:semiHidden/>
    <w:unhideWhenUsed/>
    <w:rsid w:val="003F3F78"/>
    <w:pPr>
      <w:spacing w:after="0"/>
      <w:ind w:left="720"/>
    </w:pPr>
    <w:rPr>
      <w:sz w:val="20"/>
      <w:szCs w:val="20"/>
    </w:rPr>
  </w:style>
  <w:style w:type="paragraph" w:styleId="TOC5">
    <w:name w:val="toc 5"/>
    <w:basedOn w:val="Normal"/>
    <w:next w:val="Normal"/>
    <w:autoRedefine/>
    <w:uiPriority w:val="39"/>
    <w:semiHidden/>
    <w:unhideWhenUsed/>
    <w:rsid w:val="003F3F78"/>
    <w:pPr>
      <w:spacing w:after="0"/>
      <w:ind w:left="960"/>
    </w:pPr>
    <w:rPr>
      <w:sz w:val="20"/>
      <w:szCs w:val="20"/>
    </w:rPr>
  </w:style>
  <w:style w:type="paragraph" w:styleId="TOC6">
    <w:name w:val="toc 6"/>
    <w:basedOn w:val="Normal"/>
    <w:next w:val="Normal"/>
    <w:autoRedefine/>
    <w:uiPriority w:val="39"/>
    <w:semiHidden/>
    <w:unhideWhenUsed/>
    <w:rsid w:val="003F3F78"/>
    <w:pPr>
      <w:spacing w:after="0"/>
      <w:ind w:left="1200"/>
    </w:pPr>
    <w:rPr>
      <w:sz w:val="20"/>
      <w:szCs w:val="20"/>
    </w:rPr>
  </w:style>
  <w:style w:type="paragraph" w:styleId="TOC7">
    <w:name w:val="toc 7"/>
    <w:basedOn w:val="Normal"/>
    <w:next w:val="Normal"/>
    <w:autoRedefine/>
    <w:uiPriority w:val="39"/>
    <w:semiHidden/>
    <w:unhideWhenUsed/>
    <w:rsid w:val="003F3F78"/>
    <w:pPr>
      <w:spacing w:after="0"/>
      <w:ind w:left="1440"/>
    </w:pPr>
    <w:rPr>
      <w:sz w:val="20"/>
      <w:szCs w:val="20"/>
    </w:rPr>
  </w:style>
  <w:style w:type="paragraph" w:styleId="TOC8">
    <w:name w:val="toc 8"/>
    <w:basedOn w:val="Normal"/>
    <w:next w:val="Normal"/>
    <w:autoRedefine/>
    <w:uiPriority w:val="39"/>
    <w:semiHidden/>
    <w:unhideWhenUsed/>
    <w:rsid w:val="003F3F78"/>
    <w:pPr>
      <w:spacing w:after="0"/>
      <w:ind w:left="1680"/>
    </w:pPr>
    <w:rPr>
      <w:sz w:val="20"/>
      <w:szCs w:val="20"/>
    </w:rPr>
  </w:style>
  <w:style w:type="paragraph" w:styleId="TOC9">
    <w:name w:val="toc 9"/>
    <w:basedOn w:val="Normal"/>
    <w:next w:val="Normal"/>
    <w:autoRedefine/>
    <w:uiPriority w:val="39"/>
    <w:semiHidden/>
    <w:unhideWhenUsed/>
    <w:rsid w:val="003F3F78"/>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83799-385E-4B4E-A2BF-5D97614E1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Livingston</dc:creator>
  <cp:keywords/>
  <dc:description/>
  <cp:lastModifiedBy>Dale Livingston</cp:lastModifiedBy>
  <cp:revision>3</cp:revision>
  <dcterms:created xsi:type="dcterms:W3CDTF">2026-10-18T19:30:00Z</dcterms:created>
  <dcterms:modified xsi:type="dcterms:W3CDTF">2026-10-18T20:44:00Z</dcterms:modified>
</cp:coreProperties>
</file>