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8729" w14:textId="64F4C2AB" w:rsidR="00245C74" w:rsidRDefault="00245C74" w:rsidP="0070429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45C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Chrono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___</w:t>
      </w:r>
      <w:r w:rsidRPr="00245C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Temporal Trajectory Analysis of Protein Motion from Static Structure Predictions</w:t>
      </w:r>
    </w:p>
    <w:p w14:paraId="4A05D1CB" w14:textId="1F7BB41D" w:rsidR="0070429D" w:rsidRPr="0070429D" w:rsidRDefault="0070429D" w:rsidP="0070429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kern w:val="36"/>
          <w:vertAlign w:val="superscript"/>
          <w14:ligatures w14:val="none"/>
        </w:rPr>
      </w:pPr>
      <w:r>
        <w:rPr>
          <w:rFonts w:ascii="Times New Roman" w:eastAsia="Times New Roman" w:hAnsi="Times New Roman" w:cs="Times New Roman"/>
          <w:kern w:val="36"/>
          <w14:ligatures w14:val="none"/>
        </w:rPr>
        <w:t>Matthew Argyle</w:t>
      </w:r>
      <w:r>
        <w:rPr>
          <w:rFonts w:ascii="Times New Roman" w:eastAsia="Times New Roman" w:hAnsi="Times New Roman" w:cs="Times New Roman"/>
          <w:kern w:val="36"/>
          <w:vertAlign w:val="superscript"/>
          <w14:ligatures w14:val="none"/>
        </w:rPr>
        <w:t>1</w:t>
      </w:r>
      <w:r>
        <w:rPr>
          <w:rFonts w:ascii="Times New Roman" w:eastAsia="Times New Roman" w:hAnsi="Times New Roman" w:cs="Times New Roman"/>
          <w:kern w:val="36"/>
          <w14:ligatures w14:val="none"/>
        </w:rPr>
        <w:t>, Will Heaps</w:t>
      </w:r>
      <w:r>
        <w:rPr>
          <w:rFonts w:ascii="Times New Roman" w:eastAsia="Times New Roman" w:hAnsi="Times New Roman" w:cs="Times New Roman"/>
          <w:kern w:val="36"/>
          <w:vertAlign w:val="superscript"/>
          <w14:ligatures w14:val="none"/>
        </w:rPr>
        <w:t>1</w:t>
      </w:r>
      <w:r>
        <w:rPr>
          <w:rFonts w:ascii="Times New Roman" w:eastAsia="Times New Roman" w:hAnsi="Times New Roman" w:cs="Times New Roman"/>
          <w:kern w:val="36"/>
          <w14:ligatures w14:val="none"/>
        </w:rPr>
        <w:t>, Corbyn Cubalek</w:t>
      </w:r>
      <w:r>
        <w:rPr>
          <w:rFonts w:ascii="Times New Roman" w:eastAsia="Times New Roman" w:hAnsi="Times New Roman" w:cs="Times New Roman"/>
          <w:kern w:val="36"/>
          <w:vertAlign w:val="superscript"/>
          <w14:ligatures w14:val="none"/>
        </w:rPr>
        <w:t>1</w:t>
      </w:r>
      <w:r>
        <w:rPr>
          <w:rFonts w:ascii="Times New Roman" w:eastAsia="Times New Roman" w:hAnsi="Times New Roman" w:cs="Times New Roman"/>
          <w:kern w:val="36"/>
          <w14:ligatures w14:val="none"/>
        </w:rPr>
        <w:t>, Spencer Gardiner</w:t>
      </w:r>
      <w:r>
        <w:rPr>
          <w:rFonts w:ascii="Times New Roman" w:eastAsia="Times New Roman" w:hAnsi="Times New Roman" w:cs="Times New Roman"/>
          <w:kern w:val="36"/>
          <w:vertAlign w:val="superscript"/>
          <w14:ligatures w14:val="none"/>
        </w:rPr>
        <w:t>1</w:t>
      </w:r>
      <w:r>
        <w:rPr>
          <w:rFonts w:ascii="Times New Roman" w:eastAsia="Times New Roman" w:hAnsi="Times New Roman" w:cs="Times New Roman"/>
          <w:kern w:val="36"/>
          <w14:ligatures w14:val="none"/>
        </w:rPr>
        <w:t>, Dennis Della Corte</w:t>
      </w:r>
      <w:proofErr w:type="gramStart"/>
      <w:r>
        <w:rPr>
          <w:rFonts w:ascii="Times New Roman" w:eastAsia="Times New Roman" w:hAnsi="Times New Roman" w:cs="Times New Roman"/>
          <w:kern w:val="36"/>
          <w:vertAlign w:val="superscript"/>
          <w14:ligatures w14:val="none"/>
        </w:rPr>
        <w:t>1,*</w:t>
      </w:r>
      <w:proofErr w:type="gramEnd"/>
    </w:p>
    <w:p w14:paraId="3029F819" w14:textId="02ADD174" w:rsidR="0070429D" w:rsidRPr="0070429D" w:rsidRDefault="0070429D" w:rsidP="00704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14:paraId="551F9772" w14:textId="77777777" w:rsidR="0070429D" w:rsidRPr="0070429D" w:rsidRDefault="0070429D" w:rsidP="00704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Brief overview of discovering shared dynamic signatures between MD simulations and AlphaFold3 predictions, validation across protein designs, and proteome-wide application.</w:t>
      </w:r>
    </w:p>
    <w:p w14:paraId="3801CB61" w14:textId="77777777" w:rsidR="0070429D" w:rsidRPr="0070429D" w:rsidRDefault="0070429D" w:rsidP="00704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7E40F59" w14:textId="77777777" w:rsidR="0070429D" w:rsidRPr="0070429D" w:rsidRDefault="0070429D" w:rsidP="00704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Setup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Static structure prediction vs. dynamic protein function</w:t>
      </w:r>
    </w:p>
    <w:p w14:paraId="432D8B45" w14:textId="77777777" w:rsidR="0070429D" w:rsidRPr="0070429D" w:rsidRDefault="0070429D" w:rsidP="00704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AlphaFold provides snapshots, but proteins are dynamic machines</w:t>
      </w:r>
    </w:p>
    <w:p w14:paraId="4544A9E9" w14:textId="77777777" w:rsidR="0070429D" w:rsidRDefault="0070429D" w:rsidP="00704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AF3 confidence patterns encode dynamic information accessible via PCA</w:t>
      </w:r>
    </w:p>
    <w:p w14:paraId="4D0ED349" w14:textId="485CB62F" w:rsidR="0070429D" w:rsidRPr="0070429D" w:rsidRDefault="0070429D" w:rsidP="00704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Contrast this with the belief that this is not broadly true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14:paraId="7637334C" w14:textId="77777777" w:rsidR="0070429D" w:rsidRPr="0070429D" w:rsidRDefault="0070429D" w:rsidP="00704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(1) MD-AF3 signal correlation, (2) design validation, (3) software package, (4) proteome application</w:t>
      </w:r>
    </w:p>
    <w:p w14:paraId="6B4DB734" w14:textId="77777777" w:rsidR="0070429D" w:rsidRPr="0070429D" w:rsidRDefault="0070429D" w:rsidP="00704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Results</w:t>
      </w:r>
    </w:p>
    <w:p w14:paraId="1F7A2F78" w14:textId="6679C8DB" w:rsidR="0070429D" w:rsidRDefault="0070429D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Core Discovery: MD-AF3 Signal Correspondence</w:t>
      </w:r>
      <w:r w:rsidR="009878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from ensemble RMSF:</w:t>
      </w:r>
    </w:p>
    <w:p w14:paraId="5FE05288" w14:textId="77777777" w:rsidR="00E12062" w:rsidRDefault="00E12062" w:rsidP="00E12062">
      <w:r>
        <w:rPr>
          <w:noProof/>
        </w:rPr>
        <w:lastRenderedPageBreak/>
        <w:drawing>
          <wp:inline distT="0" distB="0" distL="0" distR="0" wp14:anchorId="7A102B77" wp14:editId="59606871">
            <wp:extent cx="5943600" cy="3566160"/>
            <wp:effectExtent l="0" t="0" r="0" b="2540"/>
            <wp:docPr id="1300253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3622" name="Picture 13002536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C79" w14:textId="77777777" w:rsidR="00E12062" w:rsidRDefault="00E12062" w:rsidP="00E12062">
      <w:bookmarkStart w:id="0" w:name="_Toc206168886"/>
      <w:r w:rsidRPr="008B170C">
        <w:rPr>
          <w:rStyle w:val="Heading1Char"/>
        </w:rPr>
        <w:t xml:space="preserve">Figure </w:t>
      </w:r>
      <w:r>
        <w:rPr>
          <w:rStyle w:val="Heading1Char"/>
        </w:rPr>
        <w:t>S4</w:t>
      </w:r>
      <w:r w:rsidRPr="008B170C">
        <w:rPr>
          <w:rStyle w:val="Heading1Char"/>
        </w:rPr>
        <w:t>.</w:t>
      </w:r>
      <w:r>
        <w:rPr>
          <w:rStyle w:val="Heading1Char"/>
        </w:rPr>
        <w:t xml:space="preserve"> AlphaFold3 and molecular dynamics </w:t>
      </w:r>
      <w:proofErr w:type="spellStart"/>
      <w:r>
        <w:rPr>
          <w:rStyle w:val="Heading1Char"/>
        </w:rPr>
        <w:t>rmsf</w:t>
      </w:r>
      <w:proofErr w:type="spellEnd"/>
      <w:r>
        <w:rPr>
          <w:rStyle w:val="Heading1Char"/>
        </w:rPr>
        <w:t xml:space="preserve"> comparison.</w:t>
      </w:r>
      <w:bookmarkEnd w:id="0"/>
      <w:r>
        <w:t xml:space="preserve"> </w:t>
      </w:r>
      <w:r w:rsidRPr="00EC4A17">
        <w:rPr>
          <w:i/>
          <w:iCs/>
        </w:rPr>
        <w:t xml:space="preserve">Structural dynamics comparison across 20 protein variants. Mean root-mean-square fluctuation (RMSF) values from molecular dynamics (MD) simulations are shown for all variants (solid blue line) and compared with </w:t>
      </w:r>
      <w:r>
        <w:rPr>
          <w:i/>
          <w:iCs/>
        </w:rPr>
        <w:t>AlphaFold 3</w:t>
      </w:r>
      <w:r w:rsidRPr="00EC4A17">
        <w:rPr>
          <w:i/>
          <w:iCs/>
        </w:rPr>
        <w:t xml:space="preserve"> (AF3) predictions. The AF3 RMSF (solid black line) was computed as the root mean square deviation of each Cα atom from its mean predicted position. Additionally, mean per-residue </w:t>
      </w:r>
      <w:proofErr w:type="spellStart"/>
      <w:r w:rsidRPr="00EC4A17">
        <w:rPr>
          <w:i/>
          <w:iCs/>
        </w:rPr>
        <w:t>pLDDT</w:t>
      </w:r>
      <w:proofErr w:type="spellEnd"/>
      <w:r w:rsidRPr="00EC4A17">
        <w:rPr>
          <w:i/>
          <w:iCs/>
        </w:rPr>
        <w:t xml:space="preserve"> confidence scores from AF3 (dashed line) are included. While </w:t>
      </w:r>
      <w:proofErr w:type="spellStart"/>
      <w:r w:rsidRPr="00EC4A17">
        <w:rPr>
          <w:i/>
          <w:iCs/>
        </w:rPr>
        <w:t>pLDDT</w:t>
      </w:r>
      <w:proofErr w:type="spellEnd"/>
      <w:r w:rsidRPr="00EC4A17">
        <w:rPr>
          <w:i/>
          <w:iCs/>
        </w:rPr>
        <w:t xml:space="preserve"> values show only weak correspondence to experimental dynamics, AF3 RMSF closely mirrors the MD-derived RMSF trends across all variants.</w:t>
      </w:r>
    </w:p>
    <w:p w14:paraId="5C4C0EFA" w14:textId="6A28C27D" w:rsidR="001B139A" w:rsidRDefault="00987863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commentRangeStart w:id="1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Motivation to time sorting</w:t>
      </w:r>
      <w:commentRangeEnd w:id="1"/>
      <w:r w:rsidR="003762F4">
        <w:rPr>
          <w:rStyle w:val="CommentReference"/>
          <w:rFonts w:ascii="Times New Roman" w:eastAsia="Times New Roman" w:hAnsi="Times New Roman" w:cs="Times New Roman"/>
          <w:b/>
          <w:kern w:val="0"/>
          <w:sz w:val="27"/>
          <w:szCs w:val="27"/>
          <w14:ligatures w14:val="none"/>
        </w:rPr>
        <w:commentReference w:id="1"/>
      </w:r>
    </w:p>
    <w:p w14:paraId="59F84198" w14:textId="77777777" w:rsidR="00987863" w:rsidRDefault="00987863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2312FF" w14:textId="77777777" w:rsidR="001B139A" w:rsidRPr="0070429D" w:rsidRDefault="001B139A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D7BBF86" w14:textId="77777777" w:rsidR="0070429D" w:rsidRPr="0070429D" w:rsidRDefault="0070429D" w:rsidP="00704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analysis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Quantitative overlap between AF3 principal components and MD normal modes</w:t>
      </w:r>
    </w:p>
    <w:p w14:paraId="7F6F429B" w14:textId="77777777" w:rsidR="0070429D" w:rsidRPr="0070429D" w:rsidRDefault="0070429D" w:rsidP="00704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interpretation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Which structural features drive shared signals</w:t>
      </w:r>
    </w:p>
    <w:p w14:paraId="6A5B26B9" w14:textId="77777777" w:rsidR="0070429D" w:rsidRPr="0070429D" w:rsidRDefault="0070429D" w:rsidP="00704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validation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Significance testing across multiple systems</w:t>
      </w:r>
    </w:p>
    <w:p w14:paraId="45E96F22" w14:textId="77777777" w:rsidR="0070429D" w:rsidRDefault="0070429D" w:rsidP="00704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Mechanistic insight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Why static predictions capture dynamic information</w:t>
      </w:r>
    </w:p>
    <w:p w14:paraId="52F90A3F" w14:textId="4623D7F1" w:rsidR="00245C74" w:rsidRPr="0070429D" w:rsidRDefault="00245C74" w:rsidP="00245C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-&gt;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NanoLuc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SI picture – comp against own MD results</w:t>
      </w:r>
    </w:p>
    <w:p w14:paraId="275942B8" w14:textId="7C2E7308" w:rsidR="0070429D" w:rsidRDefault="0070429D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Validation on </w:t>
      </w:r>
      <w:r w:rsidR="00245C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Simulated</w:t>
      </w: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Protein Systems</w:t>
      </w:r>
    </w:p>
    <w:p w14:paraId="1FEEFB2B" w14:textId="3CDC0EA5" w:rsidR="00245C74" w:rsidRDefault="00245C74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LipA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against own MD and known function</w:t>
      </w:r>
    </w:p>
    <w:p w14:paraId="4AC11F07" w14:textId="36B369DA" w:rsidR="00245C74" w:rsidRDefault="00245C74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commentRangeStart w:id="2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- AD Kinase – against external MD</w:t>
      </w:r>
    </w:p>
    <w:p w14:paraId="17546E94" w14:textId="400390E3" w:rsidR="00245C74" w:rsidRDefault="00245C74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- HIV-1 Protease – against external MD</w:t>
      </w:r>
    </w:p>
    <w:p w14:paraId="15A914EF" w14:textId="436BA68D" w:rsidR="00245C74" w:rsidRDefault="00245C74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Onconase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against external MD</w:t>
      </w:r>
      <w:commentRangeEnd w:id="2"/>
      <w:r w:rsidR="00127D31" w:rsidRPr="0070429D">
        <w:rPr>
          <w:rStyle w:val="CommentReference"/>
          <w:rFonts w:ascii="Times New Roman" w:eastAsia="Times New Roman" w:hAnsi="Times New Roman" w:cs="Times New Roman"/>
          <w:b/>
          <w:kern w:val="0"/>
          <w:sz w:val="27"/>
          <w:szCs w:val="27"/>
          <w14:ligatures w14:val="none"/>
        </w:rPr>
        <w:commentReference w:id="2"/>
      </w:r>
    </w:p>
    <w:p w14:paraId="63A4D4F4" w14:textId="77777777" w:rsidR="00605514" w:rsidRDefault="00605514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E522D19" w14:textId="04391A59" w:rsidR="00605514" w:rsidRDefault="00403340" w:rsidP="0070429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RMSD </w:t>
      </w:r>
      <w:r w:rsidR="00214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plots 2x2 panel, MD from crystal, and </w:t>
      </w:r>
      <w:proofErr w:type="spellStart"/>
      <w:r w:rsidR="00214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chronosort</w:t>
      </w:r>
      <w:proofErr w:type="spellEnd"/>
      <w:r w:rsidR="00214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from first frame</w:t>
      </w:r>
    </w:p>
    <w:p w14:paraId="30EA3B45" w14:textId="022AD486" w:rsidR="00F52DCC" w:rsidRDefault="005A688C" w:rsidP="0070429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RMSF for four designs</w:t>
      </w:r>
    </w:p>
    <w:p w14:paraId="4FC7A39D" w14:textId="35B659BA" w:rsidR="005A688C" w:rsidRDefault="00A933B6" w:rsidP="0070429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PCA </w:t>
      </w:r>
      <w:r w:rsidR="00FB7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2F5B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@Will</w:t>
      </w:r>
      <w:r w:rsidR="00FB7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make </w:t>
      </w:r>
      <w:r w:rsidR="002F5B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2x2 </w:t>
      </w:r>
      <w:proofErr w:type="spellStart"/>
      <w:r w:rsidR="002F5B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pymol</w:t>
      </w:r>
      <w:proofErr w:type="spellEnd"/>
      <w:r w:rsidR="002F5B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figs (nice quality)</w:t>
      </w:r>
    </w:p>
    <w:p w14:paraId="34CC0003" w14:textId="32292FED" w:rsidR="002F5BC8" w:rsidRDefault="007B71B9" w:rsidP="0070429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Table of </w:t>
      </w:r>
      <w:r w:rsidR="000E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cosine sim between MD and AF3 </w:t>
      </w:r>
      <w:proofErr w:type="spellStart"/>
      <w:r w:rsidR="000E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eigenvecs</w:t>
      </w:r>
      <w:proofErr w:type="spellEnd"/>
      <w:r w:rsidR="00736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compare against random ones.</w:t>
      </w:r>
    </w:p>
    <w:p w14:paraId="5E3F67C5" w14:textId="643070C2" w:rsidR="00D45A29" w:rsidRPr="00F52DCC" w:rsidRDefault="008E48DA" w:rsidP="0070429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do both types of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vecs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give us the same info?</w:t>
      </w:r>
    </w:p>
    <w:p w14:paraId="26615EBE" w14:textId="77777777" w:rsidR="0070429D" w:rsidRPr="0070429D" w:rsidRDefault="0070429D" w:rsidP="00704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 protein designs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Diverse fold families/functional classes</w:t>
      </w:r>
    </w:p>
    <w:p w14:paraId="007C66F5" w14:textId="77777777" w:rsidR="0070429D" w:rsidRPr="0070429D" w:rsidRDefault="0070429D" w:rsidP="00704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 truth comparison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Experimental/simulation data where available</w:t>
      </w:r>
    </w:p>
    <w:p w14:paraId="3F8686DE" w14:textId="77777777" w:rsidR="0070429D" w:rsidRPr="0070429D" w:rsidRDefault="0070429D" w:rsidP="00704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accuracy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Motion prediction performance metrics</w:t>
      </w:r>
    </w:p>
    <w:p w14:paraId="26F0BF87" w14:textId="77777777" w:rsidR="0070429D" w:rsidRPr="0070429D" w:rsidRDefault="0070429D" w:rsidP="00704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mode analysis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Where/when the method breaks down</w:t>
      </w:r>
    </w:p>
    <w:p w14:paraId="7CF06AEA" w14:textId="77777777" w:rsidR="0070429D" w:rsidRPr="0070429D" w:rsidRDefault="0070429D" w:rsidP="00704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 </w:t>
      </w:r>
      <w:proofErr w:type="spellStart"/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AlphaDynamics</w:t>
      </w:r>
      <w:proofErr w:type="spellEnd"/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Software Package</w:t>
      </w:r>
    </w:p>
    <w:p w14:paraId="2E42A126" w14:textId="77777777" w:rsidR="0070429D" w:rsidRPr="0070429D" w:rsidRDefault="0070429D" w:rsidP="00704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Python package architecture and key functions</w:t>
      </w:r>
    </w:p>
    <w:p w14:paraId="4D2CF84F" w14:textId="77777777" w:rsidR="0070429D" w:rsidRPr="0070429D" w:rsidRDefault="0070429D" w:rsidP="00704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Input/output formats, computational requirements</w:t>
      </w:r>
    </w:p>
    <w:p w14:paraId="513ECFCE" w14:textId="77777777" w:rsidR="0070429D" w:rsidRPr="0070429D" w:rsidRDefault="0070429D" w:rsidP="00704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Reproducibility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Benchmarking and example workflows</w:t>
      </w:r>
    </w:p>
    <w:p w14:paraId="71B6FB42" w14:textId="77777777" w:rsidR="0070429D" w:rsidRPr="0070429D" w:rsidRDefault="0070429D" w:rsidP="00704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Compatibility with existing structural biology tools</w:t>
      </w:r>
    </w:p>
    <w:p w14:paraId="2AA311B0" w14:textId="77777777" w:rsidR="0070429D" w:rsidRPr="0070429D" w:rsidRDefault="0070429D" w:rsidP="00704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What this means for structure-function relationships</w:t>
      </w:r>
    </w:p>
    <w:p w14:paraId="4CEA5D56" w14:textId="77777777" w:rsidR="0070429D" w:rsidRPr="0070429D" w:rsidRDefault="0070429D" w:rsidP="00704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Current method boundaries and assumptions</w:t>
      </w:r>
    </w:p>
    <w:p w14:paraId="560B8242" w14:textId="77777777" w:rsidR="0070429D" w:rsidRPr="0070429D" w:rsidRDefault="0070429D" w:rsidP="00704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directions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Extensions to protein-protein interactions, drug design</w:t>
      </w:r>
    </w:p>
    <w:p w14:paraId="12910BE6" w14:textId="77777777" w:rsidR="0070429D" w:rsidRPr="0070429D" w:rsidRDefault="0070429D" w:rsidP="00704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Broader impact</w:t>
      </w: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: Democratizing protein dynamics prediction</w:t>
      </w:r>
    </w:p>
    <w:p w14:paraId="2CC8C2ED" w14:textId="77777777" w:rsidR="00BA7B18" w:rsidRDefault="00BA7B18" w:rsidP="00BA7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Methods</w:t>
      </w:r>
    </w:p>
    <w:p w14:paraId="2CEAC4D5" w14:textId="77777777" w:rsidR="00BA7B18" w:rsidRPr="0070429D" w:rsidRDefault="00BA7B18" w:rsidP="00BA7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5C74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70D80677" wp14:editId="2A7D0216">
            <wp:extent cx="5943600" cy="1658620"/>
            <wp:effectExtent l="0" t="0" r="0" b="5080"/>
            <wp:docPr id="208586845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68454" name="Picture 1" descr="A diagram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E4D6" w14:textId="77777777" w:rsidR="00BA7B18" w:rsidRDefault="00BA7B18" w:rsidP="00BA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 AF3 Run</w:t>
      </w:r>
    </w:p>
    <w:p w14:paraId="6F90CE31" w14:textId="77777777" w:rsidR="00BA7B18" w:rsidRDefault="00BA7B18" w:rsidP="00BA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commentRangeStart w:id="3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ChronoSort</w:t>
      </w:r>
      <w:commentRangeEnd w:id="3"/>
      <w:proofErr w:type="spellEnd"/>
      <w:r>
        <w:rPr>
          <w:rStyle w:val="CommentReference"/>
          <w:rFonts w:ascii="Times New Roman" w:eastAsia="Times New Roman" w:hAnsi="Times New Roman" w:cs="Times New Roman"/>
          <w:b/>
          <w:kern w:val="0"/>
          <w:sz w:val="27"/>
          <w:szCs w:val="27"/>
          <w14:ligatures w14:val="none"/>
        </w:rPr>
        <w:commentReference w:id="3"/>
      </w:r>
    </w:p>
    <w:p w14:paraId="21430F96" w14:textId="77777777" w:rsidR="00BA7B18" w:rsidRPr="0070429D" w:rsidRDefault="00BA7B18" w:rsidP="00BA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</w:t>
      </w: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Principal Component Extraction Framework</w:t>
      </w:r>
    </w:p>
    <w:p w14:paraId="24B9A29E" w14:textId="77777777" w:rsidR="00BA7B18" w:rsidRPr="0070429D" w:rsidRDefault="00BA7B18" w:rsidP="00BA7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PCA methodology for AF3 confidence/coordinate data</w:t>
      </w:r>
    </w:p>
    <w:p w14:paraId="00A058ED" w14:textId="77777777" w:rsidR="00BA7B18" w:rsidRPr="0070429D" w:rsidRDefault="00BA7B18" w:rsidP="00BA7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Feature engineering from structural predictions</w:t>
      </w:r>
    </w:p>
    <w:p w14:paraId="22802130" w14:textId="77777777" w:rsidR="00BA7B18" w:rsidRPr="0070429D" w:rsidRDefault="00BA7B18" w:rsidP="00BA7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Dimensionality reduction and component interpretation</w:t>
      </w:r>
    </w:p>
    <w:p w14:paraId="288604E8" w14:textId="77777777" w:rsidR="00BA7B18" w:rsidRPr="0070429D" w:rsidRDefault="00BA7B18" w:rsidP="00BA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704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Molecular Dynamics Comparison Pipeline</w:t>
      </w:r>
    </w:p>
    <w:p w14:paraId="38770EC9" w14:textId="77777777" w:rsidR="00BA7B18" w:rsidRPr="0070429D" w:rsidRDefault="00BA7B18" w:rsidP="00BA7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MD simulation protocols</w:t>
      </w:r>
    </w:p>
    <w:p w14:paraId="4A7F16B0" w14:textId="77777777" w:rsidR="00BA7B18" w:rsidRPr="0070429D" w:rsidRDefault="00BA7B18" w:rsidP="00BA7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Dynamic mode extraction from trajectories</w:t>
      </w:r>
    </w:p>
    <w:p w14:paraId="0896421F" w14:textId="77777777" w:rsidR="00BA7B18" w:rsidRDefault="00BA7B18" w:rsidP="00BA7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29D">
        <w:rPr>
          <w:rFonts w:ascii="Times New Roman" w:eastAsia="Times New Roman" w:hAnsi="Times New Roman" w:cs="Times New Roman"/>
          <w:kern w:val="0"/>
          <w14:ligatures w14:val="none"/>
        </w:rPr>
        <w:t>Cross-correlation analysis between AF3-PCA and MD modes</w:t>
      </w:r>
    </w:p>
    <w:p w14:paraId="07734D1F" w14:textId="77777777" w:rsidR="00BA7B18" w:rsidRDefault="00BA7B18" w:rsidP="00BA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2.5 PCA visualization</w:t>
      </w:r>
    </w:p>
    <w:p w14:paraId="6D625807" w14:textId="77777777" w:rsidR="00BA7B18" w:rsidRPr="0070429D" w:rsidRDefault="00BA7B18" w:rsidP="00BA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2.6 Random proteins? Really big ones?</w:t>
      </w:r>
    </w:p>
    <w:p w14:paraId="6E064DAF" w14:textId="2C04C471" w:rsidR="00E7068C" w:rsidRDefault="000B2E18"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sectPr w:rsidR="00E7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hew Argyle" w:date="2025-09-24T20:19:00Z" w:initials="MA">
    <w:p w14:paraId="3D12688E" w14:textId="77777777" w:rsidR="003762F4" w:rsidRDefault="003762F4" w:rsidP="003762F4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2" w:author="Matthew Argyle" w:date="2025-09-24T20:21:00Z" w:initials="MA">
    <w:p w14:paraId="1D088506" w14:textId="77777777" w:rsidR="00127D31" w:rsidRDefault="00127D31" w:rsidP="00127D31">
      <w:pPr>
        <w:pStyle w:val="CommentText"/>
      </w:pPr>
      <w:r>
        <w:rPr>
          <w:rStyle w:val="CommentReference"/>
        </w:rPr>
        <w:annotationRef/>
      </w:r>
      <w:r>
        <w:t>I have found some external RMSF but yet to find  downloadable MD data for this</w:t>
      </w:r>
    </w:p>
  </w:comment>
  <w:comment w:id="3" w:author="Matthew Argyle" w:date="2025-09-24T20:19:00Z" w:initials="MA">
    <w:p w14:paraId="18C5CD67" w14:textId="77777777" w:rsidR="00BA7B18" w:rsidRDefault="00BA7B18" w:rsidP="00BA7B18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12688E" w15:done="0"/>
  <w15:commentEx w15:paraId="1D088506" w15:done="0"/>
  <w15:commentEx w15:paraId="18C5CD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7EA9094" w16cex:dateUtc="2025-09-25T02:19:00Z"/>
  <w16cex:commentExtensible w16cex:durableId="79D94D00" w16cex:dateUtc="2025-09-25T02:21:00Z"/>
  <w16cex:commentExtensible w16cex:durableId="512D8A2F" w16cex:dateUtc="2025-09-25T0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12688E" w16cid:durableId="67EA9094"/>
  <w16cid:commentId w16cid:paraId="1D088506" w16cid:durableId="79D94D00"/>
  <w16cid:commentId w16cid:paraId="18C5CD67" w16cid:durableId="512D8A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516"/>
    <w:multiLevelType w:val="multilevel"/>
    <w:tmpl w:val="345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3F9A"/>
    <w:multiLevelType w:val="multilevel"/>
    <w:tmpl w:val="5C7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6785"/>
    <w:multiLevelType w:val="multilevel"/>
    <w:tmpl w:val="643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70F68"/>
    <w:multiLevelType w:val="hybridMultilevel"/>
    <w:tmpl w:val="E730E03C"/>
    <w:lvl w:ilvl="0" w:tplc="55D8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6871"/>
    <w:multiLevelType w:val="multilevel"/>
    <w:tmpl w:val="08E8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24C9F"/>
    <w:multiLevelType w:val="multilevel"/>
    <w:tmpl w:val="9044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66FC5"/>
    <w:multiLevelType w:val="multilevel"/>
    <w:tmpl w:val="447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56D76"/>
    <w:multiLevelType w:val="multilevel"/>
    <w:tmpl w:val="42A8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64256"/>
    <w:multiLevelType w:val="multilevel"/>
    <w:tmpl w:val="223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183034">
    <w:abstractNumId w:val="1"/>
  </w:num>
  <w:num w:numId="2" w16cid:durableId="666858910">
    <w:abstractNumId w:val="7"/>
  </w:num>
  <w:num w:numId="3" w16cid:durableId="165294424">
    <w:abstractNumId w:val="0"/>
  </w:num>
  <w:num w:numId="4" w16cid:durableId="238098242">
    <w:abstractNumId w:val="4"/>
  </w:num>
  <w:num w:numId="5" w16cid:durableId="615865094">
    <w:abstractNumId w:val="8"/>
  </w:num>
  <w:num w:numId="6" w16cid:durableId="1536771737">
    <w:abstractNumId w:val="5"/>
  </w:num>
  <w:num w:numId="7" w16cid:durableId="1579097451">
    <w:abstractNumId w:val="2"/>
  </w:num>
  <w:num w:numId="8" w16cid:durableId="215630239">
    <w:abstractNumId w:val="6"/>
  </w:num>
  <w:num w:numId="9" w16cid:durableId="77374726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hew Argyle">
    <w15:presenceInfo w15:providerId="AD" w15:userId="S::matargyl@byu.edu::c181b4a9-5222-43b2-a7b4-8e9287cc90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D"/>
    <w:rsid w:val="00076CB7"/>
    <w:rsid w:val="000B2E18"/>
    <w:rsid w:val="000C535C"/>
    <w:rsid w:val="000E798D"/>
    <w:rsid w:val="0011561C"/>
    <w:rsid w:val="00127D31"/>
    <w:rsid w:val="001B139A"/>
    <w:rsid w:val="001D22B2"/>
    <w:rsid w:val="002143F0"/>
    <w:rsid w:val="002159AA"/>
    <w:rsid w:val="00245C74"/>
    <w:rsid w:val="002F5BC8"/>
    <w:rsid w:val="00313458"/>
    <w:rsid w:val="003179FD"/>
    <w:rsid w:val="0032121B"/>
    <w:rsid w:val="003762F4"/>
    <w:rsid w:val="003B7784"/>
    <w:rsid w:val="003C36D7"/>
    <w:rsid w:val="00403340"/>
    <w:rsid w:val="004576E8"/>
    <w:rsid w:val="00476FD9"/>
    <w:rsid w:val="004B3A36"/>
    <w:rsid w:val="004B6960"/>
    <w:rsid w:val="004D37E7"/>
    <w:rsid w:val="0052520C"/>
    <w:rsid w:val="00540F01"/>
    <w:rsid w:val="005521B0"/>
    <w:rsid w:val="00561FB0"/>
    <w:rsid w:val="0056278E"/>
    <w:rsid w:val="00572B8D"/>
    <w:rsid w:val="0059231F"/>
    <w:rsid w:val="005A688C"/>
    <w:rsid w:val="005C0ED2"/>
    <w:rsid w:val="005D5EC0"/>
    <w:rsid w:val="005E09FC"/>
    <w:rsid w:val="00605514"/>
    <w:rsid w:val="00635849"/>
    <w:rsid w:val="006C79CE"/>
    <w:rsid w:val="006D1739"/>
    <w:rsid w:val="006D71B0"/>
    <w:rsid w:val="006F1A9A"/>
    <w:rsid w:val="0070429D"/>
    <w:rsid w:val="00712326"/>
    <w:rsid w:val="00736E33"/>
    <w:rsid w:val="007B71B9"/>
    <w:rsid w:val="007B7DAA"/>
    <w:rsid w:val="007C7F31"/>
    <w:rsid w:val="007D7E81"/>
    <w:rsid w:val="00823A4A"/>
    <w:rsid w:val="00844079"/>
    <w:rsid w:val="00845143"/>
    <w:rsid w:val="008D4408"/>
    <w:rsid w:val="008E48DA"/>
    <w:rsid w:val="0093677A"/>
    <w:rsid w:val="00987863"/>
    <w:rsid w:val="009B2E2C"/>
    <w:rsid w:val="009E3974"/>
    <w:rsid w:val="00A121B6"/>
    <w:rsid w:val="00A1537A"/>
    <w:rsid w:val="00A50C1C"/>
    <w:rsid w:val="00A933B6"/>
    <w:rsid w:val="00AC1A34"/>
    <w:rsid w:val="00B30879"/>
    <w:rsid w:val="00B55A64"/>
    <w:rsid w:val="00B94939"/>
    <w:rsid w:val="00BA7B18"/>
    <w:rsid w:val="00BB726A"/>
    <w:rsid w:val="00C47250"/>
    <w:rsid w:val="00C85C71"/>
    <w:rsid w:val="00C92DCC"/>
    <w:rsid w:val="00CC04AA"/>
    <w:rsid w:val="00D45A29"/>
    <w:rsid w:val="00D739C1"/>
    <w:rsid w:val="00D74B5F"/>
    <w:rsid w:val="00D9156F"/>
    <w:rsid w:val="00E12062"/>
    <w:rsid w:val="00E22692"/>
    <w:rsid w:val="00E24E79"/>
    <w:rsid w:val="00E3037D"/>
    <w:rsid w:val="00E7068C"/>
    <w:rsid w:val="00E833C6"/>
    <w:rsid w:val="00E93F6E"/>
    <w:rsid w:val="00EA4C52"/>
    <w:rsid w:val="00EA7817"/>
    <w:rsid w:val="00EC1BD8"/>
    <w:rsid w:val="00ED252A"/>
    <w:rsid w:val="00F05FB5"/>
    <w:rsid w:val="00F27838"/>
    <w:rsid w:val="00F52DCC"/>
    <w:rsid w:val="00F54CB1"/>
    <w:rsid w:val="00F64AED"/>
    <w:rsid w:val="00FB7DCD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3767"/>
  <w15:chartTrackingRefBased/>
  <w15:docId w15:val="{37563964-C42F-0F46-A0E2-AB2FFD2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9D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70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429D"/>
    <w:rPr>
      <w:b/>
      <w:bCs/>
    </w:rPr>
  </w:style>
  <w:style w:type="paragraph" w:styleId="Revision">
    <w:name w:val="Revision"/>
    <w:hidden/>
    <w:uiPriority w:val="99"/>
    <w:semiHidden/>
    <w:rsid w:val="005D5EC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D5E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5E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5E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Della Corte</dc:creator>
  <cp:keywords/>
  <dc:description/>
  <cp:lastModifiedBy>Dennis Della Corte</cp:lastModifiedBy>
  <cp:revision>17</cp:revision>
  <dcterms:created xsi:type="dcterms:W3CDTF">2025-09-25T03:18:00Z</dcterms:created>
  <dcterms:modified xsi:type="dcterms:W3CDTF">2025-09-25T21:07:00Z</dcterms:modified>
</cp:coreProperties>
</file>