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F0D49D" w14:textId="3E7E1CBD" w:rsidR="00732609" w:rsidRDefault="00732609" w:rsidP="005722CC">
      <w:pPr>
        <w:rPr>
          <w:b/>
          <w:bCs/>
          <w:sz w:val="32"/>
          <w:szCs w:val="32"/>
        </w:rPr>
      </w:pPr>
      <w:r w:rsidRPr="00732609">
        <w:rPr>
          <w:b/>
          <w:bCs/>
          <w:sz w:val="32"/>
          <w:szCs w:val="32"/>
        </w:rPr>
        <w:t>GEP Report</w:t>
      </w:r>
    </w:p>
    <w:p w14:paraId="2707A442" w14:textId="6C15F755" w:rsidR="00732609" w:rsidRDefault="00732609" w:rsidP="005722CC">
      <w:pPr>
        <w:rPr>
          <w:b/>
          <w:bCs/>
          <w:sz w:val="28"/>
          <w:szCs w:val="28"/>
        </w:rPr>
      </w:pPr>
      <w:r>
        <w:rPr>
          <w:b/>
          <w:bCs/>
          <w:sz w:val="28"/>
          <w:szCs w:val="28"/>
        </w:rPr>
        <w:t>Introduction</w:t>
      </w:r>
    </w:p>
    <w:p w14:paraId="1FCA3524" w14:textId="27D6D8A8" w:rsidR="00732609" w:rsidRDefault="00732609" w:rsidP="005722CC">
      <w:pPr>
        <w:rPr>
          <w:sz w:val="24"/>
          <w:szCs w:val="24"/>
        </w:rPr>
      </w:pPr>
      <w:r>
        <w:rPr>
          <w:sz w:val="24"/>
          <w:szCs w:val="24"/>
        </w:rPr>
        <w:t xml:space="preserve">This report goes over the creation of my own game engine, Unbelievable Engine 6. It will cover the key features of my game engine, including resource loading, a basic collision system, an audio </w:t>
      </w:r>
      <w:r w:rsidR="00367B50">
        <w:rPr>
          <w:sz w:val="24"/>
          <w:szCs w:val="24"/>
        </w:rPr>
        <w:t>system,</w:t>
      </w:r>
      <w:r>
        <w:rPr>
          <w:sz w:val="24"/>
          <w:szCs w:val="24"/>
        </w:rPr>
        <w:t xml:space="preserve"> and an input handling system</w:t>
      </w:r>
      <w:r w:rsidR="004B3FDD">
        <w:rPr>
          <w:sz w:val="24"/>
          <w:szCs w:val="24"/>
        </w:rPr>
        <w:t>. My game engine demo game has an interactable block which plays an audio and disappears when touched.</w:t>
      </w:r>
    </w:p>
    <w:p w14:paraId="142D619D" w14:textId="001F482D" w:rsidR="00ED21F0" w:rsidRDefault="00ED21F0" w:rsidP="00ED21F0">
      <w:pPr>
        <w:rPr>
          <w:b/>
          <w:bCs/>
          <w:sz w:val="28"/>
          <w:szCs w:val="28"/>
        </w:rPr>
      </w:pPr>
      <w:r>
        <w:rPr>
          <w:b/>
          <w:bCs/>
          <w:sz w:val="28"/>
          <w:szCs w:val="28"/>
        </w:rPr>
        <w:t>Research</w:t>
      </w:r>
    </w:p>
    <w:p w14:paraId="270A8537" w14:textId="5C5690AA" w:rsidR="00367B50" w:rsidRDefault="00ED21F0" w:rsidP="00ED21F0">
      <w:pPr>
        <w:rPr>
          <w:sz w:val="24"/>
          <w:szCs w:val="24"/>
        </w:rPr>
      </w:pPr>
      <w:r>
        <w:rPr>
          <w:sz w:val="24"/>
          <w:szCs w:val="24"/>
        </w:rPr>
        <w:t xml:space="preserve">The research I undertook for this project was </w:t>
      </w:r>
      <w:r w:rsidR="003F749B">
        <w:rPr>
          <w:sz w:val="24"/>
          <w:szCs w:val="24"/>
        </w:rPr>
        <w:t xml:space="preserve">on different Entity Component Systems, with the most notable example being Unity’s ECS. </w:t>
      </w:r>
      <w:r w:rsidR="00367B50">
        <w:rPr>
          <w:sz w:val="24"/>
          <w:szCs w:val="24"/>
        </w:rPr>
        <w:t>The ECS gives me a number of advantages, as it allows me to give an entity multiple different components that define its behaviour, such as its position, scale and input. It also allowed me to create an efficient and maintainable system, which I could scale for my game to be much larger with many entities.</w:t>
      </w:r>
    </w:p>
    <w:p w14:paraId="7E58B881" w14:textId="78426ADC" w:rsidR="003F749B" w:rsidRPr="00732609" w:rsidRDefault="003F749B" w:rsidP="00ED21F0">
      <w:pPr>
        <w:rPr>
          <w:sz w:val="24"/>
          <w:szCs w:val="24"/>
        </w:rPr>
      </w:pPr>
      <w:r>
        <w:rPr>
          <w:sz w:val="24"/>
          <w:szCs w:val="24"/>
        </w:rPr>
        <w:t>My ECS allows me to reuse components such as transform and my colliders.</w:t>
      </w:r>
    </w:p>
    <w:p w14:paraId="00098318" w14:textId="37DF2D1E" w:rsidR="00BE0AED" w:rsidRDefault="00BE0AED" w:rsidP="00BE0AED">
      <w:pPr>
        <w:rPr>
          <w:b/>
          <w:bCs/>
          <w:sz w:val="28"/>
          <w:szCs w:val="28"/>
        </w:rPr>
      </w:pPr>
      <w:r>
        <w:rPr>
          <w:b/>
          <w:bCs/>
          <w:sz w:val="28"/>
          <w:szCs w:val="28"/>
        </w:rPr>
        <w:t>Architecture and Design</w:t>
      </w:r>
    </w:p>
    <w:p w14:paraId="2B73E752" w14:textId="0A3ED687" w:rsidR="00052236" w:rsidRDefault="00052236" w:rsidP="00BE0AED">
      <w:pPr>
        <w:rPr>
          <w:sz w:val="24"/>
          <w:szCs w:val="24"/>
        </w:rPr>
      </w:pPr>
      <w:r>
        <w:rPr>
          <w:sz w:val="24"/>
          <w:szCs w:val="24"/>
        </w:rPr>
        <w:t xml:space="preserve">My engine was designed to be </w:t>
      </w:r>
      <w:r w:rsidR="00367B50">
        <w:rPr>
          <w:sz w:val="24"/>
          <w:szCs w:val="24"/>
        </w:rPr>
        <w:t>intuitive</w:t>
      </w:r>
      <w:r>
        <w:rPr>
          <w:sz w:val="24"/>
          <w:szCs w:val="24"/>
        </w:rPr>
        <w:t xml:space="preserve"> to a user of different engines, such as Unity or Unreal Engin</w:t>
      </w:r>
      <w:r w:rsidR="002C1F02">
        <w:rPr>
          <w:sz w:val="24"/>
          <w:szCs w:val="24"/>
        </w:rPr>
        <w:t>e. An example of this would be the collision system, which you can just add to a new entity simply, and it is plug and play for the most part.</w:t>
      </w:r>
      <w:r w:rsidR="00367B50">
        <w:rPr>
          <w:sz w:val="24"/>
          <w:szCs w:val="24"/>
        </w:rPr>
        <w:t xml:space="preserve"> </w:t>
      </w:r>
      <w:r w:rsidR="00367B50">
        <w:rPr>
          <w:sz w:val="24"/>
          <w:szCs w:val="24"/>
        </w:rPr>
        <w:t xml:space="preserve">The diagrams provided allows me to clearly communicate the structure and flow of my game engine, showing how different systems in my code interact and how they’re organised. </w:t>
      </w:r>
    </w:p>
    <w:p w14:paraId="5AA6C4CD" w14:textId="3544CCDC" w:rsidR="00092A09" w:rsidRDefault="00092A09" w:rsidP="00BE0AED">
      <w:pPr>
        <w:rPr>
          <w:sz w:val="24"/>
          <w:szCs w:val="24"/>
        </w:rPr>
      </w:pPr>
      <w:r>
        <w:rPr>
          <w:noProof/>
          <w:sz w:val="24"/>
          <w:szCs w:val="24"/>
        </w:rPr>
        <w:drawing>
          <wp:inline distT="0" distB="0" distL="0" distR="0" wp14:anchorId="54F1D3F2" wp14:editId="3B89A79D">
            <wp:extent cx="5731510" cy="2806700"/>
            <wp:effectExtent l="0" t="0" r="2540" b="0"/>
            <wp:docPr id="10293517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35177" name="Picture 1" descr="A screenshot of a computer scree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806700"/>
                    </a:xfrm>
                    <a:prstGeom prst="rect">
                      <a:avLst/>
                    </a:prstGeom>
                  </pic:spPr>
                </pic:pic>
              </a:graphicData>
            </a:graphic>
          </wp:inline>
        </w:drawing>
      </w:r>
    </w:p>
    <w:p w14:paraId="051B430B" w14:textId="5C85ECDB" w:rsidR="00367B50" w:rsidRDefault="00052236" w:rsidP="00367B50">
      <w:pPr>
        <w:rPr>
          <w:sz w:val="24"/>
          <w:szCs w:val="24"/>
        </w:rPr>
      </w:pPr>
      <w:r>
        <w:rPr>
          <w:sz w:val="24"/>
          <w:szCs w:val="24"/>
        </w:rPr>
        <w:t xml:space="preserve">My UML diagrams display my Unbelievable Engine 6, my game and my rend, which shows how modularised my engine is. In my Unbelievable Engine 6 UML, it has multiple smaller groups inside it for Component and its inheritors and Resource and its inheritors. </w:t>
      </w:r>
    </w:p>
    <w:p w14:paraId="23549F69" w14:textId="15B4D29B" w:rsidR="00BE0AED" w:rsidRDefault="002C1F02" w:rsidP="00BE0AED">
      <w:pPr>
        <w:rPr>
          <w:b/>
          <w:bCs/>
          <w:sz w:val="28"/>
          <w:szCs w:val="28"/>
        </w:rPr>
      </w:pPr>
      <w:r>
        <w:rPr>
          <w:b/>
          <w:bCs/>
          <w:sz w:val="28"/>
          <w:szCs w:val="28"/>
        </w:rPr>
        <w:t>Development</w:t>
      </w:r>
    </w:p>
    <w:p w14:paraId="7C1ECCF4" w14:textId="77777777" w:rsidR="00367B50" w:rsidRDefault="00367B50" w:rsidP="00BE0AED">
      <w:pPr>
        <w:rPr>
          <w:sz w:val="24"/>
          <w:szCs w:val="24"/>
        </w:rPr>
      </w:pPr>
      <w:r>
        <w:rPr>
          <w:sz w:val="24"/>
          <w:szCs w:val="24"/>
        </w:rPr>
        <w:lastRenderedPageBreak/>
        <w:t>During development, I took a number of precautionary methods to ensure code standards were kept high. An example of this is my version control, using meaningful commit messages to maintain clean and understandable past versions, which are accessible to me that allows me to go back to them and fix any bugs.</w:t>
      </w:r>
    </w:p>
    <w:p w14:paraId="493A51F2" w14:textId="77777777" w:rsidR="00367B50" w:rsidRDefault="00367B50" w:rsidP="00367B50">
      <w:pPr>
        <w:rPr>
          <w:sz w:val="24"/>
          <w:szCs w:val="24"/>
        </w:rPr>
      </w:pPr>
      <w:r>
        <w:rPr>
          <w:sz w:val="24"/>
          <w:szCs w:val="24"/>
        </w:rPr>
        <w:t>Another example of this is consistent performance testing, in which I tested all major changes (audio, collision etc), that allowed me to make sure that my new changes did critically break my code or degrade the performance of my engine and game.</w:t>
      </w:r>
      <w:r w:rsidR="00BE0AED">
        <w:rPr>
          <w:sz w:val="24"/>
          <w:szCs w:val="24"/>
        </w:rPr>
        <w:t xml:space="preserve">  </w:t>
      </w:r>
    </w:p>
    <w:p w14:paraId="5D669684" w14:textId="5462AE97" w:rsidR="00367B50" w:rsidRDefault="00367B50" w:rsidP="00367B50">
      <w:pPr>
        <w:rPr>
          <w:b/>
          <w:bCs/>
          <w:sz w:val="28"/>
          <w:szCs w:val="28"/>
        </w:rPr>
      </w:pPr>
      <w:r>
        <w:rPr>
          <w:b/>
          <w:bCs/>
          <w:sz w:val="28"/>
          <w:szCs w:val="28"/>
        </w:rPr>
        <w:t>Analysis and Conclusion</w:t>
      </w:r>
    </w:p>
    <w:p w14:paraId="00744F91" w14:textId="593CF9C0" w:rsidR="00BE0AED" w:rsidRDefault="00367B50" w:rsidP="00367B50">
      <w:pPr>
        <w:rPr>
          <w:sz w:val="24"/>
          <w:szCs w:val="24"/>
        </w:rPr>
      </w:pPr>
      <w:r>
        <w:rPr>
          <w:sz w:val="24"/>
          <w:szCs w:val="24"/>
        </w:rPr>
        <w:t>My engine was broken into modular subsystems - like my mesh renderer, collision, audio etc – and that allowed me to create a codebase that is easy for me or a new user to manage and extend, while making it easy to debug any specific problems. This also allowed me to add new features and fix issues without disrupting the rest of the engine.</w:t>
      </w:r>
    </w:p>
    <w:p w14:paraId="0179E313" w14:textId="4AC9103E" w:rsidR="00367B50" w:rsidRDefault="00367B50" w:rsidP="00367B50">
      <w:pPr>
        <w:rPr>
          <w:sz w:val="24"/>
          <w:szCs w:val="24"/>
        </w:rPr>
      </w:pPr>
      <w:r>
        <w:rPr>
          <w:sz w:val="24"/>
          <w:szCs w:val="24"/>
        </w:rPr>
        <w:t>My codes resource management system also helped me to optimise asset loading, which allowed me to manage resources like textures, meshes and sounds without overloading the user’s memory or CPU. It also allowed me to avoid unnecessary loading and unloading, which improves game performance.</w:t>
      </w:r>
    </w:p>
    <w:p w14:paraId="3FA887EA" w14:textId="6670350C" w:rsidR="00367B50" w:rsidRDefault="00367B50" w:rsidP="00ED21F0">
      <w:pPr>
        <w:rPr>
          <w:sz w:val="24"/>
          <w:szCs w:val="24"/>
        </w:rPr>
      </w:pPr>
      <w:r>
        <w:rPr>
          <w:sz w:val="24"/>
          <w:szCs w:val="24"/>
        </w:rPr>
        <w:t xml:space="preserve">In future iterations, I would add cross-platform compatibility, which would allow me to create games on other platforms and allow functionality with controllers and platform specific games that </w:t>
      </w:r>
      <w:r w:rsidR="00720841">
        <w:rPr>
          <w:sz w:val="24"/>
          <w:szCs w:val="24"/>
        </w:rPr>
        <w:t>would not</w:t>
      </w:r>
      <w:r>
        <w:rPr>
          <w:sz w:val="24"/>
          <w:szCs w:val="24"/>
        </w:rPr>
        <w:t xml:space="preserve"> be ideal for computers.</w:t>
      </w:r>
    </w:p>
    <w:p w14:paraId="30B23C5D" w14:textId="1EEF1032" w:rsidR="00367B50" w:rsidRDefault="00367B50" w:rsidP="00ED21F0">
      <w:pPr>
        <w:rPr>
          <w:sz w:val="24"/>
          <w:szCs w:val="24"/>
        </w:rPr>
      </w:pPr>
      <w:r>
        <w:rPr>
          <w:sz w:val="24"/>
          <w:szCs w:val="24"/>
        </w:rPr>
        <w:t xml:space="preserve">I could also add complex features such as networking systems which allow users to play with each other over the internet, </w:t>
      </w:r>
      <w:r w:rsidR="00720841">
        <w:rPr>
          <w:sz w:val="24"/>
          <w:szCs w:val="24"/>
        </w:rPr>
        <w:t>allowing</w:t>
      </w:r>
      <w:r>
        <w:rPr>
          <w:sz w:val="24"/>
          <w:szCs w:val="24"/>
        </w:rPr>
        <w:t xml:space="preserve"> VoIP communication too.</w:t>
      </w:r>
    </w:p>
    <w:p w14:paraId="4B208B5D" w14:textId="3072D029" w:rsidR="00ED21F0" w:rsidRPr="00367B50" w:rsidRDefault="00ED21F0" w:rsidP="00ED21F0">
      <w:pPr>
        <w:rPr>
          <w:sz w:val="24"/>
          <w:szCs w:val="24"/>
        </w:rPr>
      </w:pPr>
      <w:r>
        <w:rPr>
          <w:b/>
          <w:bCs/>
          <w:sz w:val="28"/>
          <w:szCs w:val="28"/>
        </w:rPr>
        <w:t>References</w:t>
      </w:r>
    </w:p>
    <w:p w14:paraId="0FA68C73" w14:textId="45CADFE2" w:rsidR="00C7362C" w:rsidRPr="00C7362C" w:rsidRDefault="00C7362C" w:rsidP="00C7362C">
      <w:pPr>
        <w:rPr>
          <w:sz w:val="24"/>
          <w:szCs w:val="24"/>
        </w:rPr>
      </w:pPr>
      <w:r w:rsidRPr="00C7362C">
        <w:rPr>
          <w:sz w:val="24"/>
          <w:szCs w:val="24"/>
        </w:rPr>
        <w:t xml:space="preserve">Freesound.org. (2017). </w:t>
      </w:r>
      <w:proofErr w:type="spellStart"/>
      <w:r w:rsidRPr="00C7362C">
        <w:rPr>
          <w:i/>
          <w:iCs/>
          <w:sz w:val="24"/>
          <w:szCs w:val="24"/>
        </w:rPr>
        <w:t>Freesound</w:t>
      </w:r>
      <w:proofErr w:type="spellEnd"/>
      <w:r w:rsidRPr="00C7362C">
        <w:rPr>
          <w:i/>
          <w:iCs/>
          <w:sz w:val="24"/>
          <w:szCs w:val="24"/>
        </w:rPr>
        <w:t xml:space="preserve"> - Left Grass/Grassy Footstep 3 by Ali_6868</w:t>
      </w:r>
      <w:r w:rsidRPr="00C7362C">
        <w:rPr>
          <w:sz w:val="24"/>
          <w:szCs w:val="24"/>
        </w:rPr>
        <w:t>. [online] Available at: https://freesound.org/people/Ali_6868/sounds/384859/ [Accessed 1</w:t>
      </w:r>
      <w:r>
        <w:rPr>
          <w:sz w:val="24"/>
          <w:szCs w:val="24"/>
        </w:rPr>
        <w:t>3/1/</w:t>
      </w:r>
      <w:r w:rsidRPr="00C7362C">
        <w:rPr>
          <w:sz w:val="24"/>
          <w:szCs w:val="24"/>
        </w:rPr>
        <w:t>2025].</w:t>
      </w:r>
    </w:p>
    <w:p w14:paraId="6971DAB8" w14:textId="44B6546C" w:rsidR="00C7362C" w:rsidRPr="00C7362C" w:rsidRDefault="00C7362C" w:rsidP="00C7362C">
      <w:pPr>
        <w:rPr>
          <w:sz w:val="24"/>
          <w:szCs w:val="24"/>
        </w:rPr>
      </w:pPr>
      <w:r w:rsidRPr="00C7362C">
        <w:rPr>
          <w:sz w:val="24"/>
          <w:szCs w:val="24"/>
        </w:rPr>
        <w:t>Technologies, U. (</w:t>
      </w:r>
      <w:r w:rsidR="00764BFE">
        <w:rPr>
          <w:sz w:val="24"/>
          <w:szCs w:val="24"/>
        </w:rPr>
        <w:t>2025</w:t>
      </w:r>
      <w:r w:rsidRPr="00C7362C">
        <w:rPr>
          <w:sz w:val="24"/>
          <w:szCs w:val="24"/>
        </w:rPr>
        <w:t xml:space="preserve">). </w:t>
      </w:r>
      <w:r w:rsidRPr="00C7362C">
        <w:rPr>
          <w:i/>
          <w:iCs/>
          <w:sz w:val="24"/>
          <w:szCs w:val="24"/>
        </w:rPr>
        <w:t>ECS for Unity</w:t>
      </w:r>
      <w:r w:rsidRPr="00C7362C">
        <w:rPr>
          <w:sz w:val="24"/>
          <w:szCs w:val="24"/>
        </w:rPr>
        <w:t xml:space="preserve">. [online] unity.com. Available at: </w:t>
      </w:r>
      <w:hyperlink r:id="rId7" w:history="1">
        <w:r w:rsidRPr="00C7362C">
          <w:rPr>
            <w:rStyle w:val="Hyperlink"/>
            <w:sz w:val="24"/>
            <w:szCs w:val="24"/>
          </w:rPr>
          <w:t>https://unity.com/ecs</w:t>
        </w:r>
      </w:hyperlink>
      <w:r w:rsidRPr="00C7362C">
        <w:rPr>
          <w:sz w:val="24"/>
          <w:szCs w:val="24"/>
        </w:rPr>
        <w:t>.</w:t>
      </w:r>
      <w:r>
        <w:rPr>
          <w:sz w:val="24"/>
          <w:szCs w:val="24"/>
        </w:rPr>
        <w:t xml:space="preserve"> [Accessed 13/1/2025]</w:t>
      </w:r>
    </w:p>
    <w:p w14:paraId="4DB7F702" w14:textId="1D88B2D9" w:rsidR="00720841" w:rsidRDefault="00720841" w:rsidP="00720841">
      <w:r w:rsidRPr="00720841">
        <w:rPr>
          <w:sz w:val="24"/>
          <w:szCs w:val="24"/>
        </w:rPr>
        <w:t xml:space="preserve">Terra, J. (2022). </w:t>
      </w:r>
      <w:r w:rsidRPr="00720841">
        <w:rPr>
          <w:i/>
          <w:iCs/>
          <w:sz w:val="24"/>
          <w:szCs w:val="24"/>
        </w:rPr>
        <w:t>Entity Component System: An Introductory Guide | Simplilearn</w:t>
      </w:r>
      <w:r w:rsidRPr="00720841">
        <w:rPr>
          <w:sz w:val="24"/>
          <w:szCs w:val="24"/>
        </w:rPr>
        <w:t>. [online] Simplilearn.com. Available at: https://www.simplilearn.com/entity-component-system-introductory-guide-article</w:t>
      </w:r>
      <w:r>
        <w:rPr>
          <w:sz w:val="24"/>
          <w:szCs w:val="24"/>
        </w:rPr>
        <w:t>.</w:t>
      </w:r>
      <w:r w:rsidRPr="00720841">
        <w:rPr>
          <w:sz w:val="24"/>
          <w:szCs w:val="24"/>
        </w:rPr>
        <w:t xml:space="preserve"> </w:t>
      </w:r>
      <w:r>
        <w:rPr>
          <w:sz w:val="24"/>
          <w:szCs w:val="24"/>
        </w:rPr>
        <w:t>[Accessed 1</w:t>
      </w:r>
      <w:r>
        <w:rPr>
          <w:sz w:val="24"/>
          <w:szCs w:val="24"/>
        </w:rPr>
        <w:t>4</w:t>
      </w:r>
      <w:r>
        <w:rPr>
          <w:sz w:val="24"/>
          <w:szCs w:val="24"/>
        </w:rPr>
        <w:t>/1/2025]</w:t>
      </w:r>
    </w:p>
    <w:p w14:paraId="39535D87" w14:textId="7C3A980C" w:rsidR="00C7362C" w:rsidRDefault="00C7362C"/>
    <w:sectPr w:rsidR="00C736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732983"/>
    <w:multiLevelType w:val="multilevel"/>
    <w:tmpl w:val="A4E80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3A66E2"/>
    <w:multiLevelType w:val="multilevel"/>
    <w:tmpl w:val="50789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3393206">
    <w:abstractNumId w:val="0"/>
  </w:num>
  <w:num w:numId="2" w16cid:durableId="11748825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2CC"/>
    <w:rsid w:val="00052236"/>
    <w:rsid w:val="00092A09"/>
    <w:rsid w:val="000A57BC"/>
    <w:rsid w:val="002C1F02"/>
    <w:rsid w:val="00367B50"/>
    <w:rsid w:val="003F749B"/>
    <w:rsid w:val="004B3FDD"/>
    <w:rsid w:val="005722CC"/>
    <w:rsid w:val="00634A4F"/>
    <w:rsid w:val="00720841"/>
    <w:rsid w:val="00732609"/>
    <w:rsid w:val="00764BFE"/>
    <w:rsid w:val="008407CC"/>
    <w:rsid w:val="009D6439"/>
    <w:rsid w:val="00BE0AED"/>
    <w:rsid w:val="00C7362C"/>
    <w:rsid w:val="00E84B29"/>
    <w:rsid w:val="00ED21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199DC"/>
  <w15:chartTrackingRefBased/>
  <w15:docId w15:val="{B38316D2-1E23-4A07-8CD8-CB39B2730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22C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722C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722C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722C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722C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722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22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22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22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22C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722C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722C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722C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722C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722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22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22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22CC"/>
    <w:rPr>
      <w:rFonts w:eastAsiaTheme="majorEastAsia" w:cstheme="majorBidi"/>
      <w:color w:val="272727" w:themeColor="text1" w:themeTint="D8"/>
    </w:rPr>
  </w:style>
  <w:style w:type="paragraph" w:styleId="Title">
    <w:name w:val="Title"/>
    <w:basedOn w:val="Normal"/>
    <w:next w:val="Normal"/>
    <w:link w:val="TitleChar"/>
    <w:uiPriority w:val="10"/>
    <w:qFormat/>
    <w:rsid w:val="005722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22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22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22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22CC"/>
    <w:pPr>
      <w:spacing w:before="160"/>
      <w:jc w:val="center"/>
    </w:pPr>
    <w:rPr>
      <w:i/>
      <w:iCs/>
      <w:color w:val="404040" w:themeColor="text1" w:themeTint="BF"/>
    </w:rPr>
  </w:style>
  <w:style w:type="character" w:customStyle="1" w:styleId="QuoteChar">
    <w:name w:val="Quote Char"/>
    <w:basedOn w:val="DefaultParagraphFont"/>
    <w:link w:val="Quote"/>
    <w:uiPriority w:val="29"/>
    <w:rsid w:val="005722CC"/>
    <w:rPr>
      <w:i/>
      <w:iCs/>
      <w:color w:val="404040" w:themeColor="text1" w:themeTint="BF"/>
    </w:rPr>
  </w:style>
  <w:style w:type="paragraph" w:styleId="ListParagraph">
    <w:name w:val="List Paragraph"/>
    <w:basedOn w:val="Normal"/>
    <w:uiPriority w:val="34"/>
    <w:qFormat/>
    <w:rsid w:val="005722CC"/>
    <w:pPr>
      <w:ind w:left="720"/>
      <w:contextualSpacing/>
    </w:pPr>
  </w:style>
  <w:style w:type="character" w:styleId="IntenseEmphasis">
    <w:name w:val="Intense Emphasis"/>
    <w:basedOn w:val="DefaultParagraphFont"/>
    <w:uiPriority w:val="21"/>
    <w:qFormat/>
    <w:rsid w:val="005722CC"/>
    <w:rPr>
      <w:i/>
      <w:iCs/>
      <w:color w:val="2F5496" w:themeColor="accent1" w:themeShade="BF"/>
    </w:rPr>
  </w:style>
  <w:style w:type="paragraph" w:styleId="IntenseQuote">
    <w:name w:val="Intense Quote"/>
    <w:basedOn w:val="Normal"/>
    <w:next w:val="Normal"/>
    <w:link w:val="IntenseQuoteChar"/>
    <w:uiPriority w:val="30"/>
    <w:qFormat/>
    <w:rsid w:val="005722C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722CC"/>
    <w:rPr>
      <w:i/>
      <w:iCs/>
      <w:color w:val="2F5496" w:themeColor="accent1" w:themeShade="BF"/>
    </w:rPr>
  </w:style>
  <w:style w:type="character" w:styleId="IntenseReference">
    <w:name w:val="Intense Reference"/>
    <w:basedOn w:val="DefaultParagraphFont"/>
    <w:uiPriority w:val="32"/>
    <w:qFormat/>
    <w:rsid w:val="005722CC"/>
    <w:rPr>
      <w:b/>
      <w:bCs/>
      <w:smallCaps/>
      <w:color w:val="2F5496" w:themeColor="accent1" w:themeShade="BF"/>
      <w:spacing w:val="5"/>
    </w:rPr>
  </w:style>
  <w:style w:type="character" w:styleId="Hyperlink">
    <w:name w:val="Hyperlink"/>
    <w:basedOn w:val="DefaultParagraphFont"/>
    <w:uiPriority w:val="99"/>
    <w:unhideWhenUsed/>
    <w:rsid w:val="005722CC"/>
    <w:rPr>
      <w:color w:val="0563C1" w:themeColor="hyperlink"/>
      <w:u w:val="single"/>
    </w:rPr>
  </w:style>
  <w:style w:type="character" w:styleId="UnresolvedMention">
    <w:name w:val="Unresolved Mention"/>
    <w:basedOn w:val="DefaultParagraphFont"/>
    <w:uiPriority w:val="99"/>
    <w:semiHidden/>
    <w:unhideWhenUsed/>
    <w:rsid w:val="005722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685363">
      <w:bodyDiv w:val="1"/>
      <w:marLeft w:val="0"/>
      <w:marRight w:val="0"/>
      <w:marTop w:val="0"/>
      <w:marBottom w:val="0"/>
      <w:divBdr>
        <w:top w:val="none" w:sz="0" w:space="0" w:color="auto"/>
        <w:left w:val="none" w:sz="0" w:space="0" w:color="auto"/>
        <w:bottom w:val="none" w:sz="0" w:space="0" w:color="auto"/>
        <w:right w:val="none" w:sz="0" w:space="0" w:color="auto"/>
      </w:divBdr>
    </w:div>
    <w:div w:id="258637711">
      <w:bodyDiv w:val="1"/>
      <w:marLeft w:val="0"/>
      <w:marRight w:val="0"/>
      <w:marTop w:val="0"/>
      <w:marBottom w:val="0"/>
      <w:divBdr>
        <w:top w:val="none" w:sz="0" w:space="0" w:color="auto"/>
        <w:left w:val="none" w:sz="0" w:space="0" w:color="auto"/>
        <w:bottom w:val="none" w:sz="0" w:space="0" w:color="auto"/>
        <w:right w:val="none" w:sz="0" w:space="0" w:color="auto"/>
      </w:divBdr>
      <w:divsChild>
        <w:div w:id="870730114">
          <w:marLeft w:val="0"/>
          <w:marRight w:val="0"/>
          <w:marTop w:val="0"/>
          <w:marBottom w:val="0"/>
          <w:divBdr>
            <w:top w:val="none" w:sz="0" w:space="0" w:color="auto"/>
            <w:left w:val="none" w:sz="0" w:space="0" w:color="auto"/>
            <w:bottom w:val="none" w:sz="0" w:space="0" w:color="auto"/>
            <w:right w:val="none" w:sz="0" w:space="0" w:color="auto"/>
          </w:divBdr>
        </w:div>
      </w:divsChild>
    </w:div>
    <w:div w:id="266933337">
      <w:bodyDiv w:val="1"/>
      <w:marLeft w:val="0"/>
      <w:marRight w:val="0"/>
      <w:marTop w:val="0"/>
      <w:marBottom w:val="0"/>
      <w:divBdr>
        <w:top w:val="none" w:sz="0" w:space="0" w:color="auto"/>
        <w:left w:val="none" w:sz="0" w:space="0" w:color="auto"/>
        <w:bottom w:val="none" w:sz="0" w:space="0" w:color="auto"/>
        <w:right w:val="none" w:sz="0" w:space="0" w:color="auto"/>
      </w:divBdr>
      <w:divsChild>
        <w:div w:id="1808890519">
          <w:marLeft w:val="0"/>
          <w:marRight w:val="0"/>
          <w:marTop w:val="0"/>
          <w:marBottom w:val="0"/>
          <w:divBdr>
            <w:top w:val="none" w:sz="0" w:space="0" w:color="auto"/>
            <w:left w:val="none" w:sz="0" w:space="0" w:color="auto"/>
            <w:bottom w:val="none" w:sz="0" w:space="0" w:color="auto"/>
            <w:right w:val="none" w:sz="0" w:space="0" w:color="auto"/>
          </w:divBdr>
        </w:div>
      </w:divsChild>
    </w:div>
    <w:div w:id="301157100">
      <w:bodyDiv w:val="1"/>
      <w:marLeft w:val="0"/>
      <w:marRight w:val="0"/>
      <w:marTop w:val="0"/>
      <w:marBottom w:val="0"/>
      <w:divBdr>
        <w:top w:val="none" w:sz="0" w:space="0" w:color="auto"/>
        <w:left w:val="none" w:sz="0" w:space="0" w:color="auto"/>
        <w:bottom w:val="none" w:sz="0" w:space="0" w:color="auto"/>
        <w:right w:val="none" w:sz="0" w:space="0" w:color="auto"/>
      </w:divBdr>
      <w:divsChild>
        <w:div w:id="499203847">
          <w:marLeft w:val="0"/>
          <w:marRight w:val="0"/>
          <w:marTop w:val="0"/>
          <w:marBottom w:val="0"/>
          <w:divBdr>
            <w:top w:val="none" w:sz="0" w:space="0" w:color="auto"/>
            <w:left w:val="none" w:sz="0" w:space="0" w:color="auto"/>
            <w:bottom w:val="none" w:sz="0" w:space="0" w:color="auto"/>
            <w:right w:val="none" w:sz="0" w:space="0" w:color="auto"/>
          </w:divBdr>
        </w:div>
      </w:divsChild>
    </w:div>
    <w:div w:id="762917669">
      <w:bodyDiv w:val="1"/>
      <w:marLeft w:val="0"/>
      <w:marRight w:val="0"/>
      <w:marTop w:val="0"/>
      <w:marBottom w:val="0"/>
      <w:divBdr>
        <w:top w:val="none" w:sz="0" w:space="0" w:color="auto"/>
        <w:left w:val="none" w:sz="0" w:space="0" w:color="auto"/>
        <w:bottom w:val="none" w:sz="0" w:space="0" w:color="auto"/>
        <w:right w:val="none" w:sz="0" w:space="0" w:color="auto"/>
      </w:divBdr>
    </w:div>
    <w:div w:id="1087650047">
      <w:bodyDiv w:val="1"/>
      <w:marLeft w:val="0"/>
      <w:marRight w:val="0"/>
      <w:marTop w:val="0"/>
      <w:marBottom w:val="0"/>
      <w:divBdr>
        <w:top w:val="none" w:sz="0" w:space="0" w:color="auto"/>
        <w:left w:val="none" w:sz="0" w:space="0" w:color="auto"/>
        <w:bottom w:val="none" w:sz="0" w:space="0" w:color="auto"/>
        <w:right w:val="none" w:sz="0" w:space="0" w:color="auto"/>
      </w:divBdr>
    </w:div>
    <w:div w:id="1572276791">
      <w:bodyDiv w:val="1"/>
      <w:marLeft w:val="0"/>
      <w:marRight w:val="0"/>
      <w:marTop w:val="0"/>
      <w:marBottom w:val="0"/>
      <w:divBdr>
        <w:top w:val="none" w:sz="0" w:space="0" w:color="auto"/>
        <w:left w:val="none" w:sz="0" w:space="0" w:color="auto"/>
        <w:bottom w:val="none" w:sz="0" w:space="0" w:color="auto"/>
        <w:right w:val="none" w:sz="0" w:space="0" w:color="auto"/>
      </w:divBdr>
      <w:divsChild>
        <w:div w:id="1869026928">
          <w:marLeft w:val="0"/>
          <w:marRight w:val="0"/>
          <w:marTop w:val="0"/>
          <w:marBottom w:val="0"/>
          <w:divBdr>
            <w:top w:val="none" w:sz="0" w:space="0" w:color="auto"/>
            <w:left w:val="none" w:sz="0" w:space="0" w:color="auto"/>
            <w:bottom w:val="none" w:sz="0" w:space="0" w:color="auto"/>
            <w:right w:val="none" w:sz="0" w:space="0" w:color="auto"/>
          </w:divBdr>
        </w:div>
      </w:divsChild>
    </w:div>
    <w:div w:id="1865829460">
      <w:bodyDiv w:val="1"/>
      <w:marLeft w:val="0"/>
      <w:marRight w:val="0"/>
      <w:marTop w:val="0"/>
      <w:marBottom w:val="0"/>
      <w:divBdr>
        <w:top w:val="none" w:sz="0" w:space="0" w:color="auto"/>
        <w:left w:val="none" w:sz="0" w:space="0" w:color="auto"/>
        <w:bottom w:val="none" w:sz="0" w:space="0" w:color="auto"/>
        <w:right w:val="none" w:sz="0" w:space="0" w:color="auto"/>
      </w:divBdr>
      <w:divsChild>
        <w:div w:id="890581529">
          <w:marLeft w:val="0"/>
          <w:marRight w:val="0"/>
          <w:marTop w:val="0"/>
          <w:marBottom w:val="0"/>
          <w:divBdr>
            <w:top w:val="none" w:sz="0" w:space="0" w:color="auto"/>
            <w:left w:val="none" w:sz="0" w:space="0" w:color="auto"/>
            <w:bottom w:val="none" w:sz="0" w:space="0" w:color="auto"/>
            <w:right w:val="none" w:sz="0" w:space="0" w:color="auto"/>
          </w:divBdr>
        </w:div>
      </w:divsChild>
    </w:div>
    <w:div w:id="1999069146">
      <w:bodyDiv w:val="1"/>
      <w:marLeft w:val="0"/>
      <w:marRight w:val="0"/>
      <w:marTop w:val="0"/>
      <w:marBottom w:val="0"/>
      <w:divBdr>
        <w:top w:val="none" w:sz="0" w:space="0" w:color="auto"/>
        <w:left w:val="none" w:sz="0" w:space="0" w:color="auto"/>
        <w:bottom w:val="none" w:sz="0" w:space="0" w:color="auto"/>
        <w:right w:val="none" w:sz="0" w:space="0" w:color="auto"/>
      </w:divBdr>
      <w:divsChild>
        <w:div w:id="14136261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unity.com/ec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C45EE2-4E6A-4C9E-BF2B-C1B7C227B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2</Pages>
  <Words>619</Words>
  <Characters>3130</Characters>
  <Application>Microsoft Office Word</Application>
  <DocSecurity>0</DocSecurity>
  <Lines>54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Ellett (s5505791)</dc:creator>
  <cp:keywords/>
  <dc:description/>
  <cp:lastModifiedBy>Dan Ellett (s5505791)</cp:lastModifiedBy>
  <cp:revision>6</cp:revision>
  <dcterms:created xsi:type="dcterms:W3CDTF">2025-01-16T18:35:00Z</dcterms:created>
  <dcterms:modified xsi:type="dcterms:W3CDTF">2025-01-17T00:33:00Z</dcterms:modified>
</cp:coreProperties>
</file>