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18BCA" w14:textId="77777777" w:rsidR="00700680" w:rsidRPr="00700680" w:rsidRDefault="00000000" w:rsidP="00F91F93">
      <w:r>
        <w:rPr>
          <w:lang w:val="en-US"/>
        </w:rPr>
        <w:pict w14:anchorId="64404D4C">
          <v:rect id="_x0000_i1034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0F42ABD6" w14:textId="77777777">
        <w:tc>
          <w:tcPr>
            <w:tcW w:w="2500" w:type="pct"/>
            <w:vAlign w:val="center"/>
          </w:tcPr>
          <w:p w14:paraId="7BCC8617" w14:textId="4ABE603E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243628">
              <w:rPr>
                <w:u w:val="single"/>
              </w:rPr>
              <w:t>К3220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0412C05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1F608DCB" w14:textId="77777777">
        <w:tc>
          <w:tcPr>
            <w:tcW w:w="2500" w:type="pct"/>
            <w:vAlign w:val="center"/>
          </w:tcPr>
          <w:p w14:paraId="0BC6F980" w14:textId="454BC40B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615FD7">
              <w:t>ы</w:t>
            </w:r>
            <w:r w:rsidR="00077E29" w:rsidRPr="00077E29">
              <w:rPr>
                <w:u w:val="single"/>
              </w:rPr>
              <w:tab/>
            </w:r>
            <w:r w:rsidR="00615FD7">
              <w:rPr>
                <w:u w:val="single"/>
              </w:rPr>
              <w:t xml:space="preserve"> Зенин Д.Д.</w:t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7B55B1" w:rsidRPr="00077E29">
              <w:rPr>
                <w:u w:val="single"/>
              </w:rPr>
              <w:tab/>
            </w:r>
            <w:r w:rsidR="007B55B1" w:rsidRPr="00077E29">
              <w:rPr>
                <w:u w:val="single"/>
              </w:rPr>
              <w:tab/>
            </w:r>
            <w:r w:rsidR="007B55B1" w:rsidRPr="00077E29">
              <w:rPr>
                <w:u w:val="single"/>
              </w:rPr>
              <w:tab/>
            </w:r>
            <w:r w:rsidR="007B55B1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B5E6549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69DF002A" w14:textId="77777777">
        <w:tc>
          <w:tcPr>
            <w:tcW w:w="2500" w:type="pct"/>
            <w:vAlign w:val="center"/>
          </w:tcPr>
          <w:p w14:paraId="562C6A5A" w14:textId="1A409C1B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E778E9">
              <w:rPr>
                <w:u w:val="single"/>
              </w:rPr>
              <w:t>П</w:t>
            </w:r>
            <w:r w:rsidR="007B55B1">
              <w:rPr>
                <w:u w:val="single"/>
              </w:rPr>
              <w:t>антюхина П.А.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0F8F516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2B164DC9" w14:textId="590F4ED7" w:rsidR="0021632E" w:rsidRPr="00622FA4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7B55B1">
        <w:rPr>
          <w:rFonts w:ascii="Cambria" w:hAnsi="Cambria" w:cs="Times New Roman"/>
          <w:b/>
          <w:spacing w:val="30"/>
          <w:sz w:val="40"/>
          <w:szCs w:val="36"/>
        </w:rPr>
        <w:t>4.</w:t>
      </w:r>
      <w:r w:rsidR="00685A39">
        <w:rPr>
          <w:rFonts w:ascii="Cambria" w:hAnsi="Cambria" w:cs="Times New Roman"/>
          <w:b/>
          <w:spacing w:val="30"/>
          <w:sz w:val="40"/>
          <w:szCs w:val="36"/>
        </w:rPr>
        <w:t>16</w:t>
      </w:r>
    </w:p>
    <w:p w14:paraId="11B2E6FF" w14:textId="77777777" w:rsidR="009257A1" w:rsidRDefault="00000000" w:rsidP="009257A1">
      <w:r>
        <w:pict w14:anchorId="11E25B3E">
          <v:rect id="_x0000_i1035" style="width:482pt;height:1pt" o:hralign="center" o:hrstd="t" o:hrnoshade="t" o:hr="t" fillcolor="black" stroked="f"/>
        </w:pict>
      </w:r>
    </w:p>
    <w:p w14:paraId="2125E477" w14:textId="6B816E63" w:rsidR="003F049E" w:rsidRPr="009257A1" w:rsidRDefault="00685A39" w:rsidP="00153770">
      <w:pPr>
        <w:jc w:val="center"/>
      </w:pPr>
      <w:r w:rsidRPr="00685A39">
        <w:rPr>
          <w:sz w:val="36"/>
          <w:szCs w:val="36"/>
        </w:rPr>
        <w:t>Определение концентрации растворов оптически активного вещества</w:t>
      </w:r>
      <w:r w:rsidR="00000000">
        <w:pict w14:anchorId="33D30BF4">
          <v:rect id="_x0000_i1036" style="width:482pt;height:1pt" o:hralign="center" o:hrstd="t" o:hrnoshade="t" o:hr="t" fillcolor="black" stroked="f"/>
        </w:pict>
      </w:r>
    </w:p>
    <w:p w14:paraId="51B1B52A" w14:textId="297FED37" w:rsidR="007B55B1" w:rsidRDefault="006C48AD" w:rsidP="00BF624D">
      <w:r w:rsidRPr="009257A1">
        <w:t>1. Цель работы.</w:t>
      </w:r>
    </w:p>
    <w:p w14:paraId="16FF3272" w14:textId="77777777" w:rsidR="007B55B1" w:rsidRDefault="007B55B1" w:rsidP="00BF624D"/>
    <w:p w14:paraId="5A5E2C2E" w14:textId="325557D2" w:rsidR="00685A39" w:rsidRPr="00622FA4" w:rsidRDefault="00685A39" w:rsidP="00685A39">
      <w:pPr>
        <w:ind w:firstLine="284"/>
      </w:pPr>
      <w:r w:rsidRPr="00685A39">
        <w:t>Определение концентрации раствора сахара по вращению плоскости поляризации света в оптически активной среде.</w:t>
      </w:r>
    </w:p>
    <w:p w14:paraId="7E4334C5" w14:textId="77777777" w:rsidR="00685A39" w:rsidRPr="00622FA4" w:rsidRDefault="00685A39" w:rsidP="00685A39">
      <w:pPr>
        <w:ind w:firstLine="284"/>
      </w:pPr>
    </w:p>
    <w:p w14:paraId="2C5FF69B" w14:textId="1F8F5FE2" w:rsidR="00BF624D" w:rsidRDefault="006C48AD" w:rsidP="00BF624D">
      <w:r w:rsidRPr="009257A1">
        <w:t>2. Задачи, решаемые при выполнении работы.</w:t>
      </w:r>
    </w:p>
    <w:p w14:paraId="4E9B052D" w14:textId="77777777" w:rsidR="007B55B1" w:rsidRDefault="007B55B1" w:rsidP="00BF624D"/>
    <w:p w14:paraId="4DDC583F" w14:textId="77777777" w:rsidR="00685A39" w:rsidRPr="00685A39" w:rsidRDefault="00685A39" w:rsidP="00685A39">
      <w:pPr>
        <w:ind w:firstLine="284"/>
      </w:pPr>
      <w:r w:rsidRPr="00685A39">
        <w:t xml:space="preserve">Измерение углов поворота поляризации, соответствующие концентрациям оптически активного вещества </w:t>
      </w:r>
    </w:p>
    <w:p w14:paraId="60A8ED03" w14:textId="03BB91FD" w:rsidR="00BF624D" w:rsidRPr="00622FA4" w:rsidRDefault="00685A39" w:rsidP="00685A39">
      <w:pPr>
        <w:ind w:firstLine="284"/>
      </w:pPr>
      <w:r w:rsidRPr="00685A39">
        <w:t>Экспериментальное определение удельного вращения глюкозы и его доверительного интервала</w:t>
      </w:r>
    </w:p>
    <w:p w14:paraId="38E62549" w14:textId="77777777" w:rsidR="00685A39" w:rsidRPr="00622FA4" w:rsidRDefault="00685A39" w:rsidP="00685A39">
      <w:pPr>
        <w:ind w:firstLine="284"/>
      </w:pPr>
    </w:p>
    <w:p w14:paraId="4B997F67" w14:textId="77777777" w:rsidR="006C48AD" w:rsidRDefault="006C48AD" w:rsidP="00BF624D">
      <w:r w:rsidRPr="009257A1">
        <w:t>3. Объект исследования.</w:t>
      </w:r>
    </w:p>
    <w:p w14:paraId="5C2FB9C0" w14:textId="6F3C0F40" w:rsidR="00E778E9" w:rsidRPr="00E778E9" w:rsidRDefault="00E778E9" w:rsidP="00E778E9">
      <w:pPr>
        <w:tabs>
          <w:tab w:val="left" w:pos="284"/>
        </w:tabs>
        <w:spacing w:before="207"/>
      </w:pPr>
      <w:r>
        <w:tab/>
      </w:r>
      <w:r w:rsidR="00685A39" w:rsidRPr="00685A39">
        <w:t>Объектом исследования является водный раствор сахара, обладающий оптической активностью.</w:t>
      </w:r>
    </w:p>
    <w:p w14:paraId="199CED92" w14:textId="77777777" w:rsidR="00F0595E" w:rsidRPr="009257A1" w:rsidRDefault="00F0595E" w:rsidP="00BF624D"/>
    <w:p w14:paraId="3452AE31" w14:textId="77777777" w:rsidR="006C48AD" w:rsidRDefault="006C48AD" w:rsidP="00BF624D">
      <w:r w:rsidRPr="009257A1">
        <w:t>4. Метод экспериментального исследования.</w:t>
      </w:r>
    </w:p>
    <w:p w14:paraId="62F15176" w14:textId="77777777" w:rsidR="00BF624D" w:rsidRDefault="00BF624D" w:rsidP="00BF624D"/>
    <w:p w14:paraId="4057DFD9" w14:textId="317BF885" w:rsidR="00F12EF8" w:rsidRPr="00622FA4" w:rsidRDefault="00685A39" w:rsidP="00E778E9">
      <w:pPr>
        <w:ind w:firstLine="284"/>
      </w:pPr>
      <w:r w:rsidRPr="00685A39">
        <w:t>Исследование проводится с использованием метода поляриметрии, основанного на измерении угла поворота плоскости поляризации света, проходящего через оптически активное вещество.</w:t>
      </w:r>
    </w:p>
    <w:p w14:paraId="0575CEE8" w14:textId="77777777" w:rsidR="00685A39" w:rsidRPr="00622FA4" w:rsidRDefault="00685A39" w:rsidP="00E778E9">
      <w:pPr>
        <w:ind w:firstLine="284"/>
      </w:pPr>
    </w:p>
    <w:p w14:paraId="44D49101" w14:textId="77777777" w:rsidR="006C48AD" w:rsidRDefault="006C48AD" w:rsidP="00BF624D">
      <w:r w:rsidRPr="009257A1">
        <w:t>5. Рабочие формулы и исходные данные.</w:t>
      </w:r>
    </w:p>
    <w:p w14:paraId="56F0E5BB" w14:textId="51B1AD7F" w:rsidR="00A552F0" w:rsidRDefault="00F12EF8" w:rsidP="00BF624D">
      <w:pPr>
        <w:rPr>
          <w:szCs w:val="14"/>
        </w:rPr>
      </w:pPr>
      <w:r w:rsidRPr="00F12EF8">
        <w:rPr>
          <w:szCs w:val="14"/>
        </w:rPr>
        <w:t>1)</w:t>
      </w:r>
      <w:r w:rsidR="00DB5148" w:rsidRPr="00DB5148">
        <w:rPr>
          <w:noProof/>
        </w:rPr>
        <w:t xml:space="preserve"> </w:t>
      </w:r>
      <w:r w:rsidR="00685A39" w:rsidRPr="00685A39">
        <w:rPr>
          <w:noProof/>
        </w:rPr>
        <w:drawing>
          <wp:inline distT="0" distB="0" distL="0" distR="0" wp14:anchorId="4D4ECB38" wp14:editId="62D70340">
            <wp:extent cx="2000529" cy="447737"/>
            <wp:effectExtent l="0" t="0" r="0" b="9525"/>
            <wp:docPr id="1515125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25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8E9" w:rsidRPr="004B0C62">
        <w:rPr>
          <w:sz w:val="36"/>
          <w:szCs w:val="20"/>
        </w:rPr>
        <w:t>–</w:t>
      </w:r>
      <w:r w:rsidR="00A552F0">
        <w:rPr>
          <w:sz w:val="36"/>
          <w:szCs w:val="20"/>
        </w:rPr>
        <w:t xml:space="preserve"> </w:t>
      </w:r>
      <w:r w:rsidR="00685A39">
        <w:rPr>
          <w:szCs w:val="14"/>
        </w:rPr>
        <w:t>Закон Био</w:t>
      </w:r>
    </w:p>
    <w:p w14:paraId="1AB53A40" w14:textId="77777777" w:rsidR="00685A39" w:rsidRDefault="00685A39" w:rsidP="00BF624D">
      <w:pPr>
        <w:rPr>
          <w:szCs w:val="14"/>
        </w:rPr>
      </w:pPr>
    </w:p>
    <w:p w14:paraId="4D43D9E3" w14:textId="5362B87D" w:rsidR="00F12EF8" w:rsidRDefault="00F12EF8" w:rsidP="00BF624D">
      <w:pPr>
        <w:rPr>
          <w:szCs w:val="14"/>
        </w:rPr>
      </w:pPr>
      <w:r>
        <w:rPr>
          <w:szCs w:val="14"/>
        </w:rPr>
        <w:t xml:space="preserve">2) </w:t>
      </w:r>
      <w:r w:rsidR="00685A39" w:rsidRPr="00685A39">
        <w:rPr>
          <w:noProof/>
          <w:szCs w:val="14"/>
        </w:rPr>
        <w:drawing>
          <wp:inline distT="0" distB="0" distL="0" distR="0" wp14:anchorId="5E90EFE0" wp14:editId="48981D8F">
            <wp:extent cx="1981200" cy="557422"/>
            <wp:effectExtent l="0" t="0" r="0" b="0"/>
            <wp:docPr id="1554040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40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1063" cy="56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A39" w:rsidRPr="004B0C62">
        <w:rPr>
          <w:sz w:val="36"/>
          <w:szCs w:val="20"/>
        </w:rPr>
        <w:t>–</w:t>
      </w:r>
      <w:r w:rsidR="00685A39">
        <w:rPr>
          <w:sz w:val="36"/>
          <w:szCs w:val="20"/>
        </w:rPr>
        <w:t xml:space="preserve"> </w:t>
      </w:r>
      <w:r w:rsidR="00685A39">
        <w:rPr>
          <w:szCs w:val="14"/>
        </w:rPr>
        <w:t>Формула расчета концентрации неизвестного раствора</w:t>
      </w:r>
    </w:p>
    <w:p w14:paraId="1E2FFB87" w14:textId="77777777" w:rsidR="00BF624D" w:rsidRDefault="00BF624D" w:rsidP="00BF624D"/>
    <w:p w14:paraId="3B9B1A93" w14:textId="5DEDAAC1" w:rsidR="00685A39" w:rsidRPr="0084267B" w:rsidRDefault="00685A39" w:rsidP="00BF624D">
      <w:r w:rsidRPr="00685A39">
        <w:t xml:space="preserve">Удельное вращение глюкозы: </w:t>
      </w:r>
      <w:r w:rsidRPr="00685A39">
        <w:rPr>
          <w:noProof/>
        </w:rPr>
        <w:drawing>
          <wp:inline distT="0" distB="0" distL="0" distR="0" wp14:anchorId="69026AB1" wp14:editId="58A9269F">
            <wp:extent cx="845820" cy="160020"/>
            <wp:effectExtent l="0" t="0" r="0" b="0"/>
            <wp:docPr id="19637524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A39">
        <w:t>  (теоретическое значение);</w:t>
      </w:r>
    </w:p>
    <w:p w14:paraId="09088F4A" w14:textId="77777777" w:rsidR="00F0595E" w:rsidRPr="0084267B" w:rsidRDefault="00F0595E" w:rsidP="00BF624D"/>
    <w:p w14:paraId="286DB425" w14:textId="77777777" w:rsidR="00BF624D" w:rsidRPr="0084267B" w:rsidRDefault="00BF624D" w:rsidP="00BF624D"/>
    <w:p w14:paraId="13A4B401" w14:textId="77777777" w:rsidR="006C48AD" w:rsidRDefault="006C48AD" w:rsidP="009257A1">
      <w:r w:rsidRPr="009257A1">
        <w:lastRenderedPageBreak/>
        <w:t>6. Измерительные приборы.</w:t>
      </w:r>
    </w:p>
    <w:p w14:paraId="6966A718" w14:textId="77777777" w:rsidR="00685A39" w:rsidRPr="009257A1" w:rsidRDefault="00685A39" w:rsidP="009257A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4"/>
        <w:gridCol w:w="2160"/>
        <w:gridCol w:w="1618"/>
        <w:gridCol w:w="1504"/>
      </w:tblGrid>
      <w:tr w:rsidR="00685A39" w:rsidRPr="00685A39" w14:paraId="70AF2FFE" w14:textId="77777777" w:rsidTr="00685A39">
        <w:trPr>
          <w:trHeight w:val="1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CFCA36" w14:textId="77777777" w:rsidR="00685A39" w:rsidRPr="00685A39" w:rsidRDefault="00685A39" w:rsidP="00685A39">
            <w:r w:rsidRPr="00685A39">
              <w:t>Наименование средства измерения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8D1AF6" w14:textId="77777777" w:rsidR="00685A39" w:rsidRPr="00685A39" w:rsidRDefault="00685A39" w:rsidP="00685A39">
            <w:r w:rsidRPr="00685A39">
              <w:t>Предел измерений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5022B1" w14:textId="77777777" w:rsidR="00685A39" w:rsidRPr="00685A39" w:rsidRDefault="00685A39" w:rsidP="00685A39">
            <w:r w:rsidRPr="00685A39">
              <w:t>Цена деления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CE0BFF" w14:textId="77777777" w:rsidR="00685A39" w:rsidRPr="00685A39" w:rsidRDefault="00685A39" w:rsidP="00685A39">
            <w:r w:rsidRPr="00685A39">
              <w:t>Погрешность</w:t>
            </w:r>
          </w:p>
        </w:tc>
      </w:tr>
      <w:tr w:rsidR="00685A39" w:rsidRPr="00685A39" w14:paraId="24158879" w14:textId="77777777" w:rsidTr="00685A39">
        <w:trPr>
          <w:trHeight w:val="4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D114F1" w14:textId="77777777" w:rsidR="00685A39" w:rsidRPr="00685A39" w:rsidRDefault="00685A39" w:rsidP="00685A39">
            <w:r w:rsidRPr="00685A39">
              <w:t>Поляриметр СМ-1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1D2A27" w14:textId="77777777" w:rsidR="00685A39" w:rsidRPr="00685A39" w:rsidRDefault="00685A39" w:rsidP="00685A39">
            <w:r w:rsidRPr="00685A39">
              <w:t>0° – 360°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E71ABF" w14:textId="77777777" w:rsidR="00685A39" w:rsidRPr="00685A39" w:rsidRDefault="00685A39" w:rsidP="00685A39">
            <w:r w:rsidRPr="00685A39">
              <w:t>0.05°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0175EC" w14:textId="77777777" w:rsidR="00685A39" w:rsidRPr="00685A39" w:rsidRDefault="00685A39" w:rsidP="00685A39">
            <w:r w:rsidRPr="00685A39">
              <w:t>±0.05°</w:t>
            </w:r>
          </w:p>
        </w:tc>
      </w:tr>
      <w:tr w:rsidR="00685A39" w:rsidRPr="00685A39" w14:paraId="363E9B71" w14:textId="77777777" w:rsidTr="00685A39">
        <w:trPr>
          <w:trHeight w:val="4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214419" w14:textId="77777777" w:rsidR="00685A39" w:rsidRPr="00685A39" w:rsidRDefault="00685A39" w:rsidP="00685A39">
            <w:r w:rsidRPr="00685A39">
              <w:t>Лабораторные часы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3E717D" w14:textId="77777777" w:rsidR="00685A39" w:rsidRPr="00685A39" w:rsidRDefault="00685A39" w:rsidP="00685A39">
            <w:r w:rsidRPr="00685A39">
              <w:t>0 – 60 мин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948C4C" w14:textId="77777777" w:rsidR="00685A39" w:rsidRPr="00685A39" w:rsidRDefault="00685A39" w:rsidP="00685A39">
            <w:r w:rsidRPr="00685A39">
              <w:t>1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79FF28" w14:textId="77777777" w:rsidR="00685A39" w:rsidRPr="00685A39" w:rsidRDefault="00685A39" w:rsidP="00685A39">
            <w:r w:rsidRPr="00685A39">
              <w:t xml:space="preserve"> ±0.5 с</w:t>
            </w:r>
          </w:p>
        </w:tc>
      </w:tr>
      <w:tr w:rsidR="00685A39" w:rsidRPr="00685A39" w14:paraId="179CC98A" w14:textId="77777777" w:rsidTr="00685A39">
        <w:trPr>
          <w:trHeight w:val="6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DE05E9" w14:textId="77777777" w:rsidR="00685A39" w:rsidRPr="00685A39" w:rsidRDefault="00685A39" w:rsidP="00685A39">
            <w:r w:rsidRPr="00685A39">
              <w:t>Градуированная шкала нониуса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95768A" w14:textId="77777777" w:rsidR="00685A39" w:rsidRPr="00685A39" w:rsidRDefault="00685A39" w:rsidP="00685A39">
            <w:r w:rsidRPr="00685A39">
              <w:t>0° – 360°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F15D21" w14:textId="77777777" w:rsidR="00685A39" w:rsidRPr="00685A39" w:rsidRDefault="00685A39" w:rsidP="00685A39">
            <w:r w:rsidRPr="00685A39">
              <w:t>0.05°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F8A349" w14:textId="77777777" w:rsidR="00685A39" w:rsidRPr="00685A39" w:rsidRDefault="00685A39" w:rsidP="00685A39">
            <w:r w:rsidRPr="00685A39">
              <w:t xml:space="preserve"> ±0.05°</w:t>
            </w:r>
          </w:p>
        </w:tc>
      </w:tr>
    </w:tbl>
    <w:p w14:paraId="7D7309E2" w14:textId="77777777" w:rsidR="00E778E9" w:rsidRDefault="00E778E9" w:rsidP="00BF624D"/>
    <w:p w14:paraId="3D2C528D" w14:textId="6F49CE0F" w:rsidR="006C48AD" w:rsidRDefault="006C48AD" w:rsidP="00BF624D">
      <w:r w:rsidRPr="00BF624D">
        <w:t>7. Схема установки (</w:t>
      </w:r>
      <w:r w:rsidRPr="00EF5169">
        <w:rPr>
          <w:i/>
        </w:rPr>
        <w:t>перечень схем, которые составляют Приложение 1</w:t>
      </w:r>
      <w:r w:rsidRPr="00BF624D">
        <w:t>).</w:t>
      </w:r>
    </w:p>
    <w:p w14:paraId="414F2DCB" w14:textId="2B41B718" w:rsidR="00E778E9" w:rsidRDefault="00685A39" w:rsidP="00E778E9">
      <w:pPr>
        <w:keepNext/>
        <w:tabs>
          <w:tab w:val="left" w:pos="381"/>
        </w:tabs>
        <w:spacing w:before="67"/>
        <w:jc w:val="center"/>
      </w:pPr>
      <w:r w:rsidRPr="00685A39">
        <w:rPr>
          <w:noProof/>
        </w:rPr>
        <w:drawing>
          <wp:inline distT="0" distB="0" distL="0" distR="0" wp14:anchorId="1319CB78" wp14:editId="5F9F7376">
            <wp:extent cx="6154009" cy="4029637"/>
            <wp:effectExtent l="0" t="0" r="0" b="9525"/>
            <wp:docPr id="22734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4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04BC" w14:textId="2582F193" w:rsidR="003F049E" w:rsidRDefault="00E778E9" w:rsidP="00844186">
      <w:pPr>
        <w:pStyle w:val="ac"/>
        <w:keepNext/>
        <w:jc w:val="center"/>
      </w:pPr>
      <w:r>
        <w:rPr>
          <w:sz w:val="20"/>
          <w:szCs w:val="20"/>
        </w:rPr>
        <w:br/>
      </w:r>
      <w:r w:rsidR="0006082E" w:rsidRPr="0006082E">
        <w:rPr>
          <w:sz w:val="20"/>
          <w:szCs w:val="20"/>
        </w:rPr>
        <w:t xml:space="preserve">РИС. </w:t>
      </w:r>
      <w:r w:rsidR="0006082E">
        <w:rPr>
          <w:sz w:val="20"/>
          <w:szCs w:val="20"/>
        </w:rPr>
        <w:t>1</w:t>
      </w:r>
      <w:r w:rsidR="0006082E" w:rsidRPr="0006082E">
        <w:rPr>
          <w:sz w:val="20"/>
          <w:szCs w:val="20"/>
        </w:rPr>
        <w:t xml:space="preserve">. </w:t>
      </w:r>
      <w:r w:rsidR="00685A39">
        <w:rPr>
          <w:sz w:val="20"/>
          <w:szCs w:val="20"/>
        </w:rPr>
        <w:t>Общий вид</w:t>
      </w:r>
      <w:r w:rsidR="0006082E" w:rsidRPr="0006082E">
        <w:rPr>
          <w:sz w:val="20"/>
          <w:szCs w:val="20"/>
        </w:rPr>
        <w:t xml:space="preserve"> экспериментальной установки. </w:t>
      </w:r>
      <w:r>
        <w:rPr>
          <w:sz w:val="20"/>
          <w:szCs w:val="20"/>
        </w:rPr>
        <w:br/>
      </w:r>
    </w:p>
    <w:p w14:paraId="049339B1" w14:textId="5A17A887" w:rsidR="00685A39" w:rsidRPr="00685A39" w:rsidRDefault="00685A39" w:rsidP="00685A39">
      <w:pPr>
        <w:rPr>
          <w:lang w:eastAsia="en-US"/>
        </w:rPr>
      </w:pPr>
      <w:r w:rsidRPr="00685A39">
        <w:rPr>
          <w:lang w:eastAsia="en-US"/>
        </w:rPr>
        <w:t xml:space="preserve">На рис. </w:t>
      </w:r>
      <w:r>
        <w:rPr>
          <w:lang w:eastAsia="en-US"/>
        </w:rPr>
        <w:t xml:space="preserve">1 </w:t>
      </w:r>
      <w:r w:rsidRPr="00685A39">
        <w:rPr>
          <w:lang w:eastAsia="en-US"/>
        </w:rPr>
        <w:t xml:space="preserve">изображен круговой поляриметр СМ-1 и указаны его следующие </w:t>
      </w:r>
      <w:r w:rsidRPr="00685A39">
        <w:rPr>
          <w:lang w:eastAsia="en-US"/>
        </w:rPr>
        <w:br/>
        <w:t>основные элементы: </w:t>
      </w:r>
    </w:p>
    <w:p w14:paraId="1F18ECFB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t>источник света (натриевая лампа)</w:t>
      </w:r>
    </w:p>
    <w:p w14:paraId="1A481D12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t>конденсор</w:t>
      </w:r>
    </w:p>
    <w:p w14:paraId="5B9004BE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t>поляризатор</w:t>
      </w:r>
    </w:p>
    <w:p w14:paraId="3F12D89F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t>кювета с исследуемым веществом</w:t>
      </w:r>
    </w:p>
    <w:p w14:paraId="510D1F4E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t>анализатор </w:t>
      </w:r>
    </w:p>
    <w:p w14:paraId="7F76E17A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t>диск с нанесенными на него двумя шкалами нониуса</w:t>
      </w:r>
    </w:p>
    <w:p w14:paraId="0EB505FA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t>неподвижный лимб</w:t>
      </w:r>
    </w:p>
    <w:p w14:paraId="51B2F6A6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t>муфта</w:t>
      </w:r>
    </w:p>
    <w:p w14:paraId="59AD2C4C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t>зрительная труба</w:t>
      </w:r>
    </w:p>
    <w:p w14:paraId="63895253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t> кюветное отделение</w:t>
      </w:r>
    </w:p>
    <w:p w14:paraId="26281784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t>закрывающая его шторка</w:t>
      </w:r>
    </w:p>
    <w:p w14:paraId="6B1AE2DD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lastRenderedPageBreak/>
        <w:t>источник питания натриевой лампы</w:t>
      </w:r>
    </w:p>
    <w:p w14:paraId="1271175F" w14:textId="77777777" w:rsidR="00685A39" w:rsidRPr="00685A39" w:rsidRDefault="00685A39" w:rsidP="00685A39">
      <w:pPr>
        <w:rPr>
          <w:lang w:eastAsia="en-US"/>
        </w:rPr>
      </w:pPr>
    </w:p>
    <w:p w14:paraId="5A395AF9" w14:textId="77777777" w:rsidR="00BF624D" w:rsidRPr="00BF624D" w:rsidRDefault="00BF624D" w:rsidP="00BF624D"/>
    <w:p w14:paraId="0B3CF58F" w14:textId="77777777" w:rsidR="00844186" w:rsidRDefault="00844186" w:rsidP="00BF624D"/>
    <w:p w14:paraId="6563F240" w14:textId="58B3F7F9" w:rsidR="006C48A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6CA073D3" w14:textId="77777777" w:rsidR="00E778E9" w:rsidRDefault="00E778E9" w:rsidP="00BF624D"/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1296"/>
        <w:gridCol w:w="1296"/>
        <w:gridCol w:w="1296"/>
        <w:gridCol w:w="1296"/>
        <w:gridCol w:w="1296"/>
        <w:gridCol w:w="1513"/>
      </w:tblGrid>
      <w:tr w:rsidR="00FB2F4C" w:rsidRPr="00FB2F4C" w14:paraId="4C6C7339" w14:textId="77777777" w:rsidTr="00FB2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63167" w14:textId="724CFF2B" w:rsidR="00FB2F4C" w:rsidRPr="00FB2F4C" w:rsidRDefault="00FB2F4C" w:rsidP="00FB2F4C">
            <w:pPr>
              <w:jc w:val="center"/>
            </w:pPr>
            <w:r w:rsidRPr="00FB2F4C">
              <w:rPr>
                <w:noProof/>
              </w:rPr>
              <w:drawing>
                <wp:inline distT="0" distB="0" distL="0" distR="0" wp14:anchorId="2B11927F" wp14:editId="6921B3D1">
                  <wp:extent cx="76200" cy="68580"/>
                  <wp:effectExtent l="0" t="0" r="0" b="7620"/>
                  <wp:docPr id="656054734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2F4C">
              <w:t>, 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1E6E7" w14:textId="02637283" w:rsidR="00FB2F4C" w:rsidRPr="00FB2F4C" w:rsidRDefault="00FB2F4C" w:rsidP="00FB2F4C">
            <w:pPr>
              <w:jc w:val="center"/>
            </w:pPr>
            <w:r w:rsidRPr="00FB2F4C">
              <w:rPr>
                <w:noProof/>
              </w:rPr>
              <w:drawing>
                <wp:inline distT="0" distB="0" distL="0" distR="0" wp14:anchorId="5C2DCBD5" wp14:editId="45B5C3B4">
                  <wp:extent cx="83820" cy="83820"/>
                  <wp:effectExtent l="0" t="0" r="0" b="0"/>
                  <wp:docPr id="208490450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2F4C">
              <w:t>1, 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40562" w14:textId="0736052A" w:rsidR="00FB2F4C" w:rsidRPr="00FB2F4C" w:rsidRDefault="00FB2F4C" w:rsidP="00FB2F4C">
            <w:pPr>
              <w:jc w:val="center"/>
            </w:pPr>
            <w:r w:rsidRPr="00FB2F4C">
              <w:rPr>
                <w:noProof/>
              </w:rPr>
              <w:drawing>
                <wp:inline distT="0" distB="0" distL="0" distR="0" wp14:anchorId="63F17EF9" wp14:editId="659CA6BE">
                  <wp:extent cx="83820" cy="83820"/>
                  <wp:effectExtent l="0" t="0" r="0" b="0"/>
                  <wp:docPr id="597850467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2F4C">
              <w:t>2, 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F55CC" w14:textId="3A2264FC" w:rsidR="00FB2F4C" w:rsidRPr="00FB2F4C" w:rsidRDefault="00FB2F4C" w:rsidP="00FB2F4C">
            <w:pPr>
              <w:jc w:val="center"/>
            </w:pPr>
            <w:r w:rsidRPr="00FB2F4C">
              <w:rPr>
                <w:noProof/>
              </w:rPr>
              <w:drawing>
                <wp:inline distT="0" distB="0" distL="0" distR="0" wp14:anchorId="42A0F312" wp14:editId="6528B460">
                  <wp:extent cx="83820" cy="83820"/>
                  <wp:effectExtent l="0" t="0" r="0" b="0"/>
                  <wp:docPr id="791510191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2F4C">
              <w:t>3, 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B3ABD" w14:textId="0E3C5EA9" w:rsidR="00FB2F4C" w:rsidRPr="00FB2F4C" w:rsidRDefault="00FB2F4C" w:rsidP="00FB2F4C">
            <w:pPr>
              <w:jc w:val="center"/>
            </w:pPr>
            <w:r w:rsidRPr="00FB2F4C">
              <w:rPr>
                <w:noProof/>
              </w:rPr>
              <w:drawing>
                <wp:inline distT="0" distB="0" distL="0" distR="0" wp14:anchorId="3399C07F" wp14:editId="18E004E6">
                  <wp:extent cx="83820" cy="83820"/>
                  <wp:effectExtent l="0" t="0" r="0" b="0"/>
                  <wp:docPr id="451158430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2F4C">
              <w:t>4, 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9575F" w14:textId="1CBEEA31" w:rsidR="00FB2F4C" w:rsidRPr="00FB2F4C" w:rsidRDefault="00FB2F4C" w:rsidP="00FB2F4C">
            <w:pPr>
              <w:jc w:val="center"/>
            </w:pPr>
            <w:r w:rsidRPr="00FB2F4C">
              <w:rPr>
                <w:noProof/>
              </w:rPr>
              <w:drawing>
                <wp:inline distT="0" distB="0" distL="0" distR="0" wp14:anchorId="2C7AA280" wp14:editId="0BD22B9E">
                  <wp:extent cx="83820" cy="83820"/>
                  <wp:effectExtent l="0" t="0" r="0" b="0"/>
                  <wp:docPr id="1360406382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2F4C">
              <w:t>5, 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9DB3D" w14:textId="4CFDA7FF" w:rsidR="00FB2F4C" w:rsidRPr="00FB2F4C" w:rsidRDefault="00FB2F4C" w:rsidP="00FB2F4C">
            <w:pPr>
              <w:jc w:val="center"/>
            </w:pPr>
            <w:r w:rsidRPr="00FB2F4C">
              <w:rPr>
                <w:noProof/>
              </w:rPr>
              <w:drawing>
                <wp:inline distT="0" distB="0" distL="0" distR="0" wp14:anchorId="77B8E495" wp14:editId="024AD4CB">
                  <wp:extent cx="83820" cy="83820"/>
                  <wp:effectExtent l="0" t="0" r="0" b="0"/>
                  <wp:docPr id="318426263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2F4C">
              <w:t>ср, °</w:t>
            </w:r>
          </w:p>
        </w:tc>
      </w:tr>
      <w:tr w:rsidR="00F759FD" w:rsidRPr="00FB2F4C" w14:paraId="2FC61173" w14:textId="77777777" w:rsidTr="00335D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D3728" w14:textId="77777777" w:rsidR="00F759FD" w:rsidRPr="00FB2F4C" w:rsidRDefault="00F759FD" w:rsidP="00F759FD">
            <w:pPr>
              <w:jc w:val="center"/>
            </w:pPr>
            <w:r w:rsidRPr="00FB2F4C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F89F77B" w14:textId="08C29D1C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AE836EC" w14:textId="24958120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165,2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98FE4B5" w14:textId="63972F96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168,4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045E006" w14:textId="1A37A6BA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B03214" w14:textId="084CC7F4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97DF252" w14:textId="75B5C0ED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168,12</w:t>
            </w:r>
          </w:p>
        </w:tc>
      </w:tr>
      <w:tr w:rsidR="00F759FD" w:rsidRPr="00FB2F4C" w14:paraId="322C96C6" w14:textId="77777777" w:rsidTr="007314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84490" w14:textId="77777777" w:rsidR="00F759FD" w:rsidRPr="00FB2F4C" w:rsidRDefault="00F759FD" w:rsidP="00F759FD">
            <w:pPr>
              <w:jc w:val="center"/>
            </w:pPr>
            <w:r w:rsidRPr="00FB2F4C"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88B35B5" w14:textId="0F97E802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171,8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F984215" w14:textId="5CE43BD3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173,6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F2C1DF5" w14:textId="08B5F47E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A862370" w14:textId="5C0D50AC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174,3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70A3497" w14:textId="01A3EC74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174,2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D904179" w14:textId="4ECD0FD2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172,98</w:t>
            </w:r>
          </w:p>
        </w:tc>
      </w:tr>
      <w:tr w:rsidR="00F759FD" w:rsidRPr="00FB2F4C" w14:paraId="6376541C" w14:textId="77777777" w:rsidTr="00A66F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0FF45" w14:textId="77777777" w:rsidR="00F759FD" w:rsidRPr="00FB2F4C" w:rsidRDefault="00F759FD" w:rsidP="00F759FD">
            <w:pPr>
              <w:jc w:val="center"/>
            </w:pPr>
            <w:r w:rsidRPr="00FB2F4C"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26DF600" w14:textId="3CD73D78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F832242" w14:textId="39165893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176,8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C62A06" w14:textId="1C8E5E00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174,6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147162C" w14:textId="7E10E5BC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F2A88B3" w14:textId="6356BBAA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177,2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DCB1877" w14:textId="368C421B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175,92</w:t>
            </w:r>
          </w:p>
        </w:tc>
      </w:tr>
    </w:tbl>
    <w:p w14:paraId="0081E91F" w14:textId="22F45039" w:rsidR="00E778E9" w:rsidRPr="00FB2F4C" w:rsidRDefault="00E778E9" w:rsidP="00BF624D"/>
    <w:p w14:paraId="0380463D" w14:textId="77777777" w:rsidR="00E778E9" w:rsidRPr="00BF624D" w:rsidRDefault="00E778E9" w:rsidP="00BF624D"/>
    <w:p w14:paraId="09DB8C74" w14:textId="596A0413" w:rsidR="00EF5169" w:rsidRDefault="00AE3466" w:rsidP="00D05618">
      <w:pPr>
        <w:pStyle w:val="ab"/>
        <w:ind w:left="2424" w:firstLine="132"/>
        <w:rPr>
          <w:sz w:val="20"/>
          <w:szCs w:val="20"/>
        </w:rPr>
      </w:pPr>
      <w:r w:rsidRPr="004638AB">
        <w:rPr>
          <w:sz w:val="20"/>
          <w:szCs w:val="20"/>
        </w:rPr>
        <w:t>Таблица 1 – Результаты прямых измерений</w:t>
      </w:r>
      <w:r w:rsidR="00844186" w:rsidRPr="004638AB">
        <w:rPr>
          <w:sz w:val="20"/>
          <w:szCs w:val="20"/>
        </w:rPr>
        <w:t xml:space="preserve"> и их расчётов</w:t>
      </w:r>
    </w:p>
    <w:p w14:paraId="42F003F7" w14:textId="77777777" w:rsidR="004638AB" w:rsidRPr="004638AB" w:rsidRDefault="004638AB" w:rsidP="004638AB">
      <w:pPr>
        <w:ind w:left="360"/>
        <w:rPr>
          <w:sz w:val="20"/>
          <w:szCs w:val="20"/>
        </w:rPr>
      </w:pPr>
    </w:p>
    <w:p w14:paraId="29D5E513" w14:textId="4C3DC3EF" w:rsidR="00F759FD" w:rsidRPr="00622FA4" w:rsidRDefault="00F759FD" w:rsidP="004733AD">
      <w:pPr>
        <w:rPr>
          <w:lang w:val="en-US"/>
        </w:rPr>
      </w:pPr>
      <w:r>
        <w:t>Расчет концентрации неизвестного раствора:</w:t>
      </w:r>
    </w:p>
    <w:p w14:paraId="7BED1907" w14:textId="2C7E74B4" w:rsidR="00F759FD" w:rsidRDefault="00F759FD" w:rsidP="004733AD"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en-US"/>
            </w:rPr>
            <m:t>=10%*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=16,0494</m:t>
          </m:r>
        </m:oMath>
      </m:oMathPara>
    </w:p>
    <w:p w14:paraId="6508FCC8" w14:textId="77777777" w:rsidR="004638AB" w:rsidRPr="00685A39" w:rsidRDefault="004638AB" w:rsidP="00BF624D">
      <w:pPr>
        <w:rPr>
          <w:sz w:val="28"/>
          <w:szCs w:val="28"/>
        </w:rPr>
      </w:pPr>
    </w:p>
    <w:p w14:paraId="094B54D7" w14:textId="2A027547" w:rsidR="00EE64B5" w:rsidRDefault="006C48AD" w:rsidP="00BF624D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64D7731C" w14:textId="77777777" w:rsidR="004638AB" w:rsidRDefault="004638AB" w:rsidP="00BF624D">
      <w:pPr>
        <w:rPr>
          <w:i/>
          <w:sz w:val="28"/>
          <w:szCs w:val="28"/>
          <w:lang w:bidi="he-IL"/>
        </w:rPr>
      </w:pPr>
    </w:p>
    <w:p w14:paraId="57747862" w14:textId="3603276D" w:rsidR="00EC0501" w:rsidRDefault="00EC0501" w:rsidP="00771277">
      <w:pPr>
        <w:rPr>
          <w:sz w:val="26"/>
          <w:lang w:val="en-US"/>
        </w:rPr>
      </w:pPr>
      <w:r>
        <w:rPr>
          <w:noProof/>
        </w:rPr>
        <w:drawing>
          <wp:inline distT="0" distB="0" distL="0" distR="0" wp14:anchorId="17A5E541" wp14:editId="5258A6A9">
            <wp:extent cx="1017957" cy="355203"/>
            <wp:effectExtent l="0" t="0" r="0" b="6985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CDD93ED9-0733-5E66-7E89-DF1D0B1FD3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CDD93ED9-0733-5E66-7E89-DF1D0B1FD3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7957" cy="3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4CCE" w14:textId="77777777" w:rsidR="00D501E6" w:rsidRPr="00D501E6" w:rsidRDefault="00D501E6" w:rsidP="00771277">
      <w:pPr>
        <w:rPr>
          <w:sz w:val="26"/>
          <w:lang w:val="en-US"/>
        </w:rPr>
      </w:pPr>
    </w:p>
    <w:p w14:paraId="77B6D494" w14:textId="33C4CBF4" w:rsidR="00EC0501" w:rsidRPr="00D501E6" w:rsidRDefault="00EC0501" w:rsidP="00771277">
      <w:pPr>
        <w:rPr>
          <w:sz w:val="2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6"/>
              <w:lang w:val="en-US"/>
            </w:rPr>
            <m:t>Δ</m:t>
          </m:r>
          <m:r>
            <w:rPr>
              <w:rFonts w:ascii="Cambria Math" w:hAnsi="Cambria Math"/>
              <w:sz w:val="26"/>
              <w:lang w:val="en-US"/>
            </w:rPr>
            <m:t>φ=</m:t>
          </m:r>
          <m:f>
            <m:fPr>
              <m:ctrlPr>
                <w:rPr>
                  <w:rFonts w:ascii="Cambria Math" w:hAnsi="Cambria Math"/>
                  <w:i/>
                  <w:sz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lang w:val="en-US"/>
                    </w:rPr>
                    <m:t>[α]</m:t>
                  </m:r>
                </m:e>
                <m:sub>
                  <m:r>
                    <w:rPr>
                      <w:rFonts w:ascii="Cambria Math" w:hAnsi="Cambria Math"/>
                      <w:sz w:val="26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6"/>
                  <w:lang w:val="en-US"/>
                </w:rPr>
                <m:t>lC</m:t>
              </m:r>
            </m:num>
            <m:den>
              <m:r>
                <w:rPr>
                  <w:rFonts w:ascii="Cambria Math" w:hAnsi="Cambria Math"/>
                  <w:sz w:val="26"/>
                  <w:lang w:val="en-US"/>
                </w:rPr>
                <m:t>100</m:t>
              </m:r>
            </m:den>
          </m:f>
        </m:oMath>
      </m:oMathPara>
    </w:p>
    <w:p w14:paraId="1D471FC3" w14:textId="16F646CC" w:rsidR="00D501E6" w:rsidRPr="00D501E6" w:rsidRDefault="00D501E6" w:rsidP="00771277">
      <w:pPr>
        <w:rPr>
          <w:sz w:val="26"/>
          <w:lang w:val="en-US"/>
        </w:rPr>
      </w:pPr>
    </w:p>
    <w:p w14:paraId="7F463CB9" w14:textId="32E52731" w:rsidR="00D501E6" w:rsidRPr="00D501E6" w:rsidRDefault="00D501E6" w:rsidP="00771277">
      <w:pPr>
        <w:rPr>
          <w:sz w:val="2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6"/>
              <w:lang w:val="en-US"/>
            </w:rPr>
            <m:t>Δ</m:t>
          </m:r>
          <m:r>
            <w:rPr>
              <w:rFonts w:ascii="Cambria Math" w:hAnsi="Cambria Math"/>
              <w:sz w:val="26"/>
              <w:lang w:val="en-US"/>
            </w:rPr>
            <m:t>φ=BC</m:t>
          </m:r>
        </m:oMath>
      </m:oMathPara>
    </w:p>
    <w:p w14:paraId="5EC769BE" w14:textId="417EA255" w:rsidR="00D501E6" w:rsidRPr="00D501E6" w:rsidRDefault="00D501E6" w:rsidP="00771277">
      <w:pPr>
        <w:rPr>
          <w:sz w:val="26"/>
          <w:lang w:val="en-US"/>
        </w:rPr>
      </w:pPr>
    </w:p>
    <w:p w14:paraId="0DA4953C" w14:textId="58F2E38E" w:rsidR="00D501E6" w:rsidRPr="00D501E6" w:rsidRDefault="00000000" w:rsidP="00771277">
      <w:pPr>
        <w:rPr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lang w:val="en-US"/>
                </w:rPr>
                <m:t>[α]</m:t>
              </m:r>
            </m:e>
            <m:sub>
              <m:r>
                <w:rPr>
                  <w:rFonts w:ascii="Cambria Math" w:hAnsi="Cambria Math"/>
                  <w:sz w:val="26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6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lang w:val="en-US"/>
                </w:rPr>
                <m:t>100B</m:t>
              </m:r>
            </m:num>
            <m:den>
              <m:r>
                <w:rPr>
                  <w:rFonts w:ascii="Cambria Math" w:hAnsi="Cambria Math"/>
                  <w:sz w:val="26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sz w:val="26"/>
              <w:lang w:val="en-US"/>
            </w:rPr>
            <m:t>= 0,486*100=48,6</m:t>
          </m:r>
        </m:oMath>
      </m:oMathPara>
    </w:p>
    <w:p w14:paraId="476A4491" w14:textId="77777777" w:rsidR="00D501E6" w:rsidRPr="00D501E6" w:rsidRDefault="00D501E6" w:rsidP="00771277">
      <w:pPr>
        <w:rPr>
          <w:sz w:val="26"/>
          <w:lang w:val="en-US"/>
        </w:rPr>
      </w:pPr>
    </w:p>
    <w:p w14:paraId="5E1603DB" w14:textId="77777777" w:rsidR="001E6CD8" w:rsidRPr="001E6CD8" w:rsidRDefault="006C48AD" w:rsidP="001E6CD8">
      <w:r w:rsidRPr="00EF5169">
        <w:t>10. Расчет погрешностей измерений (</w:t>
      </w:r>
      <w:r w:rsidRPr="00EF5169">
        <w:rPr>
          <w:i/>
        </w:rPr>
        <w:t>для прямых и косвенных измерений</w:t>
      </w:r>
      <w:r w:rsidRPr="00EF5169">
        <w:t>).</w:t>
      </w:r>
    </w:p>
    <w:p w14:paraId="6EADC5D0" w14:textId="10D3049B" w:rsidR="001E6CD8" w:rsidRPr="001E6CD8" w:rsidRDefault="001E6CD8" w:rsidP="001E6CD8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ϕ±</m:t>
          </m:r>
          <w:bookmarkStart w:id="0" w:name="_Hlk194443169"/>
          <m:r>
            <w:rPr>
              <w:rFonts w:ascii="Cambria Math" w:hAnsi="Cambria Math"/>
              <w:noProof/>
              <w:lang w:val="en-US"/>
            </w:rPr>
            <m:t>t*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ϕ</m:t>
                  </m:r>
                </m:e>
              </m:acc>
            </m:sub>
          </m:sSub>
        </m:oMath>
      </m:oMathPara>
      <w:bookmarkEnd w:id="0"/>
    </w:p>
    <w:p w14:paraId="221B2C1F" w14:textId="2B1B3C11" w:rsidR="001E6CD8" w:rsidRDefault="001E6CD8" w:rsidP="001E6CD8">
      <w:pPr>
        <w:rPr>
          <w:lang w:val="en-US"/>
        </w:rPr>
      </w:pPr>
    </w:p>
    <w:p w14:paraId="44A96528" w14:textId="77777777" w:rsidR="001E6CD8" w:rsidRPr="001E6CD8" w:rsidRDefault="001E6CD8" w:rsidP="001E6CD8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AA7064D" w14:textId="77777777" w:rsidR="001E6CD8" w:rsidRDefault="001E6CD8" w:rsidP="001E6CD8">
      <w:pPr>
        <w:rPr>
          <w:lang w:val="en-US"/>
        </w:rPr>
      </w:pPr>
    </w:p>
    <w:p w14:paraId="2EFD66C4" w14:textId="04953CA2" w:rsidR="001E6CD8" w:rsidRDefault="00000000" w:rsidP="001E6CD8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</m:acc>
          </m:sub>
        </m:sSub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</m:oMath>
      <w:r w:rsidR="001E6CD8" w:rsidRPr="006A0452">
        <w:rPr>
          <w:lang w:val="en-US"/>
        </w:rPr>
        <w:t xml:space="preserve"> </w:t>
      </w:r>
    </w:p>
    <w:p w14:paraId="66ABC2BE" w14:textId="11D963C5" w:rsidR="003E0F16" w:rsidRDefault="00000000" w:rsidP="003E0F16">
      <w:pPr>
        <w:widowControl/>
        <w:autoSpaceDE/>
        <w:autoSpaceDN/>
        <w:adjustRightInd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</m:acc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3E0F16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1,799 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</m:rad>
          </m:den>
        </m:f>
        <m:r>
          <w:rPr>
            <w:rFonts w:ascii="Cambria Math" w:hAnsi="Cambria Math"/>
            <w:lang w:val="en-US"/>
          </w:rPr>
          <m:t xml:space="preserve">= </m:t>
        </m:r>
      </m:oMath>
      <w:r w:rsidR="003E0F16" w:rsidRPr="006A0452">
        <w:rPr>
          <w:rFonts w:ascii="Calibri" w:hAnsi="Calibri" w:cs="Calibri"/>
          <w:iCs w:val="0"/>
          <w:color w:val="000000"/>
          <w:sz w:val="22"/>
          <w:szCs w:val="22"/>
          <w:lang w:val="en-US"/>
        </w:rPr>
        <w:t>0,804</w:t>
      </w:r>
      <w:r w:rsidR="006A0452">
        <w:rPr>
          <w:rFonts w:ascii="Calibri" w:hAnsi="Calibri" w:cs="Calibri"/>
          <w:iCs w:val="0"/>
          <w:color w:val="000000"/>
          <w:sz w:val="22"/>
          <w:szCs w:val="22"/>
        </w:rPr>
        <w:t>6</w:t>
      </w:r>
      <w:r w:rsidR="003E0F16">
        <w:rPr>
          <w:lang w:val="en-US"/>
        </w:rPr>
        <w:t xml:space="preserve"> </w:t>
      </w:r>
    </w:p>
    <w:p w14:paraId="69CC73AA" w14:textId="1DB52F5D" w:rsidR="003E0F16" w:rsidRPr="006A0452" w:rsidRDefault="00000000" w:rsidP="003E0F16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</m:acc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3E0F16" w:rsidRPr="006A0452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1,494 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</m:rad>
          </m:den>
        </m:f>
        <m:r>
          <w:rPr>
            <w:rFonts w:ascii="Cambria Math" w:hAnsi="Cambria Math"/>
            <w:lang w:val="en-US"/>
          </w:rPr>
          <m:t xml:space="preserve">= </m:t>
        </m:r>
      </m:oMath>
      <w:r w:rsidR="003E0F16" w:rsidRPr="006A0452">
        <w:rPr>
          <w:rFonts w:ascii="Calibri" w:hAnsi="Calibri" w:cs="Calibri"/>
          <w:iCs w:val="0"/>
          <w:color w:val="000000"/>
          <w:sz w:val="22"/>
          <w:szCs w:val="22"/>
          <w:lang w:val="en-US"/>
        </w:rPr>
        <w:t>0,668</w:t>
      </w:r>
      <w:r w:rsidR="006A0452">
        <w:rPr>
          <w:rFonts w:ascii="Calibri" w:hAnsi="Calibri" w:cs="Calibri"/>
          <w:iCs w:val="0"/>
          <w:color w:val="000000"/>
          <w:sz w:val="22"/>
          <w:szCs w:val="22"/>
        </w:rPr>
        <w:t>0</w:t>
      </w:r>
    </w:p>
    <w:p w14:paraId="7B889083" w14:textId="1AB8CEA4" w:rsidR="003E0F16" w:rsidRPr="006A0452" w:rsidRDefault="00000000" w:rsidP="003E0F16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</m:acc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3E0F16" w:rsidRPr="006A0452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1,119 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</m:rad>
          </m:den>
        </m:f>
        <m:r>
          <w:rPr>
            <w:rFonts w:ascii="Cambria Math" w:hAnsi="Cambria Math"/>
            <w:lang w:val="en-US"/>
          </w:rPr>
          <m:t xml:space="preserve">= </m:t>
        </m:r>
      </m:oMath>
      <w:r w:rsidR="003E0F16" w:rsidRPr="006A0452">
        <w:rPr>
          <w:rFonts w:ascii="Calibri" w:hAnsi="Calibri" w:cs="Calibri"/>
          <w:iCs w:val="0"/>
          <w:color w:val="000000"/>
          <w:sz w:val="22"/>
          <w:szCs w:val="22"/>
          <w:lang w:val="en-US"/>
        </w:rPr>
        <w:t>0,500</w:t>
      </w:r>
      <w:r w:rsidR="006A0452">
        <w:rPr>
          <w:rFonts w:ascii="Calibri" w:hAnsi="Calibri" w:cs="Calibri"/>
          <w:iCs w:val="0"/>
          <w:color w:val="000000"/>
          <w:sz w:val="22"/>
          <w:szCs w:val="22"/>
        </w:rPr>
        <w:t>5</w:t>
      </w:r>
    </w:p>
    <w:p w14:paraId="71E6DCAA" w14:textId="286CBC00" w:rsidR="003E0F16" w:rsidRPr="006A0452" w:rsidRDefault="00000000" w:rsidP="003E0F16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1</m:t>
            </m:r>
          </m:sub>
        </m:sSub>
        <m:r>
          <w:rPr>
            <w:rFonts w:ascii="Cambria Math" w:hAnsi="Cambria Math"/>
            <w:noProof/>
            <w:lang w:val="en-US"/>
          </w:rPr>
          <m:t xml:space="preserve">= </m:t>
        </m:r>
      </m:oMath>
      <w:r w:rsidR="003E0F16" w:rsidRPr="006A0452">
        <w:rPr>
          <w:rFonts w:ascii="Calibri" w:hAnsi="Calibri" w:cs="Calibri"/>
          <w:iCs w:val="0"/>
          <w:color w:val="000000"/>
          <w:sz w:val="22"/>
          <w:szCs w:val="22"/>
          <w:lang w:val="en-US"/>
        </w:rPr>
        <w:t>2,776</w:t>
      </w:r>
      <w:r w:rsidR="003E0F16">
        <w:rPr>
          <w:rFonts w:ascii="Calibri" w:hAnsi="Calibri" w:cs="Calibri"/>
          <w:iCs w:val="0"/>
          <w:color w:val="000000"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/>
            <w:noProof/>
            <w:lang w:val="en-US"/>
          </w:rPr>
          <m:t>*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  <w:lang w:val="en-US"/>
          </w:rPr>
          <m:t>0,804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  <w:lang w:val="en-US"/>
          </w:rPr>
          <m:t>6</m:t>
        </m:r>
        <m:r>
          <w:rPr>
            <w:rFonts w:ascii="Cambria Math" w:hAnsi="Calibri" w:cs="Calibri"/>
            <w:color w:val="000000"/>
            <w:sz w:val="22"/>
            <w:szCs w:val="22"/>
            <w:lang w:val="en-US"/>
          </w:rPr>
          <m:t xml:space="preserve">= </m:t>
        </m:r>
      </m:oMath>
      <w:r w:rsidR="003E0F16" w:rsidRPr="006A0452">
        <w:rPr>
          <w:rFonts w:ascii="Calibri" w:hAnsi="Calibri" w:cs="Calibri"/>
          <w:iCs w:val="0"/>
          <w:color w:val="000000"/>
          <w:sz w:val="22"/>
          <w:szCs w:val="22"/>
          <w:lang w:val="en-US"/>
        </w:rPr>
        <w:t>2,23</w:t>
      </w:r>
      <w:r w:rsidR="006A0452" w:rsidRPr="006A0452">
        <w:rPr>
          <w:rFonts w:ascii="Calibri" w:hAnsi="Calibri" w:cs="Calibri"/>
          <w:iCs w:val="0"/>
          <w:color w:val="000000"/>
          <w:sz w:val="22"/>
          <w:szCs w:val="22"/>
          <w:lang w:val="en-US"/>
        </w:rPr>
        <w:t>4</w:t>
      </w:r>
    </w:p>
    <w:p w14:paraId="70A18B18" w14:textId="51CDC19A" w:rsidR="003E0F16" w:rsidRPr="003E0F16" w:rsidRDefault="00000000" w:rsidP="003E0F16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2</m:t>
            </m:r>
          </m:sub>
        </m:sSub>
        <m:r>
          <w:rPr>
            <w:rFonts w:ascii="Cambria Math" w:hAnsi="Cambria Math"/>
            <w:noProof/>
            <w:lang w:val="en-US"/>
          </w:rPr>
          <m:t xml:space="preserve">= </m:t>
        </m:r>
      </m:oMath>
      <w:r w:rsidR="003E0F16" w:rsidRPr="003E0F16">
        <w:rPr>
          <w:rFonts w:ascii="Calibri" w:hAnsi="Calibri" w:cs="Calibri"/>
          <w:iCs w:val="0"/>
          <w:color w:val="000000"/>
          <w:sz w:val="22"/>
          <w:szCs w:val="22"/>
        </w:rPr>
        <w:t>2,776</w:t>
      </w:r>
      <w:r w:rsidR="003E0F16">
        <w:rPr>
          <w:rFonts w:ascii="Calibri" w:hAnsi="Calibri" w:cs="Calibri"/>
          <w:iCs w:val="0"/>
          <w:color w:val="000000"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/>
            <w:noProof/>
            <w:lang w:val="en-US"/>
          </w:rPr>
          <m:t>*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0,6681</m:t>
        </m:r>
        <m:r>
          <w:rPr>
            <w:rFonts w:ascii="Cambria Math" w:hAnsi="Calibri" w:cs="Calibri"/>
            <w:color w:val="000000"/>
            <w:sz w:val="22"/>
            <w:szCs w:val="22"/>
            <w:lang w:val="en-US"/>
          </w:rPr>
          <m:t xml:space="preserve">= </m:t>
        </m:r>
      </m:oMath>
      <w:r w:rsidR="003E0F16" w:rsidRPr="003E0F16">
        <w:rPr>
          <w:rFonts w:ascii="Calibri" w:hAnsi="Calibri" w:cs="Calibri"/>
          <w:iCs w:val="0"/>
          <w:color w:val="000000"/>
          <w:sz w:val="22"/>
          <w:szCs w:val="22"/>
        </w:rPr>
        <w:t>1,85</w:t>
      </w:r>
      <w:r w:rsidR="006A0452">
        <w:rPr>
          <w:rFonts w:ascii="Calibri" w:hAnsi="Calibri" w:cs="Calibri"/>
          <w:iCs w:val="0"/>
          <w:color w:val="000000"/>
          <w:sz w:val="22"/>
          <w:szCs w:val="22"/>
        </w:rPr>
        <w:t>5</w:t>
      </w:r>
    </w:p>
    <w:p w14:paraId="03A41DAE" w14:textId="6BCBE592" w:rsidR="003E0F16" w:rsidRDefault="00000000" w:rsidP="003E0F16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3</m:t>
            </m:r>
          </m:sub>
        </m:sSub>
        <m:r>
          <w:rPr>
            <w:rFonts w:ascii="Cambria Math" w:hAnsi="Cambria Math"/>
            <w:noProof/>
            <w:lang w:val="en-US"/>
          </w:rPr>
          <m:t xml:space="preserve">= </m:t>
        </m:r>
      </m:oMath>
      <w:r w:rsidR="003E0F16" w:rsidRPr="003E0F16">
        <w:rPr>
          <w:rFonts w:ascii="Calibri" w:hAnsi="Calibri" w:cs="Calibri"/>
          <w:iCs w:val="0"/>
          <w:color w:val="000000"/>
          <w:sz w:val="22"/>
          <w:szCs w:val="22"/>
        </w:rPr>
        <w:t>2,776</w:t>
      </w:r>
      <w:r w:rsidR="003E0F16">
        <w:rPr>
          <w:rFonts w:ascii="Calibri" w:hAnsi="Calibri" w:cs="Calibri"/>
          <w:iCs w:val="0"/>
          <w:color w:val="000000"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/>
            <w:noProof/>
            <w:lang w:val="en-US"/>
          </w:rPr>
          <m:t>*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0,5004</m:t>
        </m:r>
        <m:r>
          <w:rPr>
            <w:rFonts w:ascii="Cambria Math" w:hAnsi="Calibri" w:cs="Calibri"/>
            <w:color w:val="000000"/>
            <w:sz w:val="22"/>
            <w:szCs w:val="22"/>
            <w:lang w:val="en-US"/>
          </w:rPr>
          <m:t xml:space="preserve">= </m:t>
        </m:r>
      </m:oMath>
      <w:r w:rsidR="003E0F16" w:rsidRPr="003E0F16">
        <w:rPr>
          <w:rFonts w:ascii="Calibri" w:hAnsi="Calibri" w:cs="Calibri"/>
          <w:iCs w:val="0"/>
          <w:color w:val="000000"/>
          <w:sz w:val="22"/>
          <w:szCs w:val="22"/>
        </w:rPr>
        <w:t>1,38</w:t>
      </w:r>
      <w:r w:rsidR="006A0452">
        <w:rPr>
          <w:rFonts w:ascii="Calibri" w:hAnsi="Calibri" w:cs="Calibri"/>
          <w:iCs w:val="0"/>
          <w:color w:val="000000"/>
          <w:sz w:val="22"/>
          <w:szCs w:val="22"/>
        </w:rPr>
        <w:t>9</w:t>
      </w:r>
    </w:p>
    <w:p w14:paraId="0F548A4F" w14:textId="2808D90D" w:rsidR="003E0F16" w:rsidRPr="003E0F16" w:rsidRDefault="00000000" w:rsidP="003E0F16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δ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отн</m:t>
              </m:r>
              <m:r>
                <w:rPr>
                  <w:rFonts w:ascii="Cambria Math" w:hAnsi="Cambria Math" w:cs="Calibri"/>
                  <w:color w:val="000000"/>
                  <w:sz w:val="22"/>
                  <w:szCs w:val="22"/>
                  <w:lang w:val="en-US"/>
                </w:rPr>
                <m:t>,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szCs w:val="22"/>
            </w:rPr>
            <m:t>%</m:t>
          </m:r>
          <m:r>
            <w:rPr>
              <w:rFonts w:ascii="Cambria Math" w:hAnsi="Cambria Math" w:cs="Calibri"/>
              <w:color w:val="000000"/>
              <w:sz w:val="22"/>
              <w:szCs w:val="2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t*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S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ϕ</m:t>
                      </m:r>
                    </m:e>
                  </m:acc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US"/>
                    </w:rPr>
                    <m:t>ϕ</m:t>
                  </m:r>
                </m:e>
              </m:acc>
            </m:den>
          </m:f>
          <m:r>
            <w:rPr>
              <w:rFonts w:ascii="Cambria Math" w:hAnsi="Cambria Math" w:cs="Calibri"/>
              <w:color w:val="000000"/>
              <w:sz w:val="22"/>
              <w:szCs w:val="22"/>
              <w:lang w:val="en-US"/>
            </w:rPr>
            <m:t>*100%</m:t>
          </m:r>
        </m:oMath>
      </m:oMathPara>
    </w:p>
    <w:p w14:paraId="27B98CBD" w14:textId="1907590C" w:rsidR="003E0F16" w:rsidRPr="003E0F16" w:rsidRDefault="003E0F16" w:rsidP="003E0F16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</w:p>
    <w:p w14:paraId="58C4677C" w14:textId="62CA0442" w:rsidR="00D401A3" w:rsidRPr="00313C91" w:rsidRDefault="00000000" w:rsidP="00D401A3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 w:cs="Calibri"/>
                <w:i/>
                <w:iCs w:val="0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отн</m:t>
            </m:r>
            <m: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>1,</m:t>
            </m:r>
          </m:sub>
        </m:sSub>
        <m:r>
          <w:rPr>
            <w:rFonts w:ascii="Cambria Math" w:hAnsi="Cambria Math" w:cs="Calibri"/>
            <w:color w:val="000000"/>
            <w:sz w:val="22"/>
            <w:szCs w:val="22"/>
            <w:lang w:val="en-US"/>
          </w:rPr>
          <m:t xml:space="preserve">%= </m:t>
        </m:r>
        <m:f>
          <m:fPr>
            <m:ctrlPr>
              <w:rPr>
                <w:rFonts w:ascii="Cambria Math" w:hAnsi="Cambria Math" w:cs="Calibri"/>
                <w:i/>
                <w:iCs w:val="0"/>
                <w:color w:val="000000"/>
                <w:sz w:val="22"/>
                <w:szCs w:val="2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 xml:space="preserve">2,776 </m:t>
            </m:r>
            <m:r>
              <w:rPr>
                <w:rFonts w:ascii="Cambria Math" w:hAnsi="Cambria Math"/>
                <w:noProof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>0,804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168,12</m:t>
            </m:r>
          </m:den>
        </m:f>
        <m:r>
          <w:rPr>
            <w:rFonts w:ascii="Cambria Math" w:hAnsi="Cambria Math" w:cs="Calibri"/>
            <w:color w:val="000000"/>
            <w:sz w:val="22"/>
            <w:szCs w:val="22"/>
            <w:lang w:val="en-US"/>
          </w:rPr>
          <m:t xml:space="preserve">*100%= </m:t>
        </m:r>
      </m:oMath>
      <w:r w:rsidR="00D401A3" w:rsidRPr="00313C91">
        <w:rPr>
          <w:rFonts w:ascii="Calibri" w:hAnsi="Calibri" w:cs="Calibri"/>
          <w:iCs w:val="0"/>
          <w:color w:val="000000"/>
          <w:sz w:val="22"/>
          <w:szCs w:val="22"/>
          <w:lang w:val="en-US"/>
        </w:rPr>
        <w:t>1,328</w:t>
      </w:r>
      <w:r w:rsidR="00625DAD">
        <w:rPr>
          <w:rFonts w:ascii="Calibri" w:hAnsi="Calibri" w:cs="Calibri"/>
          <w:iCs w:val="0"/>
          <w:color w:val="000000"/>
          <w:sz w:val="22"/>
          <w:szCs w:val="22"/>
        </w:rPr>
        <w:t>556</w:t>
      </w:r>
      <w:r w:rsidR="00313C91">
        <w:rPr>
          <w:rFonts w:ascii="Calibri" w:hAnsi="Calibri" w:cs="Calibri"/>
          <w:iCs w:val="0"/>
          <w:color w:val="000000"/>
          <w:sz w:val="22"/>
          <w:szCs w:val="22"/>
          <w:lang w:val="en-US"/>
        </w:rPr>
        <w:t>%</w:t>
      </w:r>
    </w:p>
    <w:p w14:paraId="385E3F3A" w14:textId="6184FB49" w:rsidR="00D401A3" w:rsidRPr="00313C91" w:rsidRDefault="00000000" w:rsidP="00D401A3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 w:cs="Calibri"/>
                <w:i/>
                <w:iCs w:val="0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отн</m:t>
            </m:r>
            <m: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>2,</m:t>
            </m:r>
          </m:sub>
        </m:sSub>
        <m:r>
          <w:rPr>
            <w:rFonts w:ascii="Cambria Math" w:hAnsi="Cambria Math" w:cs="Calibri"/>
            <w:color w:val="000000"/>
            <w:sz w:val="22"/>
            <w:szCs w:val="22"/>
            <w:lang w:val="en-US"/>
          </w:rPr>
          <m:t xml:space="preserve">%= </m:t>
        </m:r>
        <m:f>
          <m:fPr>
            <m:ctrlPr>
              <w:rPr>
                <w:rFonts w:ascii="Cambria Math" w:hAnsi="Cambria Math" w:cs="Calibri"/>
                <w:i/>
                <w:iCs w:val="0"/>
                <w:color w:val="000000"/>
                <w:sz w:val="22"/>
                <w:szCs w:val="2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 xml:space="preserve">2,776 </m:t>
            </m:r>
            <m:r>
              <w:rPr>
                <w:rFonts w:ascii="Cambria Math" w:hAnsi="Cambria Math"/>
                <w:noProof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>0,668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172,98</m:t>
            </m:r>
          </m:den>
        </m:f>
        <m:r>
          <w:rPr>
            <w:rFonts w:ascii="Cambria Math" w:hAnsi="Cambria Math" w:cs="Calibri"/>
            <w:color w:val="000000"/>
            <w:sz w:val="22"/>
            <w:szCs w:val="22"/>
            <w:lang w:val="en-US"/>
          </w:rPr>
          <m:t xml:space="preserve">*100%= </m:t>
        </m:r>
      </m:oMath>
      <w:r w:rsidR="00D401A3" w:rsidRPr="00313C91">
        <w:rPr>
          <w:rFonts w:ascii="Calibri" w:hAnsi="Calibri" w:cs="Calibri"/>
          <w:iCs w:val="0"/>
          <w:color w:val="000000"/>
          <w:sz w:val="22"/>
          <w:szCs w:val="22"/>
          <w:lang w:val="en-US"/>
        </w:rPr>
        <w:t>1,072</w:t>
      </w:r>
      <w:r w:rsidR="00625DAD">
        <w:rPr>
          <w:rFonts w:ascii="Calibri" w:hAnsi="Calibri" w:cs="Calibri"/>
          <w:iCs w:val="0"/>
          <w:color w:val="000000"/>
          <w:sz w:val="22"/>
          <w:szCs w:val="22"/>
        </w:rPr>
        <w:t>012</w:t>
      </w:r>
      <w:r w:rsidR="00313C91">
        <w:rPr>
          <w:rFonts w:ascii="Calibri" w:hAnsi="Calibri" w:cs="Calibri"/>
          <w:iCs w:val="0"/>
          <w:color w:val="000000"/>
          <w:sz w:val="22"/>
          <w:szCs w:val="22"/>
          <w:lang w:val="en-US"/>
        </w:rPr>
        <w:t>%</w:t>
      </w:r>
    </w:p>
    <w:p w14:paraId="7B56DAC7" w14:textId="30481B7F" w:rsidR="00D401A3" w:rsidRPr="00313C91" w:rsidRDefault="00000000" w:rsidP="00D401A3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 w:cs="Calibri"/>
                <w:i/>
                <w:iCs w:val="0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отн</m:t>
            </m:r>
            <m: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>3,</m:t>
            </m:r>
          </m:sub>
        </m:sSub>
        <m:r>
          <w:rPr>
            <w:rFonts w:ascii="Cambria Math" w:hAnsi="Cambria Math" w:cs="Calibri"/>
            <w:color w:val="000000"/>
            <w:sz w:val="22"/>
            <w:szCs w:val="22"/>
            <w:lang w:val="en-US"/>
          </w:rPr>
          <m:t xml:space="preserve">%= </m:t>
        </m:r>
        <m:f>
          <m:fPr>
            <m:ctrlPr>
              <w:rPr>
                <w:rFonts w:ascii="Cambria Math" w:hAnsi="Cambria Math" w:cs="Calibri"/>
                <w:i/>
                <w:iCs w:val="0"/>
                <w:color w:val="000000"/>
                <w:sz w:val="22"/>
                <w:szCs w:val="2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 xml:space="preserve">2,776 </m:t>
            </m:r>
            <m:r>
              <w:rPr>
                <w:rFonts w:ascii="Cambria Math" w:hAnsi="Cambria Math"/>
                <w:noProof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>0,500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175,92</m:t>
            </m:r>
          </m:den>
        </m:f>
        <m:r>
          <w:rPr>
            <w:rFonts w:ascii="Cambria Math" w:hAnsi="Cambria Math" w:cs="Calibri"/>
            <w:color w:val="000000"/>
            <w:sz w:val="22"/>
            <w:szCs w:val="22"/>
            <w:lang w:val="en-US"/>
          </w:rPr>
          <m:t xml:space="preserve">*100%= </m:t>
        </m:r>
      </m:oMath>
      <w:r w:rsidR="00D401A3" w:rsidRPr="00313C91">
        <w:rPr>
          <w:rFonts w:ascii="Calibri" w:hAnsi="Calibri" w:cs="Calibri"/>
          <w:iCs w:val="0"/>
          <w:color w:val="000000"/>
          <w:sz w:val="22"/>
          <w:szCs w:val="22"/>
          <w:lang w:val="en-US"/>
        </w:rPr>
        <w:t>0,789</w:t>
      </w:r>
      <w:r w:rsidR="00625DAD">
        <w:rPr>
          <w:rFonts w:ascii="Calibri" w:hAnsi="Calibri" w:cs="Calibri"/>
          <w:iCs w:val="0"/>
          <w:color w:val="000000"/>
          <w:sz w:val="22"/>
          <w:szCs w:val="22"/>
        </w:rPr>
        <w:t>783</w:t>
      </w:r>
      <w:r w:rsidR="00313C91">
        <w:rPr>
          <w:rFonts w:ascii="Calibri" w:hAnsi="Calibri" w:cs="Calibri"/>
          <w:iCs w:val="0"/>
          <w:color w:val="000000"/>
          <w:sz w:val="22"/>
          <w:szCs w:val="22"/>
          <w:lang w:val="en-US"/>
        </w:rPr>
        <w:t>%</w:t>
      </w:r>
    </w:p>
    <w:p w14:paraId="59829F93" w14:textId="77777777" w:rsidR="00D401A3" w:rsidRPr="00D401A3" w:rsidRDefault="00000000" w:rsidP="00D401A3">
      <w:pPr>
        <w:widowControl/>
        <w:tabs>
          <w:tab w:val="left" w:pos="1571"/>
        </w:tabs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[</m:t>
                  </m:r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US"/>
                    </w:rPr>
                    <m:t>α]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 w:cs="Calibri"/>
              <w:color w:val="000000"/>
              <w:sz w:val="22"/>
              <w:szCs w:val="2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sz w:val="22"/>
                  <w:szCs w:val="22"/>
                  <w:lang w:val="en-US"/>
                </w:rPr>
                <m:t>100σB</m:t>
              </m:r>
            </m:num>
            <m:den>
              <m:r>
                <w:rPr>
                  <w:rFonts w:ascii="Cambria Math" w:hAnsi="Cambria Math" w:cs="Calibri"/>
                  <w:color w:val="000000"/>
                  <w:sz w:val="22"/>
                  <w:szCs w:val="22"/>
                  <w:lang w:val="en-US"/>
                </w:rPr>
                <m:t>l</m:t>
              </m:r>
            </m:den>
          </m:f>
          <m:r>
            <w:rPr>
              <w:rFonts w:ascii="Cambria Math" w:hAnsi="Cambria Math" w:cs="Calibri"/>
              <w:color w:val="000000"/>
              <w:sz w:val="22"/>
              <w:szCs w:val="22"/>
              <w:lang w:val="en-US"/>
            </w:rPr>
            <m:t>=5,13</m:t>
          </m:r>
        </m:oMath>
      </m:oMathPara>
    </w:p>
    <w:p w14:paraId="7EDFB040" w14:textId="77777777" w:rsidR="00D401A3" w:rsidRDefault="00D401A3" w:rsidP="00D401A3">
      <w:pPr>
        <w:widowControl/>
        <w:tabs>
          <w:tab w:val="left" w:pos="1571"/>
        </w:tabs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</w:p>
    <w:p w14:paraId="6679728C" w14:textId="1CD79E95" w:rsidR="00D401A3" w:rsidRDefault="00D401A3" w:rsidP="00D401A3">
      <w:r w:rsidRPr="00D401A3">
        <w:rPr>
          <w:sz w:val="28"/>
          <w:szCs w:val="28"/>
        </w:rPr>
        <w:t xml:space="preserve">11. </w:t>
      </w:r>
      <w:r>
        <w:rPr>
          <w:sz w:val="28"/>
          <w:szCs w:val="28"/>
          <w:lang w:val="en-US"/>
        </w:rPr>
        <w:t xml:space="preserve"> </w:t>
      </w:r>
      <w:r>
        <w:t>Окончательные результаты</w:t>
      </w:r>
    </w:p>
    <w:p w14:paraId="614B9FCE" w14:textId="77777777" w:rsidR="00D401A3" w:rsidRPr="00D401A3" w:rsidRDefault="00D401A3" w:rsidP="00D401A3"/>
    <w:p w14:paraId="4B07991B" w14:textId="4897FBF7" w:rsidR="00D0389B" w:rsidRPr="00D0389B" w:rsidRDefault="00D0389B" w:rsidP="00D0389B">
      <w:pPr>
        <w:rPr>
          <w:i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en-US"/>
            </w:rPr>
            <m:t>=16,0494%</m:t>
          </m:r>
        </m:oMath>
      </m:oMathPara>
    </w:p>
    <w:p w14:paraId="6163FF1F" w14:textId="6DFBE45A" w:rsidR="00D0389B" w:rsidRPr="00313C91" w:rsidRDefault="00000000" w:rsidP="00D0389B">
      <w:pPr>
        <w:widowControl/>
        <w:autoSpaceDE/>
        <w:autoSpaceDN/>
        <w:adjustRightInd/>
        <w:jc w:val="center"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с</m:t>
            </m:r>
            <m:r>
              <w:rPr>
                <w:rFonts w:ascii="Cambria Math" w:hAnsi="Cambria Math"/>
                <w:noProof/>
              </w:rPr>
              <m:t>р</m:t>
            </m:r>
            <m:r>
              <w:rPr>
                <w:rFonts w:ascii="Cambria Math" w:hAnsi="Cambria Math"/>
                <w:noProof/>
                <w:lang w:val="en-US"/>
              </w:rPr>
              <m:t>1</m:t>
            </m:r>
          </m:sub>
        </m:sSub>
        <m:r>
          <w:rPr>
            <w:rFonts w:ascii="Cambria Math" w:hAnsi="Cambria Math"/>
            <w:noProof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  <w:lang w:val="en-US"/>
              </w:rPr>
              <m:t>68,12±2,2</m:t>
            </m:r>
            <m:r>
              <w:rPr>
                <w:rFonts w:ascii="Cambria Math" w:hAnsi="Cambria Math"/>
                <w:noProof/>
                <w:lang w:val="en-US"/>
              </w:rPr>
              <m:t>3</m:t>
            </m:r>
          </m:e>
        </m:d>
        <m:r>
          <w:rPr>
            <w:rFonts w:ascii="Cambria Math" w:hAnsi="Cambria Math"/>
            <w:noProof/>
            <w:lang w:val="en-US"/>
          </w:rPr>
          <m:t>%</m:t>
        </m:r>
      </m:oMath>
      <w:r w:rsidR="00313C91">
        <w:rPr>
          <w:rFonts w:ascii="Calibri" w:hAnsi="Calibri" w:cs="Calibri"/>
          <w:lang w:val="en-US"/>
        </w:rPr>
        <w:t xml:space="preserve">    </w:t>
      </w:r>
      <m:oMath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r>
              <w:rPr>
                <w:rFonts w:ascii="Cambria Math" w:hAnsi="Cambria Math" w:cs="Calibri"/>
                <w:lang w:val="en-US"/>
              </w:rPr>
              <m:t>ε</m:t>
            </m:r>
          </m:e>
          <m:sub>
            <m:r>
              <w:rPr>
                <w:rFonts w:ascii="Cambria Math" w:hAnsi="Cambria Math" w:cs="Calibri"/>
                <w:lang w:val="en-US"/>
              </w:rPr>
              <m:t>φ1</m:t>
            </m:r>
          </m:sub>
        </m:sSub>
        <m:r>
          <w:rPr>
            <w:rFonts w:ascii="Cambria Math" w:hAnsi="Cambria Math" w:cs="Calibri"/>
            <w:lang w:val="en-US"/>
          </w:rPr>
          <m:t>=1,3</m:t>
        </m:r>
        <m:r>
          <w:rPr>
            <w:rFonts w:ascii="Cambria Math" w:hAnsi="Cambria Math" w:cs="Calibri"/>
            <w:lang w:val="en-US"/>
          </w:rPr>
          <m:t>2</m:t>
        </m:r>
        <m:r>
          <w:rPr>
            <w:rFonts w:ascii="Cambria Math" w:hAnsi="Cambria Math" w:cs="Calibri"/>
            <w:lang w:val="en-US"/>
          </w:rPr>
          <m:t>%    α=0,95</m:t>
        </m:r>
      </m:oMath>
    </w:p>
    <w:p w14:paraId="543F35CE" w14:textId="55FE7ACE" w:rsidR="00D0389B" w:rsidRPr="00313C91" w:rsidRDefault="00000000" w:rsidP="00D0389B">
      <w:pPr>
        <w:widowControl/>
        <w:autoSpaceDE/>
        <w:autoSpaceDN/>
        <w:adjustRightInd/>
        <w:jc w:val="center"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с</m:t>
              </m:r>
              <m:r>
                <w:rPr>
                  <w:rFonts w:ascii="Cambria Math" w:hAnsi="Cambria Math"/>
                  <w:noProof/>
                </w:rPr>
                <m:t>р</m:t>
              </m:r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</m:sSub>
          <m:r>
            <w:rPr>
              <w:rFonts w:ascii="Cambria Math" w:hAnsi="Calibri" w:cs="Calibri"/>
              <w:color w:val="000000"/>
              <w:sz w:val="22"/>
              <w:szCs w:val="22"/>
              <w:lang w:val="en-US"/>
            </w:rPr>
            <m:t>=</m:t>
          </m:r>
          <m:d>
            <m:dPr>
              <m:ctrlPr>
                <w:rPr>
                  <w:rFonts w:ascii="Cambria Math" w:hAnsi="Calibri" w:cs="Calibri"/>
                  <w:i/>
                  <w:iCs w:val="0"/>
                  <w:color w:val="000000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libri" w:cs="Calibri"/>
                  <w:color w:val="000000"/>
                  <w:sz w:val="22"/>
                  <w:szCs w:val="22"/>
                  <w:lang w:val="en-US"/>
                </w:rPr>
                <m:t>172,98</m:t>
              </m:r>
              <m:r>
                <w:rPr>
                  <w:rFonts w:ascii="Cambria Math" w:hAnsi="Calibri" w:cs="Calibri"/>
                  <w:color w:val="000000"/>
                  <w:sz w:val="22"/>
                  <w:szCs w:val="22"/>
                  <w:lang w:val="en-US"/>
                </w:rPr>
                <m:t>±</m:t>
              </m:r>
              <m:r>
                <w:rPr>
                  <w:rFonts w:ascii="Cambria Math" w:hAnsi="Calibri" w:cs="Calibri"/>
                  <w:color w:val="000000"/>
                  <w:sz w:val="22"/>
                  <w:szCs w:val="22"/>
                  <w:lang w:val="en-US"/>
                </w:rPr>
                <m:t>1,8</m:t>
              </m:r>
              <m:r>
                <w:rPr>
                  <w:rFonts w:ascii="Cambria Math" w:hAnsi="Calibri" w:cs="Calibri"/>
                  <w:color w:val="000000"/>
                  <w:sz w:val="22"/>
                  <w:szCs w:val="22"/>
                  <w:lang w:val="en-US"/>
                </w:rPr>
                <m:t>6</m:t>
              </m: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2"/>
                  <w:szCs w:val="22"/>
                  <w:lang w:val="en-US"/>
                </w:rPr>
              </m:ctrlPr>
            </m:e>
          </m:d>
          <m:r>
            <w:rPr>
              <w:rFonts w:ascii="Cambria Math" w:hAnsi="Cambria Math" w:cs="Calibri"/>
              <w:color w:val="000000"/>
              <w:sz w:val="22"/>
              <w:szCs w:val="22"/>
              <w:lang w:val="en-US"/>
            </w:rPr>
            <m:t xml:space="preserve">%    </m:t>
          </m:r>
          <m:r>
            <m:rPr>
              <m:sty m:val="p"/>
            </m:rPr>
            <w:rPr>
              <w:rFonts w:ascii="Cambria Math" w:hAnsi="Cambria Math" w:cs="Calibri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Calibr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Calibri"/>
                  <w:lang w:val="en-US"/>
                </w:rPr>
                <m:t>φ2</m:t>
              </m:r>
            </m:sub>
          </m:sSub>
          <m:r>
            <w:rPr>
              <w:rFonts w:ascii="Cambria Math" w:hAnsi="Cambria Math" w:cs="Calibri"/>
              <w:lang w:val="en-US"/>
            </w:rPr>
            <m:t>=1,07%    α=0,95</m:t>
          </m:r>
        </m:oMath>
      </m:oMathPara>
    </w:p>
    <w:p w14:paraId="18000F1B" w14:textId="7D40F59D" w:rsidR="00D0389B" w:rsidRDefault="00000000" w:rsidP="007C6594">
      <w:pPr>
        <w:widowControl/>
        <w:autoSpaceDE/>
        <w:autoSpaceDN/>
        <w:adjustRightInd/>
        <w:jc w:val="center"/>
        <w:rPr>
          <w:rFonts w:ascii="Calibri" w:hAnsi="Calibri" w:cs="Calibri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с</m:t>
            </m:r>
            <m:r>
              <w:rPr>
                <w:rFonts w:ascii="Cambria Math" w:hAnsi="Cambria Math"/>
                <w:noProof/>
              </w:rPr>
              <m:t>р</m:t>
            </m:r>
            <m:r>
              <w:rPr>
                <w:rFonts w:ascii="Cambria Math" w:hAnsi="Cambria Math"/>
                <w:noProof/>
                <w:lang w:val="en-US"/>
              </w:rPr>
              <m:t>3</m:t>
            </m:r>
          </m:sub>
        </m:sSub>
        <m:r>
          <w:rPr>
            <w:rFonts w:ascii="Cambria Math" w:hAnsi="Cambria Math"/>
            <w:noProof/>
            <w:lang w:val="en-US"/>
          </w:rPr>
          <m:t>=(175,92±1,3</m:t>
        </m:r>
        <m:r>
          <w:rPr>
            <w:rFonts w:ascii="Cambria Math" w:hAnsi="Cambria Math"/>
            <w:noProof/>
            <w:lang w:val="en-US"/>
          </w:rPr>
          <m:t>8</m:t>
        </m:r>
      </m:oMath>
      <w:r w:rsidR="00313C91">
        <w:rPr>
          <w:rFonts w:ascii="Calibri" w:hAnsi="Calibri" w:cs="Calibri"/>
          <w:lang w:val="en-US"/>
        </w:rPr>
        <w:t xml:space="preserve">)%    </w:t>
      </w:r>
      <w:r w:rsidR="007C6594">
        <w:rPr>
          <w:rFonts w:ascii="Calibri" w:hAnsi="Calibri" w:cs="Calibri"/>
        </w:rPr>
        <w:tab/>
      </w:r>
      <w:r w:rsidR="00313C91">
        <w:rPr>
          <w:rFonts w:ascii="Calibri" w:hAnsi="Calibri" w:cs="Calibri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r>
              <w:rPr>
                <w:rFonts w:ascii="Cambria Math" w:hAnsi="Cambria Math" w:cs="Calibri"/>
                <w:lang w:val="en-US"/>
              </w:rPr>
              <m:t>ε</m:t>
            </m:r>
          </m:e>
          <m:sub>
            <m:r>
              <w:rPr>
                <w:rFonts w:ascii="Cambria Math" w:hAnsi="Cambria Math" w:cs="Calibri"/>
                <w:lang w:val="en-US"/>
              </w:rPr>
              <m:t>φ3</m:t>
            </m:r>
          </m:sub>
        </m:sSub>
        <m:r>
          <w:rPr>
            <w:rFonts w:ascii="Cambria Math" w:hAnsi="Cambria Math" w:cs="Calibri"/>
            <w:lang w:val="en-US"/>
          </w:rPr>
          <m:t>=0,7</m:t>
        </m:r>
        <m:r>
          <w:rPr>
            <w:rFonts w:ascii="Cambria Math" w:hAnsi="Cambria Math" w:cs="Calibri"/>
            <w:lang w:val="en-US"/>
          </w:rPr>
          <m:t>8</m:t>
        </m:r>
        <m:r>
          <w:rPr>
            <w:rFonts w:ascii="Cambria Math" w:hAnsi="Cambria Math" w:cs="Calibri"/>
            <w:lang w:val="en-US"/>
          </w:rPr>
          <m:t>%    α=0,95</m:t>
        </m:r>
      </m:oMath>
    </w:p>
    <w:p w14:paraId="6F530C86" w14:textId="6425A629" w:rsidR="00313C91" w:rsidRPr="00313C91" w:rsidRDefault="00000000" w:rsidP="007C6594">
      <w:pPr>
        <w:jc w:val="center"/>
        <w:rPr>
          <w:i/>
          <w:sz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[</m:t>
            </m:r>
            <m:r>
              <w:rPr>
                <w:rFonts w:ascii="Cambria Math" w:hAnsi="Cambria Math"/>
                <w:sz w:val="26"/>
                <w:lang w:val="en-US"/>
              </w:rPr>
              <m:t>α</m:t>
            </m:r>
            <m:r>
              <w:rPr>
                <w:rFonts w:ascii="Cambria Math" w:hAnsi="Cambria Math"/>
                <w:sz w:val="26"/>
              </w:rPr>
              <m:t>]</m:t>
            </m:r>
          </m:e>
          <m:sub>
            <m:r>
              <w:rPr>
                <w:rFonts w:ascii="Cambria Math" w:hAnsi="Cambria Math"/>
                <w:sz w:val="26"/>
                <w:lang w:val="en-US"/>
              </w:rPr>
              <m:t>D</m:t>
            </m:r>
          </m:sub>
        </m:sSub>
        <m:r>
          <w:rPr>
            <w:rFonts w:ascii="Cambria Math" w:hAnsi="Cambria Math"/>
            <w:sz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</w:rPr>
              <m:t>48,60±5,13</m:t>
            </m:r>
          </m:e>
        </m:d>
      </m:oMath>
      <w:r w:rsidR="007C6594" w:rsidRPr="00FB2F4C">
        <w:t>°</w:t>
      </w:r>
    </w:p>
    <w:p w14:paraId="134C5502" w14:textId="77777777" w:rsidR="00313C91" w:rsidRPr="006A0452" w:rsidRDefault="00313C91" w:rsidP="00D0389B">
      <w:pPr>
        <w:widowControl/>
        <w:autoSpaceDE/>
        <w:autoSpaceDN/>
        <w:adjustRightInd/>
        <w:jc w:val="center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41CFF12C" w14:textId="77777777" w:rsidR="00D0389B" w:rsidRPr="00D0389B" w:rsidRDefault="00D0389B" w:rsidP="00D0389B">
      <w:pPr>
        <w:rPr>
          <w:i/>
        </w:rPr>
      </w:pPr>
    </w:p>
    <w:p w14:paraId="27795139" w14:textId="0330B6C1" w:rsidR="003E0F16" w:rsidRPr="00D401A3" w:rsidRDefault="00D401A3" w:rsidP="00D401A3">
      <w:pPr>
        <w:widowControl/>
        <w:tabs>
          <w:tab w:val="left" w:pos="1571"/>
        </w:tabs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</w:rPr>
      </w:pPr>
      <w:r w:rsidRPr="00D401A3">
        <w:rPr>
          <w:rFonts w:ascii="Calibri" w:hAnsi="Calibri" w:cs="Calibri"/>
          <w:iCs w:val="0"/>
          <w:color w:val="000000"/>
          <w:sz w:val="22"/>
          <w:szCs w:val="22"/>
        </w:rPr>
        <w:br w:type="textWrapping" w:clear="all"/>
      </w:r>
    </w:p>
    <w:p w14:paraId="5CE0CA5A" w14:textId="259753DC" w:rsidR="002C05D9" w:rsidRPr="00A07192" w:rsidRDefault="002C05D9" w:rsidP="00784B94">
      <w:pPr>
        <w:spacing w:before="181" w:line="290" w:lineRule="exact"/>
        <w:ind w:right="6690"/>
        <w:rPr>
          <w:rFonts w:ascii="Cambria Math" w:eastAsia="Cambria Math" w:hAnsi="Cambria Math" w:cs="Times New Roman"/>
          <w:iCs w:val="0"/>
          <w:sz w:val="28"/>
          <w:szCs w:val="28"/>
        </w:rPr>
      </w:pPr>
      <w:r w:rsidRPr="00A07192">
        <w:rPr>
          <w:rFonts w:ascii="Cambria Math" w:eastAsia="Cambria Math" w:hAnsi="Cambria Math" w:cs="Times New Roman"/>
          <w:iCs w:val="0"/>
          <w:sz w:val="28"/>
          <w:szCs w:val="28"/>
        </w:rPr>
        <w:t>1</w:t>
      </w:r>
      <w:r w:rsidR="00313C91">
        <w:rPr>
          <w:rFonts w:ascii="Cambria Math" w:eastAsia="Cambria Math" w:hAnsi="Cambria Math" w:cs="Times New Roman"/>
          <w:iCs w:val="0"/>
          <w:sz w:val="28"/>
          <w:szCs w:val="28"/>
        </w:rPr>
        <w:t>2</w:t>
      </w:r>
      <w:r w:rsidRPr="00A07192">
        <w:rPr>
          <w:rFonts w:ascii="Cambria Math" w:eastAsia="Cambria Math" w:hAnsi="Cambria Math" w:cs="Times New Roman"/>
          <w:iCs w:val="0"/>
          <w:sz w:val="28"/>
          <w:szCs w:val="28"/>
        </w:rPr>
        <w:t>. Графики</w:t>
      </w:r>
    </w:p>
    <w:p w14:paraId="32909A14" w14:textId="77777777" w:rsidR="00A07192" w:rsidRDefault="00A07192" w:rsidP="00784B94">
      <w:pPr>
        <w:spacing w:before="181" w:line="290" w:lineRule="exact"/>
        <w:ind w:right="6690"/>
        <w:rPr>
          <w:rFonts w:ascii="Cambria Math" w:eastAsia="Cambria Math" w:hAnsi="Cambria Math" w:cs="Times New Roman"/>
          <w:iCs w:val="0"/>
          <w:sz w:val="32"/>
          <w:szCs w:val="32"/>
        </w:rPr>
      </w:pPr>
    </w:p>
    <w:p w14:paraId="611DD2FD" w14:textId="3D405935" w:rsidR="002C05D9" w:rsidRDefault="00A07192" w:rsidP="002C05D9">
      <w:pPr>
        <w:keepNext/>
        <w:spacing w:before="181" w:line="290" w:lineRule="exact"/>
        <w:ind w:right="6690"/>
      </w:pPr>
      <w:r w:rsidRPr="00A07192">
        <w:rPr>
          <w:noProof/>
        </w:rPr>
        <w:drawing>
          <wp:inline distT="0" distB="0" distL="0" distR="0" wp14:anchorId="0D991784" wp14:editId="4527D47B">
            <wp:extent cx="5982535" cy="3553321"/>
            <wp:effectExtent l="0" t="0" r="0" b="9525"/>
            <wp:docPr id="1981044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44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7BDD83BA" wp14:editId="7C136E61">
            <wp:extent cx="5982535" cy="3553321"/>
            <wp:effectExtent l="0" t="0" r="0" b="9525"/>
            <wp:docPr id="144244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417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4A6A00D5" wp14:editId="5FAEB5A2">
            <wp:extent cx="5982535" cy="3553321"/>
            <wp:effectExtent l="0" t="0" r="0" b="9525"/>
            <wp:docPr id="8634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6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645FBE22" wp14:editId="480E0587">
            <wp:extent cx="5982535" cy="3553321"/>
            <wp:effectExtent l="0" t="0" r="0" b="9525"/>
            <wp:docPr id="501502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02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4EFCC939" wp14:editId="52C07D07">
            <wp:extent cx="5982535" cy="3553321"/>
            <wp:effectExtent l="0" t="0" r="0" b="9525"/>
            <wp:docPr id="1332321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219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249B09DE" wp14:editId="6AD6413E">
            <wp:extent cx="5982535" cy="3553321"/>
            <wp:effectExtent l="0" t="0" r="0" b="9525"/>
            <wp:docPr id="121953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33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24ADC860" wp14:editId="39ECC219">
            <wp:extent cx="5982535" cy="3553321"/>
            <wp:effectExtent l="0" t="0" r="0" b="9525"/>
            <wp:docPr id="1733121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214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0408A665" wp14:editId="5AE42E0E">
            <wp:extent cx="5982535" cy="3553321"/>
            <wp:effectExtent l="0" t="0" r="0" b="9525"/>
            <wp:docPr id="783888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884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3E839474" wp14:editId="58E2ED19">
            <wp:extent cx="5982535" cy="3553321"/>
            <wp:effectExtent l="0" t="0" r="0" b="9525"/>
            <wp:docPr id="1869100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007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763EE9CC" wp14:editId="669C2F24">
            <wp:extent cx="5982535" cy="3553321"/>
            <wp:effectExtent l="0" t="0" r="0" b="9525"/>
            <wp:docPr id="2099605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055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21D09284" wp14:editId="59919DEE">
            <wp:extent cx="5982535" cy="3553321"/>
            <wp:effectExtent l="0" t="0" r="0" b="9525"/>
            <wp:docPr id="1789059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59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6EAE4B0C" wp14:editId="2F81F755">
            <wp:extent cx="5982535" cy="3553321"/>
            <wp:effectExtent l="0" t="0" r="0" b="9525"/>
            <wp:docPr id="1388704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040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0AC97186" wp14:editId="6D14CD49">
            <wp:extent cx="5982535" cy="3553321"/>
            <wp:effectExtent l="0" t="0" r="0" b="9525"/>
            <wp:docPr id="1462697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979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5CD39BCB" wp14:editId="3D0CA093">
            <wp:extent cx="5982535" cy="3553321"/>
            <wp:effectExtent l="0" t="0" r="0" b="9525"/>
            <wp:docPr id="536786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866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7AFB8022" wp14:editId="1D6F9AF4">
            <wp:extent cx="5982535" cy="3553321"/>
            <wp:effectExtent l="0" t="0" r="0" b="9525"/>
            <wp:docPr id="972181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812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7AA09705" wp14:editId="7DCE93BF">
            <wp:extent cx="5982535" cy="3553321"/>
            <wp:effectExtent l="0" t="0" r="0" b="9525"/>
            <wp:docPr id="1959555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55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3297BCAD" wp14:editId="022E110B">
            <wp:extent cx="5982535" cy="3553321"/>
            <wp:effectExtent l="0" t="0" r="0" b="9525"/>
            <wp:docPr id="2093030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307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68AB147A" wp14:editId="063D7E71">
            <wp:extent cx="5982535" cy="3553321"/>
            <wp:effectExtent l="0" t="0" r="0" b="9525"/>
            <wp:docPr id="369171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718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5D9" w:rsidRPr="002C05D9">
        <w:rPr>
          <w:noProof/>
        </w:rPr>
        <w:t xml:space="preserve">                  </w:t>
      </w:r>
    </w:p>
    <w:p w14:paraId="1B8E073C" w14:textId="343FC3AC" w:rsidR="002C05D9" w:rsidRPr="00A07192" w:rsidRDefault="002C05D9" w:rsidP="002C05D9">
      <w:pPr>
        <w:pStyle w:val="ac"/>
        <w:ind w:left="2556" w:firstLine="284"/>
        <w:rPr>
          <w:rFonts w:ascii="Cambria Math" w:eastAsia="Cambria Math" w:hAnsi="Cambria Math" w:cs="Times New Roman"/>
          <w:iCs w:val="0"/>
          <w:sz w:val="44"/>
          <w:szCs w:val="44"/>
        </w:rPr>
      </w:pPr>
      <w:r w:rsidRPr="002C05D9">
        <w:rPr>
          <w:sz w:val="24"/>
          <w:szCs w:val="24"/>
        </w:rPr>
        <w:t xml:space="preserve">Рисунок </w:t>
      </w:r>
      <w:r w:rsidRPr="002C05D9">
        <w:rPr>
          <w:sz w:val="24"/>
          <w:szCs w:val="24"/>
        </w:rPr>
        <w:fldChar w:fldCharType="begin"/>
      </w:r>
      <w:r w:rsidRPr="002C05D9">
        <w:rPr>
          <w:sz w:val="24"/>
          <w:szCs w:val="24"/>
        </w:rPr>
        <w:instrText xml:space="preserve"> SEQ Рисунок \* ARABIC </w:instrText>
      </w:r>
      <w:r w:rsidRPr="002C05D9">
        <w:rPr>
          <w:sz w:val="24"/>
          <w:szCs w:val="24"/>
        </w:rPr>
        <w:fldChar w:fldCharType="separate"/>
      </w:r>
      <w:r w:rsidR="00625DAD">
        <w:rPr>
          <w:noProof/>
          <w:sz w:val="24"/>
          <w:szCs w:val="24"/>
        </w:rPr>
        <w:t>1</w:t>
      </w:r>
      <w:r w:rsidRPr="002C05D9">
        <w:rPr>
          <w:sz w:val="24"/>
          <w:szCs w:val="24"/>
        </w:rPr>
        <w:fldChar w:fldCharType="end"/>
      </w:r>
      <w:r w:rsidRPr="002C05D9">
        <w:rPr>
          <w:sz w:val="24"/>
          <w:szCs w:val="24"/>
        </w:rPr>
        <w:t xml:space="preserve"> - График зависимости </w:t>
      </w:r>
      <w:r w:rsidR="00A07192">
        <w:rPr>
          <w:rFonts w:ascii="Cambria Math" w:hAnsi="Cambria Math" w:cs="Cambria Math"/>
          <w:sz w:val="24"/>
          <w:szCs w:val="24"/>
        </w:rPr>
        <w:t>С</w:t>
      </w:r>
      <w:r w:rsidRPr="002C05D9">
        <w:rPr>
          <w:sz w:val="24"/>
          <w:szCs w:val="24"/>
        </w:rPr>
        <w:t xml:space="preserve"> от </w:t>
      </w:r>
      <m:oMath>
        <m:sSub>
          <m:sSubPr>
            <m:ctrlPr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</w:p>
    <w:p w14:paraId="0D3696A9" w14:textId="4F3DBACD" w:rsidR="002C05D9" w:rsidRPr="007C6594" w:rsidRDefault="002C05D9" w:rsidP="00784B94">
      <w:pPr>
        <w:spacing w:before="181" w:line="290" w:lineRule="exact"/>
        <w:ind w:right="6690"/>
        <w:rPr>
          <w:rFonts w:ascii="Cambria Math" w:eastAsia="Cambria Math" w:hAnsi="Cambria Math" w:cs="Times New Roman"/>
          <w:iCs w:val="0"/>
          <w:sz w:val="32"/>
          <w:szCs w:val="32"/>
        </w:rPr>
      </w:pPr>
    </w:p>
    <w:p w14:paraId="12D08431" w14:textId="660F2D0A" w:rsidR="006340C3" w:rsidRDefault="00313C91" w:rsidP="00693EBE">
      <w:pPr>
        <w:pStyle w:val="ab"/>
        <w:numPr>
          <w:ilvl w:val="0"/>
          <w:numId w:val="7"/>
        </w:numPr>
        <w:spacing w:before="181" w:line="290" w:lineRule="exact"/>
        <w:ind w:left="714" w:right="737" w:hanging="357"/>
        <w:rPr>
          <w:rFonts w:ascii="Cambria Math" w:eastAsia="Cambria Math" w:hAnsi="Cambria Math" w:cs="Times New Roman"/>
          <w:sz w:val="32"/>
          <w:szCs w:val="32"/>
        </w:rPr>
      </w:pPr>
      <w:r>
        <w:rPr>
          <w:rFonts w:ascii="Cambria Math" w:eastAsia="Cambria Math" w:hAnsi="Cambria Math" w:cs="Times New Roman"/>
          <w:sz w:val="32"/>
          <w:szCs w:val="32"/>
        </w:rPr>
        <w:t>Выводы</w:t>
      </w:r>
      <w:r w:rsidR="006340C3">
        <w:rPr>
          <w:rFonts w:ascii="Cambria Math" w:eastAsia="Cambria Math" w:hAnsi="Cambria Math" w:cs="Times New Roman"/>
          <w:sz w:val="32"/>
          <w:szCs w:val="32"/>
        </w:rPr>
        <w:t>:</w:t>
      </w:r>
    </w:p>
    <w:p w14:paraId="6F72E9C5" w14:textId="267F1F4E" w:rsidR="00693EBE" w:rsidRPr="00693EBE" w:rsidRDefault="00693EBE" w:rsidP="00693EBE">
      <w:pPr>
        <w:tabs>
          <w:tab w:val="left" w:pos="4365"/>
        </w:tabs>
        <w:rPr>
          <w:rFonts w:ascii="Magneto" w:eastAsia="Cambria Math" w:hAnsi="Magneto"/>
          <w:lang w:eastAsia="en-US"/>
        </w:rPr>
      </w:pPr>
      <w:r w:rsidRPr="00693EBE">
        <w:rPr>
          <w:rFonts w:ascii="Magneto" w:eastAsia="Cambria Math" w:hAnsi="Magneto"/>
          <w:lang w:eastAsia="en-US"/>
        </w:rPr>
        <w:tab/>
      </w:r>
    </w:p>
    <w:p w14:paraId="4C2C0905" w14:textId="64A61EA0" w:rsidR="00693EBE" w:rsidRDefault="00693EBE" w:rsidP="00693EBE">
      <w:pPr>
        <w:tabs>
          <w:tab w:val="left" w:pos="4365"/>
        </w:tabs>
        <w:rPr>
          <w:rFonts w:eastAsia="Cambria Math"/>
          <w:sz w:val="28"/>
          <w:szCs w:val="28"/>
          <w:lang w:eastAsia="en-US"/>
        </w:rPr>
      </w:pPr>
      <w:r>
        <w:rPr>
          <w:rFonts w:eastAsia="Cambria Math"/>
          <w:sz w:val="28"/>
          <w:szCs w:val="28"/>
          <w:lang w:eastAsia="en-US"/>
        </w:rPr>
        <w:t xml:space="preserve">        </w:t>
      </w:r>
      <w:r w:rsidRPr="00693EBE">
        <w:rPr>
          <w:rFonts w:eastAsia="Cambria Math"/>
          <w:sz w:val="28"/>
          <w:szCs w:val="28"/>
          <w:lang w:eastAsia="en-US"/>
        </w:rPr>
        <w:t xml:space="preserve">В ходе проведения работы были выполнены измерения углов поворота плоскости поляризации света для различных концентраций раствора сахара. С помощью метода поляриметрии и поляриметра СМ-1 была проведена </w:t>
      </w:r>
      <w:r w:rsidRPr="00693EBE">
        <w:rPr>
          <w:rFonts w:eastAsia="Cambria Math"/>
          <w:sz w:val="28"/>
          <w:szCs w:val="28"/>
          <w:lang w:eastAsia="en-US"/>
        </w:rPr>
        <w:lastRenderedPageBreak/>
        <w:t>экспериментальная оценка концентрации раствора, а также определено удельное вращение глюкозы</w:t>
      </w:r>
      <w:r>
        <w:rPr>
          <w:rFonts w:eastAsia="Cambria Math"/>
          <w:sz w:val="28"/>
          <w:szCs w:val="28"/>
          <w:lang w:eastAsia="en-US"/>
        </w:rPr>
        <w:t xml:space="preserve"> с помощью закона Био</w:t>
      </w:r>
      <w:r w:rsidRPr="00693EBE">
        <w:rPr>
          <w:rFonts w:eastAsia="Cambria Math"/>
          <w:sz w:val="28"/>
          <w:szCs w:val="28"/>
          <w:lang w:eastAsia="en-US"/>
        </w:rPr>
        <w:t>. Результаты измерений позволили провести расчеты и определить погрешности, что подтвердило точность выбранной методики. Полученные данные соответствуют теоретическим значениям, что свидетельствует о правильности экспериментальной установки и методологии исследования.</w:t>
      </w:r>
    </w:p>
    <w:p w14:paraId="006E913F" w14:textId="5D8F94A9" w:rsidR="00693EBE" w:rsidRPr="00693EBE" w:rsidRDefault="00693EBE" w:rsidP="00693EBE">
      <w:pPr>
        <w:tabs>
          <w:tab w:val="left" w:pos="4365"/>
        </w:tabs>
        <w:rPr>
          <w:rFonts w:eastAsia="Cambria Math"/>
          <w:sz w:val="28"/>
          <w:szCs w:val="28"/>
          <w:lang w:eastAsia="en-US"/>
        </w:rPr>
      </w:pPr>
    </w:p>
    <w:sectPr w:rsidR="00693EBE" w:rsidRPr="00693EBE" w:rsidSect="00534FDF">
      <w:footerReference w:type="even" r:id="rId16"/>
      <w:footerReference w:type="default" r:id="rId17"/>
      <w:headerReference w:type="first" r:id="rId18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70002" w14:textId="77777777" w:rsidR="005A68D5" w:rsidRDefault="005A68D5">
      <w:r>
        <w:separator/>
      </w:r>
    </w:p>
  </w:endnote>
  <w:endnote w:type="continuationSeparator" w:id="0">
    <w:p w14:paraId="73E00777" w14:textId="77777777" w:rsidR="005A68D5" w:rsidRDefault="005A6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0C54E" w14:textId="449EC435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778E9">
      <w:rPr>
        <w:rStyle w:val="a4"/>
        <w:noProof/>
      </w:rPr>
      <w:t>1</w:t>
    </w:r>
    <w:r>
      <w:rPr>
        <w:rStyle w:val="a4"/>
      </w:rPr>
      <w:fldChar w:fldCharType="end"/>
    </w:r>
  </w:p>
  <w:p w14:paraId="595DFE07" w14:textId="77777777" w:rsidR="007609F8" w:rsidRDefault="007609F8" w:rsidP="00351C28">
    <w:pPr>
      <w:pStyle w:val="a3"/>
      <w:ind w:right="360" w:firstLine="360"/>
    </w:pPr>
  </w:p>
  <w:p w14:paraId="7B7478CF" w14:textId="77777777" w:rsidR="00990164" w:rsidRDefault="009901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34BE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19600C9B" w14:textId="77777777" w:rsidR="007609F8" w:rsidRDefault="007609F8" w:rsidP="00351C28">
    <w:pPr>
      <w:pStyle w:val="a3"/>
      <w:ind w:right="360" w:firstLine="360"/>
    </w:pPr>
  </w:p>
  <w:p w14:paraId="2F8460C0" w14:textId="77777777" w:rsidR="00990164" w:rsidRDefault="009901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2941D" w14:textId="77777777" w:rsidR="005A68D5" w:rsidRDefault="005A68D5">
      <w:r>
        <w:separator/>
      </w:r>
    </w:p>
  </w:footnote>
  <w:footnote w:type="continuationSeparator" w:id="0">
    <w:p w14:paraId="28AD1717" w14:textId="77777777" w:rsidR="005A68D5" w:rsidRDefault="005A6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45E59CDD" w14:textId="77777777" w:rsidTr="00534FDF">
      <w:tc>
        <w:tcPr>
          <w:tcW w:w="6663" w:type="dxa"/>
          <w:vAlign w:val="center"/>
        </w:tcPr>
        <w:p w14:paraId="17A27F10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4FF1438E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75B98802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69A3A45E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578729C1" wp14:editId="7759B73D">
                <wp:extent cx="1818338" cy="499396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4BFA7A6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54672"/>
    <w:multiLevelType w:val="hybridMultilevel"/>
    <w:tmpl w:val="A23A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5921CF"/>
    <w:multiLevelType w:val="hybridMultilevel"/>
    <w:tmpl w:val="876EFB86"/>
    <w:lvl w:ilvl="0" w:tplc="0FE652C6">
      <w:start w:val="1"/>
      <w:numFmt w:val="decimal"/>
      <w:lvlText w:val="%1."/>
      <w:lvlJc w:val="left"/>
      <w:pPr>
        <w:ind w:left="949" w:hanging="269"/>
        <w:jc w:val="righ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EE0847F6">
      <w:start w:val="2"/>
      <w:numFmt w:val="decimal"/>
      <w:lvlText w:val="%2."/>
      <w:lvlJc w:val="left"/>
      <w:pPr>
        <w:ind w:left="4331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381AB2E2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3878B736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298C5BD6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BAF4A05E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C072785A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8D00A190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8BF24526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B56A6B"/>
    <w:multiLevelType w:val="multilevel"/>
    <w:tmpl w:val="B6567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E12F5F"/>
    <w:multiLevelType w:val="hybridMultilevel"/>
    <w:tmpl w:val="FA5AD7EE"/>
    <w:lvl w:ilvl="0" w:tplc="9FB69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056039">
    <w:abstractNumId w:val="4"/>
  </w:num>
  <w:num w:numId="2" w16cid:durableId="1170364964">
    <w:abstractNumId w:val="1"/>
  </w:num>
  <w:num w:numId="3" w16cid:durableId="1349063128">
    <w:abstractNumId w:val="2"/>
  </w:num>
  <w:num w:numId="4" w16cid:durableId="1618756214">
    <w:abstractNumId w:val="3"/>
  </w:num>
  <w:num w:numId="5" w16cid:durableId="1139496887">
    <w:abstractNumId w:val="6"/>
  </w:num>
  <w:num w:numId="6" w16cid:durableId="1612325790">
    <w:abstractNumId w:val="0"/>
  </w:num>
  <w:num w:numId="7" w16cid:durableId="634456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02E2D"/>
    <w:rsid w:val="00016C22"/>
    <w:rsid w:val="00055013"/>
    <w:rsid w:val="0006082E"/>
    <w:rsid w:val="00077E29"/>
    <w:rsid w:val="000D79CE"/>
    <w:rsid w:val="00100A4B"/>
    <w:rsid w:val="00120217"/>
    <w:rsid w:val="00141385"/>
    <w:rsid w:val="00145292"/>
    <w:rsid w:val="0014721A"/>
    <w:rsid w:val="00153770"/>
    <w:rsid w:val="0016436B"/>
    <w:rsid w:val="0017081E"/>
    <w:rsid w:val="001B76AE"/>
    <w:rsid w:val="001E1A50"/>
    <w:rsid w:val="001E6CD8"/>
    <w:rsid w:val="001E7960"/>
    <w:rsid w:val="00207973"/>
    <w:rsid w:val="0021632E"/>
    <w:rsid w:val="00223E20"/>
    <w:rsid w:val="0023028B"/>
    <w:rsid w:val="00243628"/>
    <w:rsid w:val="0026553C"/>
    <w:rsid w:val="00272F7B"/>
    <w:rsid w:val="00276035"/>
    <w:rsid w:val="00276739"/>
    <w:rsid w:val="00286744"/>
    <w:rsid w:val="002C05D9"/>
    <w:rsid w:val="002D1EE3"/>
    <w:rsid w:val="002E0EEF"/>
    <w:rsid w:val="002E4C57"/>
    <w:rsid w:val="002E607F"/>
    <w:rsid w:val="00301B12"/>
    <w:rsid w:val="00313C91"/>
    <w:rsid w:val="00336D1B"/>
    <w:rsid w:val="00343142"/>
    <w:rsid w:val="00351C28"/>
    <w:rsid w:val="003623A7"/>
    <w:rsid w:val="00370B17"/>
    <w:rsid w:val="003D7A0B"/>
    <w:rsid w:val="003E0F16"/>
    <w:rsid w:val="003F049E"/>
    <w:rsid w:val="004638AB"/>
    <w:rsid w:val="00471E61"/>
    <w:rsid w:val="004733AD"/>
    <w:rsid w:val="00495B08"/>
    <w:rsid w:val="004B2381"/>
    <w:rsid w:val="004E6484"/>
    <w:rsid w:val="004E7AAB"/>
    <w:rsid w:val="004F2FCE"/>
    <w:rsid w:val="00534FDF"/>
    <w:rsid w:val="00551048"/>
    <w:rsid w:val="005762D5"/>
    <w:rsid w:val="005A42CA"/>
    <w:rsid w:val="005A68D5"/>
    <w:rsid w:val="005C1AED"/>
    <w:rsid w:val="00615FD7"/>
    <w:rsid w:val="00622FA4"/>
    <w:rsid w:val="00625DAD"/>
    <w:rsid w:val="006340C3"/>
    <w:rsid w:val="00636E86"/>
    <w:rsid w:val="00670746"/>
    <w:rsid w:val="00683AD9"/>
    <w:rsid w:val="00685A39"/>
    <w:rsid w:val="00693EBE"/>
    <w:rsid w:val="006A0452"/>
    <w:rsid w:val="006A18BF"/>
    <w:rsid w:val="006B55C6"/>
    <w:rsid w:val="006C48AD"/>
    <w:rsid w:val="006E3957"/>
    <w:rsid w:val="00700680"/>
    <w:rsid w:val="007269B8"/>
    <w:rsid w:val="00755317"/>
    <w:rsid w:val="007609F8"/>
    <w:rsid w:val="00763795"/>
    <w:rsid w:val="00771277"/>
    <w:rsid w:val="007776DB"/>
    <w:rsid w:val="00784B94"/>
    <w:rsid w:val="007921A9"/>
    <w:rsid w:val="00794129"/>
    <w:rsid w:val="007B55B1"/>
    <w:rsid w:val="007C6594"/>
    <w:rsid w:val="00821521"/>
    <w:rsid w:val="0084267B"/>
    <w:rsid w:val="00843E25"/>
    <w:rsid w:val="00844186"/>
    <w:rsid w:val="008461C6"/>
    <w:rsid w:val="008527C6"/>
    <w:rsid w:val="008902AE"/>
    <w:rsid w:val="0089163A"/>
    <w:rsid w:val="00894AFD"/>
    <w:rsid w:val="008A7E8C"/>
    <w:rsid w:val="008C0952"/>
    <w:rsid w:val="009257A1"/>
    <w:rsid w:val="00942722"/>
    <w:rsid w:val="009518DA"/>
    <w:rsid w:val="00990164"/>
    <w:rsid w:val="009930E0"/>
    <w:rsid w:val="009A3B94"/>
    <w:rsid w:val="009D725A"/>
    <w:rsid w:val="00A07192"/>
    <w:rsid w:val="00A12871"/>
    <w:rsid w:val="00A135B8"/>
    <w:rsid w:val="00A14EAB"/>
    <w:rsid w:val="00A31787"/>
    <w:rsid w:val="00A552F0"/>
    <w:rsid w:val="00AB4B7F"/>
    <w:rsid w:val="00AE3466"/>
    <w:rsid w:val="00AF0B10"/>
    <w:rsid w:val="00B0719A"/>
    <w:rsid w:val="00B3657E"/>
    <w:rsid w:val="00B40913"/>
    <w:rsid w:val="00B956A6"/>
    <w:rsid w:val="00BB046A"/>
    <w:rsid w:val="00BB2675"/>
    <w:rsid w:val="00BC1BA9"/>
    <w:rsid w:val="00BD2A95"/>
    <w:rsid w:val="00BF624D"/>
    <w:rsid w:val="00C11824"/>
    <w:rsid w:val="00C32E38"/>
    <w:rsid w:val="00C83565"/>
    <w:rsid w:val="00CB38C4"/>
    <w:rsid w:val="00D0389B"/>
    <w:rsid w:val="00D05618"/>
    <w:rsid w:val="00D214DF"/>
    <w:rsid w:val="00D401A3"/>
    <w:rsid w:val="00D501E6"/>
    <w:rsid w:val="00D725DC"/>
    <w:rsid w:val="00D81A36"/>
    <w:rsid w:val="00D91DA4"/>
    <w:rsid w:val="00DA5E17"/>
    <w:rsid w:val="00DB33E9"/>
    <w:rsid w:val="00DB5148"/>
    <w:rsid w:val="00DC2DA2"/>
    <w:rsid w:val="00DD11B0"/>
    <w:rsid w:val="00DD7935"/>
    <w:rsid w:val="00DE0F8F"/>
    <w:rsid w:val="00DE4422"/>
    <w:rsid w:val="00E25785"/>
    <w:rsid w:val="00E778E9"/>
    <w:rsid w:val="00EA597C"/>
    <w:rsid w:val="00EA630A"/>
    <w:rsid w:val="00EA719A"/>
    <w:rsid w:val="00EC0501"/>
    <w:rsid w:val="00EE0E9B"/>
    <w:rsid w:val="00EE64B5"/>
    <w:rsid w:val="00EF5169"/>
    <w:rsid w:val="00F0278F"/>
    <w:rsid w:val="00F0595E"/>
    <w:rsid w:val="00F12EF8"/>
    <w:rsid w:val="00F56BC7"/>
    <w:rsid w:val="00F648BB"/>
    <w:rsid w:val="00F759FD"/>
    <w:rsid w:val="00F912D6"/>
    <w:rsid w:val="00F91F93"/>
    <w:rsid w:val="00FB2F4C"/>
    <w:rsid w:val="00FC3D2F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99C0AC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13C9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1"/>
    <w:qFormat/>
    <w:rsid w:val="00E778E9"/>
    <w:pPr>
      <w:adjustRightInd/>
      <w:ind w:left="949" w:hanging="270"/>
    </w:pPr>
    <w:rPr>
      <w:rFonts w:ascii="Microsoft Sans Serif" w:eastAsia="Microsoft Sans Serif" w:hAnsi="Microsoft Sans Serif" w:cs="Microsoft Sans Serif"/>
      <w:iCs w:val="0"/>
      <w:sz w:val="22"/>
      <w:szCs w:val="22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E778E9"/>
    <w:pPr>
      <w:adjustRightInd/>
      <w:spacing w:after="200"/>
    </w:pPr>
    <w:rPr>
      <w:rFonts w:ascii="Microsoft Sans Serif" w:eastAsia="Microsoft Sans Serif" w:hAnsi="Microsoft Sans Serif" w:cs="Microsoft Sans Serif"/>
      <w:i/>
      <w:color w:val="1F497D" w:themeColor="text2"/>
      <w:sz w:val="18"/>
      <w:szCs w:val="18"/>
      <w:lang w:eastAsia="en-US"/>
    </w:rPr>
  </w:style>
  <w:style w:type="paragraph" w:styleId="ad">
    <w:name w:val="Body Text"/>
    <w:basedOn w:val="a"/>
    <w:link w:val="ae"/>
    <w:semiHidden/>
    <w:unhideWhenUsed/>
    <w:rsid w:val="00E778E9"/>
    <w:pPr>
      <w:spacing w:after="120"/>
    </w:pPr>
  </w:style>
  <w:style w:type="character" w:customStyle="1" w:styleId="ae">
    <w:name w:val="Основной текст Знак"/>
    <w:basedOn w:val="a0"/>
    <w:link w:val="ad"/>
    <w:semiHidden/>
    <w:rsid w:val="00E778E9"/>
    <w:rPr>
      <w:rFonts w:ascii="Arial" w:hAnsi="Arial" w:cs="Arial"/>
      <w:iCs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B0719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iCs w:val="0"/>
    </w:rPr>
  </w:style>
  <w:style w:type="character" w:styleId="af0">
    <w:name w:val="Placeholder Text"/>
    <w:basedOn w:val="a0"/>
    <w:uiPriority w:val="99"/>
    <w:semiHidden/>
    <w:rsid w:val="00615F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29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8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3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1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61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28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821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76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53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718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0141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5799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054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D846D-9FF5-4754-BF0A-EB17CA845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3917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Данил Зенин</cp:lastModifiedBy>
  <cp:revision>14</cp:revision>
  <cp:lastPrinted>2025-04-18T13:12:00Z</cp:lastPrinted>
  <dcterms:created xsi:type="dcterms:W3CDTF">2025-03-12T10:00:00Z</dcterms:created>
  <dcterms:modified xsi:type="dcterms:W3CDTF">2025-04-18T13:19:00Z</dcterms:modified>
</cp:coreProperties>
</file>