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Java Machine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1.addnewcustomer  and display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623597" cy="296151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597" cy="2961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2.update</w:t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3.Display and delete</w:t>
      </w:r>
      <w:r w:rsidDel="00000000" w:rsidR="00000000" w:rsidRPr="00000000">
        <w:rPr/>
        <w:drawing>
          <wp:inline distB="114300" distT="114300" distL="114300" distR="114300">
            <wp:extent cx="6538913" cy="1115237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111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4.Transfer</w:t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5.showbalance</w:t>
      </w:r>
      <w:r w:rsidDel="00000000" w:rsidR="00000000" w:rsidRPr="00000000">
        <w:rPr/>
        <w:drawing>
          <wp:inline distB="114300" distT="114300" distL="114300" distR="114300">
            <wp:extent cx="6119813" cy="7715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6.withdraw</w:t>
      </w:r>
      <w:r w:rsidDel="00000000" w:rsidR="00000000" w:rsidRPr="00000000">
        <w:rPr/>
        <w:drawing>
          <wp:inline distB="114300" distT="114300" distL="114300" distR="114300">
            <wp:extent cx="6326979" cy="730036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979" cy="730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7.deposit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