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 w:rsidRPr="00F634A2">
        <w:rPr>
          <w:sz w:val="36"/>
          <w:szCs w:val="36"/>
        </w:rPr>
        <w:t>Jason Delosh, MS,</w:t>
      </w:r>
      <w:r w:rsidR="00997EE0">
        <w:rPr>
          <w:sz w:val="36"/>
          <w:szCs w:val="36"/>
        </w:rPr>
        <w:t xml:space="preserve"> </w:t>
      </w:r>
      <w:r w:rsidRPr="00F634A2">
        <w:rPr>
          <w:sz w:val="36"/>
          <w:szCs w:val="36"/>
        </w:rPr>
        <w:t>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 w:rsidRPr="0001291B">
        <w:rPr>
          <w:sz w:val="20"/>
          <w:szCs w:val="20"/>
        </w:rPr>
        <w:t>Wake Forest, NC 27587 | 984-326-0297</w:t>
      </w:r>
      <w:r w:rsidR="00F634A2">
        <w:rPr>
          <w:sz w:val="20"/>
          <w:szCs w:val="20"/>
        </w:rPr>
        <w:t xml:space="preserve"> | delos001@gmail.com</w:t>
      </w:r>
      <w:r w:rsidRPr="0001291B">
        <w:rPr>
          <w:sz w:val="20"/>
          <w:szCs w:val="20"/>
        </w:rPr>
        <w:t xml:space="preserve"> | </w:t>
      </w:r>
      <w:hyperlink r:id="rId7" w:history="1">
        <w:r w:rsidRPr="0001291B"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7237996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Summary</w:t>
      </w:r>
    </w:p>
    <w:p w14:paraId="6766700D" w14:textId="4F5259AC" w:rsidR="006063C9" w:rsidRDefault="004D42C6" w:rsidP="004D42C6">
      <w:pPr>
        <w:spacing w:after="0" w:line="240" w:lineRule="auto"/>
        <w:rPr>
          <w:sz w:val="22"/>
          <w:szCs w:val="22"/>
        </w:rPr>
      </w:pPr>
      <w:r w:rsidRPr="004D42C6">
        <w:rPr>
          <w:sz w:val="22"/>
          <w:szCs w:val="22"/>
        </w:rPr>
        <w:t xml:space="preserve">Strategic Clinical Operations and Data Leader with 25+ years of experience across pharmaceutical, biotechnology, and healthcare sectors. </w:t>
      </w:r>
      <w:r w:rsidR="006063C9" w:rsidRPr="004D42C6">
        <w:rPr>
          <w:sz w:val="22"/>
          <w:szCs w:val="22"/>
        </w:rPr>
        <w:t xml:space="preserve">Brings a unique combination of technical </w:t>
      </w:r>
      <w:r w:rsidR="00504A37">
        <w:rPr>
          <w:sz w:val="22"/>
          <w:szCs w:val="22"/>
        </w:rPr>
        <w:t xml:space="preserve">and analytical </w:t>
      </w:r>
      <w:r w:rsidR="006063C9" w:rsidRPr="004D42C6">
        <w:rPr>
          <w:sz w:val="22"/>
          <w:szCs w:val="22"/>
        </w:rPr>
        <w:t>fluency</w:t>
      </w:r>
      <w:r w:rsidR="006063C9">
        <w:rPr>
          <w:sz w:val="22"/>
          <w:szCs w:val="22"/>
        </w:rPr>
        <w:t>, project management</w:t>
      </w:r>
      <w:r w:rsidR="00536C53">
        <w:rPr>
          <w:sz w:val="22"/>
          <w:szCs w:val="22"/>
        </w:rPr>
        <w:t xml:space="preserve"> and operational</w:t>
      </w:r>
      <w:r w:rsidR="006063C9">
        <w:rPr>
          <w:sz w:val="22"/>
          <w:szCs w:val="22"/>
        </w:rPr>
        <w:t xml:space="preserve"> leadership,</w:t>
      </w:r>
      <w:r w:rsidR="006063C9" w:rsidRPr="004D42C6">
        <w:rPr>
          <w:sz w:val="22"/>
          <w:szCs w:val="22"/>
        </w:rPr>
        <w:t xml:space="preserve"> </w:t>
      </w:r>
      <w:r w:rsidR="00536C53">
        <w:rPr>
          <w:sz w:val="22"/>
          <w:szCs w:val="22"/>
        </w:rPr>
        <w:t xml:space="preserve">and </w:t>
      </w:r>
      <w:r w:rsidR="006063C9" w:rsidRPr="004D42C6">
        <w:rPr>
          <w:sz w:val="22"/>
          <w:szCs w:val="22"/>
        </w:rPr>
        <w:t>strategic insight</w:t>
      </w:r>
      <w:r w:rsidR="008A7793">
        <w:rPr>
          <w:sz w:val="22"/>
          <w:szCs w:val="22"/>
        </w:rPr>
        <w:t xml:space="preserve"> </w:t>
      </w:r>
      <w:r w:rsidR="006063C9" w:rsidRPr="004D42C6">
        <w:rPr>
          <w:sz w:val="22"/>
          <w:szCs w:val="22"/>
        </w:rPr>
        <w:t>to</w:t>
      </w:r>
      <w:r w:rsidR="00536C53">
        <w:rPr>
          <w:sz w:val="22"/>
          <w:szCs w:val="22"/>
        </w:rPr>
        <w:t xml:space="preserve"> impact business critical objectives</w:t>
      </w:r>
      <w:r w:rsidR="006063C9" w:rsidRPr="004D42C6">
        <w:rPr>
          <w:sz w:val="22"/>
          <w:szCs w:val="22"/>
        </w:rPr>
        <w:t>.</w:t>
      </w:r>
    </w:p>
    <w:p w14:paraId="6CB68BD9" w14:textId="77777777" w:rsidR="00536C53" w:rsidRDefault="00536C53" w:rsidP="004D42C6">
      <w:pPr>
        <w:spacing w:after="0" w:line="240" w:lineRule="auto"/>
        <w:rPr>
          <w:sz w:val="22"/>
          <w:szCs w:val="22"/>
        </w:rPr>
      </w:pPr>
    </w:p>
    <w:p w14:paraId="76D5EBE9" w14:textId="02AF3961" w:rsidR="00AF3B7A" w:rsidRDefault="00536C53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Proven track record for</w:t>
      </w:r>
      <w:r w:rsidR="004D42C6" w:rsidRPr="004D42C6">
        <w:rPr>
          <w:sz w:val="22"/>
          <w:szCs w:val="22"/>
        </w:rPr>
        <w:t xml:space="preserve"> leading </w:t>
      </w:r>
      <w:r>
        <w:rPr>
          <w:sz w:val="22"/>
          <w:szCs w:val="22"/>
        </w:rPr>
        <w:t xml:space="preserve">strategic </w:t>
      </w:r>
      <w:r w:rsidR="004D42C6" w:rsidRPr="004D42C6">
        <w:rPr>
          <w:sz w:val="22"/>
          <w:szCs w:val="22"/>
        </w:rPr>
        <w:t xml:space="preserve">initiatives that transform clinical trial execution, data acquisition, and quality processes at scale. </w:t>
      </w:r>
      <w:r w:rsidR="00A66160">
        <w:rPr>
          <w:sz w:val="22"/>
          <w:szCs w:val="22"/>
        </w:rPr>
        <w:t>Architect and collaborator of</w:t>
      </w:r>
      <w:r w:rsidR="004D42C6" w:rsidRPr="004D42C6">
        <w:rPr>
          <w:sz w:val="22"/>
          <w:szCs w:val="22"/>
        </w:rPr>
        <w:t xml:space="preserve"> digital strategies, cross-functional </w:t>
      </w:r>
      <w:r w:rsidR="00A66160">
        <w:rPr>
          <w:sz w:val="22"/>
          <w:szCs w:val="22"/>
        </w:rPr>
        <w:t>operating models</w:t>
      </w:r>
      <w:r w:rsidR="004D42C6" w:rsidRPr="004D42C6">
        <w:rPr>
          <w:sz w:val="22"/>
          <w:szCs w:val="22"/>
        </w:rPr>
        <w:t xml:space="preserve">, and </w:t>
      </w:r>
      <w:r w:rsidR="00A66160">
        <w:rPr>
          <w:sz w:val="22"/>
          <w:szCs w:val="22"/>
        </w:rPr>
        <w:t xml:space="preserve">governance frameworks that position organizations to meet </w:t>
      </w:r>
      <w:r w:rsidR="004D42C6" w:rsidRPr="004D42C6">
        <w:rPr>
          <w:sz w:val="22"/>
          <w:szCs w:val="22"/>
        </w:rPr>
        <w:t xml:space="preserve">evolving business objectives. </w:t>
      </w:r>
      <w:r>
        <w:rPr>
          <w:sz w:val="22"/>
          <w:szCs w:val="22"/>
        </w:rPr>
        <w:t>Passionate about</w:t>
      </w:r>
      <w:r w:rsidR="004D42C6" w:rsidRPr="004D42C6">
        <w:rPr>
          <w:sz w:val="22"/>
          <w:szCs w:val="22"/>
        </w:rPr>
        <w:t xml:space="preserve"> </w:t>
      </w:r>
      <w:r w:rsidR="002D46CC">
        <w:rPr>
          <w:sz w:val="22"/>
          <w:szCs w:val="22"/>
        </w:rPr>
        <w:t xml:space="preserve">disrupting </w:t>
      </w:r>
      <w:r w:rsidR="003D0BFF">
        <w:rPr>
          <w:sz w:val="22"/>
          <w:szCs w:val="22"/>
        </w:rPr>
        <w:t>processes</w:t>
      </w:r>
      <w:r w:rsidR="004D42C6" w:rsidRPr="004D42C6">
        <w:rPr>
          <w:sz w:val="22"/>
          <w:szCs w:val="22"/>
        </w:rPr>
        <w:t xml:space="preserve"> through </w:t>
      </w:r>
      <w:r>
        <w:rPr>
          <w:sz w:val="22"/>
          <w:szCs w:val="22"/>
        </w:rPr>
        <w:t xml:space="preserve">strategic </w:t>
      </w:r>
      <w:r w:rsidR="00A66160">
        <w:rPr>
          <w:sz w:val="22"/>
          <w:szCs w:val="22"/>
        </w:rPr>
        <w:t>ap</w:t>
      </w:r>
      <w:r w:rsidR="00A66160" w:rsidRPr="004D42C6">
        <w:rPr>
          <w:sz w:val="22"/>
          <w:szCs w:val="22"/>
        </w:rPr>
        <w:t>plication</w:t>
      </w:r>
      <w:r w:rsidR="004D42C6" w:rsidRPr="004D42C6">
        <w:rPr>
          <w:sz w:val="22"/>
          <w:szCs w:val="22"/>
        </w:rPr>
        <w:t xml:space="preserve"> of </w:t>
      </w:r>
      <w:r w:rsidR="00031F28">
        <w:rPr>
          <w:sz w:val="22"/>
          <w:szCs w:val="22"/>
        </w:rPr>
        <w:t>technology</w:t>
      </w:r>
      <w:r w:rsidR="002D46CC">
        <w:rPr>
          <w:sz w:val="22"/>
          <w:szCs w:val="22"/>
        </w:rPr>
        <w:t xml:space="preserve"> </w:t>
      </w:r>
      <w:r w:rsidR="004D42C6" w:rsidRPr="004D42C6">
        <w:rPr>
          <w:sz w:val="22"/>
          <w:szCs w:val="22"/>
        </w:rPr>
        <w:t xml:space="preserve">and </w:t>
      </w:r>
      <w:r w:rsidR="00A66160">
        <w:rPr>
          <w:sz w:val="22"/>
          <w:szCs w:val="22"/>
        </w:rPr>
        <w:t xml:space="preserve">process optimization </w:t>
      </w:r>
      <w:r w:rsidR="002D46CC">
        <w:rPr>
          <w:sz w:val="22"/>
          <w:szCs w:val="22"/>
        </w:rPr>
        <w:t>to</w:t>
      </w:r>
      <w:r w:rsidR="00A66160">
        <w:rPr>
          <w:sz w:val="22"/>
          <w:szCs w:val="22"/>
        </w:rPr>
        <w:t xml:space="preserve"> drive competitive advantage</w:t>
      </w:r>
      <w:r w:rsidR="004D42C6" w:rsidRPr="004D42C6">
        <w:rPr>
          <w:sz w:val="22"/>
          <w:szCs w:val="22"/>
        </w:rPr>
        <w:t xml:space="preserve">. </w:t>
      </w:r>
    </w:p>
    <w:p w14:paraId="2CB7546A" w14:textId="77777777" w:rsidR="00536C53" w:rsidRDefault="00536C53" w:rsidP="004D42C6">
      <w:pPr>
        <w:spacing w:after="0" w:line="240" w:lineRule="auto"/>
        <w:rPr>
          <w:sz w:val="22"/>
          <w:szCs w:val="22"/>
        </w:rPr>
      </w:pPr>
    </w:p>
    <w:p w14:paraId="07C83A1E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29BA69E">
          <v:rect id="_x0000_i1025" style="width:0;height:1.5pt" o:hralign="center" o:hrstd="t" o:hr="t" fillcolor="#a0a0a0" stroked="f"/>
        </w:pict>
      </w:r>
    </w:p>
    <w:p w14:paraId="276A36BD" w14:textId="78B53839" w:rsid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Experience</w:t>
      </w:r>
      <w:r w:rsidR="00841130" w:rsidRPr="009D014D">
        <w:rPr>
          <w:b/>
          <w:bCs/>
          <w:sz w:val="22"/>
          <w:szCs w:val="22"/>
        </w:rPr>
        <w:t xml:space="preserve"> </w:t>
      </w:r>
    </w:p>
    <w:p w14:paraId="30C2C016" w14:textId="50446F43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BioMarin Pharmaceutical —</w:t>
      </w:r>
      <w:r w:rsidR="00024286" w:rsidRPr="009D014D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Wake Forest, NC (Remote)</w:t>
      </w:r>
      <w:r w:rsidR="00841130" w:rsidRPr="009D014D">
        <w:rPr>
          <w:i/>
          <w:iCs/>
          <w:sz w:val="22"/>
          <w:szCs w:val="22"/>
        </w:rPr>
        <w:t xml:space="preserve">, </w:t>
      </w:r>
      <w:r w:rsidR="00024286" w:rsidRPr="009D014D">
        <w:rPr>
          <w:i/>
          <w:iCs/>
          <w:sz w:val="22"/>
          <w:szCs w:val="22"/>
        </w:rPr>
        <w:t>(Aug 2020 – Present)</w:t>
      </w:r>
    </w:p>
    <w:p w14:paraId="3A4FD426" w14:textId="6B00D88C" w:rsid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Head of </w:t>
      </w:r>
      <w:r w:rsidR="00431472">
        <w:rPr>
          <w:b/>
          <w:bCs/>
          <w:sz w:val="22"/>
          <w:szCs w:val="22"/>
        </w:rPr>
        <w:t xml:space="preserve">External </w:t>
      </w:r>
      <w:r w:rsidRPr="00AF3B7A">
        <w:rPr>
          <w:b/>
          <w:bCs/>
          <w:sz w:val="22"/>
          <w:szCs w:val="22"/>
        </w:rPr>
        <w:t>Data Acquisition</w:t>
      </w:r>
      <w:r w:rsidRPr="00AF3B7A">
        <w:rPr>
          <w:sz w:val="22"/>
          <w:szCs w:val="22"/>
        </w:rPr>
        <w:t xml:space="preserve"> (Feb 2024 – Present)</w:t>
      </w:r>
    </w:p>
    <w:p w14:paraId="07EB441C" w14:textId="48E572E1" w:rsidR="00A54967" w:rsidRPr="00577D81" w:rsidRDefault="00A54967" w:rsidP="004D42C6">
      <w:pPr>
        <w:spacing w:after="0" w:line="240" w:lineRule="auto"/>
        <w:ind w:left="360"/>
        <w:rPr>
          <w:i/>
          <w:iCs/>
          <w:sz w:val="22"/>
          <w:szCs w:val="22"/>
          <w:u w:val="single"/>
        </w:rPr>
      </w:pPr>
      <w:r w:rsidRPr="00577D81">
        <w:rPr>
          <w:i/>
          <w:iCs/>
          <w:sz w:val="22"/>
          <w:szCs w:val="22"/>
          <w:u w:val="single"/>
        </w:rPr>
        <w:t>Responsibilities:</w:t>
      </w:r>
    </w:p>
    <w:p w14:paraId="19144E26" w14:textId="38907A43" w:rsidR="00A86095" w:rsidRDefault="007B0B2C" w:rsidP="00A54967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Lead </w:t>
      </w:r>
      <w:r w:rsidR="005F7AFD">
        <w:rPr>
          <w:sz w:val="22"/>
          <w:szCs w:val="22"/>
        </w:rPr>
        <w:t>organizational</w:t>
      </w:r>
      <w:r>
        <w:rPr>
          <w:sz w:val="22"/>
          <w:szCs w:val="22"/>
        </w:rPr>
        <w:t xml:space="preserve"> transformation of third-party data acquisition capabilities</w:t>
      </w:r>
      <w:r w:rsidR="00A86095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156DDF76" w14:textId="018C33EC" w:rsidR="001D0FB8" w:rsidRDefault="00A86095" w:rsidP="00A54967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Direct </w:t>
      </w:r>
      <w:r w:rsidR="00A54967" w:rsidRPr="009D014D">
        <w:rPr>
          <w:sz w:val="22"/>
          <w:szCs w:val="22"/>
        </w:rPr>
        <w:t>multi-</w:t>
      </w:r>
      <w:r w:rsidR="0054254C">
        <w:rPr>
          <w:sz w:val="22"/>
          <w:szCs w:val="22"/>
        </w:rPr>
        <w:t>disciplinary</w:t>
      </w:r>
      <w:r w:rsidR="00A54967" w:rsidRPr="009D014D">
        <w:rPr>
          <w:sz w:val="22"/>
          <w:szCs w:val="22"/>
        </w:rPr>
        <w:t xml:space="preserve"> team</w:t>
      </w:r>
      <w:r w:rsidR="001D0FB8">
        <w:rPr>
          <w:sz w:val="22"/>
          <w:szCs w:val="22"/>
        </w:rPr>
        <w:t xml:space="preserve"> responsible</w:t>
      </w:r>
      <w:r w:rsidR="00A54967">
        <w:rPr>
          <w:sz w:val="22"/>
          <w:szCs w:val="22"/>
        </w:rPr>
        <w:t xml:space="preserve"> </w:t>
      </w:r>
      <w:r w:rsidR="001D0FB8">
        <w:rPr>
          <w:sz w:val="22"/>
          <w:szCs w:val="22"/>
        </w:rPr>
        <w:t xml:space="preserve">for acquisition of fit-for-purpose </w:t>
      </w:r>
      <w:r w:rsidR="007B0B2C">
        <w:rPr>
          <w:sz w:val="22"/>
          <w:szCs w:val="22"/>
        </w:rPr>
        <w:t>clinical trial</w:t>
      </w:r>
      <w:r w:rsidR="00D05096">
        <w:rPr>
          <w:sz w:val="22"/>
          <w:szCs w:val="22"/>
        </w:rPr>
        <w:t xml:space="preserve"> </w:t>
      </w:r>
      <w:r w:rsidR="001D0FB8">
        <w:rPr>
          <w:sz w:val="22"/>
          <w:szCs w:val="22"/>
        </w:rPr>
        <w:t>data</w:t>
      </w:r>
      <w:r w:rsidR="007B0B2C">
        <w:rPr>
          <w:sz w:val="22"/>
          <w:szCs w:val="22"/>
        </w:rPr>
        <w:t xml:space="preserve"> while</w:t>
      </w:r>
      <w:r w:rsidR="007B0B2C" w:rsidRPr="007B0B2C">
        <w:rPr>
          <w:sz w:val="22"/>
          <w:szCs w:val="22"/>
        </w:rPr>
        <w:t xml:space="preserve"> maintaining accountability for program delivery</w:t>
      </w:r>
      <w:r w:rsidR="007C7326">
        <w:rPr>
          <w:sz w:val="22"/>
          <w:szCs w:val="22"/>
        </w:rPr>
        <w:t>.</w:t>
      </w:r>
      <w:r w:rsidR="001D0FB8">
        <w:rPr>
          <w:sz w:val="22"/>
          <w:szCs w:val="22"/>
        </w:rPr>
        <w:t xml:space="preserve"> </w:t>
      </w:r>
    </w:p>
    <w:p w14:paraId="528AED29" w14:textId="629E4EDE" w:rsidR="00564D2E" w:rsidRDefault="00AA38B0" w:rsidP="00564D2E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Develop</w:t>
      </w:r>
      <w:r w:rsidR="00684735">
        <w:rPr>
          <w:sz w:val="22"/>
          <w:szCs w:val="22"/>
        </w:rPr>
        <w:t xml:space="preserve"> capability </w:t>
      </w:r>
      <w:r w:rsidR="00564D2E" w:rsidRPr="002C71A0">
        <w:rPr>
          <w:sz w:val="22"/>
          <w:szCs w:val="22"/>
        </w:rPr>
        <w:t>roadmaps</w:t>
      </w:r>
      <w:r w:rsidR="00684735">
        <w:rPr>
          <w:sz w:val="22"/>
          <w:szCs w:val="22"/>
        </w:rPr>
        <w:t xml:space="preserve"> and </w:t>
      </w:r>
      <w:r w:rsidR="00564D2E" w:rsidRPr="002C71A0">
        <w:rPr>
          <w:sz w:val="22"/>
          <w:szCs w:val="22"/>
        </w:rPr>
        <w:t>governance</w:t>
      </w:r>
      <w:r w:rsidR="008A7793">
        <w:rPr>
          <w:sz w:val="22"/>
          <w:szCs w:val="22"/>
        </w:rPr>
        <w:t xml:space="preserve"> </w:t>
      </w:r>
      <w:r w:rsidR="00B47600">
        <w:rPr>
          <w:sz w:val="22"/>
          <w:szCs w:val="22"/>
        </w:rPr>
        <w:t xml:space="preserve">frameworks </w:t>
      </w:r>
      <w:r w:rsidR="008A7793">
        <w:rPr>
          <w:sz w:val="22"/>
          <w:szCs w:val="22"/>
        </w:rPr>
        <w:t>to</w:t>
      </w:r>
      <w:r w:rsidR="00564D2E">
        <w:rPr>
          <w:sz w:val="22"/>
          <w:szCs w:val="22"/>
        </w:rPr>
        <w:t xml:space="preserve"> </w:t>
      </w:r>
      <w:r w:rsidR="007B0B2C" w:rsidRPr="007B0B2C">
        <w:rPr>
          <w:sz w:val="22"/>
          <w:szCs w:val="22"/>
        </w:rPr>
        <w:t>scale data acquisition standards</w:t>
      </w:r>
      <w:r w:rsidR="007B0B2C">
        <w:rPr>
          <w:sz w:val="22"/>
          <w:szCs w:val="22"/>
        </w:rPr>
        <w:t xml:space="preserve"> and operational oversight</w:t>
      </w:r>
      <w:r w:rsidR="007B0B2C" w:rsidRPr="007B0B2C">
        <w:rPr>
          <w:sz w:val="22"/>
          <w:szCs w:val="22"/>
        </w:rPr>
        <w:t xml:space="preserve"> across all domains and modalities</w:t>
      </w:r>
      <w:r w:rsidR="00A86095">
        <w:rPr>
          <w:sz w:val="22"/>
          <w:szCs w:val="22"/>
        </w:rPr>
        <w:t>.</w:t>
      </w:r>
    </w:p>
    <w:p w14:paraId="499E1F62" w14:textId="4BB88E91" w:rsidR="00564D2E" w:rsidRDefault="00040922" w:rsidP="00564D2E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Champion</w:t>
      </w:r>
      <w:proofErr w:type="gramEnd"/>
      <w:r w:rsidR="007B0B2C">
        <w:rPr>
          <w:sz w:val="22"/>
          <w:szCs w:val="22"/>
        </w:rPr>
        <w:t xml:space="preserve"> the </w:t>
      </w:r>
      <w:r w:rsidR="00684735">
        <w:rPr>
          <w:sz w:val="22"/>
          <w:szCs w:val="22"/>
        </w:rPr>
        <w:t>i</w:t>
      </w:r>
      <w:r w:rsidR="00564D2E">
        <w:rPr>
          <w:sz w:val="22"/>
          <w:szCs w:val="22"/>
        </w:rPr>
        <w:t>ntegrat</w:t>
      </w:r>
      <w:r w:rsidR="00684735">
        <w:rPr>
          <w:sz w:val="22"/>
          <w:szCs w:val="22"/>
        </w:rPr>
        <w:t>ion of</w:t>
      </w:r>
      <w:r w:rsidR="00564D2E">
        <w:rPr>
          <w:sz w:val="22"/>
          <w:szCs w:val="22"/>
        </w:rPr>
        <w:t xml:space="preserve"> data acquisition workflows into </w:t>
      </w:r>
      <w:r w:rsidR="00A86095">
        <w:rPr>
          <w:sz w:val="22"/>
          <w:szCs w:val="22"/>
        </w:rPr>
        <w:t xml:space="preserve">downstream </w:t>
      </w:r>
      <w:r w:rsidR="00AA38B0">
        <w:rPr>
          <w:sz w:val="22"/>
          <w:szCs w:val="22"/>
        </w:rPr>
        <w:t>cross functional processes</w:t>
      </w:r>
      <w:r w:rsidR="00564D2E" w:rsidRPr="002C71A0">
        <w:rPr>
          <w:sz w:val="22"/>
          <w:szCs w:val="22"/>
        </w:rPr>
        <w:t xml:space="preserve"> </w:t>
      </w:r>
      <w:r w:rsidR="008A7793">
        <w:rPr>
          <w:sz w:val="22"/>
          <w:szCs w:val="22"/>
        </w:rPr>
        <w:t>to</w:t>
      </w:r>
      <w:r w:rsidR="00564D2E">
        <w:rPr>
          <w:sz w:val="22"/>
          <w:szCs w:val="22"/>
        </w:rPr>
        <w:t xml:space="preserve"> support </w:t>
      </w:r>
      <w:r w:rsidR="00AF2E74">
        <w:rPr>
          <w:sz w:val="22"/>
          <w:szCs w:val="22"/>
        </w:rPr>
        <w:t>data quality</w:t>
      </w:r>
      <w:r w:rsidR="007B0B2C">
        <w:rPr>
          <w:sz w:val="22"/>
          <w:szCs w:val="22"/>
        </w:rPr>
        <w:t xml:space="preserve"> assurance</w:t>
      </w:r>
      <w:r w:rsidR="00A86095">
        <w:rPr>
          <w:sz w:val="22"/>
          <w:szCs w:val="22"/>
        </w:rPr>
        <w:t>,</w:t>
      </w:r>
      <w:r w:rsidR="00AF2E74">
        <w:rPr>
          <w:sz w:val="22"/>
          <w:szCs w:val="22"/>
        </w:rPr>
        <w:t xml:space="preserve"> AI </w:t>
      </w:r>
      <w:r w:rsidR="007B0B2C">
        <w:rPr>
          <w:sz w:val="22"/>
          <w:szCs w:val="22"/>
        </w:rPr>
        <w:t>readiness</w:t>
      </w:r>
      <w:r w:rsidR="00A86095">
        <w:rPr>
          <w:sz w:val="22"/>
          <w:szCs w:val="22"/>
        </w:rPr>
        <w:t xml:space="preserve"> and regulatory submission.</w:t>
      </w:r>
    </w:p>
    <w:p w14:paraId="17FEA9B5" w14:textId="3268CE7A" w:rsidR="00274925" w:rsidRDefault="007B0B2C" w:rsidP="00F91453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Define and drive development of</w:t>
      </w:r>
      <w:r w:rsidR="001375F8">
        <w:rPr>
          <w:sz w:val="22"/>
          <w:szCs w:val="22"/>
        </w:rPr>
        <w:t xml:space="preserve"> an</w:t>
      </w:r>
      <w:r w:rsidR="002C71A0" w:rsidRPr="002C71A0">
        <w:rPr>
          <w:sz w:val="22"/>
          <w:szCs w:val="22"/>
        </w:rPr>
        <w:t xml:space="preserve"> integrated </w:t>
      </w:r>
      <w:r w:rsidR="001375F8">
        <w:rPr>
          <w:sz w:val="22"/>
          <w:szCs w:val="22"/>
        </w:rPr>
        <w:t xml:space="preserve">decision engine framework </w:t>
      </w:r>
      <w:r w:rsidR="00274925">
        <w:rPr>
          <w:sz w:val="22"/>
          <w:szCs w:val="22"/>
        </w:rPr>
        <w:t>to embed</w:t>
      </w:r>
      <w:r w:rsidR="00AA38B0">
        <w:rPr>
          <w:sz w:val="22"/>
          <w:szCs w:val="22"/>
        </w:rPr>
        <w:t xml:space="preserve"> </w:t>
      </w:r>
      <w:r w:rsidR="002C71A0" w:rsidRPr="002C71A0">
        <w:rPr>
          <w:sz w:val="22"/>
          <w:szCs w:val="22"/>
        </w:rPr>
        <w:t>data conformance</w:t>
      </w:r>
      <w:r w:rsidR="00274925">
        <w:rPr>
          <w:sz w:val="22"/>
          <w:szCs w:val="22"/>
        </w:rPr>
        <w:t xml:space="preserve"> capabilities</w:t>
      </w:r>
      <w:r w:rsidR="00A86095">
        <w:rPr>
          <w:sz w:val="22"/>
          <w:szCs w:val="22"/>
        </w:rPr>
        <w:t>,</w:t>
      </w:r>
      <w:r w:rsidR="00AA38B0">
        <w:rPr>
          <w:sz w:val="22"/>
          <w:szCs w:val="22"/>
        </w:rPr>
        <w:t xml:space="preserve"> at scale</w:t>
      </w:r>
      <w:r w:rsidR="00A86095">
        <w:rPr>
          <w:sz w:val="22"/>
          <w:szCs w:val="22"/>
        </w:rPr>
        <w:t>,</w:t>
      </w:r>
      <w:r w:rsidR="00AA38B0">
        <w:rPr>
          <w:sz w:val="22"/>
          <w:szCs w:val="22"/>
        </w:rPr>
        <w:t xml:space="preserve"> within</w:t>
      </w:r>
      <w:r w:rsidR="00274925">
        <w:rPr>
          <w:sz w:val="22"/>
          <w:szCs w:val="22"/>
        </w:rPr>
        <w:t xml:space="preserve"> a</w:t>
      </w:r>
      <w:r w:rsidR="00D86EC7">
        <w:rPr>
          <w:sz w:val="22"/>
          <w:szCs w:val="22"/>
        </w:rPr>
        <w:t xml:space="preserve"> </w:t>
      </w:r>
      <w:r w:rsidR="00274925">
        <w:rPr>
          <w:sz w:val="22"/>
          <w:szCs w:val="22"/>
        </w:rPr>
        <w:t xml:space="preserve">modern </w:t>
      </w:r>
      <w:r w:rsidR="003E7C99">
        <w:rPr>
          <w:sz w:val="22"/>
          <w:szCs w:val="22"/>
        </w:rPr>
        <w:t>Lakehouse</w:t>
      </w:r>
      <w:r w:rsidR="0054254C">
        <w:rPr>
          <w:sz w:val="22"/>
          <w:szCs w:val="22"/>
        </w:rPr>
        <w:t xml:space="preserve"> </w:t>
      </w:r>
      <w:r w:rsidR="00274925">
        <w:rPr>
          <w:sz w:val="22"/>
          <w:szCs w:val="22"/>
        </w:rPr>
        <w:t>framework.</w:t>
      </w:r>
    </w:p>
    <w:p w14:paraId="6B1B0DC1" w14:textId="331E3834" w:rsidR="00D86EC7" w:rsidRDefault="00AA38B0" w:rsidP="00D86EC7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Spearhead </w:t>
      </w:r>
      <w:r w:rsidR="001A0887">
        <w:rPr>
          <w:sz w:val="22"/>
          <w:szCs w:val="22"/>
        </w:rPr>
        <w:t xml:space="preserve">Databricks </w:t>
      </w:r>
      <w:r>
        <w:rPr>
          <w:sz w:val="22"/>
          <w:szCs w:val="22"/>
        </w:rPr>
        <w:t>deployment strategy, overseeing use case validation</w:t>
      </w:r>
      <w:r w:rsidR="00A86095">
        <w:rPr>
          <w:sz w:val="22"/>
          <w:szCs w:val="22"/>
        </w:rPr>
        <w:t xml:space="preserve"> and</w:t>
      </w:r>
      <w:r>
        <w:rPr>
          <w:sz w:val="22"/>
          <w:szCs w:val="22"/>
        </w:rPr>
        <w:t xml:space="preserve"> capability </w:t>
      </w:r>
      <w:r w:rsidR="00A86095">
        <w:rPr>
          <w:sz w:val="22"/>
          <w:szCs w:val="22"/>
        </w:rPr>
        <w:t>design</w:t>
      </w:r>
      <w:r>
        <w:rPr>
          <w:sz w:val="22"/>
          <w:szCs w:val="22"/>
        </w:rPr>
        <w:t xml:space="preserve"> to ensure successful technology adoption and knowledge institutionalization. </w:t>
      </w:r>
    </w:p>
    <w:p w14:paraId="7095D0CE" w14:textId="6D3EDD1F" w:rsidR="00A54967" w:rsidRPr="00577D81" w:rsidRDefault="00A54967" w:rsidP="008F1F83">
      <w:pPr>
        <w:spacing w:before="120" w:after="0" w:line="240" w:lineRule="auto"/>
        <w:ind w:left="360"/>
        <w:rPr>
          <w:i/>
          <w:iCs/>
          <w:sz w:val="22"/>
          <w:szCs w:val="22"/>
          <w:u w:val="single"/>
        </w:rPr>
      </w:pPr>
      <w:r w:rsidRPr="00577D81">
        <w:rPr>
          <w:i/>
          <w:iCs/>
          <w:sz w:val="22"/>
          <w:szCs w:val="22"/>
          <w:u w:val="single"/>
        </w:rPr>
        <w:t>Key Accomplishments</w:t>
      </w:r>
    </w:p>
    <w:p w14:paraId="238A8C93" w14:textId="6E5A5580" w:rsidR="00AF3B7A" w:rsidRPr="003E7C99" w:rsidRDefault="00AA38B0" w:rsidP="008F1F83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Built</w:t>
      </w:r>
      <w:r w:rsidR="00A8609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and scaled the </w:t>
      </w:r>
      <w:r w:rsidR="009D7691">
        <w:rPr>
          <w:sz w:val="22"/>
          <w:szCs w:val="22"/>
        </w:rPr>
        <w:t>3</w:t>
      </w:r>
      <w:r w:rsidR="009D7691" w:rsidRPr="009D7691">
        <w:rPr>
          <w:sz w:val="22"/>
          <w:szCs w:val="22"/>
          <w:vertAlign w:val="superscript"/>
        </w:rPr>
        <w:t>rd</w:t>
      </w:r>
      <w:r w:rsidR="009D7691">
        <w:rPr>
          <w:sz w:val="22"/>
          <w:szCs w:val="22"/>
        </w:rPr>
        <w:t xml:space="preserve"> party </w:t>
      </w:r>
      <w:r w:rsidR="008A7793">
        <w:rPr>
          <w:sz w:val="22"/>
          <w:szCs w:val="22"/>
        </w:rPr>
        <w:t xml:space="preserve">data </w:t>
      </w:r>
      <w:r w:rsidR="00993F28">
        <w:rPr>
          <w:sz w:val="22"/>
          <w:szCs w:val="22"/>
        </w:rPr>
        <w:t xml:space="preserve">acquisition </w:t>
      </w:r>
      <w:r>
        <w:rPr>
          <w:sz w:val="22"/>
          <w:szCs w:val="22"/>
        </w:rPr>
        <w:t>group</w:t>
      </w:r>
      <w:r w:rsidR="003E7C99">
        <w:rPr>
          <w:sz w:val="22"/>
          <w:szCs w:val="22"/>
        </w:rPr>
        <w:t xml:space="preserve">, </w:t>
      </w:r>
      <w:r w:rsidR="003E7C99" w:rsidRPr="00AA38B0">
        <w:rPr>
          <w:sz w:val="22"/>
          <w:szCs w:val="22"/>
        </w:rPr>
        <w:t>delivering governance frameworks, operational processes, and training infrastructure</w:t>
      </w:r>
      <w:r w:rsidR="003E7C99">
        <w:rPr>
          <w:sz w:val="22"/>
          <w:szCs w:val="22"/>
        </w:rPr>
        <w:t xml:space="preserve"> to</w:t>
      </w:r>
      <w:r w:rsidR="004942CA">
        <w:rPr>
          <w:sz w:val="22"/>
          <w:szCs w:val="22"/>
        </w:rPr>
        <w:t xml:space="preserve"> improve</w:t>
      </w:r>
      <w:r w:rsidR="00993F28" w:rsidRPr="003E7C99">
        <w:rPr>
          <w:sz w:val="22"/>
          <w:szCs w:val="22"/>
        </w:rPr>
        <w:t xml:space="preserve"> right-first-time </w:t>
      </w:r>
      <w:r w:rsidR="003E7C99">
        <w:rPr>
          <w:sz w:val="22"/>
          <w:szCs w:val="22"/>
        </w:rPr>
        <w:t>success</w:t>
      </w:r>
      <w:r w:rsidR="00993F28" w:rsidRPr="003E7C99">
        <w:rPr>
          <w:sz w:val="22"/>
          <w:szCs w:val="22"/>
        </w:rPr>
        <w:t xml:space="preserve"> rates</w:t>
      </w:r>
      <w:r w:rsidR="004942CA">
        <w:rPr>
          <w:sz w:val="22"/>
          <w:szCs w:val="22"/>
        </w:rPr>
        <w:t xml:space="preserve"> and support OKR’s.</w:t>
      </w:r>
    </w:p>
    <w:p w14:paraId="77992F38" w14:textId="480F3F3D" w:rsidR="00162699" w:rsidRDefault="00A86095" w:rsidP="008F1F83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Generated significant cost, risk and regulatory delay reduction by eliminating labo</w:t>
      </w:r>
      <w:r w:rsidR="00162699">
        <w:rPr>
          <w:sz w:val="22"/>
          <w:szCs w:val="22"/>
        </w:rPr>
        <w:t xml:space="preserve">ratory data </w:t>
      </w:r>
      <w:r w:rsidR="003E7C99">
        <w:rPr>
          <w:sz w:val="22"/>
          <w:szCs w:val="22"/>
        </w:rPr>
        <w:t xml:space="preserve">submission </w:t>
      </w:r>
      <w:r w:rsidR="00162699">
        <w:rPr>
          <w:sz w:val="22"/>
          <w:szCs w:val="22"/>
        </w:rPr>
        <w:t>rework rates</w:t>
      </w:r>
      <w:r w:rsidR="00162699" w:rsidRPr="00AF3B7A">
        <w:rPr>
          <w:sz w:val="22"/>
          <w:szCs w:val="22"/>
        </w:rPr>
        <w:t xml:space="preserve"> from ~50% to 0%</w:t>
      </w:r>
      <w:r w:rsidR="00B023E6">
        <w:rPr>
          <w:sz w:val="22"/>
          <w:szCs w:val="22"/>
        </w:rPr>
        <w:t xml:space="preserve"> </w:t>
      </w:r>
      <w:r w:rsidR="003E7C99">
        <w:rPr>
          <w:sz w:val="22"/>
          <w:szCs w:val="22"/>
        </w:rPr>
        <w:t>throu</w:t>
      </w:r>
      <w:r>
        <w:rPr>
          <w:sz w:val="22"/>
          <w:szCs w:val="22"/>
        </w:rPr>
        <w:t xml:space="preserve">gh </w:t>
      </w:r>
      <w:r w:rsidR="003E7C99">
        <w:rPr>
          <w:sz w:val="22"/>
          <w:szCs w:val="22"/>
        </w:rPr>
        <w:t>strategic process redesign, standards integration and conformance protocol development</w:t>
      </w:r>
      <w:r>
        <w:rPr>
          <w:sz w:val="22"/>
          <w:szCs w:val="22"/>
        </w:rPr>
        <w:t>.</w:t>
      </w:r>
      <w:r w:rsidR="003E7C99">
        <w:rPr>
          <w:sz w:val="22"/>
          <w:szCs w:val="22"/>
        </w:rPr>
        <w:t xml:space="preserve">  </w:t>
      </w:r>
    </w:p>
    <w:p w14:paraId="78D9CBF3" w14:textId="77777777" w:rsidR="006063C9" w:rsidRDefault="006063C9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14FC0F74" w14:textId="57FBBD01" w:rsidR="00684735" w:rsidRDefault="00684735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Associate Director, Data Quality Sciences</w:t>
      </w:r>
      <w:r w:rsidRPr="00AF3B7A">
        <w:rPr>
          <w:sz w:val="22"/>
          <w:szCs w:val="22"/>
        </w:rPr>
        <w:t xml:space="preserve"> (Aug 2022 – </w:t>
      </w:r>
      <w:r>
        <w:rPr>
          <w:sz w:val="22"/>
          <w:szCs w:val="22"/>
        </w:rPr>
        <w:t>Sep</w:t>
      </w:r>
      <w:r w:rsidR="008869F9">
        <w:rPr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 w:rsidRPr="00AF3B7A">
        <w:rPr>
          <w:sz w:val="22"/>
          <w:szCs w:val="22"/>
        </w:rPr>
        <w:t>)</w:t>
      </w:r>
    </w:p>
    <w:p w14:paraId="3B4E3A06" w14:textId="77777777" w:rsidR="00684735" w:rsidRPr="00577D81" w:rsidRDefault="00684735" w:rsidP="00684735">
      <w:pPr>
        <w:spacing w:after="0" w:line="240" w:lineRule="auto"/>
        <w:ind w:left="360"/>
        <w:rPr>
          <w:i/>
          <w:iCs/>
          <w:sz w:val="22"/>
          <w:szCs w:val="22"/>
          <w:u w:val="single"/>
        </w:rPr>
      </w:pPr>
      <w:r w:rsidRPr="00577D81">
        <w:rPr>
          <w:i/>
          <w:iCs/>
          <w:sz w:val="22"/>
          <w:szCs w:val="22"/>
          <w:u w:val="single"/>
        </w:rPr>
        <w:t>Responsibilities:</w:t>
      </w:r>
    </w:p>
    <w:p w14:paraId="5015C6FD" w14:textId="2EB0D1C0" w:rsidR="008F1F83" w:rsidRDefault="008F1F83" w:rsidP="001375F8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8F1F83">
        <w:rPr>
          <w:sz w:val="22"/>
          <w:szCs w:val="22"/>
        </w:rPr>
        <w:t>Led comprehensive redesign and implementation of data quality surveillance planning capabilities, driving enhanced oversight, accountability frameworks, and technology alignment across the function</w:t>
      </w:r>
    </w:p>
    <w:p w14:paraId="6D37AC93" w14:textId="6967FF44" w:rsidR="001375F8" w:rsidRDefault="001375F8" w:rsidP="001375F8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Provide</w:t>
      </w:r>
      <w:r w:rsidR="008869F9">
        <w:rPr>
          <w:sz w:val="22"/>
          <w:szCs w:val="22"/>
        </w:rPr>
        <w:t>d</w:t>
      </w:r>
      <w:r>
        <w:rPr>
          <w:sz w:val="22"/>
          <w:szCs w:val="22"/>
        </w:rPr>
        <w:t xml:space="preserve"> oversight and </w:t>
      </w:r>
      <w:r w:rsidR="008F1F83">
        <w:rPr>
          <w:sz w:val="22"/>
          <w:szCs w:val="22"/>
        </w:rPr>
        <w:t>guidance</w:t>
      </w:r>
      <w:r w:rsidR="00C8672A">
        <w:rPr>
          <w:sz w:val="22"/>
          <w:szCs w:val="22"/>
        </w:rPr>
        <w:t xml:space="preserve"> on </w:t>
      </w:r>
      <w:r>
        <w:rPr>
          <w:sz w:val="22"/>
          <w:szCs w:val="22"/>
        </w:rPr>
        <w:t xml:space="preserve">data quality planning </w:t>
      </w:r>
      <w:r w:rsidR="00C8672A">
        <w:rPr>
          <w:sz w:val="22"/>
          <w:szCs w:val="22"/>
        </w:rPr>
        <w:t>procedures</w:t>
      </w:r>
      <w:r>
        <w:rPr>
          <w:sz w:val="22"/>
          <w:szCs w:val="22"/>
        </w:rPr>
        <w:t xml:space="preserve"> to ensure timely and accurate </w:t>
      </w:r>
      <w:r w:rsidR="008F1F83">
        <w:rPr>
          <w:sz w:val="22"/>
          <w:szCs w:val="22"/>
        </w:rPr>
        <w:t>execution</w:t>
      </w:r>
      <w:r>
        <w:rPr>
          <w:sz w:val="22"/>
          <w:szCs w:val="22"/>
        </w:rPr>
        <w:t xml:space="preserve"> and alignment with concurrent and downstream processes.</w:t>
      </w:r>
    </w:p>
    <w:p w14:paraId="29B575DC" w14:textId="45D4DB46" w:rsidR="008F1F83" w:rsidRDefault="008F1F83" w:rsidP="008869F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8F1F83">
        <w:rPr>
          <w:sz w:val="22"/>
          <w:szCs w:val="22"/>
        </w:rPr>
        <w:lastRenderedPageBreak/>
        <w:t>Partnered with cross-functional leaders to advance new operational capabilities, foster collaboration, develop risk mitigation strategies, and inform critical decision-making</w:t>
      </w:r>
    </w:p>
    <w:p w14:paraId="465871C8" w14:textId="5F3CFB65" w:rsidR="008F1F83" w:rsidRDefault="008F1F83" w:rsidP="00C8672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8F1F83">
        <w:rPr>
          <w:sz w:val="22"/>
          <w:szCs w:val="22"/>
        </w:rPr>
        <w:t xml:space="preserve">Advised leadership on enterprise and functional technology strategy, shaping machine learning and AI integration roadmaps and </w:t>
      </w:r>
      <w:r>
        <w:rPr>
          <w:sz w:val="22"/>
          <w:szCs w:val="22"/>
        </w:rPr>
        <w:t xml:space="preserve">functional </w:t>
      </w:r>
      <w:r w:rsidRPr="008F1F83">
        <w:rPr>
          <w:sz w:val="22"/>
          <w:szCs w:val="22"/>
        </w:rPr>
        <w:t>priorities</w:t>
      </w:r>
    </w:p>
    <w:p w14:paraId="0B0A4668" w14:textId="36DCC9ED" w:rsidR="00D85A2A" w:rsidRDefault="00D85A2A" w:rsidP="001375F8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D85A2A">
        <w:rPr>
          <w:sz w:val="22"/>
          <w:szCs w:val="22"/>
        </w:rPr>
        <w:t xml:space="preserve">Shaped and communicated strategic messaging for </w:t>
      </w:r>
      <w:r>
        <w:rPr>
          <w:sz w:val="22"/>
          <w:szCs w:val="22"/>
        </w:rPr>
        <w:t>functional</w:t>
      </w:r>
      <w:r w:rsidRPr="00D85A2A">
        <w:rPr>
          <w:sz w:val="22"/>
          <w:szCs w:val="22"/>
        </w:rPr>
        <w:t xml:space="preserve"> process roadmaps, change management, and operational initiatives, ensuring alignment between budget planning and </w:t>
      </w:r>
      <w:r>
        <w:rPr>
          <w:sz w:val="22"/>
          <w:szCs w:val="22"/>
        </w:rPr>
        <w:t>functional</w:t>
      </w:r>
      <w:r w:rsidRPr="00D85A2A">
        <w:rPr>
          <w:sz w:val="22"/>
          <w:szCs w:val="22"/>
        </w:rPr>
        <w:t xml:space="preserve"> priorities.</w:t>
      </w:r>
    </w:p>
    <w:p w14:paraId="2EF6FDE4" w14:textId="0E0F5AEB" w:rsidR="00684735" w:rsidRDefault="00684735" w:rsidP="008F1F83">
      <w:pPr>
        <w:spacing w:before="120" w:after="0" w:line="240" w:lineRule="auto"/>
        <w:ind w:left="360"/>
        <w:rPr>
          <w:i/>
          <w:iCs/>
          <w:sz w:val="22"/>
          <w:szCs w:val="22"/>
          <w:u w:val="single"/>
        </w:rPr>
      </w:pPr>
      <w:r w:rsidRPr="00577D81">
        <w:rPr>
          <w:i/>
          <w:iCs/>
          <w:sz w:val="22"/>
          <w:szCs w:val="22"/>
          <w:u w:val="single"/>
        </w:rPr>
        <w:t>Key Accomplishments</w:t>
      </w:r>
    </w:p>
    <w:p w14:paraId="0ADDCFA4" w14:textId="19135703" w:rsidR="00F2037A" w:rsidRDefault="008F49F4" w:rsidP="008F1F83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Developed strategic proposals to</w:t>
      </w:r>
      <w:r w:rsidR="00F2037A" w:rsidRPr="00AF3B7A">
        <w:rPr>
          <w:sz w:val="22"/>
          <w:szCs w:val="22"/>
        </w:rPr>
        <w:t xml:space="preserve"> </w:t>
      </w:r>
      <w:r w:rsidR="00F2037A" w:rsidRPr="009D014D">
        <w:rPr>
          <w:sz w:val="22"/>
          <w:szCs w:val="22"/>
        </w:rPr>
        <w:t>realign functional structures</w:t>
      </w:r>
      <w:r>
        <w:rPr>
          <w:sz w:val="22"/>
          <w:szCs w:val="22"/>
        </w:rPr>
        <w:t xml:space="preserve">, </w:t>
      </w:r>
      <w:r w:rsidR="00F2037A" w:rsidRPr="009D014D">
        <w:rPr>
          <w:sz w:val="22"/>
          <w:szCs w:val="22"/>
        </w:rPr>
        <w:t>roles</w:t>
      </w:r>
      <w:r w:rsidR="008F1F83">
        <w:rPr>
          <w:sz w:val="22"/>
          <w:szCs w:val="22"/>
        </w:rPr>
        <w:t xml:space="preserve"> definitions</w:t>
      </w:r>
      <w:r w:rsidR="00F2037A" w:rsidRPr="009D014D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skills </w:t>
      </w:r>
      <w:r w:rsidR="00F2037A" w:rsidRPr="009D014D">
        <w:rPr>
          <w:sz w:val="22"/>
          <w:szCs w:val="22"/>
        </w:rPr>
        <w:t xml:space="preserve">and </w:t>
      </w:r>
      <w:r w:rsidR="00F2037A" w:rsidRPr="00AF3B7A">
        <w:rPr>
          <w:sz w:val="22"/>
          <w:szCs w:val="22"/>
        </w:rPr>
        <w:t>data workflow</w:t>
      </w:r>
      <w:r w:rsidR="00F2037A" w:rsidRPr="009D014D">
        <w:rPr>
          <w:sz w:val="22"/>
          <w:szCs w:val="22"/>
        </w:rPr>
        <w:t xml:space="preserve"> strategies</w:t>
      </w:r>
      <w:r w:rsidR="00F2037A" w:rsidRPr="00AF3B7A">
        <w:rPr>
          <w:sz w:val="22"/>
          <w:szCs w:val="22"/>
        </w:rPr>
        <w:t xml:space="preserve"> </w:t>
      </w:r>
      <w:r w:rsidR="0054254C">
        <w:rPr>
          <w:sz w:val="22"/>
          <w:szCs w:val="22"/>
        </w:rPr>
        <w:t>to support accelerated regulatory submission goals</w:t>
      </w:r>
      <w:r w:rsidR="00F2037A" w:rsidRPr="009D014D">
        <w:rPr>
          <w:sz w:val="22"/>
          <w:szCs w:val="22"/>
        </w:rPr>
        <w:t>.</w:t>
      </w:r>
    </w:p>
    <w:p w14:paraId="41EF353F" w14:textId="2497B400" w:rsidR="008F1F83" w:rsidRDefault="008F1F83" w:rsidP="008F1F83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8F1F83">
        <w:rPr>
          <w:sz w:val="22"/>
          <w:szCs w:val="22"/>
        </w:rPr>
        <w:t>Served as key contributor to organizational adoption</w:t>
      </w:r>
      <w:r>
        <w:rPr>
          <w:sz w:val="22"/>
          <w:szCs w:val="22"/>
        </w:rPr>
        <w:t xml:space="preserve"> initiative for</w:t>
      </w:r>
      <w:r w:rsidRPr="008F1F83">
        <w:rPr>
          <w:sz w:val="22"/>
          <w:szCs w:val="22"/>
        </w:rPr>
        <w:t xml:space="preserve"> preferred-partner laboratory model, strengthening enterprise negotiation positioning and accelerating study initiation timelines</w:t>
      </w:r>
    </w:p>
    <w:p w14:paraId="599EC5DC" w14:textId="41325071" w:rsidR="008F1F83" w:rsidRPr="00AF3B7A" w:rsidRDefault="008F1F83" w:rsidP="008F1F83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8F1F83">
        <w:rPr>
          <w:sz w:val="22"/>
          <w:szCs w:val="22"/>
        </w:rPr>
        <w:t>Designed and built longitudinal data stability surveillance process proof-of-concept (leveraging R, SQL, Spotfire, and Git) to mitigate submission rejection risks and eliminate costly data freezing procedures</w:t>
      </w:r>
    </w:p>
    <w:p w14:paraId="1E581C6E" w14:textId="77777777" w:rsidR="00684735" w:rsidRDefault="00684735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4B3B0C0" w14:textId="1FD99299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Senior Manager, Clinical Data Management Sciences</w:t>
      </w:r>
      <w:r w:rsidRPr="00AF3B7A">
        <w:rPr>
          <w:sz w:val="22"/>
          <w:szCs w:val="22"/>
        </w:rPr>
        <w:t xml:space="preserve"> (Feb 2021 – Aug 2022)</w:t>
      </w:r>
    </w:p>
    <w:p w14:paraId="34F6DDE8" w14:textId="52A5942F" w:rsidR="00856F2F" w:rsidRPr="009D014D" w:rsidRDefault="00175415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Accountable for </w:t>
      </w:r>
      <w:r w:rsidR="00234D43" w:rsidRPr="009D014D">
        <w:rPr>
          <w:sz w:val="22"/>
          <w:szCs w:val="22"/>
        </w:rPr>
        <w:t>the</w:t>
      </w:r>
      <w:r w:rsidRPr="009D014D">
        <w:rPr>
          <w:sz w:val="22"/>
          <w:szCs w:val="22"/>
        </w:rPr>
        <w:t xml:space="preserve"> planning</w:t>
      </w:r>
      <w:r w:rsidR="00234D43" w:rsidRPr="009D014D">
        <w:rPr>
          <w:sz w:val="22"/>
          <w:szCs w:val="22"/>
        </w:rPr>
        <w:t xml:space="preserve">, </w:t>
      </w:r>
      <w:r w:rsidRPr="009D014D">
        <w:rPr>
          <w:sz w:val="22"/>
          <w:szCs w:val="22"/>
        </w:rPr>
        <w:t>execution, monitoring</w:t>
      </w:r>
      <w:r w:rsidR="00234D43" w:rsidRPr="009D014D">
        <w:rPr>
          <w:sz w:val="22"/>
          <w:szCs w:val="22"/>
        </w:rPr>
        <w:t>,</w:t>
      </w:r>
      <w:r w:rsidRPr="009D014D">
        <w:rPr>
          <w:sz w:val="22"/>
          <w:szCs w:val="22"/>
        </w:rPr>
        <w:t xml:space="preserve"> </w:t>
      </w:r>
      <w:r w:rsidR="001A1696" w:rsidRPr="009D014D">
        <w:rPr>
          <w:sz w:val="22"/>
          <w:szCs w:val="22"/>
        </w:rPr>
        <w:t>control,</w:t>
      </w:r>
      <w:r w:rsidRPr="009D014D">
        <w:rPr>
          <w:sz w:val="22"/>
          <w:szCs w:val="22"/>
        </w:rPr>
        <w:t xml:space="preserve"> and close-out </w:t>
      </w:r>
      <w:r w:rsidR="00234D43" w:rsidRPr="009D014D">
        <w:rPr>
          <w:sz w:val="22"/>
          <w:szCs w:val="22"/>
        </w:rPr>
        <w:t xml:space="preserve">of all data management </w:t>
      </w:r>
      <w:r w:rsidRPr="009D014D">
        <w:rPr>
          <w:sz w:val="22"/>
          <w:szCs w:val="22"/>
        </w:rPr>
        <w:t>activities in accordance with the study plan</w:t>
      </w:r>
      <w:r w:rsidR="00234D43" w:rsidRPr="009D014D">
        <w:rPr>
          <w:sz w:val="22"/>
          <w:szCs w:val="22"/>
        </w:rPr>
        <w:t xml:space="preserve"> and SOPs</w:t>
      </w:r>
      <w:r w:rsidRPr="009D014D">
        <w:rPr>
          <w:sz w:val="22"/>
          <w:szCs w:val="22"/>
        </w:rPr>
        <w:t>.</w:t>
      </w:r>
    </w:p>
    <w:p w14:paraId="6C909342" w14:textId="1F6FFB37" w:rsidR="00AF3B7A" w:rsidRPr="009D014D" w:rsidRDefault="00234D43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Directed </w:t>
      </w:r>
      <w:r w:rsidR="00BB3D24" w:rsidRPr="009D014D">
        <w:rPr>
          <w:sz w:val="22"/>
          <w:szCs w:val="22"/>
        </w:rPr>
        <w:t>global matrix team</w:t>
      </w:r>
      <w:r w:rsidR="00856F2F" w:rsidRPr="009D014D">
        <w:rPr>
          <w:sz w:val="22"/>
          <w:szCs w:val="22"/>
        </w:rPr>
        <w:t>s</w:t>
      </w:r>
      <w:r w:rsidR="00BB3D24" w:rsidRPr="009D014D">
        <w:rPr>
          <w:sz w:val="22"/>
          <w:szCs w:val="22"/>
        </w:rPr>
        <w:t xml:space="preserve"> </w:t>
      </w:r>
      <w:r w:rsidR="001A7B6B">
        <w:rPr>
          <w:sz w:val="22"/>
          <w:szCs w:val="22"/>
        </w:rPr>
        <w:t xml:space="preserve">and external </w:t>
      </w:r>
      <w:r w:rsidR="00111C7F">
        <w:rPr>
          <w:sz w:val="22"/>
          <w:szCs w:val="22"/>
        </w:rPr>
        <w:t>vendors</w:t>
      </w:r>
      <w:r w:rsidR="001A7B6B">
        <w:rPr>
          <w:sz w:val="22"/>
          <w:szCs w:val="22"/>
        </w:rPr>
        <w:t xml:space="preserve">/partners </w:t>
      </w:r>
      <w:r w:rsidR="00856F2F" w:rsidRPr="009D014D">
        <w:rPr>
          <w:sz w:val="22"/>
          <w:szCs w:val="22"/>
        </w:rPr>
        <w:t>responsible for</w:t>
      </w:r>
      <w:r w:rsidR="00BB3D24" w:rsidRPr="009D014D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 xml:space="preserve">system setup, data </w:t>
      </w:r>
      <w:r w:rsidR="002309B8" w:rsidRPr="009D014D">
        <w:rPr>
          <w:sz w:val="22"/>
          <w:szCs w:val="22"/>
        </w:rPr>
        <w:t>acquisition,</w:t>
      </w:r>
      <w:r w:rsidR="00AF3B7A" w:rsidRPr="00AF3B7A">
        <w:rPr>
          <w:sz w:val="22"/>
          <w:szCs w:val="22"/>
        </w:rPr>
        <w:t xml:space="preserve"> </w:t>
      </w:r>
      <w:r w:rsidR="00BB3D24" w:rsidRPr="009D014D">
        <w:rPr>
          <w:sz w:val="22"/>
          <w:szCs w:val="22"/>
        </w:rPr>
        <w:t xml:space="preserve">and </w:t>
      </w:r>
      <w:r w:rsidRPr="009D014D">
        <w:rPr>
          <w:sz w:val="22"/>
          <w:szCs w:val="22"/>
        </w:rPr>
        <w:t xml:space="preserve">data </w:t>
      </w:r>
      <w:r w:rsidR="00BB3D24" w:rsidRPr="009D014D">
        <w:rPr>
          <w:sz w:val="22"/>
          <w:szCs w:val="22"/>
        </w:rPr>
        <w:t>quality activities</w:t>
      </w:r>
      <w:r w:rsidRPr="009D014D">
        <w:rPr>
          <w:sz w:val="22"/>
          <w:szCs w:val="22"/>
        </w:rPr>
        <w:t>.</w:t>
      </w:r>
    </w:p>
    <w:p w14:paraId="016E3F32" w14:textId="6BC0585B" w:rsidR="00AF3B7A" w:rsidRPr="009D014D" w:rsidRDefault="00234D43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Spearheaded </w:t>
      </w:r>
      <w:r w:rsidR="00D00C47" w:rsidRPr="009D014D">
        <w:rPr>
          <w:sz w:val="22"/>
          <w:szCs w:val="22"/>
        </w:rPr>
        <w:t>data workflow automation development</w:t>
      </w:r>
      <w:r w:rsidR="00AF3B7A" w:rsidRPr="00AF3B7A">
        <w:rPr>
          <w:sz w:val="22"/>
          <w:szCs w:val="22"/>
        </w:rPr>
        <w:t xml:space="preserve"> </w:t>
      </w:r>
      <w:r w:rsidR="006A3F2B" w:rsidRPr="009D014D">
        <w:rPr>
          <w:sz w:val="22"/>
          <w:szCs w:val="22"/>
        </w:rPr>
        <w:t xml:space="preserve">using SQL server </w:t>
      </w:r>
      <w:r w:rsidR="00AF3B7A" w:rsidRPr="00AF3B7A">
        <w:rPr>
          <w:sz w:val="22"/>
          <w:szCs w:val="22"/>
        </w:rPr>
        <w:t xml:space="preserve">and built interactive dashboards to </w:t>
      </w:r>
      <w:r w:rsidR="006A3F2B" w:rsidRPr="009D014D">
        <w:rPr>
          <w:sz w:val="22"/>
          <w:szCs w:val="22"/>
        </w:rPr>
        <w:t xml:space="preserve">expand and track operational </w:t>
      </w:r>
      <w:r w:rsidR="00AF3B7A" w:rsidRPr="00AF3B7A">
        <w:rPr>
          <w:sz w:val="22"/>
          <w:szCs w:val="22"/>
        </w:rPr>
        <w:t>process health.</w:t>
      </w:r>
    </w:p>
    <w:p w14:paraId="5667644D" w14:textId="77777777" w:rsidR="00841130" w:rsidRPr="00AF3B7A" w:rsidRDefault="00841130" w:rsidP="00B66E2C">
      <w:pPr>
        <w:spacing w:after="0" w:line="240" w:lineRule="auto"/>
        <w:rPr>
          <w:sz w:val="22"/>
          <w:szCs w:val="22"/>
        </w:rPr>
      </w:pPr>
    </w:p>
    <w:p w14:paraId="74413B5B" w14:textId="55226EC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Clinical Data </w:t>
      </w:r>
      <w:r w:rsidR="00234D43" w:rsidRPr="009D014D">
        <w:rPr>
          <w:b/>
          <w:bCs/>
          <w:sz w:val="22"/>
          <w:szCs w:val="22"/>
        </w:rPr>
        <w:t xml:space="preserve">Quality </w:t>
      </w:r>
      <w:r w:rsidRPr="00AF3B7A">
        <w:rPr>
          <w:b/>
          <w:bCs/>
          <w:sz w:val="22"/>
          <w:szCs w:val="22"/>
        </w:rPr>
        <w:t>Consultant</w:t>
      </w:r>
      <w:r w:rsidRPr="00AF3B7A">
        <w:rPr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(Contract, Ivory Solutions)</w:t>
      </w:r>
      <w:r w:rsidRPr="00AF3B7A">
        <w:rPr>
          <w:sz w:val="22"/>
          <w:szCs w:val="22"/>
        </w:rPr>
        <w:t xml:space="preserve"> (Aug 2020 – Feb 2021)</w:t>
      </w:r>
    </w:p>
    <w:p w14:paraId="75686C71" w14:textId="26D2F10D" w:rsidR="006A3F2B" w:rsidRPr="009D014D" w:rsidRDefault="006A3F2B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 the acquisition and review of external laboratory data</w:t>
      </w:r>
      <w:r w:rsidR="00BF58F5" w:rsidRPr="009D014D">
        <w:rPr>
          <w:sz w:val="22"/>
          <w:szCs w:val="22"/>
        </w:rPr>
        <w:t xml:space="preserve"> and provided vendor oversight of issue resolution timing and completeness.</w:t>
      </w:r>
    </w:p>
    <w:p w14:paraId="058EF87D" w14:textId="2D74D051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Developed </w:t>
      </w:r>
      <w:r w:rsidR="00AF3B7A" w:rsidRPr="00AF3B7A">
        <w:rPr>
          <w:sz w:val="22"/>
          <w:szCs w:val="22"/>
        </w:rPr>
        <w:t>data transformation and aggregation</w:t>
      </w:r>
      <w:r w:rsidRPr="009D014D">
        <w:rPr>
          <w:sz w:val="22"/>
          <w:szCs w:val="22"/>
        </w:rPr>
        <w:t xml:space="preserve"> procedures, using R,</w:t>
      </w:r>
      <w:r w:rsidR="00AF3B7A" w:rsidRPr="00AF3B7A">
        <w:rPr>
          <w:sz w:val="22"/>
          <w:szCs w:val="22"/>
        </w:rPr>
        <w:t xml:space="preserve"> to enhance review and compliance monitoring</w:t>
      </w:r>
      <w:r w:rsidR="003F146B" w:rsidRPr="009D014D">
        <w:rPr>
          <w:sz w:val="22"/>
          <w:szCs w:val="22"/>
        </w:rPr>
        <w:t>, investigate issue root causes and identify risks.</w:t>
      </w:r>
    </w:p>
    <w:p w14:paraId="58DF9293" w14:textId="4E578F67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Collaborated with</w:t>
      </w:r>
      <w:r w:rsidR="00AF3B7A" w:rsidRPr="00AF3B7A">
        <w:rPr>
          <w:sz w:val="22"/>
          <w:szCs w:val="22"/>
        </w:rPr>
        <w:t xml:space="preserve"> external lab and internal clinical team</w:t>
      </w:r>
      <w:r w:rsidRPr="009D014D">
        <w:rPr>
          <w:sz w:val="22"/>
          <w:szCs w:val="22"/>
        </w:rPr>
        <w:t xml:space="preserve"> stakeholders</w:t>
      </w:r>
      <w:r w:rsidR="00AF3B7A" w:rsidRPr="00AF3B7A">
        <w:rPr>
          <w:sz w:val="22"/>
          <w:szCs w:val="22"/>
        </w:rPr>
        <w:t xml:space="preserve"> to troubleshoot </w:t>
      </w:r>
      <w:r w:rsidRPr="009D014D">
        <w:rPr>
          <w:sz w:val="22"/>
          <w:szCs w:val="22"/>
        </w:rPr>
        <w:t xml:space="preserve">and resolve </w:t>
      </w:r>
      <w:r w:rsidR="00AF3B7A" w:rsidRPr="00AF3B7A">
        <w:rPr>
          <w:sz w:val="22"/>
          <w:szCs w:val="22"/>
        </w:rPr>
        <w:t xml:space="preserve">data conformity and </w:t>
      </w:r>
      <w:r w:rsidRPr="009D014D">
        <w:rPr>
          <w:sz w:val="22"/>
          <w:szCs w:val="22"/>
        </w:rPr>
        <w:t>address q</w:t>
      </w:r>
      <w:r w:rsidR="00AF3B7A" w:rsidRPr="00AF3B7A">
        <w:rPr>
          <w:sz w:val="22"/>
          <w:szCs w:val="22"/>
        </w:rPr>
        <w:t>uality metrics</w:t>
      </w:r>
      <w:r w:rsidRPr="009D014D">
        <w:rPr>
          <w:sz w:val="22"/>
          <w:szCs w:val="22"/>
        </w:rPr>
        <w:t xml:space="preserve"> indicators.</w:t>
      </w:r>
    </w:p>
    <w:p w14:paraId="1406EFF7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6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proofErr w:type="spellStart"/>
      <w:r w:rsidRPr="00AF3B7A">
        <w:rPr>
          <w:b/>
          <w:bCs/>
          <w:sz w:val="22"/>
          <w:szCs w:val="22"/>
        </w:rPr>
        <w:t>eClinical</w:t>
      </w:r>
      <w:proofErr w:type="spellEnd"/>
      <w:r w:rsidRPr="00AF3B7A">
        <w:rPr>
          <w:b/>
          <w:bCs/>
          <w:sz w:val="22"/>
          <w:szCs w:val="22"/>
        </w:rPr>
        <w:t xml:space="preserve"> Solutions — </w:t>
      </w:r>
      <w:r w:rsidRPr="00AF3B7A">
        <w:rPr>
          <w:i/>
          <w:iCs/>
          <w:sz w:val="22"/>
          <w:szCs w:val="22"/>
        </w:rPr>
        <w:t>Wake Forest, NC (Remote)</w:t>
      </w:r>
    </w:p>
    <w:p w14:paraId="078615AB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Software Consultant</w:t>
      </w:r>
      <w:r w:rsidRPr="00AF3B7A">
        <w:rPr>
          <w:sz w:val="22"/>
          <w:szCs w:val="22"/>
        </w:rPr>
        <w:t xml:space="preserve"> (Jan 2021 – Oct 2021)</w:t>
      </w:r>
    </w:p>
    <w:p w14:paraId="3DFA0096" w14:textId="77777777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Advised developers and product managers on feature design for a digital risk assessment tool within the </w:t>
      </w:r>
      <w:proofErr w:type="spellStart"/>
      <w:r w:rsidRPr="00AF3B7A">
        <w:rPr>
          <w:sz w:val="22"/>
          <w:szCs w:val="22"/>
        </w:rPr>
        <w:t>Elluminate</w:t>
      </w:r>
      <w:proofErr w:type="spellEnd"/>
      <w:r w:rsidRPr="00AF3B7A">
        <w:rPr>
          <w:sz w:val="22"/>
          <w:szCs w:val="22"/>
        </w:rPr>
        <w:t xml:space="preserve"> platform.</w:t>
      </w:r>
    </w:p>
    <w:p w14:paraId="3AF54E90" w14:textId="7958871E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Brought clinical operations insights </w:t>
      </w:r>
      <w:r w:rsidR="001A1696" w:rsidRPr="00AF3B7A">
        <w:rPr>
          <w:sz w:val="22"/>
          <w:szCs w:val="22"/>
        </w:rPr>
        <w:t>into</w:t>
      </w:r>
      <w:r w:rsidRPr="00AF3B7A">
        <w:rPr>
          <w:sz w:val="22"/>
          <w:szCs w:val="22"/>
        </w:rPr>
        <w:t xml:space="preserve"> agile development cycles to optimize UX and business impact.</w:t>
      </w:r>
    </w:p>
    <w:p w14:paraId="6FD3BC82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19BA8AD">
          <v:rect id="_x0000_i1027" style="width:0;height:1.5pt" o:hralign="center" o:hrstd="t" o:hr="t" fillcolor="#a0a0a0" stroked="f"/>
        </w:pict>
      </w:r>
    </w:p>
    <w:p w14:paraId="28F3AB08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AbbVie (via Clinical Solutions </w:t>
      </w:r>
      <w:proofErr w:type="gramStart"/>
      <w:r w:rsidRPr="00AF3B7A">
        <w:rPr>
          <w:b/>
          <w:bCs/>
          <w:sz w:val="22"/>
          <w:szCs w:val="22"/>
        </w:rPr>
        <w:t>Group) —</w:t>
      </w:r>
      <w:proofErr w:type="gramEnd"/>
      <w:r w:rsidRPr="00AF3B7A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Durham, NC (Remote)</w:t>
      </w:r>
    </w:p>
    <w:p w14:paraId="26F529A6" w14:textId="11D554AA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&amp; Analytics Consultant</w:t>
      </w:r>
      <w:r w:rsidRPr="00AF3B7A">
        <w:rPr>
          <w:sz w:val="22"/>
          <w:szCs w:val="22"/>
        </w:rPr>
        <w:t xml:space="preserve"> (Jun 2019 – Mar 2020)</w:t>
      </w:r>
    </w:p>
    <w:p w14:paraId="264B93AE" w14:textId="3517F75D" w:rsidR="00AF3B7A" w:rsidRPr="00AF3B7A" w:rsidRDefault="006874D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Coordinated and led</w:t>
      </w:r>
      <w:r w:rsidR="00AF3B7A" w:rsidRPr="00AF3B7A">
        <w:rPr>
          <w:sz w:val="22"/>
          <w:szCs w:val="22"/>
        </w:rPr>
        <w:t xml:space="preserve"> Integrated Data Review Plan</w:t>
      </w:r>
      <w:r w:rsidRPr="009D014D">
        <w:rPr>
          <w:sz w:val="22"/>
          <w:szCs w:val="22"/>
        </w:rPr>
        <w:t xml:space="preserve"> development activities </w:t>
      </w:r>
      <w:r w:rsidR="00AF3B7A" w:rsidRPr="00AF3B7A">
        <w:rPr>
          <w:sz w:val="22"/>
          <w:szCs w:val="22"/>
        </w:rPr>
        <w:t xml:space="preserve">to support risk-based monitoring and remote </w:t>
      </w:r>
      <w:r w:rsidR="003F146B" w:rsidRPr="009D014D">
        <w:rPr>
          <w:sz w:val="22"/>
          <w:szCs w:val="22"/>
        </w:rPr>
        <w:t xml:space="preserve">data quality </w:t>
      </w:r>
      <w:r w:rsidR="00AF3B7A" w:rsidRPr="00AF3B7A">
        <w:rPr>
          <w:sz w:val="22"/>
          <w:szCs w:val="22"/>
        </w:rPr>
        <w:t>oversight.</w:t>
      </w:r>
    </w:p>
    <w:p w14:paraId="493888A7" w14:textId="7F4C90A7" w:rsidR="00AF3B7A" w:rsidRPr="009D014D" w:rsidRDefault="007103B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Develop</w:t>
      </w:r>
      <w:r w:rsidR="006874D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programming scripts and </w:t>
      </w:r>
      <w:r w:rsidR="006874DD" w:rsidRPr="009D014D">
        <w:rPr>
          <w:sz w:val="22"/>
          <w:szCs w:val="22"/>
        </w:rPr>
        <w:t xml:space="preserve">data </w:t>
      </w:r>
      <w:r w:rsidRPr="009D014D">
        <w:rPr>
          <w:sz w:val="22"/>
          <w:szCs w:val="22"/>
        </w:rPr>
        <w:t xml:space="preserve">review interface using R and Spotfire to </w:t>
      </w:r>
      <w:r w:rsidR="00AF3B7A" w:rsidRPr="00AF3B7A">
        <w:rPr>
          <w:sz w:val="22"/>
          <w:szCs w:val="22"/>
        </w:rPr>
        <w:t>support cross-functional review in a decentralized</w:t>
      </w:r>
      <w:r w:rsidRPr="009D014D">
        <w:rPr>
          <w:sz w:val="22"/>
          <w:szCs w:val="22"/>
        </w:rPr>
        <w:t xml:space="preserve">, risk-based </w:t>
      </w:r>
      <w:r w:rsidR="00AF3B7A" w:rsidRPr="00AF3B7A">
        <w:rPr>
          <w:sz w:val="22"/>
          <w:szCs w:val="22"/>
        </w:rPr>
        <w:t>model.</w:t>
      </w:r>
    </w:p>
    <w:p w14:paraId="62B25D36" w14:textId="18FB3E39" w:rsidR="00234D43" w:rsidRPr="00AF3B7A" w:rsidRDefault="00234D43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lastRenderedPageBreak/>
        <w:t xml:space="preserve">Built predictive </w:t>
      </w:r>
      <w:r w:rsidR="00C26FF3" w:rsidRPr="009D014D">
        <w:rPr>
          <w:sz w:val="22"/>
          <w:szCs w:val="22"/>
        </w:rPr>
        <w:t>models</w:t>
      </w:r>
      <w:r w:rsidRPr="00AF3B7A">
        <w:rPr>
          <w:sz w:val="22"/>
          <w:szCs w:val="22"/>
        </w:rPr>
        <w:t xml:space="preserve"> and </w:t>
      </w:r>
      <w:r w:rsidR="006874DD" w:rsidRPr="009D014D">
        <w:rPr>
          <w:sz w:val="22"/>
          <w:szCs w:val="22"/>
        </w:rPr>
        <w:t xml:space="preserve">piloted </w:t>
      </w:r>
      <w:r w:rsidRPr="00AF3B7A">
        <w:rPr>
          <w:sz w:val="22"/>
          <w:szCs w:val="22"/>
        </w:rPr>
        <w:t xml:space="preserve">automation </w:t>
      </w:r>
      <w:r w:rsidR="00C26FF3" w:rsidRPr="009D014D">
        <w:rPr>
          <w:sz w:val="22"/>
          <w:szCs w:val="22"/>
        </w:rPr>
        <w:t>tools</w:t>
      </w:r>
      <w:r w:rsidRPr="00AF3B7A">
        <w:rPr>
          <w:sz w:val="22"/>
          <w:szCs w:val="22"/>
        </w:rPr>
        <w:t xml:space="preserve"> using R and Python to forecast </w:t>
      </w:r>
      <w:r w:rsidRPr="009D014D">
        <w:rPr>
          <w:sz w:val="22"/>
          <w:szCs w:val="22"/>
        </w:rPr>
        <w:t>resource</w:t>
      </w:r>
      <w:r w:rsidRPr="00AF3B7A">
        <w:rPr>
          <w:sz w:val="22"/>
          <w:szCs w:val="22"/>
        </w:rPr>
        <w:t xml:space="preserve"> risks and optimize </w:t>
      </w:r>
      <w:r w:rsidRPr="009D014D">
        <w:rPr>
          <w:sz w:val="22"/>
          <w:szCs w:val="22"/>
        </w:rPr>
        <w:t xml:space="preserve">data </w:t>
      </w:r>
      <w:r w:rsidRPr="00AF3B7A">
        <w:rPr>
          <w:sz w:val="22"/>
          <w:szCs w:val="22"/>
        </w:rPr>
        <w:t>monitoring focus.</w:t>
      </w:r>
    </w:p>
    <w:p w14:paraId="18DF504D" w14:textId="68A028B1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28" style="width:0;height:1.5pt" o:hralign="center" o:hrstd="t" o:hr="t" fillcolor="#a0a0a0" stroked="f"/>
        </w:pict>
      </w:r>
    </w:p>
    <w:p w14:paraId="109EC870" w14:textId="77777777" w:rsidR="00C8672A" w:rsidRDefault="00C8672A" w:rsidP="00B66E2C">
      <w:pPr>
        <w:spacing w:after="0" w:line="240" w:lineRule="auto"/>
        <w:rPr>
          <w:b/>
          <w:bCs/>
          <w:sz w:val="22"/>
          <w:szCs w:val="22"/>
        </w:rPr>
      </w:pPr>
    </w:p>
    <w:p w14:paraId="4A186773" w14:textId="367C1F3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PRA Health Sciences — </w:t>
      </w:r>
      <w:r w:rsidRPr="00AF3B7A"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Data Scientist</w:t>
      </w:r>
      <w:r w:rsidRPr="00AF3B7A">
        <w:rPr>
          <w:sz w:val="22"/>
          <w:szCs w:val="22"/>
        </w:rPr>
        <w:t xml:space="preserve"> (Jul 2018 – Jun 2019)</w:t>
      </w:r>
    </w:p>
    <w:p w14:paraId="7555CB39" w14:textId="747FBFE1" w:rsidR="00AF3B7A" w:rsidRPr="009D014D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Designed </w:t>
      </w:r>
      <w:r w:rsidR="007103BD" w:rsidRPr="009D014D">
        <w:rPr>
          <w:sz w:val="22"/>
          <w:szCs w:val="22"/>
        </w:rPr>
        <w:t>and generated real-time qualitative and quantitative reports</w:t>
      </w:r>
      <w:r w:rsidRPr="00AF3B7A">
        <w:rPr>
          <w:sz w:val="22"/>
          <w:szCs w:val="22"/>
        </w:rPr>
        <w:t xml:space="preserve"> and </w:t>
      </w:r>
      <w:proofErr w:type="gramStart"/>
      <w:r w:rsidRPr="00AF3B7A">
        <w:rPr>
          <w:sz w:val="22"/>
          <w:szCs w:val="22"/>
        </w:rPr>
        <w:t>exploratory</w:t>
      </w:r>
      <w:proofErr w:type="gramEnd"/>
      <w:r w:rsidRPr="00AF3B7A">
        <w:rPr>
          <w:sz w:val="22"/>
          <w:szCs w:val="22"/>
        </w:rPr>
        <w:t xml:space="preserve"> models </w:t>
      </w:r>
      <w:r w:rsidR="00EE31F4" w:rsidRPr="009D014D">
        <w:rPr>
          <w:sz w:val="22"/>
          <w:szCs w:val="22"/>
        </w:rPr>
        <w:t>using SQL and J</w:t>
      </w:r>
      <w:r w:rsidR="005653C6">
        <w:rPr>
          <w:sz w:val="22"/>
          <w:szCs w:val="22"/>
        </w:rPr>
        <w:t>-</w:t>
      </w:r>
      <w:r w:rsidR="00EE31F4" w:rsidRPr="009D014D">
        <w:rPr>
          <w:sz w:val="22"/>
          <w:szCs w:val="22"/>
        </w:rPr>
        <w:t xml:space="preserve">Review </w:t>
      </w:r>
      <w:r w:rsidRPr="00AF3B7A">
        <w:rPr>
          <w:sz w:val="22"/>
          <w:szCs w:val="22"/>
        </w:rPr>
        <w:t>to identify</w:t>
      </w:r>
      <w:r w:rsidR="007103BD" w:rsidRPr="009D014D">
        <w:rPr>
          <w:sz w:val="22"/>
          <w:szCs w:val="22"/>
        </w:rPr>
        <w:t xml:space="preserve"> </w:t>
      </w:r>
      <w:r w:rsidR="00EE31F4" w:rsidRPr="009D014D">
        <w:rPr>
          <w:sz w:val="22"/>
          <w:szCs w:val="22"/>
        </w:rPr>
        <w:t>clinical</w:t>
      </w:r>
      <w:r w:rsidRPr="00AF3B7A">
        <w:rPr>
          <w:sz w:val="22"/>
          <w:szCs w:val="22"/>
        </w:rPr>
        <w:t xml:space="preserve"> </w:t>
      </w:r>
      <w:r w:rsidR="00EE31F4" w:rsidRPr="009D014D">
        <w:rPr>
          <w:sz w:val="22"/>
          <w:szCs w:val="22"/>
        </w:rPr>
        <w:t xml:space="preserve">issues and </w:t>
      </w:r>
      <w:r w:rsidR="007103BD" w:rsidRPr="009D014D">
        <w:rPr>
          <w:sz w:val="22"/>
          <w:szCs w:val="22"/>
        </w:rPr>
        <w:t>trends</w:t>
      </w:r>
      <w:r w:rsidRPr="00AF3B7A">
        <w:rPr>
          <w:sz w:val="22"/>
          <w:szCs w:val="22"/>
        </w:rPr>
        <w:t>.</w:t>
      </w:r>
    </w:p>
    <w:p w14:paraId="5B79E35A" w14:textId="38D0A40D" w:rsidR="00EE31F4" w:rsidRPr="00AF3B7A" w:rsidRDefault="00EE31F4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Communicated complex findings, advised on root causes and corrective action </w:t>
      </w:r>
      <w:r w:rsidR="001A1696" w:rsidRPr="009D014D">
        <w:rPr>
          <w:sz w:val="22"/>
          <w:szCs w:val="22"/>
        </w:rPr>
        <w:t>plans,</w:t>
      </w:r>
      <w:r w:rsidRPr="009D014D">
        <w:rPr>
          <w:sz w:val="22"/>
          <w:szCs w:val="22"/>
        </w:rPr>
        <w:t xml:space="preserve"> and provided subject matter input on RACT and adaptive monitoring planning.</w:t>
      </w:r>
    </w:p>
    <w:p w14:paraId="77624D34" w14:textId="56DB2DF6" w:rsidR="00AF3B7A" w:rsidRPr="00AF3B7A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Pioneered use of AWS-hosted R environments for </w:t>
      </w:r>
      <w:r w:rsidR="003F146B" w:rsidRPr="009D014D">
        <w:rPr>
          <w:sz w:val="22"/>
          <w:szCs w:val="22"/>
        </w:rPr>
        <w:t xml:space="preserve">quality, clinical and </w:t>
      </w:r>
      <w:r w:rsidRPr="00AF3B7A">
        <w:rPr>
          <w:sz w:val="22"/>
          <w:szCs w:val="22"/>
        </w:rPr>
        <w:t xml:space="preserve">protocol </w:t>
      </w:r>
      <w:r w:rsidR="003F146B" w:rsidRPr="009D014D">
        <w:rPr>
          <w:sz w:val="22"/>
          <w:szCs w:val="22"/>
        </w:rPr>
        <w:t>issue</w:t>
      </w:r>
      <w:r w:rsidRPr="00AF3B7A">
        <w:rPr>
          <w:sz w:val="22"/>
          <w:szCs w:val="22"/>
        </w:rPr>
        <w:t xml:space="preserve"> </w:t>
      </w:r>
      <w:r w:rsidR="001A1696" w:rsidRPr="00AF3B7A">
        <w:rPr>
          <w:sz w:val="22"/>
          <w:szCs w:val="22"/>
        </w:rPr>
        <w:t>detection,</w:t>
      </w:r>
      <w:r w:rsidRPr="00AF3B7A">
        <w:rPr>
          <w:sz w:val="22"/>
          <w:szCs w:val="22"/>
        </w:rPr>
        <w:t xml:space="preserve"> and</w:t>
      </w:r>
      <w:r w:rsidR="003F146B" w:rsidRPr="009D014D">
        <w:rPr>
          <w:sz w:val="22"/>
          <w:szCs w:val="22"/>
        </w:rPr>
        <w:t xml:space="preserve"> inlier/outlier review.</w:t>
      </w:r>
    </w:p>
    <w:p w14:paraId="1138BBB4" w14:textId="286C27FA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48BD1E3">
          <v:rect id="_x0000_i1029" style="width:0;height:1.5pt" o:hralign="center" o:hrstd="t" o:hr="t" fillcolor="#a0a0a0" stroked="f"/>
        </w:pict>
      </w:r>
    </w:p>
    <w:p w14:paraId="4885ACF3" w14:textId="46EBD69B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Amgen (via DOCS Global) — </w:t>
      </w:r>
      <w:r w:rsidRPr="00AF3B7A">
        <w:rPr>
          <w:i/>
          <w:iCs/>
          <w:sz w:val="22"/>
          <w:szCs w:val="22"/>
        </w:rPr>
        <w:t>Durham, NC (Remote)</w:t>
      </w:r>
      <w:r w:rsidR="00024286" w:rsidRPr="009D014D">
        <w:rPr>
          <w:i/>
          <w:iCs/>
          <w:sz w:val="22"/>
          <w:szCs w:val="22"/>
        </w:rPr>
        <w:t>, (Mar 2016 – Jul 2018)</w:t>
      </w:r>
    </w:p>
    <w:p w14:paraId="4B48C7D5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Global Clinical Trial Manager</w:t>
      </w:r>
      <w:r w:rsidRPr="00AF3B7A">
        <w:rPr>
          <w:sz w:val="22"/>
          <w:szCs w:val="22"/>
        </w:rPr>
        <w:t xml:space="preserve"> (Apr 2018 – Jul 2018)</w:t>
      </w:r>
    </w:p>
    <w:p w14:paraId="36C0D7AE" w14:textId="0BD85A9D" w:rsidR="00452D2B" w:rsidRPr="009D014D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Held end-to-end accountability for global clinical trial execution, overseeing project planning, and timeline, budget, </w:t>
      </w:r>
      <w:r w:rsidR="001A1696" w:rsidRPr="009D014D">
        <w:rPr>
          <w:sz w:val="22"/>
          <w:szCs w:val="22"/>
        </w:rPr>
        <w:t>stakeholder,</w:t>
      </w:r>
      <w:r w:rsidRPr="009D014D">
        <w:rPr>
          <w:sz w:val="22"/>
          <w:szCs w:val="22"/>
        </w:rPr>
        <w:t xml:space="preserve"> and risk management.</w:t>
      </w:r>
    </w:p>
    <w:p w14:paraId="42272340" w14:textId="1D49743C" w:rsidR="00AF3B7A" w:rsidRPr="009D014D" w:rsidRDefault="00AF3B7A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Directed </w:t>
      </w:r>
      <w:r w:rsidR="00D347F6" w:rsidRPr="009D014D">
        <w:rPr>
          <w:sz w:val="22"/>
          <w:szCs w:val="22"/>
        </w:rPr>
        <w:t xml:space="preserve">global </w:t>
      </w:r>
      <w:r w:rsidRPr="00AF3B7A">
        <w:rPr>
          <w:sz w:val="22"/>
          <w:szCs w:val="22"/>
        </w:rPr>
        <w:t>cross-functional</w:t>
      </w:r>
      <w:r w:rsidR="00AD7D38" w:rsidRPr="009D014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team</w:t>
      </w:r>
      <w:r w:rsidR="00452D2B" w:rsidRPr="009D014D">
        <w:rPr>
          <w:sz w:val="22"/>
          <w:szCs w:val="22"/>
        </w:rPr>
        <w:t>s</w:t>
      </w:r>
      <w:r w:rsidR="00786D55" w:rsidRPr="009D014D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and regional trial managers </w:t>
      </w:r>
      <w:r w:rsidR="00452D2B" w:rsidRPr="009D014D">
        <w:rPr>
          <w:sz w:val="22"/>
          <w:szCs w:val="22"/>
        </w:rPr>
        <w:t xml:space="preserve">to </w:t>
      </w:r>
      <w:r w:rsidR="004039C1" w:rsidRPr="009D014D">
        <w:rPr>
          <w:sz w:val="22"/>
          <w:szCs w:val="22"/>
        </w:rPr>
        <w:t>meet</w:t>
      </w:r>
      <w:r w:rsidRPr="00AF3B7A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clinical </w:t>
      </w:r>
      <w:r w:rsidRPr="00AF3B7A">
        <w:rPr>
          <w:sz w:val="22"/>
          <w:szCs w:val="22"/>
        </w:rPr>
        <w:t>system deployment</w:t>
      </w:r>
      <w:r w:rsidR="006938FD" w:rsidRPr="009D014D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 xml:space="preserve">vendor </w:t>
      </w:r>
      <w:r w:rsidR="00273033">
        <w:rPr>
          <w:sz w:val="22"/>
          <w:szCs w:val="22"/>
        </w:rPr>
        <w:t xml:space="preserve">system </w:t>
      </w:r>
      <w:r w:rsidR="00AD7D38" w:rsidRPr="009D014D">
        <w:rPr>
          <w:sz w:val="22"/>
          <w:szCs w:val="22"/>
        </w:rPr>
        <w:t>setup, site activation</w:t>
      </w:r>
      <w:r w:rsidR="00D347F6" w:rsidRPr="009D014D">
        <w:rPr>
          <w:sz w:val="22"/>
          <w:szCs w:val="22"/>
        </w:rPr>
        <w:t>,</w:t>
      </w:r>
      <w:r w:rsidR="00AD7D38" w:rsidRPr="009D014D">
        <w:rPr>
          <w:sz w:val="22"/>
          <w:szCs w:val="22"/>
        </w:rPr>
        <w:t xml:space="preserve"> and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>FPI</w:t>
      </w:r>
      <w:r w:rsidRPr="00AF3B7A">
        <w:rPr>
          <w:sz w:val="22"/>
          <w:szCs w:val="22"/>
        </w:rPr>
        <w:t xml:space="preserve"> milestones.</w:t>
      </w:r>
    </w:p>
    <w:p w14:paraId="0672E8D3" w14:textId="3058413A" w:rsidR="00452D2B" w:rsidRPr="00AF3B7A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Directed and supported global recruitment targets,</w:t>
      </w:r>
      <w:r w:rsidR="00786D55" w:rsidRPr="009D014D">
        <w:rPr>
          <w:sz w:val="22"/>
          <w:szCs w:val="22"/>
        </w:rPr>
        <w:t xml:space="preserve"> supported </w:t>
      </w:r>
      <w:r w:rsidR="00C26FF3" w:rsidRPr="009D014D">
        <w:rPr>
          <w:sz w:val="22"/>
          <w:szCs w:val="22"/>
        </w:rPr>
        <w:t xml:space="preserve">global </w:t>
      </w:r>
      <w:r w:rsidR="00786D55" w:rsidRPr="009D014D">
        <w:rPr>
          <w:sz w:val="22"/>
          <w:szCs w:val="22"/>
        </w:rPr>
        <w:t xml:space="preserve">drug supply plan </w:t>
      </w:r>
      <w:r w:rsidR="001A1696" w:rsidRPr="009D014D">
        <w:rPr>
          <w:sz w:val="22"/>
          <w:szCs w:val="22"/>
        </w:rPr>
        <w:t>development,</w:t>
      </w:r>
      <w:r w:rsidR="00786D55" w:rsidRPr="009D014D">
        <w:rPr>
          <w:sz w:val="22"/>
          <w:szCs w:val="22"/>
        </w:rPr>
        <w:t xml:space="preserve"> and</w:t>
      </w:r>
      <w:r w:rsidRPr="009D014D">
        <w:rPr>
          <w:sz w:val="22"/>
          <w:szCs w:val="22"/>
        </w:rPr>
        <w:t xml:space="preserve"> </w:t>
      </w:r>
      <w:r w:rsidR="00786D55" w:rsidRPr="009D014D">
        <w:rPr>
          <w:sz w:val="22"/>
          <w:szCs w:val="22"/>
        </w:rPr>
        <w:t xml:space="preserve">managed </w:t>
      </w:r>
      <w:r w:rsidR="006938FD" w:rsidRPr="009D014D">
        <w:rPr>
          <w:sz w:val="22"/>
          <w:szCs w:val="22"/>
        </w:rPr>
        <w:t xml:space="preserve">study startup </w:t>
      </w:r>
      <w:r w:rsidR="00786D55" w:rsidRPr="009D014D">
        <w:rPr>
          <w:sz w:val="22"/>
          <w:szCs w:val="22"/>
        </w:rPr>
        <w:t>communication pathways</w:t>
      </w:r>
      <w:r w:rsidRPr="009D014D">
        <w:rPr>
          <w:sz w:val="22"/>
          <w:szCs w:val="22"/>
        </w:rPr>
        <w:t>.</w:t>
      </w:r>
    </w:p>
    <w:p w14:paraId="67C0E5B0" w14:textId="0B6B4FB0" w:rsidR="00D347F6" w:rsidRPr="009D014D" w:rsidRDefault="00D347F6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Provided insourcing and outsourcing oversight for the RAVE deployment and IXRS, </w:t>
      </w:r>
      <w:proofErr w:type="spellStart"/>
      <w:r w:rsidRPr="009D014D">
        <w:rPr>
          <w:sz w:val="22"/>
          <w:szCs w:val="22"/>
        </w:rPr>
        <w:t>eConsent</w:t>
      </w:r>
      <w:proofErr w:type="spellEnd"/>
      <w:r w:rsidRPr="009D014D">
        <w:rPr>
          <w:sz w:val="22"/>
          <w:szCs w:val="22"/>
        </w:rPr>
        <w:t xml:space="preserve">, </w:t>
      </w:r>
      <w:proofErr w:type="spellStart"/>
      <w:r w:rsidRPr="009D014D">
        <w:rPr>
          <w:sz w:val="22"/>
          <w:szCs w:val="22"/>
        </w:rPr>
        <w:t>eCOA</w:t>
      </w:r>
      <w:proofErr w:type="spellEnd"/>
      <w:r w:rsidRPr="009D014D">
        <w:rPr>
          <w:sz w:val="22"/>
          <w:szCs w:val="22"/>
        </w:rPr>
        <w:t xml:space="preserve"> vendor setup and </w:t>
      </w:r>
      <w:r w:rsidR="00786D55" w:rsidRPr="009D014D">
        <w:rPr>
          <w:sz w:val="22"/>
          <w:szCs w:val="22"/>
        </w:rPr>
        <w:t xml:space="preserve">digital </w:t>
      </w:r>
      <w:r w:rsidRPr="009D014D">
        <w:rPr>
          <w:sz w:val="22"/>
          <w:szCs w:val="22"/>
        </w:rPr>
        <w:t xml:space="preserve">device </w:t>
      </w:r>
      <w:r w:rsidR="00786D55" w:rsidRPr="009D014D">
        <w:rPr>
          <w:sz w:val="22"/>
          <w:szCs w:val="22"/>
        </w:rPr>
        <w:t>allocation plans</w:t>
      </w:r>
      <w:r w:rsidRPr="009D014D">
        <w:rPr>
          <w:sz w:val="22"/>
          <w:szCs w:val="22"/>
        </w:rPr>
        <w:t>.</w:t>
      </w:r>
    </w:p>
    <w:p w14:paraId="07BABE3E" w14:textId="77777777" w:rsidR="00B52DEA" w:rsidRPr="00AF3B7A" w:rsidRDefault="00B52DEA" w:rsidP="00B66E2C">
      <w:pPr>
        <w:spacing w:after="0" w:line="240" w:lineRule="auto"/>
        <w:rPr>
          <w:sz w:val="22"/>
          <w:szCs w:val="22"/>
        </w:rPr>
      </w:pPr>
    </w:p>
    <w:p w14:paraId="391EB112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Regional Clinical Trial Manager</w:t>
      </w:r>
      <w:r w:rsidRPr="00AF3B7A">
        <w:rPr>
          <w:sz w:val="22"/>
          <w:szCs w:val="22"/>
        </w:rPr>
        <w:t xml:space="preserve"> (Mar 2016 – Apr 2018)</w:t>
      </w:r>
    </w:p>
    <w:p w14:paraId="2D08D315" w14:textId="0AF60B68" w:rsidR="00853CA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Held regional accountability for clinical trial execution across multiple regions and countries ensuring</w:t>
      </w:r>
      <w:r w:rsidR="00C26FF3" w:rsidRPr="009D014D">
        <w:rPr>
          <w:sz w:val="22"/>
          <w:szCs w:val="22"/>
        </w:rPr>
        <w:t xml:space="preserve"> </w:t>
      </w:r>
      <w:r w:rsidR="00D9326C">
        <w:rPr>
          <w:sz w:val="22"/>
          <w:szCs w:val="22"/>
        </w:rPr>
        <w:t xml:space="preserve">activities </w:t>
      </w:r>
      <w:r w:rsidR="00C26FF3" w:rsidRPr="009D014D">
        <w:rPr>
          <w:sz w:val="22"/>
          <w:szCs w:val="22"/>
        </w:rPr>
        <w:t>aligned</w:t>
      </w:r>
      <w:r w:rsidRPr="009D014D">
        <w:rPr>
          <w:sz w:val="22"/>
          <w:szCs w:val="22"/>
        </w:rPr>
        <w:t xml:space="preserve"> with global</w:t>
      </w:r>
      <w:r w:rsidR="00C26FF3" w:rsidRPr="009D014D">
        <w:rPr>
          <w:sz w:val="22"/>
          <w:szCs w:val="22"/>
        </w:rPr>
        <w:t xml:space="preserve"> study</w:t>
      </w:r>
      <w:r w:rsidRPr="009D014D">
        <w:rPr>
          <w:sz w:val="22"/>
          <w:szCs w:val="22"/>
        </w:rPr>
        <w:t xml:space="preserve"> objectives</w:t>
      </w:r>
      <w:r w:rsidR="00D9326C">
        <w:rPr>
          <w:sz w:val="22"/>
          <w:szCs w:val="22"/>
        </w:rPr>
        <w:t xml:space="preserve"> and deliverables were met</w:t>
      </w:r>
    </w:p>
    <w:p w14:paraId="4A8C3EC6" w14:textId="5B1112EC" w:rsidR="006938FD" w:rsidRPr="009D014D" w:rsidRDefault="009A57DE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</w:t>
      </w:r>
      <w:r w:rsidR="00AF3B7A" w:rsidRPr="00AF3B7A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 xml:space="preserve">multi-role </w:t>
      </w:r>
      <w:r w:rsidRPr="009D014D">
        <w:rPr>
          <w:sz w:val="22"/>
          <w:szCs w:val="22"/>
        </w:rPr>
        <w:t xml:space="preserve">matrix </w:t>
      </w:r>
      <w:r w:rsidR="00D347F6" w:rsidRPr="009D014D">
        <w:rPr>
          <w:sz w:val="22"/>
          <w:szCs w:val="22"/>
        </w:rPr>
        <w:t>team</w:t>
      </w:r>
      <w:r w:rsidR="006938FD" w:rsidRPr="009D014D">
        <w:rPr>
          <w:sz w:val="22"/>
          <w:szCs w:val="22"/>
        </w:rPr>
        <w:t>s</w:t>
      </w:r>
      <w:r w:rsidR="00853CAA" w:rsidRPr="009D014D">
        <w:rPr>
          <w:sz w:val="22"/>
          <w:szCs w:val="22"/>
        </w:rPr>
        <w:t xml:space="preserve"> providing overs</w:t>
      </w:r>
      <w:r w:rsidR="004039C1" w:rsidRPr="009D014D">
        <w:rPr>
          <w:sz w:val="22"/>
          <w:szCs w:val="22"/>
        </w:rPr>
        <w:t xml:space="preserve">ight and direction for study conduct, </w:t>
      </w:r>
      <w:r w:rsidR="001A1696" w:rsidRPr="009D014D">
        <w:rPr>
          <w:sz w:val="22"/>
          <w:szCs w:val="22"/>
        </w:rPr>
        <w:t>quality,</w:t>
      </w:r>
      <w:r w:rsidR="004039C1" w:rsidRPr="009D014D">
        <w:rPr>
          <w:sz w:val="22"/>
          <w:szCs w:val="22"/>
        </w:rPr>
        <w:t xml:space="preserve"> and scientific integrity from start-up to close-out.</w:t>
      </w:r>
    </w:p>
    <w:p w14:paraId="5057A403" w14:textId="79E059D2" w:rsidR="00AF3B7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Partnered with </w:t>
      </w:r>
      <w:r w:rsidR="004039C1" w:rsidRPr="009D014D">
        <w:rPr>
          <w:sz w:val="22"/>
          <w:szCs w:val="22"/>
        </w:rPr>
        <w:t>technical and governance teams</w:t>
      </w:r>
      <w:r w:rsidRPr="009D014D">
        <w:rPr>
          <w:sz w:val="22"/>
          <w:szCs w:val="22"/>
        </w:rPr>
        <w:t xml:space="preserve"> to d</w:t>
      </w:r>
      <w:r w:rsidR="00AF3B7A" w:rsidRPr="00AF3B7A">
        <w:rPr>
          <w:sz w:val="22"/>
          <w:szCs w:val="22"/>
        </w:rPr>
        <w:t>efine system requirements</w:t>
      </w:r>
      <w:r w:rsidR="004039C1" w:rsidRPr="009D014D">
        <w:rPr>
          <w:sz w:val="22"/>
          <w:szCs w:val="22"/>
        </w:rPr>
        <w:t xml:space="preserve"> to support regional, country and site level vendor </w:t>
      </w:r>
      <w:r w:rsidR="00273033">
        <w:rPr>
          <w:sz w:val="22"/>
          <w:szCs w:val="22"/>
        </w:rPr>
        <w:t xml:space="preserve">system </w:t>
      </w:r>
      <w:r w:rsidR="004039C1" w:rsidRPr="009D014D">
        <w:rPr>
          <w:sz w:val="22"/>
          <w:szCs w:val="22"/>
        </w:rPr>
        <w:t>setup and quality</w:t>
      </w:r>
      <w:r w:rsidR="009D014D" w:rsidRPr="009D014D">
        <w:rPr>
          <w:sz w:val="22"/>
          <w:szCs w:val="22"/>
        </w:rPr>
        <w:t xml:space="preserve"> standards</w:t>
      </w:r>
      <w:r w:rsidR="004039C1" w:rsidRPr="009D014D">
        <w:rPr>
          <w:sz w:val="22"/>
          <w:szCs w:val="22"/>
        </w:rPr>
        <w:t>.</w:t>
      </w:r>
    </w:p>
    <w:p w14:paraId="7D2F2E4B" w14:textId="782E609F" w:rsidR="004039C1" w:rsidRPr="009D014D" w:rsidRDefault="004039C1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Contribute</w:t>
      </w:r>
      <w:r w:rsidR="001A1696">
        <w:rPr>
          <w:sz w:val="22"/>
          <w:szCs w:val="22"/>
        </w:rPr>
        <w:t>d</w:t>
      </w:r>
      <w:r w:rsidRPr="009D014D">
        <w:rPr>
          <w:sz w:val="22"/>
          <w:szCs w:val="22"/>
        </w:rPr>
        <w:t xml:space="preserve"> to study-level risk assessments and mitigation strategies, </w:t>
      </w:r>
      <w:r w:rsidR="001A1696" w:rsidRPr="009D014D">
        <w:rPr>
          <w:sz w:val="22"/>
          <w:szCs w:val="22"/>
        </w:rPr>
        <w:t>supported</w:t>
      </w:r>
      <w:r w:rsidRPr="009D014D">
        <w:rPr>
          <w:sz w:val="22"/>
          <w:szCs w:val="22"/>
        </w:rPr>
        <w:t xml:space="preserve"> regulatory issues</w:t>
      </w:r>
      <w:r w:rsidR="009D014D" w:rsidRPr="009D014D">
        <w:rPr>
          <w:sz w:val="22"/>
          <w:szCs w:val="22"/>
        </w:rPr>
        <w:t>,</w:t>
      </w:r>
      <w:r w:rsidRPr="009D014D">
        <w:rPr>
          <w:sz w:val="22"/>
          <w:szCs w:val="22"/>
        </w:rPr>
        <w:t xml:space="preserve"> and respond</w:t>
      </w:r>
      <w:r w:rsidR="009D014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to audit findings.</w:t>
      </w:r>
    </w:p>
    <w:p w14:paraId="74CBE35F" w14:textId="77777777" w:rsidR="000A4C24" w:rsidRPr="00AF3B7A" w:rsidRDefault="000A4C24" w:rsidP="00B66E2C">
      <w:pPr>
        <w:spacing w:after="0" w:line="240" w:lineRule="auto"/>
        <w:rPr>
          <w:sz w:val="22"/>
          <w:szCs w:val="22"/>
        </w:rPr>
      </w:pPr>
    </w:p>
    <w:p w14:paraId="4D3BE4F9" w14:textId="00014A34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Central Statistical Monitoring Lead</w:t>
      </w:r>
      <w:r w:rsidR="00023DFE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(Sep 2016 – Jul 2018)</w:t>
      </w:r>
    </w:p>
    <w:p w14:paraId="0DCC1527" w14:textId="0A1C7B40" w:rsidR="00AF3B7A" w:rsidRPr="00AF3B7A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Led central statistical monitoring</w:t>
      </w:r>
      <w:r w:rsidR="00D00716" w:rsidRPr="009D014D">
        <w:rPr>
          <w:sz w:val="22"/>
          <w:szCs w:val="22"/>
        </w:rPr>
        <w:t xml:space="preserve"> setup</w:t>
      </w:r>
      <w:r w:rsidRPr="00AF3B7A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activities, managed review cycle </w:t>
      </w:r>
      <w:r w:rsidR="001A1696" w:rsidRPr="009D014D">
        <w:rPr>
          <w:sz w:val="22"/>
          <w:szCs w:val="22"/>
        </w:rPr>
        <w:t>timelines,</w:t>
      </w:r>
      <w:r w:rsidR="00D00716" w:rsidRPr="009D014D">
        <w:rPr>
          <w:sz w:val="22"/>
          <w:szCs w:val="22"/>
        </w:rPr>
        <w:t xml:space="preserve"> and supported process adoption.</w:t>
      </w:r>
    </w:p>
    <w:p w14:paraId="695433D6" w14:textId="2C97CB8D" w:rsidR="00AF3B7A" w:rsidRPr="009D014D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Served as clinical operations liaison to biostatistics teams</w:t>
      </w:r>
      <w:r w:rsidR="00997A65" w:rsidRPr="009D014D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and </w:t>
      </w:r>
      <w:r w:rsidR="00997A65" w:rsidRPr="009D014D">
        <w:rPr>
          <w:sz w:val="22"/>
          <w:szCs w:val="22"/>
        </w:rPr>
        <w:t>a</w:t>
      </w:r>
      <w:r w:rsidR="00D00716" w:rsidRPr="009D014D">
        <w:rPr>
          <w:sz w:val="22"/>
          <w:szCs w:val="22"/>
        </w:rPr>
        <w:t xml:space="preserve">ssisted end users with statistical signal interpretation, </w:t>
      </w:r>
      <w:r w:rsidR="001A1696" w:rsidRPr="009D014D">
        <w:rPr>
          <w:sz w:val="22"/>
          <w:szCs w:val="22"/>
        </w:rPr>
        <w:t>investigation,</w:t>
      </w:r>
      <w:r w:rsidR="00D00716" w:rsidRPr="009D014D">
        <w:rPr>
          <w:sz w:val="22"/>
          <w:szCs w:val="22"/>
        </w:rPr>
        <w:t xml:space="preserve"> and corrective actions.</w:t>
      </w:r>
    </w:p>
    <w:p w14:paraId="626A063B" w14:textId="76F74B75" w:rsidR="00D00716" w:rsidRPr="009D014D" w:rsidRDefault="00D00716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</w:t>
      </w:r>
      <w:r w:rsidRPr="00AF3B7A">
        <w:rPr>
          <w:sz w:val="22"/>
          <w:szCs w:val="22"/>
        </w:rPr>
        <w:t>eveloped SOPs, training content,</w:t>
      </w:r>
      <w:r w:rsidRPr="009D014D">
        <w:rPr>
          <w:sz w:val="22"/>
          <w:szCs w:val="22"/>
        </w:rPr>
        <w:t xml:space="preserve"> communication and stakeholder engagement plan, interview </w:t>
      </w:r>
      <w:r w:rsidR="002309B8" w:rsidRPr="009D014D">
        <w:rPr>
          <w:sz w:val="22"/>
          <w:szCs w:val="22"/>
        </w:rPr>
        <w:t>scripts,</w:t>
      </w:r>
      <w:r w:rsidRPr="00AF3B7A">
        <w:rPr>
          <w:sz w:val="22"/>
          <w:szCs w:val="22"/>
        </w:rPr>
        <w:t xml:space="preserve"> and signal response workflows.</w:t>
      </w:r>
    </w:p>
    <w:p w14:paraId="03F53623" w14:textId="77777777" w:rsidR="00E232EF" w:rsidRPr="00AF3B7A" w:rsidRDefault="00000000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B8622E4">
          <v:rect id="_x0000_i1030" style="width:0;height:1.5pt" o:hralign="center" o:hrstd="t" o:hr="t" fillcolor="#a0a0a0" stroked="f"/>
        </w:pict>
      </w:r>
    </w:p>
    <w:p w14:paraId="712A7DC1" w14:textId="56A44CE3" w:rsidR="00E232EF" w:rsidRPr="00AF3B7A" w:rsidRDefault="00162699" w:rsidP="00E232E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Earlier Professional </w:t>
      </w:r>
      <w:r w:rsidR="00023DFE">
        <w:rPr>
          <w:b/>
          <w:bCs/>
          <w:sz w:val="22"/>
          <w:szCs w:val="22"/>
        </w:rPr>
        <w:t>Roles</w:t>
      </w:r>
    </w:p>
    <w:p w14:paraId="2CD3D6A8" w14:textId="02C3CAEC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Clinical Trial Lead | Grifols Pharmaceuticals (People Solutions), 2015 – 2016</w:t>
      </w:r>
    </w:p>
    <w:p w14:paraId="55DEAE64" w14:textId="0CFD317E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Integrated Process Technologist II | Quintiles, 2012 – 2015</w:t>
      </w:r>
    </w:p>
    <w:p w14:paraId="5AD5177B" w14:textId="5395568D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In-House Clinical Research Associate | Quintiles, 2011 – 2012</w:t>
      </w:r>
    </w:p>
    <w:p w14:paraId="3BF2ABC4" w14:textId="44C90D91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II | </w:t>
      </w:r>
      <w:proofErr w:type="spellStart"/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Neovista</w:t>
      </w:r>
      <w:proofErr w:type="spellEnd"/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, 2011 – 2011</w:t>
      </w:r>
    </w:p>
    <w:p w14:paraId="67B44F20" w14:textId="3027187F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I, II | The Duke Clinical Research Institute, 2007 – 2011</w:t>
      </w:r>
    </w:p>
    <w:p w14:paraId="0B4C5F10" w14:textId="0048199A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lastRenderedPageBreak/>
        <w:t>Pharmacy Technician | CVS Pharmacy, 200</w:t>
      </w:r>
      <w:r w:rsidR="00641942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6</w:t>
      </w: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 xml:space="preserve"> – 2007</w:t>
      </w:r>
    </w:p>
    <w:p w14:paraId="0BE79386" w14:textId="618611FC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Certified Phlebotomy Technician | Duke Medical Center, 2000 – 2002</w:t>
      </w:r>
    </w:p>
    <w:p w14:paraId="54187FC4" w14:textId="6FD045C8" w:rsidR="00E232EF" w:rsidRDefault="00E232EF" w:rsidP="004D42C6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360"/>
        <w:rPr>
          <w:rFonts w:eastAsiaTheme="majorEastAsia" w:cstheme="majorBidi"/>
          <w:color w:val="auto"/>
          <w:sz w:val="22"/>
          <w:szCs w:val="22"/>
        </w:rPr>
      </w:pPr>
      <w:r w:rsidRPr="009D014D">
        <w:rPr>
          <w:rFonts w:eastAsiaTheme="majorEastAsia" w:cstheme="majorBidi"/>
          <w:color w:val="auto"/>
          <w:sz w:val="22"/>
          <w:szCs w:val="22"/>
        </w:rPr>
        <w:t>Medic/Medical Technician | United States Air Force</w:t>
      </w:r>
      <w:r w:rsidRPr="009D014D">
        <w:rPr>
          <w:rFonts w:eastAsiaTheme="majorEastAsia" w:cstheme="majorBidi"/>
          <w:caps/>
          <w:color w:val="auto"/>
          <w:sz w:val="22"/>
          <w:szCs w:val="22"/>
        </w:rPr>
        <w:t xml:space="preserve"> | </w:t>
      </w:r>
      <w:r w:rsidRPr="009D014D">
        <w:rPr>
          <w:rFonts w:eastAsiaTheme="majorEastAsia" w:cstheme="majorBidi"/>
          <w:color w:val="auto"/>
          <w:sz w:val="22"/>
          <w:szCs w:val="22"/>
        </w:rPr>
        <w:t>1996 – 2000</w:t>
      </w:r>
    </w:p>
    <w:p w14:paraId="32E2596C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4A9D878">
          <v:rect id="_x0000_i1031" style="width:0;height:1.5pt" o:hralign="center" o:hrstd="t" o:hr="t" fillcolor="#a0a0a0" stroked="f"/>
        </w:pict>
      </w:r>
    </w:p>
    <w:p w14:paraId="308D5861" w14:textId="7777777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Education</w:t>
      </w:r>
    </w:p>
    <w:p w14:paraId="39845A67" w14:textId="3E31643C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MS</w:t>
      </w:r>
      <w:r w:rsidRPr="00AF3B7A">
        <w:rPr>
          <w:sz w:val="22"/>
          <w:szCs w:val="22"/>
        </w:rPr>
        <w:t>, Data Science</w:t>
      </w:r>
      <w:r w:rsidR="00A0220C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 xml:space="preserve">Analytics and Predictive Modeling — </w:t>
      </w:r>
      <w:r w:rsidRPr="00AF3B7A">
        <w:rPr>
          <w:i/>
          <w:iCs/>
          <w:sz w:val="22"/>
          <w:szCs w:val="22"/>
        </w:rPr>
        <w:t>Northwestern University</w:t>
      </w:r>
      <w:r w:rsidRPr="00AF3B7A">
        <w:rPr>
          <w:sz w:val="22"/>
          <w:szCs w:val="22"/>
        </w:rPr>
        <w:t>, 2019</w:t>
      </w:r>
    </w:p>
    <w:p w14:paraId="258D011A" w14:textId="20B2B6A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MBA</w:t>
      </w:r>
      <w:r w:rsidRPr="00AF3B7A">
        <w:rPr>
          <w:sz w:val="22"/>
          <w:szCs w:val="22"/>
        </w:rPr>
        <w:t xml:space="preserve">, </w:t>
      </w:r>
      <w:r w:rsidR="00793529">
        <w:rPr>
          <w:sz w:val="22"/>
          <w:szCs w:val="22"/>
        </w:rPr>
        <w:t xml:space="preserve">Business, </w:t>
      </w:r>
      <w:r w:rsidRPr="00AF3B7A">
        <w:rPr>
          <w:sz w:val="22"/>
          <w:szCs w:val="22"/>
        </w:rPr>
        <w:t xml:space="preserve">Project Management — </w:t>
      </w:r>
      <w:r w:rsidRPr="00AF3B7A">
        <w:rPr>
          <w:i/>
          <w:iCs/>
          <w:sz w:val="22"/>
          <w:szCs w:val="22"/>
        </w:rPr>
        <w:t>Florida Institute of Technology</w:t>
      </w:r>
      <w:r w:rsidRPr="00AF3B7A">
        <w:rPr>
          <w:sz w:val="22"/>
          <w:szCs w:val="22"/>
        </w:rPr>
        <w:t>, 2014</w:t>
      </w:r>
    </w:p>
    <w:p w14:paraId="2D701A90" w14:textId="1AB3715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BA</w:t>
      </w:r>
      <w:r w:rsidRPr="00AF3B7A">
        <w:rPr>
          <w:sz w:val="22"/>
          <w:szCs w:val="22"/>
        </w:rPr>
        <w:t>, Chemistry</w:t>
      </w:r>
      <w:r w:rsidR="00B928EC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Biology — </w:t>
      </w:r>
      <w:r w:rsidRPr="00AF3B7A">
        <w:rPr>
          <w:i/>
          <w:iCs/>
          <w:sz w:val="22"/>
          <w:szCs w:val="22"/>
        </w:rPr>
        <w:t>University of North Carolina at Chapel Hill</w:t>
      </w:r>
      <w:r w:rsidRPr="00AF3B7A">
        <w:rPr>
          <w:sz w:val="22"/>
          <w:szCs w:val="22"/>
        </w:rPr>
        <w:t>, 2007</w:t>
      </w:r>
    </w:p>
    <w:p w14:paraId="58258CF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2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Certifications</w:t>
      </w:r>
    </w:p>
    <w:p w14:paraId="4C1074CF" w14:textId="1BB4C167" w:rsidR="00AF3B7A" w:rsidRPr="00AF3B7A" w:rsidRDefault="00AF3B7A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Certified </w:t>
      </w:r>
      <w:proofErr w:type="gramStart"/>
      <w:r w:rsidRPr="00AF3B7A">
        <w:rPr>
          <w:sz w:val="22"/>
          <w:szCs w:val="22"/>
        </w:rPr>
        <w:t>Associate in Project Management</w:t>
      </w:r>
      <w:proofErr w:type="gramEnd"/>
      <w:r w:rsidRPr="00AF3B7A">
        <w:rPr>
          <w:sz w:val="22"/>
          <w:szCs w:val="22"/>
        </w:rPr>
        <w:t xml:space="preserve"> </w:t>
      </w:r>
      <w:r w:rsidR="00FC70CA" w:rsidRPr="00AF3B7A">
        <w:rPr>
          <w:sz w:val="22"/>
          <w:szCs w:val="22"/>
        </w:rPr>
        <w:t xml:space="preserve">– </w:t>
      </w:r>
      <w:r w:rsidR="00FC70CA">
        <w:rPr>
          <w:sz w:val="22"/>
          <w:szCs w:val="22"/>
        </w:rPr>
        <w:t xml:space="preserve">Project Management Institute, 2014 </w:t>
      </w:r>
      <w:r w:rsidR="0073050C">
        <w:rPr>
          <w:sz w:val="22"/>
          <w:szCs w:val="22"/>
        </w:rPr>
        <w:t>(</w:t>
      </w:r>
      <w:r w:rsidR="00FC70CA">
        <w:rPr>
          <w:sz w:val="22"/>
          <w:szCs w:val="22"/>
        </w:rPr>
        <w:t>Inactive</w:t>
      </w:r>
      <w:r w:rsidRPr="00AF3B7A">
        <w:rPr>
          <w:sz w:val="22"/>
          <w:szCs w:val="22"/>
        </w:rPr>
        <w:t>)</w:t>
      </w:r>
    </w:p>
    <w:p w14:paraId="6A8A27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3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Lean Six Sigma Black Belt – BMGI, 2015</w:t>
      </w:r>
    </w:p>
    <w:p w14:paraId="322BC41C" w14:textId="0C3BA02F" w:rsidR="005901D9" w:rsidRDefault="00AC6D78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Topics </w:t>
      </w:r>
      <w:r w:rsidR="005901D9" w:rsidRPr="00AF3B7A">
        <w:rPr>
          <w:sz w:val="22"/>
          <w:szCs w:val="22"/>
        </w:rPr>
        <w:t>In Progress (2025): Generative AI, LLM Engineering, NLP with Deep Learning</w:t>
      </w:r>
      <w:r w:rsidR="005901D9" w:rsidRPr="009D014D">
        <w:rPr>
          <w:sz w:val="22"/>
          <w:szCs w:val="22"/>
        </w:rPr>
        <w:t>, JIRA</w:t>
      </w:r>
      <w:r w:rsidR="005901D9" w:rsidRPr="00AF3B7A">
        <w:rPr>
          <w:sz w:val="22"/>
          <w:szCs w:val="22"/>
        </w:rPr>
        <w:t xml:space="preserve"> </w:t>
      </w:r>
    </w:p>
    <w:p w14:paraId="540F33A6" w14:textId="77777777" w:rsidR="005901D9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9A8D344">
          <v:rect id="_x0000_i1034" style="width:0;height:1.5pt" o:hralign="center" o:hrstd="t" o:hr="t" fillcolor="#a0a0a0" stroked="f"/>
        </w:pict>
      </w:r>
    </w:p>
    <w:p w14:paraId="51099FA0" w14:textId="194EB3C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Therapeutic Area Experience</w:t>
      </w:r>
    </w:p>
    <w:p w14:paraId="793D9EE7" w14:textId="221A076A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Cardiovascular | Oncology | Rare Disease | CNS | Immunology | Infectious Disease | Ophthalmology | Endocrinology | GI | Hematology | Surgical/Perioperative</w:t>
      </w:r>
      <w:r w:rsidR="005901D9" w:rsidRPr="009D014D">
        <w:rPr>
          <w:sz w:val="22"/>
          <w:szCs w:val="22"/>
        </w:rPr>
        <w:t xml:space="preserve"> | Rare Disease | Musculoskeletal</w:t>
      </w:r>
    </w:p>
    <w:p w14:paraId="45E719EF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BBC67CE">
          <v:rect id="_x0000_i1035" style="width:0;height:1.5pt" o:hralign="center" o:hrstd="t" o:hr="t" fillcolor="#a0a0a0" stroked="f"/>
        </w:pict>
      </w:r>
    </w:p>
    <w:p w14:paraId="4DDAC655" w14:textId="6FDB29F2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Technical </w:t>
      </w:r>
      <w:r w:rsidR="00641942">
        <w:rPr>
          <w:b/>
          <w:bCs/>
          <w:sz w:val="22"/>
          <w:szCs w:val="22"/>
        </w:rPr>
        <w:t>Experience</w:t>
      </w:r>
    </w:p>
    <w:p w14:paraId="376C3CC1" w14:textId="77777777" w:rsidR="00361BEB" w:rsidRPr="00AF3B7A" w:rsidRDefault="00361BEB" w:rsidP="00361BEB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Machine Learning</w:t>
      </w:r>
      <w:r w:rsidRPr="009D014D">
        <w:rPr>
          <w:sz w:val="22"/>
          <w:szCs w:val="22"/>
        </w:rPr>
        <w:t>: Supervised and Unsupervised learning, NLP, Computer Vision, Time Series Analysis, Decision Analytics</w:t>
      </w:r>
    </w:p>
    <w:p w14:paraId="5CF782EB" w14:textId="7ABDDD40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Languages</w:t>
      </w:r>
      <w:r w:rsidRPr="00AF3B7A">
        <w:rPr>
          <w:sz w:val="22"/>
          <w:szCs w:val="22"/>
        </w:rPr>
        <w:t>: R, Python, SQL, SAS, VBA</w:t>
      </w:r>
    </w:p>
    <w:p w14:paraId="1E665B9F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Analytics Tools</w:t>
      </w:r>
      <w:r w:rsidRPr="00AF3B7A">
        <w:rPr>
          <w:sz w:val="22"/>
          <w:szCs w:val="22"/>
        </w:rPr>
        <w:t xml:space="preserve">: </w:t>
      </w:r>
      <w:proofErr w:type="spellStart"/>
      <w:r w:rsidRPr="00AF3B7A">
        <w:rPr>
          <w:sz w:val="22"/>
          <w:szCs w:val="22"/>
        </w:rPr>
        <w:t>Jupyter</w:t>
      </w:r>
      <w:proofErr w:type="spellEnd"/>
      <w:r w:rsidRPr="00AF3B7A">
        <w:rPr>
          <w:sz w:val="22"/>
          <w:szCs w:val="22"/>
        </w:rPr>
        <w:t>, R Studio, SAS Studio, Anaconda</w:t>
      </w:r>
      <w:r w:rsidRPr="009D014D">
        <w:rPr>
          <w:sz w:val="22"/>
          <w:szCs w:val="22"/>
        </w:rPr>
        <w:t xml:space="preserve">, SQL Management Studio, </w:t>
      </w:r>
    </w:p>
    <w:p w14:paraId="57D5ABF7" w14:textId="77777777" w:rsidR="004D42C6" w:rsidRPr="009D014D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Frameworks</w:t>
      </w:r>
      <w:r w:rsidRPr="00AF3B7A">
        <w:rPr>
          <w:sz w:val="22"/>
          <w:szCs w:val="22"/>
        </w:rPr>
        <w:t xml:space="preserve">: Scikit-learn, TensorFlow, </w:t>
      </w:r>
      <w:proofErr w:type="spellStart"/>
      <w:r w:rsidRPr="00AF3B7A">
        <w:rPr>
          <w:sz w:val="22"/>
          <w:szCs w:val="22"/>
        </w:rPr>
        <w:t>Keras</w:t>
      </w:r>
      <w:proofErr w:type="spellEnd"/>
      <w:r w:rsidRPr="00AF3B7A">
        <w:rPr>
          <w:sz w:val="22"/>
          <w:szCs w:val="22"/>
        </w:rPr>
        <w:t>, NLTK</w:t>
      </w:r>
    </w:p>
    <w:p w14:paraId="3B330E54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Visualization Tools</w:t>
      </w:r>
      <w:r w:rsidRPr="009D014D">
        <w:rPr>
          <w:sz w:val="22"/>
          <w:szCs w:val="22"/>
        </w:rPr>
        <w:t xml:space="preserve">: </w:t>
      </w:r>
      <w:r w:rsidRPr="00AF3B7A">
        <w:rPr>
          <w:sz w:val="22"/>
          <w:szCs w:val="22"/>
        </w:rPr>
        <w:t>Spotfire, Power BI</w:t>
      </w:r>
      <w:r w:rsidRPr="009D014D">
        <w:rPr>
          <w:sz w:val="22"/>
          <w:szCs w:val="22"/>
        </w:rPr>
        <w:t>, Tableau</w:t>
      </w:r>
    </w:p>
    <w:p w14:paraId="30B98010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Platforms</w:t>
      </w:r>
      <w:r w:rsidRPr="00AF3B7A">
        <w:rPr>
          <w:sz w:val="22"/>
          <w:szCs w:val="22"/>
        </w:rPr>
        <w:t xml:space="preserve">: Databricks, Git, JIRA, </w:t>
      </w:r>
      <w:proofErr w:type="spellStart"/>
      <w:r w:rsidRPr="00AF3B7A">
        <w:rPr>
          <w:sz w:val="22"/>
          <w:szCs w:val="22"/>
        </w:rPr>
        <w:t>Elluminate</w:t>
      </w:r>
      <w:proofErr w:type="spellEnd"/>
      <w:r w:rsidRPr="00AF3B7A">
        <w:rPr>
          <w:sz w:val="22"/>
          <w:szCs w:val="22"/>
        </w:rPr>
        <w:t>, Salesforce IMS</w:t>
      </w:r>
    </w:p>
    <w:p w14:paraId="5772AD98" w14:textId="78912B4C" w:rsidR="004D42C6" w:rsidRPr="009D014D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Systems</w:t>
      </w:r>
      <w:r w:rsidRPr="00AF3B7A">
        <w:rPr>
          <w:sz w:val="22"/>
          <w:szCs w:val="22"/>
        </w:rPr>
        <w:t xml:space="preserve">: Medidata RAVE, </w:t>
      </w:r>
      <w:proofErr w:type="spellStart"/>
      <w:r w:rsidRPr="00AF3B7A">
        <w:rPr>
          <w:sz w:val="22"/>
          <w:szCs w:val="22"/>
        </w:rPr>
        <w:t>InForm</w:t>
      </w:r>
      <w:proofErr w:type="spellEnd"/>
      <w:r w:rsidRPr="00AF3B7A">
        <w:rPr>
          <w:sz w:val="22"/>
          <w:szCs w:val="22"/>
        </w:rPr>
        <w:t xml:space="preserve">, Veeva Vault, </w:t>
      </w:r>
      <w:r w:rsidR="00273033">
        <w:rPr>
          <w:sz w:val="22"/>
          <w:szCs w:val="22"/>
        </w:rPr>
        <w:t xml:space="preserve">and various </w:t>
      </w:r>
      <w:r w:rsidRPr="00AF3B7A">
        <w:rPr>
          <w:sz w:val="22"/>
          <w:szCs w:val="22"/>
        </w:rPr>
        <w:t>I</w:t>
      </w:r>
      <w:r w:rsidR="00273033">
        <w:rPr>
          <w:sz w:val="22"/>
          <w:szCs w:val="22"/>
        </w:rPr>
        <w:t>RT</w:t>
      </w:r>
      <w:r w:rsidRPr="00AF3B7A">
        <w:rPr>
          <w:sz w:val="22"/>
          <w:szCs w:val="22"/>
        </w:rPr>
        <w:t>,</w:t>
      </w:r>
      <w:r w:rsidR="00273033">
        <w:rPr>
          <w:sz w:val="22"/>
          <w:szCs w:val="22"/>
        </w:rPr>
        <w:t xml:space="preserve"> CTMS, eTMF, ePRO, </w:t>
      </w:r>
      <w:proofErr w:type="spellStart"/>
      <w:r w:rsidR="00273033">
        <w:rPr>
          <w:sz w:val="22"/>
          <w:szCs w:val="22"/>
        </w:rPr>
        <w:t>eCOA</w:t>
      </w:r>
      <w:proofErr w:type="spellEnd"/>
      <w:r w:rsidR="00273033">
        <w:rPr>
          <w:sz w:val="22"/>
          <w:szCs w:val="22"/>
        </w:rPr>
        <w:t xml:space="preserve">, RBM, </w:t>
      </w:r>
      <w:r w:rsidRPr="00AF3B7A">
        <w:rPr>
          <w:sz w:val="22"/>
          <w:szCs w:val="22"/>
        </w:rPr>
        <w:t>EMR systems</w:t>
      </w:r>
    </w:p>
    <w:p w14:paraId="4E3754C8" w14:textId="77777777" w:rsidR="004D42C6" w:rsidRDefault="004D42C6" w:rsidP="00B66E2C">
      <w:pPr>
        <w:spacing w:after="0" w:line="240" w:lineRule="auto"/>
      </w:pPr>
    </w:p>
    <w:sectPr w:rsidR="004D42C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9186B" w14:textId="77777777" w:rsidR="0061146C" w:rsidRDefault="0061146C" w:rsidP="00AE4173">
      <w:pPr>
        <w:spacing w:after="0" w:line="240" w:lineRule="auto"/>
      </w:pPr>
      <w:r>
        <w:separator/>
      </w:r>
    </w:p>
  </w:endnote>
  <w:endnote w:type="continuationSeparator" w:id="0">
    <w:p w14:paraId="55727580" w14:textId="77777777" w:rsidR="0061146C" w:rsidRDefault="0061146C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CCC" w14:textId="2605C28A" w:rsidR="0074605C" w:rsidRPr="0074605C" w:rsidRDefault="0074605C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77779CCC" w14:textId="7040BA43" w:rsidR="0074605C" w:rsidRDefault="0074605C" w:rsidP="0074605C">
    <w:pPr>
      <w:pStyle w:val="Footer"/>
      <w:tabs>
        <w:tab w:val="clear" w:pos="4680"/>
      </w:tabs>
    </w:pPr>
    <w:r w:rsidRPr="0074605C">
      <w:rPr>
        <w:sz w:val="20"/>
        <w:szCs w:val="20"/>
      </w:rPr>
      <w:t xml:space="preserve">Revision: 2025 </w:t>
    </w:r>
    <w:r w:rsidR="00D762F0">
      <w:rPr>
        <w:sz w:val="20"/>
        <w:szCs w:val="20"/>
      </w:rPr>
      <w:t>October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 w:rsidRPr="0074605C">
      <w:rPr>
        <w:noProof/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 w:rsidRPr="0074605C"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4C8FF" w14:textId="77777777" w:rsidR="0061146C" w:rsidRDefault="0061146C" w:rsidP="00AE4173">
      <w:pPr>
        <w:spacing w:after="0" w:line="240" w:lineRule="auto"/>
      </w:pPr>
      <w:r>
        <w:separator/>
      </w:r>
    </w:p>
  </w:footnote>
  <w:footnote w:type="continuationSeparator" w:id="0">
    <w:p w14:paraId="4B9DF92D" w14:textId="77777777" w:rsidR="0061146C" w:rsidRDefault="0061146C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14"/>
  </w:num>
  <w:num w:numId="2" w16cid:durableId="178660228">
    <w:abstractNumId w:val="6"/>
  </w:num>
  <w:num w:numId="3" w16cid:durableId="1649869222">
    <w:abstractNumId w:val="7"/>
  </w:num>
  <w:num w:numId="4" w16cid:durableId="980958484">
    <w:abstractNumId w:val="10"/>
  </w:num>
  <w:num w:numId="5" w16cid:durableId="778792289">
    <w:abstractNumId w:val="13"/>
  </w:num>
  <w:num w:numId="6" w16cid:durableId="1845708727">
    <w:abstractNumId w:val="12"/>
  </w:num>
  <w:num w:numId="7" w16cid:durableId="2016180577">
    <w:abstractNumId w:val="3"/>
  </w:num>
  <w:num w:numId="8" w16cid:durableId="866212699">
    <w:abstractNumId w:val="9"/>
  </w:num>
  <w:num w:numId="9" w16cid:durableId="49154053">
    <w:abstractNumId w:val="2"/>
  </w:num>
  <w:num w:numId="10" w16cid:durableId="2048020500">
    <w:abstractNumId w:val="11"/>
  </w:num>
  <w:num w:numId="11" w16cid:durableId="2053267849">
    <w:abstractNumId w:val="8"/>
  </w:num>
  <w:num w:numId="12" w16cid:durableId="977106174">
    <w:abstractNumId w:val="5"/>
  </w:num>
  <w:num w:numId="13" w16cid:durableId="1361199057">
    <w:abstractNumId w:val="1"/>
  </w:num>
  <w:num w:numId="14" w16cid:durableId="873352037">
    <w:abstractNumId w:val="0"/>
  </w:num>
  <w:num w:numId="15" w16cid:durableId="1655328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1291B"/>
    <w:rsid w:val="00023DFE"/>
    <w:rsid w:val="00024286"/>
    <w:rsid w:val="00031F28"/>
    <w:rsid w:val="00032A5A"/>
    <w:rsid w:val="00040922"/>
    <w:rsid w:val="00064C8C"/>
    <w:rsid w:val="0006737D"/>
    <w:rsid w:val="00080654"/>
    <w:rsid w:val="00084A36"/>
    <w:rsid w:val="000A0190"/>
    <w:rsid w:val="000A4C24"/>
    <w:rsid w:val="000A6570"/>
    <w:rsid w:val="000B4843"/>
    <w:rsid w:val="000C1433"/>
    <w:rsid w:val="000C71BD"/>
    <w:rsid w:val="000C7F86"/>
    <w:rsid w:val="00111C7F"/>
    <w:rsid w:val="001375F8"/>
    <w:rsid w:val="001437A2"/>
    <w:rsid w:val="00143DDD"/>
    <w:rsid w:val="00156F4C"/>
    <w:rsid w:val="00162394"/>
    <w:rsid w:val="00162699"/>
    <w:rsid w:val="001664F6"/>
    <w:rsid w:val="00175415"/>
    <w:rsid w:val="00180038"/>
    <w:rsid w:val="001808A0"/>
    <w:rsid w:val="001A0887"/>
    <w:rsid w:val="001A1696"/>
    <w:rsid w:val="001A7B6B"/>
    <w:rsid w:val="001D0FB8"/>
    <w:rsid w:val="001E23D2"/>
    <w:rsid w:val="001F3D13"/>
    <w:rsid w:val="00206154"/>
    <w:rsid w:val="0021307B"/>
    <w:rsid w:val="002247C0"/>
    <w:rsid w:val="002309B8"/>
    <w:rsid w:val="002326B9"/>
    <w:rsid w:val="00234D43"/>
    <w:rsid w:val="00240CB4"/>
    <w:rsid w:val="00255955"/>
    <w:rsid w:val="00267C0B"/>
    <w:rsid w:val="00273033"/>
    <w:rsid w:val="00274925"/>
    <w:rsid w:val="00284540"/>
    <w:rsid w:val="002A15F2"/>
    <w:rsid w:val="002A387D"/>
    <w:rsid w:val="002B2E1B"/>
    <w:rsid w:val="002C71A0"/>
    <w:rsid w:val="002D46CC"/>
    <w:rsid w:val="002E4FC4"/>
    <w:rsid w:val="002F5C47"/>
    <w:rsid w:val="002F7FBA"/>
    <w:rsid w:val="00315562"/>
    <w:rsid w:val="00331893"/>
    <w:rsid w:val="00334718"/>
    <w:rsid w:val="0033549F"/>
    <w:rsid w:val="00361BEB"/>
    <w:rsid w:val="00363E17"/>
    <w:rsid w:val="00370A24"/>
    <w:rsid w:val="003B258F"/>
    <w:rsid w:val="003C5716"/>
    <w:rsid w:val="003D0BFF"/>
    <w:rsid w:val="003D5583"/>
    <w:rsid w:val="003D678C"/>
    <w:rsid w:val="003E7C99"/>
    <w:rsid w:val="003F146B"/>
    <w:rsid w:val="004039C1"/>
    <w:rsid w:val="004061D7"/>
    <w:rsid w:val="00431472"/>
    <w:rsid w:val="00435C4D"/>
    <w:rsid w:val="0044609B"/>
    <w:rsid w:val="00452D2B"/>
    <w:rsid w:val="00455F6D"/>
    <w:rsid w:val="00487D67"/>
    <w:rsid w:val="004942CA"/>
    <w:rsid w:val="004C0BF9"/>
    <w:rsid w:val="004D3664"/>
    <w:rsid w:val="004D42C6"/>
    <w:rsid w:val="004F7DCD"/>
    <w:rsid w:val="00504A37"/>
    <w:rsid w:val="00521823"/>
    <w:rsid w:val="00536C53"/>
    <w:rsid w:val="0054254C"/>
    <w:rsid w:val="00560D40"/>
    <w:rsid w:val="00563F5A"/>
    <w:rsid w:val="00564D2E"/>
    <w:rsid w:val="005653C6"/>
    <w:rsid w:val="0057209C"/>
    <w:rsid w:val="00577D81"/>
    <w:rsid w:val="005870BD"/>
    <w:rsid w:val="005873AA"/>
    <w:rsid w:val="00587C9D"/>
    <w:rsid w:val="005901D9"/>
    <w:rsid w:val="005A2317"/>
    <w:rsid w:val="005A612F"/>
    <w:rsid w:val="005B543E"/>
    <w:rsid w:val="005B68E2"/>
    <w:rsid w:val="005C26E0"/>
    <w:rsid w:val="005C3E20"/>
    <w:rsid w:val="005F7AFD"/>
    <w:rsid w:val="00601484"/>
    <w:rsid w:val="006063C9"/>
    <w:rsid w:val="0061146C"/>
    <w:rsid w:val="006244CF"/>
    <w:rsid w:val="00635DB7"/>
    <w:rsid w:val="00641211"/>
    <w:rsid w:val="00641942"/>
    <w:rsid w:val="00643C52"/>
    <w:rsid w:val="00677615"/>
    <w:rsid w:val="00681F10"/>
    <w:rsid w:val="00684735"/>
    <w:rsid w:val="006874DD"/>
    <w:rsid w:val="006938FD"/>
    <w:rsid w:val="006A3F2B"/>
    <w:rsid w:val="006D3799"/>
    <w:rsid w:val="006D4747"/>
    <w:rsid w:val="006D588B"/>
    <w:rsid w:val="007103BD"/>
    <w:rsid w:val="00714992"/>
    <w:rsid w:val="00720214"/>
    <w:rsid w:val="0073050C"/>
    <w:rsid w:val="00740B10"/>
    <w:rsid w:val="0074605C"/>
    <w:rsid w:val="00752EE0"/>
    <w:rsid w:val="00761EF2"/>
    <w:rsid w:val="007824E1"/>
    <w:rsid w:val="00786D55"/>
    <w:rsid w:val="00793529"/>
    <w:rsid w:val="00796E9D"/>
    <w:rsid w:val="007B0466"/>
    <w:rsid w:val="007B0B2C"/>
    <w:rsid w:val="007C22F9"/>
    <w:rsid w:val="007C7326"/>
    <w:rsid w:val="007F206E"/>
    <w:rsid w:val="0081085E"/>
    <w:rsid w:val="0081557A"/>
    <w:rsid w:val="00820254"/>
    <w:rsid w:val="00841130"/>
    <w:rsid w:val="00853B4A"/>
    <w:rsid w:val="00853CAA"/>
    <w:rsid w:val="00856F2F"/>
    <w:rsid w:val="00857EF0"/>
    <w:rsid w:val="00862375"/>
    <w:rsid w:val="008869F9"/>
    <w:rsid w:val="008A7793"/>
    <w:rsid w:val="008E053E"/>
    <w:rsid w:val="008F1F83"/>
    <w:rsid w:val="008F49F4"/>
    <w:rsid w:val="00901B14"/>
    <w:rsid w:val="00902521"/>
    <w:rsid w:val="00935BCB"/>
    <w:rsid w:val="00976202"/>
    <w:rsid w:val="0098373E"/>
    <w:rsid w:val="00993F28"/>
    <w:rsid w:val="00995AED"/>
    <w:rsid w:val="00997A65"/>
    <w:rsid w:val="00997EE0"/>
    <w:rsid w:val="009A57DE"/>
    <w:rsid w:val="009B7E5A"/>
    <w:rsid w:val="009C045A"/>
    <w:rsid w:val="009C65E3"/>
    <w:rsid w:val="009D014D"/>
    <w:rsid w:val="009D2F05"/>
    <w:rsid w:val="009D4891"/>
    <w:rsid w:val="009D519B"/>
    <w:rsid w:val="009D7691"/>
    <w:rsid w:val="009F0D32"/>
    <w:rsid w:val="009F75BE"/>
    <w:rsid w:val="00A0220C"/>
    <w:rsid w:val="00A416EA"/>
    <w:rsid w:val="00A43BE3"/>
    <w:rsid w:val="00A54967"/>
    <w:rsid w:val="00A649C3"/>
    <w:rsid w:val="00A66160"/>
    <w:rsid w:val="00A77DC2"/>
    <w:rsid w:val="00A82216"/>
    <w:rsid w:val="00A84728"/>
    <w:rsid w:val="00A86095"/>
    <w:rsid w:val="00A87DF7"/>
    <w:rsid w:val="00AA38B0"/>
    <w:rsid w:val="00AA6371"/>
    <w:rsid w:val="00AB1C28"/>
    <w:rsid w:val="00AC6D78"/>
    <w:rsid w:val="00AD281C"/>
    <w:rsid w:val="00AD7D38"/>
    <w:rsid w:val="00AE2B53"/>
    <w:rsid w:val="00AE4173"/>
    <w:rsid w:val="00AF2E74"/>
    <w:rsid w:val="00AF3B7A"/>
    <w:rsid w:val="00B023E6"/>
    <w:rsid w:val="00B07049"/>
    <w:rsid w:val="00B34135"/>
    <w:rsid w:val="00B43239"/>
    <w:rsid w:val="00B47600"/>
    <w:rsid w:val="00B52DEA"/>
    <w:rsid w:val="00B66E2C"/>
    <w:rsid w:val="00B87D3D"/>
    <w:rsid w:val="00B90A4C"/>
    <w:rsid w:val="00B928EC"/>
    <w:rsid w:val="00BA6052"/>
    <w:rsid w:val="00BB3D24"/>
    <w:rsid w:val="00BB7530"/>
    <w:rsid w:val="00BC7BBB"/>
    <w:rsid w:val="00BE4583"/>
    <w:rsid w:val="00BF58F5"/>
    <w:rsid w:val="00C03CFA"/>
    <w:rsid w:val="00C26FF3"/>
    <w:rsid w:val="00C31D12"/>
    <w:rsid w:val="00C46CE5"/>
    <w:rsid w:val="00C51DE8"/>
    <w:rsid w:val="00C84F79"/>
    <w:rsid w:val="00C8672A"/>
    <w:rsid w:val="00C90731"/>
    <w:rsid w:val="00C94A5F"/>
    <w:rsid w:val="00CA26D1"/>
    <w:rsid w:val="00CB67C1"/>
    <w:rsid w:val="00CC1724"/>
    <w:rsid w:val="00CD4F08"/>
    <w:rsid w:val="00CE49ED"/>
    <w:rsid w:val="00D00716"/>
    <w:rsid w:val="00D00C47"/>
    <w:rsid w:val="00D05096"/>
    <w:rsid w:val="00D347F6"/>
    <w:rsid w:val="00D61B12"/>
    <w:rsid w:val="00D654FA"/>
    <w:rsid w:val="00D762F0"/>
    <w:rsid w:val="00D81A91"/>
    <w:rsid w:val="00D85A2A"/>
    <w:rsid w:val="00D86EC7"/>
    <w:rsid w:val="00D87DFD"/>
    <w:rsid w:val="00D9326C"/>
    <w:rsid w:val="00DB401A"/>
    <w:rsid w:val="00DB54C5"/>
    <w:rsid w:val="00DC5FD5"/>
    <w:rsid w:val="00DE1621"/>
    <w:rsid w:val="00E027FE"/>
    <w:rsid w:val="00E232EF"/>
    <w:rsid w:val="00E253C7"/>
    <w:rsid w:val="00E37DE1"/>
    <w:rsid w:val="00E47EB9"/>
    <w:rsid w:val="00E53DA2"/>
    <w:rsid w:val="00E55A8D"/>
    <w:rsid w:val="00E650CC"/>
    <w:rsid w:val="00E71AEC"/>
    <w:rsid w:val="00E7220D"/>
    <w:rsid w:val="00EA0D57"/>
    <w:rsid w:val="00ED479D"/>
    <w:rsid w:val="00ED5370"/>
    <w:rsid w:val="00EE0A40"/>
    <w:rsid w:val="00EE31F4"/>
    <w:rsid w:val="00EF2437"/>
    <w:rsid w:val="00EF4056"/>
    <w:rsid w:val="00F04E4E"/>
    <w:rsid w:val="00F14A0A"/>
    <w:rsid w:val="00F2037A"/>
    <w:rsid w:val="00F278CC"/>
    <w:rsid w:val="00F312D4"/>
    <w:rsid w:val="00F634A2"/>
    <w:rsid w:val="00F67C31"/>
    <w:rsid w:val="00F91453"/>
    <w:rsid w:val="00FB0E76"/>
    <w:rsid w:val="00FB63B2"/>
    <w:rsid w:val="00FB7CE9"/>
    <w:rsid w:val="00FC70CA"/>
    <w:rsid w:val="00FE3983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6B438098-E787-4109-9D4F-A3180F92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  <w:style w:type="paragraph" w:styleId="NormalWeb">
    <w:name w:val="Normal (Web)"/>
    <w:basedOn w:val="Normal"/>
    <w:uiPriority w:val="99"/>
    <w:semiHidden/>
    <w:unhideWhenUsed/>
    <w:rsid w:val="00B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8568</TotalTime>
  <Pages>4</Pages>
  <Words>1295</Words>
  <Characters>8820</Characters>
  <Application>Microsoft Office Word</Application>
  <DocSecurity>0</DocSecurity>
  <Lines>171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14</cp:revision>
  <cp:lastPrinted>2025-10-18T20:11:00Z</cp:lastPrinted>
  <dcterms:created xsi:type="dcterms:W3CDTF">2025-10-18T20:11:00Z</dcterms:created>
  <dcterms:modified xsi:type="dcterms:W3CDTF">2026-01-11T22:58:00Z</dcterms:modified>
</cp:coreProperties>
</file>