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</w:t>
      </w:r>
      <w:proofErr w:type="spellStart"/>
      <w:r w:rsidR="00F634A2">
        <w:rPr>
          <w:sz w:val="20"/>
          <w:szCs w:val="20"/>
        </w:rPr>
        <w:t>delos001@gmail.com</w:t>
      </w:r>
      <w:proofErr w:type="spellEnd"/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7237996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Summary</w:t>
      </w:r>
    </w:p>
    <w:p w14:paraId="2CB7546A" w14:textId="105CF184" w:rsidR="00536C53" w:rsidRDefault="000878DD" w:rsidP="000878DD">
      <w:pPr>
        <w:spacing w:after="0" w:line="240" w:lineRule="auto"/>
        <w:rPr>
          <w:sz w:val="22"/>
          <w:szCs w:val="22"/>
        </w:rPr>
      </w:pPr>
      <w:r w:rsidRPr="000878DD">
        <w:rPr>
          <w:sz w:val="22"/>
          <w:szCs w:val="22"/>
        </w:rPr>
        <w:t>Strategic leader with 29 years of progressive</w:t>
      </w:r>
      <w:r>
        <w:rPr>
          <w:sz w:val="22"/>
          <w:szCs w:val="22"/>
        </w:rPr>
        <w:t xml:space="preserve"> experience across </w:t>
      </w:r>
      <w:r w:rsidRPr="004D42C6">
        <w:rPr>
          <w:sz w:val="22"/>
          <w:szCs w:val="22"/>
        </w:rPr>
        <w:t>pharmaceutical, biotechnology, and healthcare sectors</w:t>
      </w:r>
      <w:r>
        <w:rPr>
          <w:sz w:val="22"/>
          <w:szCs w:val="22"/>
        </w:rPr>
        <w:t xml:space="preserve">. </w:t>
      </w:r>
      <w:r w:rsidRPr="000878DD">
        <w:rPr>
          <w:sz w:val="22"/>
          <w:szCs w:val="22"/>
        </w:rPr>
        <w:t xml:space="preserve"> </w:t>
      </w:r>
      <w:r w:rsidRPr="004D42C6">
        <w:rPr>
          <w:sz w:val="22"/>
          <w:szCs w:val="22"/>
        </w:rPr>
        <w:t xml:space="preserve">Brings a unique combination of technical </w:t>
      </w:r>
      <w:r>
        <w:rPr>
          <w:sz w:val="22"/>
          <w:szCs w:val="22"/>
        </w:rPr>
        <w:t xml:space="preserve">and analytical </w:t>
      </w:r>
      <w:r w:rsidRPr="004D42C6">
        <w:rPr>
          <w:sz w:val="22"/>
          <w:szCs w:val="22"/>
        </w:rPr>
        <w:t>fluency</w:t>
      </w:r>
      <w:r>
        <w:rPr>
          <w:sz w:val="22"/>
          <w:szCs w:val="22"/>
        </w:rPr>
        <w:t>, project management and operational leadership,</w:t>
      </w:r>
      <w:r w:rsidRPr="004D42C6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and </w:t>
      </w:r>
      <w:r w:rsidRPr="004D42C6">
        <w:rPr>
          <w:sz w:val="22"/>
          <w:szCs w:val="22"/>
        </w:rPr>
        <w:t>strategic insight</w:t>
      </w:r>
      <w:r>
        <w:rPr>
          <w:sz w:val="22"/>
          <w:szCs w:val="22"/>
        </w:rPr>
        <w:t xml:space="preserve"> </w:t>
      </w:r>
      <w:r w:rsidRPr="004D42C6">
        <w:rPr>
          <w:sz w:val="22"/>
          <w:szCs w:val="22"/>
        </w:rPr>
        <w:t>to</w:t>
      </w:r>
      <w:r>
        <w:rPr>
          <w:sz w:val="22"/>
          <w:szCs w:val="22"/>
        </w:rPr>
        <w:t xml:space="preserve"> impact business critical objectives</w:t>
      </w:r>
      <w:r w:rsidRPr="004D42C6">
        <w:rPr>
          <w:sz w:val="22"/>
          <w:szCs w:val="22"/>
        </w:rPr>
        <w:t>.</w:t>
      </w:r>
      <w:r w:rsidRPr="000878DD">
        <w:rPr>
          <w:sz w:val="22"/>
          <w:szCs w:val="22"/>
        </w:rPr>
        <w:t xml:space="preserve"> Proven track record building and leading cross-functional teams to </w:t>
      </w:r>
      <w:r>
        <w:rPr>
          <w:sz w:val="22"/>
          <w:szCs w:val="22"/>
        </w:rPr>
        <w:t xml:space="preserve">support business critical objectives.  Experienced </w:t>
      </w:r>
      <w:r w:rsidRPr="000878DD">
        <w:rPr>
          <w:sz w:val="22"/>
          <w:szCs w:val="22"/>
        </w:rPr>
        <w:t xml:space="preserve">in translating complex technical requirements into scalable </w:t>
      </w:r>
      <w:r>
        <w:rPr>
          <w:sz w:val="22"/>
          <w:szCs w:val="22"/>
        </w:rPr>
        <w:t xml:space="preserve">processes and </w:t>
      </w:r>
      <w:r w:rsidRPr="000878DD">
        <w:rPr>
          <w:sz w:val="22"/>
          <w:szCs w:val="22"/>
        </w:rPr>
        <w:t xml:space="preserve">architectures </w:t>
      </w:r>
      <w:r>
        <w:rPr>
          <w:sz w:val="22"/>
          <w:szCs w:val="22"/>
        </w:rPr>
        <w:t>that are aligned with operational needs and regulatory requirements</w:t>
      </w:r>
      <w:r w:rsidRPr="000878DD">
        <w:rPr>
          <w:sz w:val="22"/>
          <w:szCs w:val="22"/>
        </w:rPr>
        <w:t>.</w:t>
      </w:r>
    </w:p>
    <w:p w14:paraId="07C83A1E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5" style="width:0;height:1.5pt" o:hralign="center" o:hrstd="t" o:hr="t" fillcolor="#a0a0a0" stroked="f"/>
        </w:pict>
      </w:r>
    </w:p>
    <w:p w14:paraId="276A36BD" w14:textId="78B53839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50446F43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>(Aug 2020 – Present)</w:t>
      </w:r>
    </w:p>
    <w:p w14:paraId="3A4FD426" w14:textId="6B00D88C" w:rsidR="00AF3B7A" w:rsidRDefault="00AF3B7A" w:rsidP="009C2F87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Head of </w:t>
      </w:r>
      <w:r w:rsidR="00431472">
        <w:rPr>
          <w:b/>
          <w:bCs/>
          <w:sz w:val="22"/>
          <w:szCs w:val="22"/>
        </w:rPr>
        <w:t xml:space="preserve">External </w:t>
      </w:r>
      <w:r w:rsidRPr="00AF3B7A">
        <w:rPr>
          <w:b/>
          <w:bCs/>
          <w:sz w:val="22"/>
          <w:szCs w:val="22"/>
        </w:rPr>
        <w:t>Data Acquisition</w:t>
      </w:r>
      <w:r w:rsidRPr="00AF3B7A">
        <w:rPr>
          <w:sz w:val="22"/>
          <w:szCs w:val="22"/>
        </w:rPr>
        <w:t xml:space="preserve"> (Feb 2024 – Present)</w:t>
      </w:r>
    </w:p>
    <w:p w14:paraId="4D60C04D" w14:textId="6CE18E23" w:rsidR="009C2F87" w:rsidRPr="009C2F87" w:rsidRDefault="009C2F87" w:rsidP="009C2F87">
      <w:pPr>
        <w:spacing w:after="0" w:line="240" w:lineRule="auto"/>
        <w:ind w:left="360"/>
        <w:rPr>
          <w:sz w:val="22"/>
          <w:szCs w:val="22"/>
        </w:rPr>
      </w:pPr>
      <w:r w:rsidRPr="009C2F87">
        <w:rPr>
          <w:sz w:val="22"/>
          <w:szCs w:val="22"/>
        </w:rPr>
        <w:t xml:space="preserve">Lead </w:t>
      </w:r>
      <w:r>
        <w:rPr>
          <w:sz w:val="22"/>
          <w:szCs w:val="22"/>
        </w:rPr>
        <w:t>functional</w:t>
      </w:r>
      <w:r w:rsidRPr="009C2F87">
        <w:rPr>
          <w:sz w:val="22"/>
          <w:szCs w:val="22"/>
        </w:rPr>
        <w:t xml:space="preserve"> transformation of enterprise data </w:t>
      </w:r>
      <w:r>
        <w:rPr>
          <w:sz w:val="22"/>
          <w:szCs w:val="22"/>
        </w:rPr>
        <w:t>acquisition</w:t>
      </w:r>
      <w:r w:rsidRPr="009C2F87">
        <w:rPr>
          <w:sz w:val="22"/>
          <w:szCs w:val="22"/>
        </w:rPr>
        <w:t xml:space="preserve"> capabilities, directing multi-disciplinary team </w:t>
      </w:r>
      <w:r w:rsidR="003927B4">
        <w:rPr>
          <w:sz w:val="22"/>
          <w:szCs w:val="22"/>
        </w:rPr>
        <w:t>in the execution of operational and programming components of the acquisition process while maintaining end-to-end accountability for program delivery and leading exploration of future state capabilities.</w:t>
      </w:r>
    </w:p>
    <w:p w14:paraId="13BE3426" w14:textId="03552A07" w:rsidR="009C2F87" w:rsidRPr="009C2F87" w:rsidRDefault="009C2F87" w:rsidP="009C2F87">
      <w:pPr>
        <w:spacing w:before="80" w:after="0" w:line="240" w:lineRule="auto"/>
        <w:ind w:left="360"/>
        <w:rPr>
          <w:sz w:val="22"/>
          <w:szCs w:val="22"/>
        </w:rPr>
      </w:pPr>
      <w:r w:rsidRPr="009C2F87">
        <w:rPr>
          <w:b/>
          <w:bCs/>
          <w:sz w:val="22"/>
          <w:szCs w:val="22"/>
        </w:rPr>
        <w:t>Leadership &amp; Strategic Direction:</w:t>
      </w:r>
    </w:p>
    <w:p w14:paraId="02E3580C" w14:textId="5156A9A3" w:rsidR="009C2F87" w:rsidRPr="009C2F87" w:rsidRDefault="009C2F87" w:rsidP="009C2F8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 xml:space="preserve">Define technical vision for integrated decision engine framework </w:t>
      </w:r>
      <w:r>
        <w:rPr>
          <w:sz w:val="22"/>
          <w:szCs w:val="22"/>
        </w:rPr>
        <w:t xml:space="preserve">and agentic prototype </w:t>
      </w:r>
      <w:r w:rsidR="00240478">
        <w:rPr>
          <w:sz w:val="22"/>
          <w:szCs w:val="22"/>
        </w:rPr>
        <w:t>to embed</w:t>
      </w:r>
      <w:r w:rsidRPr="009C2F87">
        <w:rPr>
          <w:sz w:val="22"/>
          <w:szCs w:val="22"/>
        </w:rPr>
        <w:t xml:space="preserve"> data conformance capabilities at scale within modern Lakehouse architecture</w:t>
      </w:r>
    </w:p>
    <w:p w14:paraId="66B56759" w14:textId="5713355C" w:rsidR="009C2F87" w:rsidRPr="009C2F87" w:rsidRDefault="009C2F87" w:rsidP="009C2F8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 xml:space="preserve">Spearhead Databricks deployment </w:t>
      </w:r>
      <w:r w:rsidR="00472536">
        <w:rPr>
          <w:sz w:val="22"/>
          <w:szCs w:val="22"/>
        </w:rPr>
        <w:t xml:space="preserve">planning and </w:t>
      </w:r>
      <w:r w:rsidRPr="009C2F87">
        <w:rPr>
          <w:sz w:val="22"/>
          <w:szCs w:val="22"/>
        </w:rPr>
        <w:t>strategy: oversee use case validation, capability design, technology adoption framework, and knowledge transfer</w:t>
      </w:r>
    </w:p>
    <w:p w14:paraId="584ABADE" w14:textId="77777777" w:rsidR="009C2F87" w:rsidRPr="009C2F87" w:rsidRDefault="009C2F87" w:rsidP="009C2F8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Develop capability roadmaps and governance frameworks scaling data acquisition standards and operational oversight across all domains and modalities</w:t>
      </w:r>
    </w:p>
    <w:p w14:paraId="45EFB8F4" w14:textId="77777777" w:rsidR="009C2F87" w:rsidRPr="009C2F87" w:rsidRDefault="009C2F87" w:rsidP="009C2F8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Champion integration of data acquisition workflows into downstream cross-functional processes supporting data quality assurance, AI readiness, and regulatory submission</w:t>
      </w:r>
    </w:p>
    <w:p w14:paraId="18974E79" w14:textId="77777777" w:rsidR="009C2F87" w:rsidRPr="009C2F87" w:rsidRDefault="009C2F87" w:rsidP="009C2F87">
      <w:pPr>
        <w:spacing w:after="0" w:line="240" w:lineRule="auto"/>
        <w:ind w:left="360"/>
        <w:rPr>
          <w:sz w:val="22"/>
          <w:szCs w:val="22"/>
        </w:rPr>
      </w:pPr>
      <w:r w:rsidRPr="009C2F87">
        <w:rPr>
          <w:b/>
          <w:bCs/>
          <w:sz w:val="22"/>
          <w:szCs w:val="22"/>
        </w:rPr>
        <w:t>Team Building &amp; Engineering Management:</w:t>
      </w:r>
    </w:p>
    <w:p w14:paraId="7FAA25A9" w14:textId="01AF930C" w:rsidR="009C2F87" w:rsidRPr="009C2F87" w:rsidRDefault="009C2F87" w:rsidP="009C2F8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Built and scale</w:t>
      </w:r>
      <w:r w:rsidR="00472536">
        <w:rPr>
          <w:sz w:val="22"/>
          <w:szCs w:val="22"/>
        </w:rPr>
        <w:t>d</w:t>
      </w:r>
      <w:r w:rsidRPr="009C2F87">
        <w:rPr>
          <w:sz w:val="22"/>
          <w:szCs w:val="22"/>
        </w:rPr>
        <w:t xml:space="preserve"> 3rd party data acquisition group from ground zero, integrating physician, engineer, and data scientist skillsets into cohesive team structures</w:t>
      </w:r>
    </w:p>
    <w:p w14:paraId="1C24C086" w14:textId="7CD48B65" w:rsidR="009C2F87" w:rsidRPr="009C2F87" w:rsidRDefault="009C2F87" w:rsidP="009C2F8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Deliver governance frameworks, operational processes, and training infrastructure improving right-first-time success rates</w:t>
      </w:r>
    </w:p>
    <w:p w14:paraId="48FA8D07" w14:textId="0992ABEB" w:rsidR="009C2F87" w:rsidRPr="009C2F87" w:rsidRDefault="009C2F87" w:rsidP="009C2F87">
      <w:pPr>
        <w:spacing w:after="0" w:line="240" w:lineRule="auto"/>
        <w:ind w:left="360"/>
        <w:rPr>
          <w:sz w:val="22"/>
          <w:szCs w:val="22"/>
        </w:rPr>
      </w:pPr>
      <w:r w:rsidRPr="009C2F87">
        <w:rPr>
          <w:b/>
          <w:bCs/>
          <w:sz w:val="22"/>
          <w:szCs w:val="22"/>
        </w:rPr>
        <w:t>Measurable Impact:</w:t>
      </w:r>
    </w:p>
    <w:p w14:paraId="4F010FCC" w14:textId="00F49888" w:rsidR="009C2F87" w:rsidRPr="009C2F87" w:rsidRDefault="009C2F87" w:rsidP="009C2F8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Reduced laboratory data submission rework from ~50% to 0% through strategic process redesign, standards integration, and conformance protocol development, generating significant cost reduction, risk mitigation, and regulatory delay prevention</w:t>
      </w:r>
    </w:p>
    <w:p w14:paraId="76C7DF2C" w14:textId="428C502E" w:rsidR="009C2F87" w:rsidRPr="009C2F87" w:rsidRDefault="009C2F87" w:rsidP="009C2F87">
      <w:pPr>
        <w:numPr>
          <w:ilvl w:val="0"/>
          <w:numId w:val="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Established standardized acquisition procedures across domains and modalities, aligning capabilities with accelerated regulatory submission timelines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4FC0F74" w14:textId="23E2828C" w:rsidR="00684735" w:rsidRDefault="00684735" w:rsidP="009C2F87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</w:t>
      </w:r>
      <w:r w:rsidR="00CD17F1">
        <w:rPr>
          <w:sz w:val="22"/>
          <w:szCs w:val="22"/>
        </w:rPr>
        <w:t>Jul</w:t>
      </w:r>
      <w:r w:rsidR="008869F9">
        <w:rPr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 w:rsidRPr="00AF3B7A">
        <w:rPr>
          <w:sz w:val="22"/>
          <w:szCs w:val="22"/>
        </w:rPr>
        <w:t>)</w:t>
      </w:r>
    </w:p>
    <w:p w14:paraId="78101E1F" w14:textId="3546DD83" w:rsidR="009C2F87" w:rsidRPr="009C2F87" w:rsidRDefault="009C2F87" w:rsidP="008D374B">
      <w:pPr>
        <w:spacing w:after="0" w:line="240" w:lineRule="auto"/>
        <w:ind w:left="360"/>
        <w:rPr>
          <w:sz w:val="22"/>
          <w:szCs w:val="22"/>
        </w:rPr>
      </w:pPr>
      <w:r w:rsidRPr="009C2F87">
        <w:rPr>
          <w:b/>
          <w:bCs/>
          <w:sz w:val="22"/>
          <w:szCs w:val="22"/>
        </w:rPr>
        <w:t>Technology Strategy:</w:t>
      </w:r>
    </w:p>
    <w:p w14:paraId="2F710129" w14:textId="023158A5" w:rsidR="00356441" w:rsidRDefault="00356441" w:rsidP="009C2F87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 xml:space="preserve">Led comprehensive redesign of data quality surveillance planning capabilities, </w:t>
      </w:r>
      <w:r>
        <w:rPr>
          <w:sz w:val="22"/>
          <w:szCs w:val="22"/>
        </w:rPr>
        <w:t xml:space="preserve">improving </w:t>
      </w:r>
      <w:r w:rsidRPr="009C2F87">
        <w:rPr>
          <w:sz w:val="22"/>
          <w:szCs w:val="22"/>
        </w:rPr>
        <w:t xml:space="preserve">oversight and accountability </w:t>
      </w:r>
      <w:r>
        <w:rPr>
          <w:sz w:val="22"/>
          <w:szCs w:val="22"/>
        </w:rPr>
        <w:t xml:space="preserve">and aligning processes with downstream technology </w:t>
      </w:r>
      <w:r w:rsidR="00B119E1">
        <w:rPr>
          <w:sz w:val="22"/>
          <w:szCs w:val="22"/>
        </w:rPr>
        <w:t>utilization</w:t>
      </w:r>
    </w:p>
    <w:p w14:paraId="1BEFE4B0" w14:textId="1594D76B" w:rsidR="009C2F87" w:rsidRPr="009C2F87" w:rsidRDefault="009C2F87" w:rsidP="009C2F87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 xml:space="preserve">Advised leadership on enterprise and functional technology strategy, shaping machine learning and AI integration roadmaps and </w:t>
      </w:r>
      <w:r w:rsidR="00B119E1">
        <w:rPr>
          <w:sz w:val="22"/>
          <w:szCs w:val="22"/>
        </w:rPr>
        <w:t>technology</w:t>
      </w:r>
      <w:r w:rsidRPr="009C2F87">
        <w:rPr>
          <w:sz w:val="22"/>
          <w:szCs w:val="22"/>
        </w:rPr>
        <w:t xml:space="preserve"> priorities</w:t>
      </w:r>
    </w:p>
    <w:p w14:paraId="5D24EB15" w14:textId="77777777" w:rsidR="009C2F87" w:rsidRPr="009C2F87" w:rsidRDefault="009C2F87" w:rsidP="009C2F87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Designed and built longitudinal data stability surveillance process proof-of-concept leveraging R, SQL, Spotfire, and Git to mitigate submission rejection risks</w:t>
      </w:r>
    </w:p>
    <w:p w14:paraId="6C5B78D7" w14:textId="6208352A" w:rsidR="009C2F87" w:rsidRPr="009C2F87" w:rsidRDefault="009C2F87" w:rsidP="009C2F87">
      <w:pPr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lastRenderedPageBreak/>
        <w:t xml:space="preserve">Defined use cases for AI/ML integration, automation, and operational oversight capabilities to support selection and </w:t>
      </w:r>
      <w:r w:rsidR="00AC227C">
        <w:rPr>
          <w:sz w:val="22"/>
          <w:szCs w:val="22"/>
        </w:rPr>
        <w:t xml:space="preserve">utilization </w:t>
      </w:r>
      <w:r w:rsidRPr="009C2F87">
        <w:rPr>
          <w:sz w:val="22"/>
          <w:szCs w:val="22"/>
        </w:rPr>
        <w:t xml:space="preserve">of future-state </w:t>
      </w:r>
      <w:r w:rsidR="00B119E1">
        <w:rPr>
          <w:sz w:val="22"/>
          <w:szCs w:val="22"/>
        </w:rPr>
        <w:t>technology</w:t>
      </w:r>
    </w:p>
    <w:p w14:paraId="0C37C5BF" w14:textId="5190A641" w:rsidR="009C2F87" w:rsidRPr="009C2F87" w:rsidRDefault="009C2F87" w:rsidP="009C2F87">
      <w:pPr>
        <w:spacing w:after="0" w:line="240" w:lineRule="auto"/>
        <w:ind w:left="360"/>
        <w:rPr>
          <w:sz w:val="22"/>
          <w:szCs w:val="22"/>
        </w:rPr>
      </w:pPr>
      <w:r w:rsidRPr="009C2F87">
        <w:rPr>
          <w:b/>
          <w:bCs/>
          <w:sz w:val="22"/>
          <w:szCs w:val="22"/>
        </w:rPr>
        <w:t>Cross-Functional Collaboration:</w:t>
      </w:r>
    </w:p>
    <w:p w14:paraId="52A9EAC1" w14:textId="77777777" w:rsidR="009C2F87" w:rsidRPr="009C2F87" w:rsidRDefault="009C2F87" w:rsidP="009C2F87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Partnered with cross-functional leaders to advance new operational capabilities, foster collaboration, develop risk mitigation strategies, and inform critical decision-making</w:t>
      </w:r>
    </w:p>
    <w:p w14:paraId="5B9FDB0F" w14:textId="2C7C39B4" w:rsidR="009C2F87" w:rsidRPr="009C2F87" w:rsidRDefault="009C2F87" w:rsidP="009C2F87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Served as key contributor to organizational adoption initiative for preferred</w:t>
      </w:r>
      <w:r w:rsidR="00356441">
        <w:rPr>
          <w:sz w:val="22"/>
          <w:szCs w:val="22"/>
        </w:rPr>
        <w:t xml:space="preserve"> external partner models</w:t>
      </w:r>
      <w:r w:rsidRPr="009C2F87">
        <w:rPr>
          <w:sz w:val="22"/>
          <w:szCs w:val="22"/>
        </w:rPr>
        <w:t>, strengthening enterprise negotiation positioning</w:t>
      </w:r>
    </w:p>
    <w:p w14:paraId="08172993" w14:textId="77777777" w:rsidR="009C2F87" w:rsidRPr="009C2F87" w:rsidRDefault="009C2F87" w:rsidP="009C2F87">
      <w:pPr>
        <w:numPr>
          <w:ilvl w:val="0"/>
          <w:numId w:val="21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 xml:space="preserve">Collaborated with Risk-Based Monitoring personnel to integrate </w:t>
      </w:r>
      <w:proofErr w:type="spellStart"/>
      <w:r w:rsidRPr="009C2F87">
        <w:rPr>
          <w:sz w:val="22"/>
          <w:szCs w:val="22"/>
        </w:rPr>
        <w:t>RBM</w:t>
      </w:r>
      <w:proofErr w:type="spellEnd"/>
      <w:r w:rsidRPr="009C2F87">
        <w:rPr>
          <w:sz w:val="22"/>
          <w:szCs w:val="22"/>
        </w:rPr>
        <w:t xml:space="preserve"> procedures with validation procedures, tools, and templates</w:t>
      </w:r>
    </w:p>
    <w:p w14:paraId="7BA2A711" w14:textId="77777777" w:rsidR="009C2F87" w:rsidRPr="009C2F87" w:rsidRDefault="009C2F87" w:rsidP="009C2F87">
      <w:pPr>
        <w:spacing w:after="0" w:line="240" w:lineRule="auto"/>
        <w:ind w:left="360"/>
        <w:rPr>
          <w:sz w:val="22"/>
          <w:szCs w:val="22"/>
        </w:rPr>
      </w:pPr>
      <w:r w:rsidRPr="009C2F87">
        <w:rPr>
          <w:b/>
          <w:bCs/>
          <w:sz w:val="22"/>
          <w:szCs w:val="22"/>
        </w:rPr>
        <w:t>Technical Innovation &amp; Process Optimization:</w:t>
      </w:r>
    </w:p>
    <w:p w14:paraId="29F03FFF" w14:textId="77777777" w:rsidR="009C2F87" w:rsidRPr="009C2F87" w:rsidRDefault="009C2F87" w:rsidP="009C2F87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Proposed and obtained budget for proof-of-concept evaluations of multiple technology platforms with external data management and statistical programming capabilities</w:t>
      </w:r>
    </w:p>
    <w:p w14:paraId="5C58F633" w14:textId="77777777" w:rsidR="009C2F87" w:rsidRPr="009C2F87" w:rsidRDefault="009C2F87" w:rsidP="009C2F87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Proposed use cases for Databricks implementation: decentralized data acquisition, blinding, data warehouse, workflow procedures</w:t>
      </w:r>
    </w:p>
    <w:p w14:paraId="5BE9F398" w14:textId="0E3C53E4" w:rsidR="009C2F87" w:rsidRPr="009C2F87" w:rsidRDefault="009C2F87" w:rsidP="009C2F87">
      <w:pPr>
        <w:numPr>
          <w:ilvl w:val="0"/>
          <w:numId w:val="22"/>
        </w:numPr>
        <w:spacing w:after="0" w:line="240" w:lineRule="auto"/>
        <w:rPr>
          <w:sz w:val="22"/>
          <w:szCs w:val="22"/>
        </w:rPr>
      </w:pPr>
      <w:r w:rsidRPr="009C2F87">
        <w:rPr>
          <w:sz w:val="22"/>
          <w:szCs w:val="22"/>
        </w:rPr>
        <w:t>Established collaborative Git environment for team members to support version control and knowledge sharing</w:t>
      </w:r>
      <w:r w:rsidR="00AC227C">
        <w:rPr>
          <w:sz w:val="22"/>
          <w:szCs w:val="22"/>
        </w:rPr>
        <w:t xml:space="preserve"> for programming initiatives</w:t>
      </w:r>
    </w:p>
    <w:p w14:paraId="1E581C6E" w14:textId="77777777" w:rsidR="00684735" w:rsidRDefault="00684735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9C2F87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5378494D" w14:textId="5127CFF0" w:rsidR="00AC227C" w:rsidRPr="00AC227C" w:rsidRDefault="00AC227C" w:rsidP="00AC227C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AC227C">
        <w:rPr>
          <w:sz w:val="22"/>
          <w:szCs w:val="22"/>
        </w:rPr>
        <w:t xml:space="preserve">Directed global </w:t>
      </w:r>
      <w:r>
        <w:rPr>
          <w:sz w:val="22"/>
          <w:szCs w:val="22"/>
        </w:rPr>
        <w:t xml:space="preserve">(US and </w:t>
      </w:r>
      <w:proofErr w:type="gramStart"/>
      <w:r>
        <w:rPr>
          <w:sz w:val="22"/>
          <w:szCs w:val="22"/>
        </w:rPr>
        <w:t>off-shore</w:t>
      </w:r>
      <w:proofErr w:type="gramEnd"/>
      <w:r>
        <w:rPr>
          <w:sz w:val="22"/>
          <w:szCs w:val="22"/>
        </w:rPr>
        <w:t xml:space="preserve">) </w:t>
      </w:r>
      <w:r w:rsidRPr="00AC227C">
        <w:rPr>
          <w:sz w:val="22"/>
          <w:szCs w:val="22"/>
        </w:rPr>
        <w:t>matrix teams and external vendors/partners responsible for</w:t>
      </w:r>
      <w:r>
        <w:rPr>
          <w:sz w:val="22"/>
          <w:szCs w:val="22"/>
        </w:rPr>
        <w:t xml:space="preserve"> data collection system and vendor </w:t>
      </w:r>
      <w:r w:rsidRPr="00AC227C">
        <w:rPr>
          <w:sz w:val="22"/>
          <w:szCs w:val="22"/>
        </w:rPr>
        <w:t>setup, data acquisition, and data quality activities</w:t>
      </w:r>
    </w:p>
    <w:p w14:paraId="7F6114CF" w14:textId="4D3F4ABB" w:rsidR="00AC227C" w:rsidRPr="00A16F5F" w:rsidRDefault="00AC227C" w:rsidP="00AC227C">
      <w:pPr>
        <w:numPr>
          <w:ilvl w:val="0"/>
          <w:numId w:val="23"/>
        </w:numPr>
        <w:tabs>
          <w:tab w:val="num" w:pos="1080"/>
        </w:tabs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Provided oversight for external vendor data quality compliance, assessed </w:t>
      </w:r>
      <w:r w:rsidRPr="00A16F5F">
        <w:rPr>
          <w:sz w:val="22"/>
          <w:szCs w:val="22"/>
        </w:rPr>
        <w:t>adherence to regulatory standards and contractual obligations</w:t>
      </w:r>
      <w:r>
        <w:rPr>
          <w:sz w:val="22"/>
          <w:szCs w:val="22"/>
        </w:rPr>
        <w:t>,</w:t>
      </w:r>
      <w:r w:rsidR="0002227B">
        <w:rPr>
          <w:sz w:val="22"/>
          <w:szCs w:val="22"/>
        </w:rPr>
        <w:t xml:space="preserve"> and</w:t>
      </w:r>
      <w:r>
        <w:rPr>
          <w:sz w:val="22"/>
          <w:szCs w:val="22"/>
        </w:rPr>
        <w:t xml:space="preserve"> p</w:t>
      </w:r>
      <w:r w:rsidRPr="00A16F5F">
        <w:rPr>
          <w:sz w:val="22"/>
          <w:szCs w:val="22"/>
        </w:rPr>
        <w:t xml:space="preserve">articipated in audits </w:t>
      </w:r>
      <w:r>
        <w:rPr>
          <w:sz w:val="22"/>
          <w:szCs w:val="22"/>
        </w:rPr>
        <w:t>as needed</w:t>
      </w:r>
    </w:p>
    <w:p w14:paraId="613B37C8" w14:textId="77777777" w:rsidR="00AC227C" w:rsidRPr="00AC227C" w:rsidRDefault="00AC227C" w:rsidP="00AC227C">
      <w:pPr>
        <w:numPr>
          <w:ilvl w:val="0"/>
          <w:numId w:val="23"/>
        </w:numPr>
        <w:spacing w:after="0" w:line="240" w:lineRule="auto"/>
        <w:rPr>
          <w:sz w:val="22"/>
          <w:szCs w:val="22"/>
        </w:rPr>
      </w:pPr>
      <w:r w:rsidRPr="00AC227C">
        <w:rPr>
          <w:sz w:val="22"/>
          <w:szCs w:val="22"/>
        </w:rPr>
        <w:t>Spearheaded data workflow automation development using SQL Server and built interactive dashboards to expand and track operational process health</w:t>
      </w:r>
    </w:p>
    <w:p w14:paraId="71A4DCBF" w14:textId="77777777" w:rsidR="00AC227C" w:rsidRPr="00AC227C" w:rsidRDefault="00AC227C" w:rsidP="00AC227C">
      <w:pPr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AC227C">
        <w:rPr>
          <w:sz w:val="22"/>
          <w:szCs w:val="22"/>
        </w:rPr>
        <w:t>Partnered with clinical programmers to optimize data validation checks, reducing resource demands and enhancing programming accuracy</w:t>
      </w:r>
    </w:p>
    <w:p w14:paraId="5CB58EE2" w14:textId="77777777" w:rsidR="00AC227C" w:rsidRPr="00AC227C" w:rsidRDefault="00AC227C" w:rsidP="00AC227C">
      <w:pPr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 w:rsidRPr="00AC227C">
        <w:rPr>
          <w:sz w:val="22"/>
          <w:szCs w:val="22"/>
        </w:rPr>
        <w:t>Developed ad-hoc analysis using R, Python, and Spotfire to investigate unexpected issues and propose improved mechanisms to monitor data trends</w:t>
      </w:r>
    </w:p>
    <w:p w14:paraId="5667644D" w14:textId="77777777" w:rsidR="00841130" w:rsidRPr="00AF3B7A" w:rsidRDefault="00841130" w:rsidP="00B66E2C">
      <w:pPr>
        <w:spacing w:after="0" w:line="240" w:lineRule="auto"/>
        <w:rPr>
          <w:sz w:val="22"/>
          <w:szCs w:val="22"/>
        </w:rPr>
      </w:pPr>
    </w:p>
    <w:p w14:paraId="74413B5B" w14:textId="55226EC7" w:rsidR="00AF3B7A" w:rsidRPr="00AF3B7A" w:rsidRDefault="00AF3B7A" w:rsidP="009C2F87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Clinical Data </w:t>
      </w:r>
      <w:r w:rsidR="00234D43" w:rsidRPr="009D014D">
        <w:rPr>
          <w:b/>
          <w:bCs/>
          <w:sz w:val="22"/>
          <w:szCs w:val="22"/>
        </w:rPr>
        <w:t xml:space="preserve">Quality </w:t>
      </w:r>
      <w:r w:rsidRPr="00AF3B7A">
        <w:rPr>
          <w:b/>
          <w:bCs/>
          <w:sz w:val="22"/>
          <w:szCs w:val="22"/>
        </w:rPr>
        <w:t>Consultant</w:t>
      </w:r>
      <w:r w:rsidRPr="00AF3B7A">
        <w:rPr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(Contract, Ivory Solutions)</w:t>
      </w:r>
      <w:r w:rsidRPr="00AF3B7A">
        <w:rPr>
          <w:sz w:val="22"/>
          <w:szCs w:val="22"/>
        </w:rPr>
        <w:t xml:space="preserve"> (Aug 2020 – Feb 2021)</w:t>
      </w:r>
    </w:p>
    <w:p w14:paraId="49D15A5C" w14:textId="77777777" w:rsidR="0002227B" w:rsidRPr="0002227B" w:rsidRDefault="0002227B" w:rsidP="0002227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Led acquisition and review of external laboratory data, providing vendor oversight of issue resolution timing and completeness.</w:t>
      </w:r>
    </w:p>
    <w:p w14:paraId="1118906A" w14:textId="34BE69A9" w:rsidR="0002227B" w:rsidRPr="0002227B" w:rsidRDefault="0002227B" w:rsidP="0002227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Developed data transformation and aggregation procedures to enhance review and compliance monitoring, investigate issue root causes, and identify risks</w:t>
      </w:r>
    </w:p>
    <w:p w14:paraId="7668E9E0" w14:textId="77777777" w:rsidR="0002227B" w:rsidRPr="0002227B" w:rsidRDefault="0002227B" w:rsidP="0002227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Developed moderate to complex R scripts to access, convert, and aggregate clinical and operational SAS data to support quality control review strategy</w:t>
      </w:r>
    </w:p>
    <w:p w14:paraId="31E13F7F" w14:textId="77777777" w:rsidR="0002227B" w:rsidRPr="0002227B" w:rsidRDefault="0002227B" w:rsidP="0002227B">
      <w:pPr>
        <w:numPr>
          <w:ilvl w:val="0"/>
          <w:numId w:val="26"/>
        </w:numPr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Collaborated with external lab and internal clinical team stakeholders to troubleshoot and resolve data conformity issues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6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proofErr w:type="spellStart"/>
      <w:r w:rsidRPr="00AF3B7A">
        <w:rPr>
          <w:b/>
          <w:bCs/>
          <w:sz w:val="22"/>
          <w:szCs w:val="22"/>
        </w:rPr>
        <w:t>eClinical</w:t>
      </w:r>
      <w:proofErr w:type="spellEnd"/>
      <w:r w:rsidRPr="00AF3B7A">
        <w:rPr>
          <w:b/>
          <w:bCs/>
          <w:sz w:val="22"/>
          <w:szCs w:val="22"/>
        </w:rPr>
        <w:t xml:space="preserve">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078615AB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AF3B7A">
        <w:rPr>
          <w:b/>
          <w:bCs/>
          <w:sz w:val="22"/>
          <w:szCs w:val="22"/>
        </w:rPr>
        <w:t>RBM</w:t>
      </w:r>
      <w:proofErr w:type="spellEnd"/>
      <w:r w:rsidRPr="00AF3B7A">
        <w:rPr>
          <w:b/>
          <w:bCs/>
          <w:sz w:val="22"/>
          <w:szCs w:val="22"/>
        </w:rPr>
        <w:t xml:space="preserve"> Software Consultant</w:t>
      </w:r>
      <w:r w:rsidRPr="00AF3B7A">
        <w:rPr>
          <w:sz w:val="22"/>
          <w:szCs w:val="22"/>
        </w:rPr>
        <w:t xml:space="preserve"> (Jan 2021 – Oct 2021)</w:t>
      </w:r>
    </w:p>
    <w:p w14:paraId="4427F035" w14:textId="7A4303C5" w:rsidR="0002227B" w:rsidRPr="0002227B" w:rsidRDefault="0002227B" w:rsidP="00676680">
      <w:pPr>
        <w:pStyle w:val="ListParagraph"/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 xml:space="preserve">Provided technical leadership and subject matter expertise to agile development teams building </w:t>
      </w:r>
      <w:r>
        <w:rPr>
          <w:sz w:val="22"/>
          <w:szCs w:val="22"/>
        </w:rPr>
        <w:t xml:space="preserve">the </w:t>
      </w:r>
      <w:proofErr w:type="spellStart"/>
      <w:r>
        <w:rPr>
          <w:sz w:val="22"/>
          <w:szCs w:val="22"/>
        </w:rPr>
        <w:t>Elluminate</w:t>
      </w:r>
      <w:proofErr w:type="spellEnd"/>
      <w:r>
        <w:rPr>
          <w:sz w:val="22"/>
          <w:szCs w:val="22"/>
        </w:rPr>
        <w:t xml:space="preserve"> </w:t>
      </w:r>
      <w:r w:rsidRPr="0002227B">
        <w:rPr>
          <w:sz w:val="22"/>
          <w:szCs w:val="22"/>
        </w:rPr>
        <w:t>digital risk assessment platform</w:t>
      </w:r>
    </w:p>
    <w:p w14:paraId="4B36F180" w14:textId="77777777" w:rsidR="0002227B" w:rsidRPr="0002227B" w:rsidRDefault="0002227B" w:rsidP="0002227B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Collaborated with scrum masters and developers to determine Risk Assessment Categorization Tool (</w:t>
      </w:r>
      <w:proofErr w:type="spellStart"/>
      <w:r w:rsidRPr="0002227B">
        <w:rPr>
          <w:sz w:val="22"/>
          <w:szCs w:val="22"/>
        </w:rPr>
        <w:t>RACT</w:t>
      </w:r>
      <w:proofErr w:type="spellEnd"/>
      <w:r w:rsidRPr="0002227B">
        <w:rPr>
          <w:sz w:val="22"/>
          <w:szCs w:val="22"/>
        </w:rPr>
        <w:t>) content, design, and process flow</w:t>
      </w:r>
    </w:p>
    <w:p w14:paraId="15DBA9F2" w14:textId="77777777" w:rsidR="0002227B" w:rsidRPr="0002227B" w:rsidRDefault="0002227B" w:rsidP="0002227B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 xml:space="preserve">Brought clinical operations insights into agile development cycles to optimize </w:t>
      </w:r>
      <w:proofErr w:type="spellStart"/>
      <w:r w:rsidRPr="0002227B">
        <w:rPr>
          <w:sz w:val="22"/>
          <w:szCs w:val="22"/>
        </w:rPr>
        <w:t>UX</w:t>
      </w:r>
      <w:proofErr w:type="spellEnd"/>
      <w:r w:rsidRPr="0002227B">
        <w:rPr>
          <w:sz w:val="22"/>
          <w:szCs w:val="22"/>
        </w:rPr>
        <w:t xml:space="preserve"> and business impact</w:t>
      </w:r>
    </w:p>
    <w:p w14:paraId="271378B7" w14:textId="77777777" w:rsidR="0002227B" w:rsidRPr="0002227B" w:rsidRDefault="0002227B" w:rsidP="0002227B">
      <w:pPr>
        <w:numPr>
          <w:ilvl w:val="0"/>
          <w:numId w:val="27"/>
        </w:numPr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lastRenderedPageBreak/>
        <w:t>Participated in sprints to provide feedback on development updates and act as SME for user experience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7" style="width:0;height:1.5pt" o:hralign="center" o:hrstd="t" o:hr="t" fillcolor="#a0a0a0" stroked="f"/>
        </w:pict>
      </w:r>
    </w:p>
    <w:p w14:paraId="28F3AB08" w14:textId="77777777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AbbVie (via Clinical Solutions </w:t>
      </w:r>
      <w:proofErr w:type="gramStart"/>
      <w:r w:rsidRPr="00AF3B7A">
        <w:rPr>
          <w:b/>
          <w:bCs/>
          <w:sz w:val="22"/>
          <w:szCs w:val="22"/>
        </w:rPr>
        <w:t>Group) —</w:t>
      </w:r>
      <w:proofErr w:type="gramEnd"/>
      <w:r w:rsidRPr="00AF3B7A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proofErr w:type="spellStart"/>
      <w:r w:rsidRPr="00AF3B7A">
        <w:rPr>
          <w:b/>
          <w:bCs/>
          <w:sz w:val="22"/>
          <w:szCs w:val="22"/>
        </w:rPr>
        <w:t>RBM</w:t>
      </w:r>
      <w:proofErr w:type="spellEnd"/>
      <w:r w:rsidRPr="00AF3B7A">
        <w:rPr>
          <w:b/>
          <w:bCs/>
          <w:sz w:val="22"/>
          <w:szCs w:val="22"/>
        </w:rPr>
        <w:t xml:space="preserve">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22C89EBD" w14:textId="77777777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Developed moderate to complex R scripts to access, convert, and aggregate small and large clinical and operational SAS data located on Oracle data hub</w:t>
      </w:r>
    </w:p>
    <w:p w14:paraId="057E798D" w14:textId="637C107F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Designed Spotfire dashboard using R-Terr data functionality to support remote data review in accordance with organizational risk-based monitoring model</w:t>
      </w:r>
    </w:p>
    <w:p w14:paraId="6009D53C" w14:textId="77777777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Built predictive models using R and Python (Time Series ARIMA models) to forecast resource risks and optimize data monitoring focus</w:t>
      </w:r>
    </w:p>
    <w:p w14:paraId="4D1D6D88" w14:textId="77777777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Authored custom R scripting and Spotfire dashboard validation test scripts; performed validation testing and quality control for peer deliverables</w:t>
      </w:r>
    </w:p>
    <w:p w14:paraId="7CFFCD59" w14:textId="77777777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Led Git Hub SME team: led rollout of functional group repositories, including file structure, controlled documents, procedures, training, and adoption support</w:t>
      </w:r>
    </w:p>
    <w:p w14:paraId="18DF504D" w14:textId="68A028B1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8" style="width:0;height:1.5pt" o:hralign="center" o:hrstd="t" o:hr="t" fillcolor="#a0a0a0" stroked="f"/>
        </w:pict>
      </w:r>
    </w:p>
    <w:p w14:paraId="4A186773" w14:textId="367C1F3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7E906004" w14:textId="77777777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 xml:space="preserve">Designed and generated real-time qualitative and quantitative reports and </w:t>
      </w:r>
      <w:proofErr w:type="gramStart"/>
      <w:r w:rsidRPr="0002227B">
        <w:rPr>
          <w:sz w:val="22"/>
          <w:szCs w:val="22"/>
        </w:rPr>
        <w:t>exploratory</w:t>
      </w:r>
      <w:proofErr w:type="gramEnd"/>
      <w:r w:rsidRPr="0002227B">
        <w:rPr>
          <w:sz w:val="22"/>
          <w:szCs w:val="22"/>
        </w:rPr>
        <w:t xml:space="preserve"> models using SQL and J-Review to identify clinical issues and trends</w:t>
      </w:r>
    </w:p>
    <w:p w14:paraId="03C07EC1" w14:textId="77777777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Pioneered use of AWS-hosted R environments for quality, clinical, and protocol issue detection, and inlier/outlier review</w:t>
      </w:r>
    </w:p>
    <w:p w14:paraId="0ACB6AFD" w14:textId="77777777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 xml:space="preserve">Spearheaded pilot initiative to utilize R-Server and R programming to enhance </w:t>
      </w:r>
      <w:proofErr w:type="gramStart"/>
      <w:r w:rsidRPr="0002227B">
        <w:rPr>
          <w:sz w:val="22"/>
          <w:szCs w:val="22"/>
        </w:rPr>
        <w:t>exploratory</w:t>
      </w:r>
      <w:proofErr w:type="gramEnd"/>
      <w:r w:rsidRPr="0002227B">
        <w:rPr>
          <w:sz w:val="22"/>
          <w:szCs w:val="22"/>
        </w:rPr>
        <w:t xml:space="preserve"> data analysis capabilities for clinical trial data</w:t>
      </w:r>
    </w:p>
    <w:p w14:paraId="38D41A37" w14:textId="77777777" w:rsidR="0002227B" w:rsidRPr="0002227B" w:rsidRDefault="0002227B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02227B">
        <w:rPr>
          <w:sz w:val="22"/>
          <w:szCs w:val="22"/>
        </w:rPr>
        <w:t>Performed exploratory analytical data analysis and root cause analysis on clinical and compliance data</w:t>
      </w:r>
    </w:p>
    <w:p w14:paraId="1138BBB4" w14:textId="286C27FA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29" style="width:0;height:1.5pt" o:hralign="center" o:hrstd="t" o:hr="t" fillcolor="#a0a0a0" stroked="f"/>
        </w:pict>
      </w:r>
    </w:p>
    <w:p w14:paraId="4885ACF3" w14:textId="1D2D35B1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</w:t>
      </w:r>
      <w:proofErr w:type="gramStart"/>
      <w:r w:rsidRPr="00AF3B7A">
        <w:rPr>
          <w:b/>
          <w:bCs/>
          <w:sz w:val="22"/>
          <w:szCs w:val="22"/>
        </w:rPr>
        <w:t>Global) —</w:t>
      </w:r>
      <w:proofErr w:type="gramEnd"/>
      <w:r w:rsidRPr="00AF3B7A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Durham, NC (Remote</w:t>
      </w:r>
      <w:r w:rsidR="003927B4">
        <w:rPr>
          <w:i/>
          <w:iCs/>
          <w:sz w:val="22"/>
          <w:szCs w:val="22"/>
        </w:rPr>
        <w:t>)</w:t>
      </w:r>
    </w:p>
    <w:p w14:paraId="4B48C7D5" w14:textId="0B306CEA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Global </w:t>
      </w:r>
      <w:r w:rsidR="003927B4">
        <w:rPr>
          <w:b/>
          <w:bCs/>
          <w:sz w:val="22"/>
          <w:szCs w:val="22"/>
        </w:rPr>
        <w:t xml:space="preserve">and Regional </w:t>
      </w:r>
      <w:r w:rsidRPr="00AF3B7A">
        <w:rPr>
          <w:b/>
          <w:bCs/>
          <w:sz w:val="22"/>
          <w:szCs w:val="22"/>
        </w:rPr>
        <w:t>Clinical Trial Manager</w:t>
      </w:r>
      <w:r w:rsidRPr="00AF3B7A">
        <w:rPr>
          <w:sz w:val="22"/>
          <w:szCs w:val="22"/>
        </w:rPr>
        <w:t xml:space="preserve"> (</w:t>
      </w:r>
      <w:r w:rsidR="003927B4">
        <w:rPr>
          <w:sz w:val="22"/>
          <w:szCs w:val="22"/>
        </w:rPr>
        <w:t>Mar 2016</w:t>
      </w:r>
      <w:r w:rsidRPr="00AF3B7A">
        <w:rPr>
          <w:sz w:val="22"/>
          <w:szCs w:val="22"/>
        </w:rPr>
        <w:t xml:space="preserve"> – Jul 2018)</w:t>
      </w:r>
    </w:p>
    <w:p w14:paraId="44DF222E" w14:textId="48BA024C" w:rsidR="003927B4" w:rsidRPr="003927B4" w:rsidRDefault="003927B4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3927B4">
        <w:rPr>
          <w:sz w:val="22"/>
          <w:szCs w:val="22"/>
        </w:rPr>
        <w:t xml:space="preserve">Held end-to-end accountability for global </w:t>
      </w:r>
      <w:r>
        <w:rPr>
          <w:sz w:val="22"/>
          <w:szCs w:val="22"/>
        </w:rPr>
        <w:t xml:space="preserve">and multi-regional </w:t>
      </w:r>
      <w:r w:rsidRPr="003927B4">
        <w:rPr>
          <w:sz w:val="22"/>
          <w:szCs w:val="22"/>
        </w:rPr>
        <w:t>trial execution, overseeing project planning, timeline, budget, stakeholder, and risk management.</w:t>
      </w:r>
    </w:p>
    <w:p w14:paraId="0DEA3E18" w14:textId="2218275D" w:rsidR="003927B4" w:rsidRPr="003927B4" w:rsidRDefault="003927B4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3927B4">
        <w:rPr>
          <w:sz w:val="22"/>
          <w:szCs w:val="22"/>
        </w:rPr>
        <w:t xml:space="preserve">Directed global cross-functional teams and regional trial managers to meet clinical system deployment, vendor system setup, site activation, and </w:t>
      </w:r>
      <w:proofErr w:type="spellStart"/>
      <w:r w:rsidRPr="003927B4">
        <w:rPr>
          <w:sz w:val="22"/>
          <w:szCs w:val="22"/>
        </w:rPr>
        <w:t>FPI</w:t>
      </w:r>
      <w:proofErr w:type="spellEnd"/>
      <w:r w:rsidRPr="003927B4">
        <w:rPr>
          <w:sz w:val="22"/>
          <w:szCs w:val="22"/>
        </w:rPr>
        <w:t xml:space="preserve"> milestones</w:t>
      </w:r>
    </w:p>
    <w:p w14:paraId="6E5CDFC1" w14:textId="77777777" w:rsidR="003927B4" w:rsidRPr="003927B4" w:rsidRDefault="003927B4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3927B4">
        <w:rPr>
          <w:sz w:val="22"/>
          <w:szCs w:val="22"/>
        </w:rPr>
        <w:t xml:space="preserve">Provided insourcing and outsourcing oversight for RAVE deployment and </w:t>
      </w:r>
      <w:proofErr w:type="spellStart"/>
      <w:r w:rsidRPr="003927B4">
        <w:rPr>
          <w:sz w:val="22"/>
          <w:szCs w:val="22"/>
        </w:rPr>
        <w:t>IXRS</w:t>
      </w:r>
      <w:proofErr w:type="spellEnd"/>
      <w:r w:rsidRPr="003927B4">
        <w:rPr>
          <w:sz w:val="22"/>
          <w:szCs w:val="22"/>
        </w:rPr>
        <w:t xml:space="preserve">, </w:t>
      </w:r>
      <w:proofErr w:type="spellStart"/>
      <w:r w:rsidRPr="003927B4">
        <w:rPr>
          <w:sz w:val="22"/>
          <w:szCs w:val="22"/>
        </w:rPr>
        <w:t>eConsent</w:t>
      </w:r>
      <w:proofErr w:type="spellEnd"/>
      <w:r w:rsidRPr="003927B4">
        <w:rPr>
          <w:sz w:val="22"/>
          <w:szCs w:val="22"/>
        </w:rPr>
        <w:t xml:space="preserve">, </w:t>
      </w:r>
      <w:proofErr w:type="spellStart"/>
      <w:r w:rsidRPr="003927B4">
        <w:rPr>
          <w:sz w:val="22"/>
          <w:szCs w:val="22"/>
        </w:rPr>
        <w:t>eCOA</w:t>
      </w:r>
      <w:proofErr w:type="spellEnd"/>
      <w:r w:rsidRPr="003927B4">
        <w:rPr>
          <w:sz w:val="22"/>
          <w:szCs w:val="22"/>
        </w:rPr>
        <w:t xml:space="preserve"> vendor setup and digital device allocation plans</w:t>
      </w:r>
    </w:p>
    <w:p w14:paraId="7C00E26D" w14:textId="77777777" w:rsidR="003927B4" w:rsidRPr="003927B4" w:rsidRDefault="003927B4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3927B4">
        <w:rPr>
          <w:sz w:val="22"/>
          <w:szCs w:val="22"/>
        </w:rPr>
        <w:t>Partnered with Tech Services, Supplier Governance, and Electronic Trial Operations to ensure vendor setup, conduct, and quality oversight of deliverables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00014A34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Central Statistical Monitoring Lead</w:t>
      </w:r>
      <w:r w:rsidR="00023DFE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(Sep 2016 – Jul 2018)</w:t>
      </w:r>
    </w:p>
    <w:p w14:paraId="1D945CDB" w14:textId="77777777" w:rsidR="003927B4" w:rsidRPr="003927B4" w:rsidRDefault="003927B4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3927B4">
        <w:rPr>
          <w:sz w:val="22"/>
          <w:szCs w:val="22"/>
        </w:rPr>
        <w:t>Led central statistical monitoring setup activities, managed review cycle timelines, and supported process adoption</w:t>
      </w:r>
    </w:p>
    <w:p w14:paraId="5FBAFD9F" w14:textId="77777777" w:rsidR="003927B4" w:rsidRPr="003927B4" w:rsidRDefault="003927B4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 w:rsidRPr="003927B4">
        <w:rPr>
          <w:sz w:val="22"/>
          <w:szCs w:val="22"/>
        </w:rPr>
        <w:t>Served as clinical operations liaison to biostatistics teams, facilitating collection of accurate and complete clinical study information to meet algorithm and programming setup rules</w:t>
      </w:r>
    </w:p>
    <w:p w14:paraId="23A0A237" w14:textId="1FA9E334" w:rsidR="003927B4" w:rsidRPr="003927B4" w:rsidRDefault="003927B4" w:rsidP="008D374B">
      <w:pPr>
        <w:numPr>
          <w:ilvl w:val="0"/>
          <w:numId w:val="27"/>
        </w:numPr>
        <w:tabs>
          <w:tab w:val="clear" w:pos="720"/>
          <w:tab w:val="num" w:pos="1080"/>
        </w:tabs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Supported development of SOP, </w:t>
      </w:r>
      <w:r w:rsidRPr="003927B4">
        <w:rPr>
          <w:sz w:val="22"/>
          <w:szCs w:val="22"/>
        </w:rPr>
        <w:t>training content, communication and stakeholder engagement plans, interview scripts, and signal response workflows</w:t>
      </w:r>
    </w:p>
    <w:p w14:paraId="54C85A66" w14:textId="77777777" w:rsidR="00E06123" w:rsidRDefault="00E06123" w:rsidP="00E232EF">
      <w:pPr>
        <w:spacing w:after="0" w:line="240" w:lineRule="auto"/>
        <w:rPr>
          <w:sz w:val="22"/>
          <w:szCs w:val="22"/>
        </w:rPr>
      </w:pPr>
    </w:p>
    <w:p w14:paraId="45115165" w14:textId="77777777" w:rsidR="00E06123" w:rsidRDefault="00E06123" w:rsidP="00E232EF">
      <w:pPr>
        <w:spacing w:after="0" w:line="240" w:lineRule="auto"/>
        <w:rPr>
          <w:sz w:val="22"/>
          <w:szCs w:val="22"/>
        </w:rPr>
      </w:pPr>
    </w:p>
    <w:p w14:paraId="03F53623" w14:textId="2540E155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1B8622E4">
          <v:rect id="_x0000_i1030" style="width:0;height:1.5pt" o:hralign="center" o:hrstd="t" o:hr="t" fillcolor="#a0a0a0" stroked="f"/>
        </w:pict>
      </w:r>
    </w:p>
    <w:p w14:paraId="712A7DC1" w14:textId="56A44CE3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 w:rsidRPr="009D014D"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</w:t>
      </w:r>
      <w:proofErr w:type="spellStart"/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Neovista</w:t>
      </w:r>
      <w:proofErr w:type="spellEnd"/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</w:t>
      </w:r>
      <w:r w:rsidR="00641942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6</w:t>
      </w: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 xml:space="preserve">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 w:rsidRPr="009D014D"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 w:rsidRPr="009D014D"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 w:rsidRPr="009D014D"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 w:rsidRPr="009D014D"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32E2596C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1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39845A67" w14:textId="3E31643C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MS</w:t>
      </w:r>
      <w:r w:rsidRPr="00AF3B7A">
        <w:rPr>
          <w:sz w:val="22"/>
          <w:szCs w:val="22"/>
        </w:rPr>
        <w:t>, Data Science</w:t>
      </w:r>
      <w:r w:rsidR="00A0220C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 xml:space="preserve">Analytics and Predictive Modeling — </w:t>
      </w:r>
      <w:r w:rsidRPr="00AF3B7A">
        <w:rPr>
          <w:i/>
          <w:iCs/>
          <w:sz w:val="22"/>
          <w:szCs w:val="22"/>
        </w:rPr>
        <w:t>Northwestern University</w:t>
      </w:r>
      <w:r w:rsidRPr="00AF3B7A">
        <w:rPr>
          <w:sz w:val="22"/>
          <w:szCs w:val="22"/>
        </w:rPr>
        <w:t>, 2019</w:t>
      </w:r>
    </w:p>
    <w:p w14:paraId="258D011A" w14:textId="20B2B6A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MBA</w:t>
      </w:r>
      <w:r w:rsidRPr="00AF3B7A">
        <w:rPr>
          <w:sz w:val="22"/>
          <w:szCs w:val="22"/>
        </w:rPr>
        <w:t xml:space="preserve">, </w:t>
      </w:r>
      <w:r w:rsidR="00793529">
        <w:rPr>
          <w:sz w:val="22"/>
          <w:szCs w:val="22"/>
        </w:rPr>
        <w:t xml:space="preserve">Business, </w:t>
      </w:r>
      <w:r w:rsidRPr="00AF3B7A">
        <w:rPr>
          <w:sz w:val="22"/>
          <w:szCs w:val="22"/>
        </w:rPr>
        <w:t xml:space="preserve">Project Management — </w:t>
      </w:r>
      <w:r w:rsidRPr="00AF3B7A">
        <w:rPr>
          <w:i/>
          <w:iCs/>
          <w:sz w:val="22"/>
          <w:szCs w:val="22"/>
        </w:rPr>
        <w:t>Florida Institute of Technology</w:t>
      </w:r>
      <w:r w:rsidRPr="00AF3B7A">
        <w:rPr>
          <w:sz w:val="22"/>
          <w:szCs w:val="22"/>
        </w:rPr>
        <w:t>, 2014</w:t>
      </w:r>
    </w:p>
    <w:p w14:paraId="2D701A90" w14:textId="1AB3715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BA</w:t>
      </w:r>
      <w:r w:rsidRPr="00AF3B7A">
        <w:rPr>
          <w:sz w:val="22"/>
          <w:szCs w:val="22"/>
        </w:rPr>
        <w:t>, Chemistry</w:t>
      </w:r>
      <w:r w:rsidR="00B928EC">
        <w:rPr>
          <w:sz w:val="22"/>
          <w:szCs w:val="22"/>
        </w:rPr>
        <w:t>,</w:t>
      </w:r>
      <w:r w:rsidRPr="00AF3B7A">
        <w:rPr>
          <w:sz w:val="22"/>
          <w:szCs w:val="22"/>
        </w:rPr>
        <w:t xml:space="preserve"> Biology — </w:t>
      </w:r>
      <w:r w:rsidRPr="00AF3B7A">
        <w:rPr>
          <w:i/>
          <w:iCs/>
          <w:sz w:val="22"/>
          <w:szCs w:val="22"/>
        </w:rPr>
        <w:t>University of North Carolina at Chapel Hill</w:t>
      </w:r>
      <w:r w:rsidRPr="00AF3B7A">
        <w:rPr>
          <w:sz w:val="22"/>
          <w:szCs w:val="22"/>
        </w:rPr>
        <w:t>, 2007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2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</w:t>
      </w:r>
      <w:proofErr w:type="gramStart"/>
      <w:r w:rsidRPr="00AF3B7A">
        <w:rPr>
          <w:sz w:val="22"/>
          <w:szCs w:val="22"/>
        </w:rPr>
        <w:t>Associate in Project Management</w:t>
      </w:r>
      <w:proofErr w:type="gramEnd"/>
      <w:r w:rsidRPr="00AF3B7A">
        <w:rPr>
          <w:sz w:val="22"/>
          <w:szCs w:val="22"/>
        </w:rPr>
        <w:t xml:space="preserve">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3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Lean Six Sigma Black Belt – </w:t>
      </w:r>
      <w:proofErr w:type="spellStart"/>
      <w:r w:rsidRPr="00AF3B7A">
        <w:rPr>
          <w:sz w:val="22"/>
          <w:szCs w:val="22"/>
        </w:rPr>
        <w:t>BMGI</w:t>
      </w:r>
      <w:proofErr w:type="spellEnd"/>
      <w:r w:rsidRPr="00AF3B7A">
        <w:rPr>
          <w:sz w:val="22"/>
          <w:szCs w:val="22"/>
        </w:rPr>
        <w:t>, 2015</w:t>
      </w:r>
    </w:p>
    <w:p w14:paraId="322BC41C" w14:textId="0C3BA02F" w:rsidR="005901D9" w:rsidRDefault="00AC6D78" w:rsidP="00B66E2C">
      <w:pPr>
        <w:numPr>
          <w:ilvl w:val="0"/>
          <w:numId w:val="13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45E719EF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4" style="width:0;height:1.5pt" o:hralign="center" o:hrstd="t" o:hr="t" fillcolor="#a0a0a0" stroked="f"/>
        </w:pict>
      </w:r>
    </w:p>
    <w:p w14:paraId="4DDAC655" w14:textId="6FDB29F2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Technical </w:t>
      </w:r>
      <w:r w:rsidR="00641942">
        <w:rPr>
          <w:b/>
          <w:bCs/>
          <w:sz w:val="22"/>
          <w:szCs w:val="22"/>
        </w:rPr>
        <w:t>Experience</w:t>
      </w:r>
    </w:p>
    <w:p w14:paraId="376C3CC1" w14:textId="77777777" w:rsidR="00361BEB" w:rsidRPr="00AF3B7A" w:rsidRDefault="00361BEB" w:rsidP="00361BEB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Machine Learning</w:t>
      </w:r>
      <w:r w:rsidRPr="009D014D">
        <w:rPr>
          <w:sz w:val="22"/>
          <w:szCs w:val="22"/>
        </w:rPr>
        <w:t>: Supervised and Unsupervised learning, NLP, Computer Vision, Time Series Analysis, Decision Analytics</w:t>
      </w:r>
    </w:p>
    <w:p w14:paraId="5CF782EB" w14:textId="7ABDDD40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Languages</w:t>
      </w:r>
      <w:r w:rsidRPr="00AF3B7A">
        <w:rPr>
          <w:sz w:val="22"/>
          <w:szCs w:val="22"/>
        </w:rPr>
        <w:t>: R, Python, SQL, SAS, VBA</w:t>
      </w:r>
    </w:p>
    <w:p w14:paraId="1E665B9F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Analytics Tools</w:t>
      </w:r>
      <w:r w:rsidRPr="00AF3B7A">
        <w:rPr>
          <w:sz w:val="22"/>
          <w:szCs w:val="22"/>
        </w:rPr>
        <w:t xml:space="preserve">: </w:t>
      </w:r>
      <w:proofErr w:type="spellStart"/>
      <w:r w:rsidRPr="00AF3B7A">
        <w:rPr>
          <w:sz w:val="22"/>
          <w:szCs w:val="22"/>
        </w:rPr>
        <w:t>Jupyter</w:t>
      </w:r>
      <w:proofErr w:type="spellEnd"/>
      <w:r w:rsidRPr="00AF3B7A">
        <w:rPr>
          <w:sz w:val="22"/>
          <w:szCs w:val="22"/>
        </w:rPr>
        <w:t>, R Studio, SAS Studio, Anaconda</w:t>
      </w:r>
      <w:r w:rsidRPr="009D014D">
        <w:rPr>
          <w:sz w:val="22"/>
          <w:szCs w:val="22"/>
        </w:rPr>
        <w:t xml:space="preserve">, SQL Management Studio, </w:t>
      </w:r>
    </w:p>
    <w:p w14:paraId="57D5ABF7" w14:textId="77777777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Frameworks</w:t>
      </w:r>
      <w:r w:rsidRPr="00AF3B7A">
        <w:rPr>
          <w:sz w:val="22"/>
          <w:szCs w:val="22"/>
        </w:rPr>
        <w:t xml:space="preserve">: Scikit-learn, TensorFlow, </w:t>
      </w:r>
      <w:proofErr w:type="spellStart"/>
      <w:r w:rsidRPr="00AF3B7A">
        <w:rPr>
          <w:sz w:val="22"/>
          <w:szCs w:val="22"/>
        </w:rPr>
        <w:t>Keras</w:t>
      </w:r>
      <w:proofErr w:type="spellEnd"/>
      <w:r w:rsidRPr="00AF3B7A">
        <w:rPr>
          <w:sz w:val="22"/>
          <w:szCs w:val="22"/>
        </w:rPr>
        <w:t xml:space="preserve">, </w:t>
      </w:r>
      <w:proofErr w:type="spellStart"/>
      <w:r w:rsidRPr="00AF3B7A">
        <w:rPr>
          <w:sz w:val="22"/>
          <w:szCs w:val="22"/>
        </w:rPr>
        <w:t>NLTK</w:t>
      </w:r>
      <w:proofErr w:type="spellEnd"/>
    </w:p>
    <w:p w14:paraId="3B330E54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9D014D">
        <w:rPr>
          <w:b/>
          <w:bCs/>
          <w:sz w:val="22"/>
          <w:szCs w:val="22"/>
        </w:rPr>
        <w:t>Visualization Tools</w:t>
      </w:r>
      <w:r w:rsidRPr="009D014D">
        <w:rPr>
          <w:sz w:val="22"/>
          <w:szCs w:val="22"/>
        </w:rPr>
        <w:t xml:space="preserve">: </w:t>
      </w:r>
      <w:r w:rsidRPr="00AF3B7A">
        <w:rPr>
          <w:sz w:val="22"/>
          <w:szCs w:val="22"/>
        </w:rPr>
        <w:t>Spotfire, Power BI</w:t>
      </w:r>
      <w:r w:rsidRPr="009D014D">
        <w:rPr>
          <w:sz w:val="22"/>
          <w:szCs w:val="22"/>
        </w:rPr>
        <w:t>, Tableau</w:t>
      </w:r>
    </w:p>
    <w:p w14:paraId="30B98010" w14:textId="77777777" w:rsidR="004D42C6" w:rsidRPr="00AF3B7A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Platforms</w:t>
      </w:r>
      <w:r w:rsidRPr="00AF3B7A">
        <w:rPr>
          <w:sz w:val="22"/>
          <w:szCs w:val="22"/>
        </w:rPr>
        <w:t xml:space="preserve">: Databricks, Git, JIRA, </w:t>
      </w:r>
      <w:proofErr w:type="spellStart"/>
      <w:r w:rsidRPr="00AF3B7A">
        <w:rPr>
          <w:sz w:val="22"/>
          <w:szCs w:val="22"/>
        </w:rPr>
        <w:t>Elluminate</w:t>
      </w:r>
      <w:proofErr w:type="spellEnd"/>
      <w:r w:rsidRPr="00AF3B7A">
        <w:rPr>
          <w:sz w:val="22"/>
          <w:szCs w:val="22"/>
        </w:rPr>
        <w:t>, Salesforce IMS</w:t>
      </w:r>
    </w:p>
    <w:p w14:paraId="5772AD98" w14:textId="78912B4C" w:rsidR="004D42C6" w:rsidRPr="009D014D" w:rsidRDefault="004D42C6" w:rsidP="004D42C6">
      <w:pPr>
        <w:numPr>
          <w:ilvl w:val="0"/>
          <w:numId w:val="12"/>
        </w:num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Systems</w:t>
      </w:r>
      <w:r w:rsidRPr="00AF3B7A">
        <w:rPr>
          <w:sz w:val="22"/>
          <w:szCs w:val="22"/>
        </w:rPr>
        <w:t xml:space="preserve">: Medidata RAVE, </w:t>
      </w:r>
      <w:proofErr w:type="spellStart"/>
      <w:r w:rsidRPr="00AF3B7A">
        <w:rPr>
          <w:sz w:val="22"/>
          <w:szCs w:val="22"/>
        </w:rPr>
        <w:t>InForm</w:t>
      </w:r>
      <w:proofErr w:type="spellEnd"/>
      <w:r w:rsidRPr="00AF3B7A">
        <w:rPr>
          <w:sz w:val="22"/>
          <w:szCs w:val="22"/>
        </w:rPr>
        <w:t xml:space="preserve">, Veeva Vault, </w:t>
      </w:r>
      <w:r w:rsidR="00273033">
        <w:rPr>
          <w:sz w:val="22"/>
          <w:szCs w:val="22"/>
        </w:rPr>
        <w:t xml:space="preserve">and various </w:t>
      </w:r>
      <w:r w:rsidRPr="00AF3B7A">
        <w:rPr>
          <w:sz w:val="22"/>
          <w:szCs w:val="22"/>
        </w:rPr>
        <w:t>I</w:t>
      </w:r>
      <w:r w:rsidR="00273033">
        <w:rPr>
          <w:sz w:val="22"/>
          <w:szCs w:val="22"/>
        </w:rPr>
        <w:t>RT</w:t>
      </w:r>
      <w:r w:rsidRPr="00AF3B7A">
        <w:rPr>
          <w:sz w:val="22"/>
          <w:szCs w:val="22"/>
        </w:rPr>
        <w:t>,</w:t>
      </w:r>
      <w:r w:rsidR="00273033">
        <w:rPr>
          <w:sz w:val="22"/>
          <w:szCs w:val="22"/>
        </w:rPr>
        <w:t xml:space="preserve"> </w:t>
      </w:r>
      <w:proofErr w:type="spellStart"/>
      <w:r w:rsidR="00273033">
        <w:rPr>
          <w:sz w:val="22"/>
          <w:szCs w:val="22"/>
        </w:rPr>
        <w:t>CTMS</w:t>
      </w:r>
      <w:proofErr w:type="spellEnd"/>
      <w:r w:rsidR="00273033">
        <w:rPr>
          <w:sz w:val="22"/>
          <w:szCs w:val="22"/>
        </w:rPr>
        <w:t xml:space="preserve">, eTMF, ePRO, </w:t>
      </w:r>
      <w:proofErr w:type="spellStart"/>
      <w:r w:rsidR="00273033">
        <w:rPr>
          <w:sz w:val="22"/>
          <w:szCs w:val="22"/>
        </w:rPr>
        <w:t>eCOA</w:t>
      </w:r>
      <w:proofErr w:type="spellEnd"/>
      <w:r w:rsidR="00273033">
        <w:rPr>
          <w:sz w:val="22"/>
          <w:szCs w:val="22"/>
        </w:rPr>
        <w:t xml:space="preserve">, </w:t>
      </w:r>
      <w:proofErr w:type="spellStart"/>
      <w:r w:rsidR="00273033">
        <w:rPr>
          <w:sz w:val="22"/>
          <w:szCs w:val="22"/>
        </w:rPr>
        <w:t>RBM</w:t>
      </w:r>
      <w:proofErr w:type="spellEnd"/>
      <w:r w:rsidR="00273033">
        <w:rPr>
          <w:sz w:val="22"/>
          <w:szCs w:val="22"/>
        </w:rPr>
        <w:t xml:space="preserve">, </w:t>
      </w:r>
      <w:proofErr w:type="spellStart"/>
      <w:r w:rsidRPr="00AF3B7A">
        <w:rPr>
          <w:sz w:val="22"/>
          <w:szCs w:val="22"/>
        </w:rPr>
        <w:t>EMR</w:t>
      </w:r>
      <w:proofErr w:type="spellEnd"/>
      <w:r w:rsidRPr="00AF3B7A">
        <w:rPr>
          <w:sz w:val="22"/>
          <w:szCs w:val="22"/>
        </w:rPr>
        <w:t xml:space="preserve"> systems</w:t>
      </w:r>
    </w:p>
    <w:p w14:paraId="4E3754C8" w14:textId="77777777" w:rsidR="004D42C6" w:rsidRDefault="004D42C6" w:rsidP="00B66E2C">
      <w:pPr>
        <w:spacing w:after="0" w:line="240" w:lineRule="auto"/>
      </w:pPr>
    </w:p>
    <w:sectPr w:rsidR="004D42C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28EE" w14:textId="77777777" w:rsidR="00827034" w:rsidRDefault="00827034" w:rsidP="00AE4173">
      <w:pPr>
        <w:spacing w:after="0" w:line="240" w:lineRule="auto"/>
      </w:pPr>
      <w:r>
        <w:separator/>
      </w:r>
    </w:p>
  </w:endnote>
  <w:endnote w:type="continuationSeparator" w:id="0">
    <w:p w14:paraId="7B7D9EA4" w14:textId="77777777" w:rsidR="00827034" w:rsidRDefault="00827034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0045CD3F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 xml:space="preserve">Revision: 2025 </w:t>
    </w:r>
    <w:r w:rsidR="000878DD">
      <w:rPr>
        <w:sz w:val="20"/>
        <w:szCs w:val="20"/>
      </w:rPr>
      <w:t>December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8A511" w14:textId="77777777" w:rsidR="00827034" w:rsidRDefault="00827034" w:rsidP="00AE4173">
      <w:pPr>
        <w:spacing w:after="0" w:line="240" w:lineRule="auto"/>
      </w:pPr>
      <w:r>
        <w:separator/>
      </w:r>
    </w:p>
  </w:footnote>
  <w:footnote w:type="continuationSeparator" w:id="0">
    <w:p w14:paraId="1712040F" w14:textId="77777777" w:rsidR="00827034" w:rsidRDefault="00827034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39C23DF"/>
    <w:multiLevelType w:val="multilevel"/>
    <w:tmpl w:val="BEA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B276F"/>
    <w:multiLevelType w:val="multilevel"/>
    <w:tmpl w:val="2520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762CA"/>
    <w:multiLevelType w:val="multilevel"/>
    <w:tmpl w:val="44E0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B38B8"/>
    <w:multiLevelType w:val="multilevel"/>
    <w:tmpl w:val="461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40BC8"/>
    <w:multiLevelType w:val="multilevel"/>
    <w:tmpl w:val="50C4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62586"/>
    <w:multiLevelType w:val="multilevel"/>
    <w:tmpl w:val="8F4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55B42"/>
    <w:multiLevelType w:val="multilevel"/>
    <w:tmpl w:val="94B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23BAB"/>
    <w:multiLevelType w:val="multilevel"/>
    <w:tmpl w:val="7AEE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240C1"/>
    <w:multiLevelType w:val="multilevel"/>
    <w:tmpl w:val="C364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B63076"/>
    <w:multiLevelType w:val="multilevel"/>
    <w:tmpl w:val="B9A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812B0"/>
    <w:multiLevelType w:val="multilevel"/>
    <w:tmpl w:val="3E62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35F1B"/>
    <w:multiLevelType w:val="multilevel"/>
    <w:tmpl w:val="C94C15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B579A"/>
    <w:multiLevelType w:val="multilevel"/>
    <w:tmpl w:val="EFDA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43D97"/>
    <w:multiLevelType w:val="multilevel"/>
    <w:tmpl w:val="09B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467B55"/>
    <w:multiLevelType w:val="multilevel"/>
    <w:tmpl w:val="79C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540229"/>
    <w:multiLevelType w:val="multilevel"/>
    <w:tmpl w:val="392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6C46A7"/>
    <w:multiLevelType w:val="multilevel"/>
    <w:tmpl w:val="903E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31"/>
  </w:num>
  <w:num w:numId="2" w16cid:durableId="178660228">
    <w:abstractNumId w:val="11"/>
  </w:num>
  <w:num w:numId="3" w16cid:durableId="1649869222">
    <w:abstractNumId w:val="15"/>
  </w:num>
  <w:num w:numId="4" w16cid:durableId="980958484">
    <w:abstractNumId w:val="23"/>
  </w:num>
  <w:num w:numId="5" w16cid:durableId="778792289">
    <w:abstractNumId w:val="28"/>
  </w:num>
  <w:num w:numId="6" w16cid:durableId="1845708727">
    <w:abstractNumId w:val="25"/>
  </w:num>
  <w:num w:numId="7" w16cid:durableId="2016180577">
    <w:abstractNumId w:val="4"/>
  </w:num>
  <w:num w:numId="8" w16cid:durableId="866212699">
    <w:abstractNumId w:val="20"/>
  </w:num>
  <w:num w:numId="9" w16cid:durableId="49154053">
    <w:abstractNumId w:val="3"/>
  </w:num>
  <w:num w:numId="10" w16cid:durableId="2048020500">
    <w:abstractNumId w:val="24"/>
  </w:num>
  <w:num w:numId="11" w16cid:durableId="2053267849">
    <w:abstractNumId w:val="19"/>
  </w:num>
  <w:num w:numId="12" w16cid:durableId="977106174">
    <w:abstractNumId w:val="8"/>
  </w:num>
  <w:num w:numId="13" w16cid:durableId="1361199057">
    <w:abstractNumId w:val="2"/>
  </w:num>
  <w:num w:numId="14" w16cid:durableId="873352037">
    <w:abstractNumId w:val="0"/>
  </w:num>
  <w:num w:numId="15" w16cid:durableId="1655328136">
    <w:abstractNumId w:val="6"/>
  </w:num>
  <w:num w:numId="16" w16cid:durableId="1407724509">
    <w:abstractNumId w:val="10"/>
  </w:num>
  <w:num w:numId="17" w16cid:durableId="1266226510">
    <w:abstractNumId w:val="14"/>
  </w:num>
  <w:num w:numId="18" w16cid:durableId="480974264">
    <w:abstractNumId w:val="5"/>
  </w:num>
  <w:num w:numId="19" w16cid:durableId="1085608878">
    <w:abstractNumId w:val="30"/>
  </w:num>
  <w:num w:numId="20" w16cid:durableId="831020795">
    <w:abstractNumId w:val="27"/>
  </w:num>
  <w:num w:numId="21" w16cid:durableId="441339857">
    <w:abstractNumId w:val="1"/>
  </w:num>
  <w:num w:numId="22" w16cid:durableId="397368225">
    <w:abstractNumId w:val="18"/>
  </w:num>
  <w:num w:numId="23" w16cid:durableId="1833795212">
    <w:abstractNumId w:val="12"/>
  </w:num>
  <w:num w:numId="24" w16cid:durableId="747114490">
    <w:abstractNumId w:val="7"/>
  </w:num>
  <w:num w:numId="25" w16cid:durableId="2045211841">
    <w:abstractNumId w:val="21"/>
  </w:num>
  <w:num w:numId="26" w16cid:durableId="1805535451">
    <w:abstractNumId w:val="17"/>
  </w:num>
  <w:num w:numId="27" w16cid:durableId="205679073">
    <w:abstractNumId w:val="13"/>
  </w:num>
  <w:num w:numId="28" w16cid:durableId="1433090307">
    <w:abstractNumId w:val="9"/>
  </w:num>
  <w:num w:numId="29" w16cid:durableId="830100716">
    <w:abstractNumId w:val="29"/>
  </w:num>
  <w:num w:numId="30" w16cid:durableId="6448347">
    <w:abstractNumId w:val="16"/>
  </w:num>
  <w:num w:numId="31" w16cid:durableId="507713987">
    <w:abstractNumId w:val="22"/>
  </w:num>
  <w:num w:numId="32" w16cid:durableId="3910065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1291B"/>
    <w:rsid w:val="0002227B"/>
    <w:rsid w:val="00023DFE"/>
    <w:rsid w:val="00024286"/>
    <w:rsid w:val="00031F28"/>
    <w:rsid w:val="00032A5A"/>
    <w:rsid w:val="00040922"/>
    <w:rsid w:val="00064C8C"/>
    <w:rsid w:val="0006737D"/>
    <w:rsid w:val="00080654"/>
    <w:rsid w:val="00084A36"/>
    <w:rsid w:val="000878DD"/>
    <w:rsid w:val="000A0190"/>
    <w:rsid w:val="000A4C24"/>
    <w:rsid w:val="000A6570"/>
    <w:rsid w:val="000B4843"/>
    <w:rsid w:val="000C71BD"/>
    <w:rsid w:val="000C7F86"/>
    <w:rsid w:val="00111C7F"/>
    <w:rsid w:val="001375F8"/>
    <w:rsid w:val="001437A2"/>
    <w:rsid w:val="00143DDD"/>
    <w:rsid w:val="00156F4C"/>
    <w:rsid w:val="00162394"/>
    <w:rsid w:val="00162699"/>
    <w:rsid w:val="001664F6"/>
    <w:rsid w:val="00175415"/>
    <w:rsid w:val="00180038"/>
    <w:rsid w:val="001808A0"/>
    <w:rsid w:val="00187B4B"/>
    <w:rsid w:val="001A0887"/>
    <w:rsid w:val="001A1696"/>
    <w:rsid w:val="001A7B6B"/>
    <w:rsid w:val="001D0FB8"/>
    <w:rsid w:val="001E23D2"/>
    <w:rsid w:val="001F3D13"/>
    <w:rsid w:val="00206154"/>
    <w:rsid w:val="0021307B"/>
    <w:rsid w:val="002247C0"/>
    <w:rsid w:val="002309B8"/>
    <w:rsid w:val="002326B9"/>
    <w:rsid w:val="00234D43"/>
    <w:rsid w:val="00240478"/>
    <w:rsid w:val="00240CB4"/>
    <w:rsid w:val="00255955"/>
    <w:rsid w:val="00267C0B"/>
    <w:rsid w:val="00273033"/>
    <w:rsid w:val="00274925"/>
    <w:rsid w:val="00284540"/>
    <w:rsid w:val="002A15F2"/>
    <w:rsid w:val="002A387D"/>
    <w:rsid w:val="002B2E1B"/>
    <w:rsid w:val="002C359E"/>
    <w:rsid w:val="002C71A0"/>
    <w:rsid w:val="002D46CC"/>
    <w:rsid w:val="002E4FC4"/>
    <w:rsid w:val="002F5C47"/>
    <w:rsid w:val="002F7FBA"/>
    <w:rsid w:val="00315562"/>
    <w:rsid w:val="00331893"/>
    <w:rsid w:val="00334718"/>
    <w:rsid w:val="0033549F"/>
    <w:rsid w:val="00356441"/>
    <w:rsid w:val="00361BEB"/>
    <w:rsid w:val="00363E17"/>
    <w:rsid w:val="00370A24"/>
    <w:rsid w:val="003927B4"/>
    <w:rsid w:val="003B258F"/>
    <w:rsid w:val="003C5716"/>
    <w:rsid w:val="003D0BFF"/>
    <w:rsid w:val="003D5583"/>
    <w:rsid w:val="003D678C"/>
    <w:rsid w:val="003E7C99"/>
    <w:rsid w:val="003F146B"/>
    <w:rsid w:val="004039C1"/>
    <w:rsid w:val="004061D7"/>
    <w:rsid w:val="00431472"/>
    <w:rsid w:val="00435C4D"/>
    <w:rsid w:val="0044609B"/>
    <w:rsid w:val="00452D2B"/>
    <w:rsid w:val="00455F6D"/>
    <w:rsid w:val="00472536"/>
    <w:rsid w:val="00485415"/>
    <w:rsid w:val="00487D67"/>
    <w:rsid w:val="004942CA"/>
    <w:rsid w:val="004C0BF9"/>
    <w:rsid w:val="004D3664"/>
    <w:rsid w:val="004D42C6"/>
    <w:rsid w:val="004F7DCD"/>
    <w:rsid w:val="00504A37"/>
    <w:rsid w:val="00521823"/>
    <w:rsid w:val="00536C53"/>
    <w:rsid w:val="0054254C"/>
    <w:rsid w:val="00560D40"/>
    <w:rsid w:val="00563F5A"/>
    <w:rsid w:val="00564D2E"/>
    <w:rsid w:val="005653C6"/>
    <w:rsid w:val="0057209C"/>
    <w:rsid w:val="00577D81"/>
    <w:rsid w:val="005870BD"/>
    <w:rsid w:val="005873AA"/>
    <w:rsid w:val="00587C9D"/>
    <w:rsid w:val="005901D9"/>
    <w:rsid w:val="005A2317"/>
    <w:rsid w:val="005A612F"/>
    <w:rsid w:val="005B543E"/>
    <w:rsid w:val="005B68E2"/>
    <w:rsid w:val="005C26E0"/>
    <w:rsid w:val="005C3E20"/>
    <w:rsid w:val="005F7AFD"/>
    <w:rsid w:val="00601484"/>
    <w:rsid w:val="006063C9"/>
    <w:rsid w:val="006244CF"/>
    <w:rsid w:val="00635DB7"/>
    <w:rsid w:val="00641211"/>
    <w:rsid w:val="00641942"/>
    <w:rsid w:val="00643C52"/>
    <w:rsid w:val="00677615"/>
    <w:rsid w:val="00681F10"/>
    <w:rsid w:val="00684735"/>
    <w:rsid w:val="006874DD"/>
    <w:rsid w:val="006938FD"/>
    <w:rsid w:val="006A3F2B"/>
    <w:rsid w:val="006C09B3"/>
    <w:rsid w:val="006D3799"/>
    <w:rsid w:val="006D4747"/>
    <w:rsid w:val="006D588B"/>
    <w:rsid w:val="007103BD"/>
    <w:rsid w:val="00714992"/>
    <w:rsid w:val="00720214"/>
    <w:rsid w:val="0073050C"/>
    <w:rsid w:val="00740B10"/>
    <w:rsid w:val="0074605C"/>
    <w:rsid w:val="00752EE0"/>
    <w:rsid w:val="00761EF2"/>
    <w:rsid w:val="007824E1"/>
    <w:rsid w:val="00783314"/>
    <w:rsid w:val="00786D55"/>
    <w:rsid w:val="00793529"/>
    <w:rsid w:val="00796E9D"/>
    <w:rsid w:val="007B0466"/>
    <w:rsid w:val="007B0B2C"/>
    <w:rsid w:val="007B2460"/>
    <w:rsid w:val="007C22F9"/>
    <w:rsid w:val="007C7326"/>
    <w:rsid w:val="007D3786"/>
    <w:rsid w:val="007F206E"/>
    <w:rsid w:val="00806B8C"/>
    <w:rsid w:val="0081085E"/>
    <w:rsid w:val="0081557A"/>
    <w:rsid w:val="00820254"/>
    <w:rsid w:val="00827034"/>
    <w:rsid w:val="00841130"/>
    <w:rsid w:val="00853B4A"/>
    <w:rsid w:val="00853CAA"/>
    <w:rsid w:val="00856F2F"/>
    <w:rsid w:val="00857EF0"/>
    <w:rsid w:val="00862375"/>
    <w:rsid w:val="008869F9"/>
    <w:rsid w:val="008A7793"/>
    <w:rsid w:val="008D374B"/>
    <w:rsid w:val="008E053E"/>
    <w:rsid w:val="008F1F83"/>
    <w:rsid w:val="008F49F4"/>
    <w:rsid w:val="00901B14"/>
    <w:rsid w:val="00902521"/>
    <w:rsid w:val="00935BCB"/>
    <w:rsid w:val="00950BC1"/>
    <w:rsid w:val="00976202"/>
    <w:rsid w:val="0098373E"/>
    <w:rsid w:val="00993F28"/>
    <w:rsid w:val="00995AED"/>
    <w:rsid w:val="00997A65"/>
    <w:rsid w:val="00997EE0"/>
    <w:rsid w:val="009A57DE"/>
    <w:rsid w:val="009B7E5A"/>
    <w:rsid w:val="009C045A"/>
    <w:rsid w:val="009C2F87"/>
    <w:rsid w:val="009C65E3"/>
    <w:rsid w:val="009D014D"/>
    <w:rsid w:val="009D2F05"/>
    <w:rsid w:val="009D4891"/>
    <w:rsid w:val="009D519B"/>
    <w:rsid w:val="009D7691"/>
    <w:rsid w:val="009F0D32"/>
    <w:rsid w:val="009F75BE"/>
    <w:rsid w:val="00A0220C"/>
    <w:rsid w:val="00A416EA"/>
    <w:rsid w:val="00A43BE3"/>
    <w:rsid w:val="00A54967"/>
    <w:rsid w:val="00A649C3"/>
    <w:rsid w:val="00A66160"/>
    <w:rsid w:val="00A77DC2"/>
    <w:rsid w:val="00A82216"/>
    <w:rsid w:val="00A84728"/>
    <w:rsid w:val="00A86095"/>
    <w:rsid w:val="00A87DF7"/>
    <w:rsid w:val="00AA38B0"/>
    <w:rsid w:val="00AA6371"/>
    <w:rsid w:val="00AB1C28"/>
    <w:rsid w:val="00AC227C"/>
    <w:rsid w:val="00AC6D78"/>
    <w:rsid w:val="00AD281C"/>
    <w:rsid w:val="00AD7D38"/>
    <w:rsid w:val="00AE2B53"/>
    <w:rsid w:val="00AE4173"/>
    <w:rsid w:val="00AF2E74"/>
    <w:rsid w:val="00AF3B7A"/>
    <w:rsid w:val="00B023E6"/>
    <w:rsid w:val="00B07049"/>
    <w:rsid w:val="00B119E1"/>
    <w:rsid w:val="00B34135"/>
    <w:rsid w:val="00B43239"/>
    <w:rsid w:val="00B44E9F"/>
    <w:rsid w:val="00B47600"/>
    <w:rsid w:val="00B52DEA"/>
    <w:rsid w:val="00B66E2C"/>
    <w:rsid w:val="00B87D3D"/>
    <w:rsid w:val="00B90A4C"/>
    <w:rsid w:val="00B928EC"/>
    <w:rsid w:val="00BA6052"/>
    <w:rsid w:val="00BB3D24"/>
    <w:rsid w:val="00BB7530"/>
    <w:rsid w:val="00BD26D0"/>
    <w:rsid w:val="00BE4583"/>
    <w:rsid w:val="00BF58F5"/>
    <w:rsid w:val="00C03CFA"/>
    <w:rsid w:val="00C26FF3"/>
    <w:rsid w:val="00C31D12"/>
    <w:rsid w:val="00C46CE5"/>
    <w:rsid w:val="00C51DE8"/>
    <w:rsid w:val="00C84F79"/>
    <w:rsid w:val="00C8672A"/>
    <w:rsid w:val="00C90731"/>
    <w:rsid w:val="00C94A5F"/>
    <w:rsid w:val="00CA26D1"/>
    <w:rsid w:val="00CB67C1"/>
    <w:rsid w:val="00CC1724"/>
    <w:rsid w:val="00CD040C"/>
    <w:rsid w:val="00CD17F1"/>
    <w:rsid w:val="00CD4F08"/>
    <w:rsid w:val="00CE49ED"/>
    <w:rsid w:val="00D00716"/>
    <w:rsid w:val="00D00C47"/>
    <w:rsid w:val="00D05096"/>
    <w:rsid w:val="00D162F6"/>
    <w:rsid w:val="00D347F6"/>
    <w:rsid w:val="00D61B12"/>
    <w:rsid w:val="00D6316C"/>
    <w:rsid w:val="00D762F0"/>
    <w:rsid w:val="00D81A91"/>
    <w:rsid w:val="00D85A2A"/>
    <w:rsid w:val="00D86EC7"/>
    <w:rsid w:val="00D87DFD"/>
    <w:rsid w:val="00D9326C"/>
    <w:rsid w:val="00DB401A"/>
    <w:rsid w:val="00DB54C5"/>
    <w:rsid w:val="00DC5FD5"/>
    <w:rsid w:val="00DE1621"/>
    <w:rsid w:val="00DF233B"/>
    <w:rsid w:val="00E027FE"/>
    <w:rsid w:val="00E06123"/>
    <w:rsid w:val="00E232EF"/>
    <w:rsid w:val="00E253C7"/>
    <w:rsid w:val="00E37DE1"/>
    <w:rsid w:val="00E47EB9"/>
    <w:rsid w:val="00E53DA2"/>
    <w:rsid w:val="00E55A8D"/>
    <w:rsid w:val="00E650CC"/>
    <w:rsid w:val="00E71AEC"/>
    <w:rsid w:val="00E7220D"/>
    <w:rsid w:val="00EA0D57"/>
    <w:rsid w:val="00EA2C32"/>
    <w:rsid w:val="00ED479D"/>
    <w:rsid w:val="00ED5370"/>
    <w:rsid w:val="00EE0A40"/>
    <w:rsid w:val="00EE31F4"/>
    <w:rsid w:val="00EF2437"/>
    <w:rsid w:val="00EF4056"/>
    <w:rsid w:val="00F04E4E"/>
    <w:rsid w:val="00F14A0A"/>
    <w:rsid w:val="00F2037A"/>
    <w:rsid w:val="00F278CC"/>
    <w:rsid w:val="00F312D4"/>
    <w:rsid w:val="00F634A2"/>
    <w:rsid w:val="00F67C31"/>
    <w:rsid w:val="00F91453"/>
    <w:rsid w:val="00FB0E76"/>
    <w:rsid w:val="00FB63B2"/>
    <w:rsid w:val="00FB7CE9"/>
    <w:rsid w:val="00FC70CA"/>
    <w:rsid w:val="00FE3983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5EB171A1-D999-4603-8FB9-531620B8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1363</Words>
  <Characters>9365</Characters>
  <Application>Microsoft Office Word</Application>
  <DocSecurity>0</DocSecurity>
  <Lines>176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6</cp:revision>
  <cp:lastPrinted>2025-10-24T19:02:00Z</cp:lastPrinted>
  <dcterms:created xsi:type="dcterms:W3CDTF">2025-12-12T02:28:00Z</dcterms:created>
  <dcterms:modified xsi:type="dcterms:W3CDTF">2025-12-12T16:02:00Z</dcterms:modified>
</cp:coreProperties>
</file>