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Plan - Document #20</w:t>
      </w:r>
    </w:p>
    <w:p>
      <w:pPr>
        <w:jc w:val="center"/>
      </w:pPr>
      <w:r>
        <w:t>Author: Frank Lee | Department: Support | Date: August 2025</w:t>
      </w:r>
    </w:p>
    <w:p>
      <w:pPr>
        <w:pStyle w:val="Heading1"/>
      </w:pPr>
      <w:r>
        <w:t>Introduction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pPr>
        <w:pStyle w:val="Heading1"/>
      </w:pPr>
      <w:r>
        <w:t>Key Findings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pPr>
        <w:pStyle w:val="Heading1"/>
      </w:pPr>
      <w:r>
        <w:t>Discussion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r>
        <w:t>Praesent dapibus, neque id cursus faucibus, tortor neque egestas augue, eu vulputate magna eros eu erat. Aliquam erat volutpat. Nam dui mi, tincidunt quis, accumsan porttitor, facilisis luctus, metus.</w:t>
      </w:r>
    </w:p>
    <w:p>
      <w:pPr>
        <w:pStyle w:val="Heading1"/>
      </w:pPr>
      <w:r>
        <w:t>Conclusion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