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Changelog - Document #31</w:t>
      </w:r>
    </w:p>
    <w:p>
      <w:pPr>
        <w:jc w:val="center"/>
      </w:pPr>
      <w:r>
        <w:t>Author: Carol White | Department: Finance | Date: June 2025</w:t>
      </w:r>
    </w:p>
    <w:p>
      <w:pPr>
        <w:pStyle w:val="Heading1"/>
      </w:pPr>
      <w:r>
        <w:t>Introduction</w:t>
      </w:r>
    </w:p>
    <w:p>
      <w:r>
        <w:t>Integer vitae libero ac risus egestas placerat. Vestibulum commodo felis quis tortor. Ut aliquam sollicitudin leo. Cras iaculis ultricies nulla. Donec quis dui at dolor tempor interdum.</w:t>
      </w:r>
    </w:p>
    <w:p>
      <w:pPr>
        <w:pStyle w:val="Heading1"/>
      </w:pPr>
      <w:r>
        <w:t>Discussion</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