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Handbook - Document #45</w:t>
      </w:r>
    </w:p>
    <w:p>
      <w:pPr>
        <w:jc w:val="center"/>
      </w:pPr>
      <w:r>
        <w:t>Author: Carol White | Department: Operations | Date: May 2025</w:t>
      </w:r>
    </w:p>
    <w:p>
      <w:pPr>
        <w:pStyle w:val="Heading1"/>
      </w:pPr>
      <w:r>
        <w:t>Analysis</w:t>
      </w:r>
    </w:p>
    <w:p>
      <w:r>
        <w:t>Phasellus ultrices nulla quis nibh. Quisque a lectus. Donec consectetuer ligula vulputate sem tristique cursus. Nam nulla quam, gravida non, commodo a, sodales sit amet, nisi.</w:t>
      </w:r>
    </w:p>
    <w:p>
      <w:r>
        <w:t>Curabitur pretium tincidunt lacus. Nulla gravida orci a odio. Nullam varius, turpis et commodo pharetra, est eros bibendum elit, nec luctus magna felis sollicitudin mauris.</w:t>
      </w:r>
    </w:p>
    <w:p>
      <w:pPr>
        <w:pStyle w:val="Heading1"/>
      </w:pPr>
      <w:r>
        <w:t>Key Findings</w:t>
      </w:r>
    </w:p>
    <w:p>
      <w:r>
        <w:t>Phasellus ultrices nulla quis nibh. Quisque a lectus. Donec consectetuer ligula vulputate sem tristique cursus. Nam nulla quam, gravida non, commodo a, sodales sit amet, nisi.</w:t>
      </w:r>
    </w:p>
    <w:p>
      <w:r>
        <w:t>Vivamus molestie gravida turpis. Fusce lobortis. Nunc hendrerit tortor vitae est. Nulla facilisi. Morbi convallis. Pellentesque libero tortor, tincidunt et, tincidunt eget, semper nec, quam.</w:t>
      </w:r>
    </w:p>
    <w:p>
      <w:pPr>
        <w:pStyle w:val="Heading1"/>
      </w:pPr>
      <w:r>
        <w:t>Conclusion</w:t>
      </w:r>
    </w:p>
    <w:p>
      <w:r>
        <w:t>Pellentesque fermentum dolor. Aliquam quam lectus, facilisis auctor, ultrices ut, elementum vulputate, nunc. Sed adipiscing ornare risus. Morbi est est, blandit sit amet, sagittis vel, euismod vel, velit.</w:t>
      </w:r>
    </w:p>
    <w:p>
      <w:r>
        <w:t>Lorem ipsum dolor sit amet, consectetur adipiscing elit. Sed do eiusmod tempor incididunt ut labore et dolore magna aliqua. Ut enim ad minim veniam, quis nostrud exercitation ullamco laboris nisi ut aliquip ex ea commodo consequat.</w:t>
      </w:r>
    </w:p>
    <w:p>
      <w:pPr>
        <w:pStyle w:val="Heading2"/>
      </w:pPr>
      <w:r>
        <w:t>Data Table</w:t>
      </w:r>
    </w:p>
    <w:tbl>
      <w:tblPr>
        <w:tblStyle w:val="TableGrid"/>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Amount</w:t>
            </w:r>
          </w:p>
        </w:tc>
        <w:tc>
          <w:tcPr>
            <w:tcW w:type="dxa" w:w="2880"/>
          </w:tcPr>
          <w:p>
            <w:r>
              <w:t>Region</w:t>
            </w:r>
          </w:p>
        </w:tc>
      </w:tr>
      <w:tr>
        <w:tc>
          <w:tcPr>
            <w:tcW w:type="dxa" w:w="2880"/>
          </w:tcPr>
          <w:p>
            <w:r>
              <w:t>Support</w:t>
            </w:r>
          </w:p>
        </w:tc>
        <w:tc>
          <w:tcPr>
            <w:tcW w:type="dxa" w:w="2880"/>
          </w:tcPr>
          <w:p>
            <w:r>
              <w:t>4440.74</w:t>
            </w:r>
          </w:p>
        </w:tc>
        <w:tc>
          <w:tcPr>
            <w:tcW w:type="dxa" w:w="2880"/>
          </w:tcPr>
          <w:p>
            <w:r>
              <w:t>South</w:t>
            </w:r>
          </w:p>
        </w:tc>
      </w:tr>
      <w:tr>
        <w:tc>
          <w:tcPr>
            <w:tcW w:type="dxa" w:w="2880"/>
          </w:tcPr>
          <w:p>
            <w:r>
              <w:t>Marketing</w:t>
            </w:r>
          </w:p>
        </w:tc>
        <w:tc>
          <w:tcPr>
            <w:tcW w:type="dxa" w:w="2880"/>
          </w:tcPr>
          <w:p>
            <w:r>
              <w:t>1354.91</w:t>
            </w:r>
          </w:p>
        </w:tc>
        <w:tc>
          <w:tcPr>
            <w:tcW w:type="dxa" w:w="2880"/>
          </w:tcPr>
          <w:p>
            <w:r>
              <w:t>Central</w:t>
            </w:r>
          </w:p>
        </w:tc>
      </w:tr>
      <w:tr>
        <w:tc>
          <w:tcPr>
            <w:tcW w:type="dxa" w:w="2880"/>
          </w:tcPr>
          <w:p>
            <w:r>
              <w:t>HR</w:t>
            </w:r>
          </w:p>
        </w:tc>
        <w:tc>
          <w:tcPr>
            <w:tcW w:type="dxa" w:w="2880"/>
          </w:tcPr>
          <w:p>
            <w:r>
              <w:t>8617.4</w:t>
            </w:r>
          </w:p>
        </w:tc>
        <w:tc>
          <w:tcPr>
            <w:tcW w:type="dxa" w:w="2880"/>
          </w:tcPr>
          <w:p>
            <w:r>
              <w:t>East</w:t>
            </w:r>
          </w:p>
        </w:tc>
      </w:tr>
      <w:tr>
        <w:tc>
          <w:tcPr>
            <w:tcW w:type="dxa" w:w="2880"/>
          </w:tcPr>
          <w:p>
            <w:r>
              <w:t>Legal</w:t>
            </w:r>
          </w:p>
        </w:tc>
        <w:tc>
          <w:tcPr>
            <w:tcW w:type="dxa" w:w="2880"/>
          </w:tcPr>
          <w:p>
            <w:r>
              <w:t>5807.3</w:t>
            </w:r>
          </w:p>
        </w:tc>
        <w:tc>
          <w:tcPr>
            <w:tcW w:type="dxa" w:w="2880"/>
          </w:tcPr>
          <w:p>
            <w:r>
              <w:t>South</w:t>
            </w:r>
          </w:p>
        </w:tc>
      </w:tr>
      <w:tr>
        <w:tc>
          <w:tcPr>
            <w:tcW w:type="dxa" w:w="2880"/>
          </w:tcPr>
          <w:p>
            <w:r>
              <w:t>Legal</w:t>
            </w:r>
          </w:p>
        </w:tc>
        <w:tc>
          <w:tcPr>
            <w:tcW w:type="dxa" w:w="2880"/>
          </w:tcPr>
          <w:p>
            <w:r>
              <w:t>4859.25</w:t>
            </w:r>
          </w:p>
        </w:tc>
        <w:tc>
          <w:tcPr>
            <w:tcW w:type="dxa" w:w="2880"/>
          </w:tcPr>
          <w:p>
            <w:r>
              <w:t>West</w:t>
            </w:r>
          </w:p>
        </w:tc>
      </w:tr>
      <w:tr>
        <w:tc>
          <w:tcPr>
            <w:tcW w:type="dxa" w:w="2880"/>
          </w:tcPr>
          <w:p>
            <w:r>
              <w:t>HR</w:t>
            </w:r>
          </w:p>
        </w:tc>
        <w:tc>
          <w:tcPr>
            <w:tcW w:type="dxa" w:w="2880"/>
          </w:tcPr>
          <w:p>
            <w:r>
              <w:t>4659.0</w:t>
            </w:r>
          </w:p>
        </w:tc>
        <w:tc>
          <w:tcPr>
            <w:tcW w:type="dxa" w:w="2880"/>
          </w:tcPr>
          <w:p>
            <w:r>
              <w:t>Central</w:t>
            </w:r>
          </w:p>
        </w:tc>
      </w:tr>
      <w:tr>
        <w:tc>
          <w:tcPr>
            <w:tcW w:type="dxa" w:w="2880"/>
          </w:tcPr>
          <w:p>
            <w:r>
              <w:t>HR</w:t>
            </w:r>
          </w:p>
        </w:tc>
        <w:tc>
          <w:tcPr>
            <w:tcW w:type="dxa" w:w="2880"/>
          </w:tcPr>
          <w:p>
            <w:r>
              <w:t>6321.28</w:t>
            </w:r>
          </w:p>
        </w:tc>
        <w:tc>
          <w:tcPr>
            <w:tcW w:type="dxa" w:w="2880"/>
          </w:tcPr>
          <w:p>
            <w:r>
              <w:t>West</w:t>
            </w:r>
          </w:p>
        </w:tc>
      </w:tr>
      <w:tr>
        <w:tc>
          <w:tcPr>
            <w:tcW w:type="dxa" w:w="2880"/>
          </w:tcPr>
          <w:p>
            <w:r>
              <w:t>Operations</w:t>
            </w:r>
          </w:p>
        </w:tc>
        <w:tc>
          <w:tcPr>
            <w:tcW w:type="dxa" w:w="2880"/>
          </w:tcPr>
          <w:p>
            <w:r>
              <w:t>6929.5</w:t>
            </w:r>
          </w:p>
        </w:tc>
        <w:tc>
          <w:tcPr>
            <w:tcW w:type="dxa" w:w="2880"/>
          </w:tcPr>
          <w:p>
            <w:r>
              <w:t>North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