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C27AC" w14:textId="77777777" w:rsidR="006B6377" w:rsidRDefault="006B6377"/>
    <w:p w14:paraId="00DAC2C9" w14:textId="77777777" w:rsidR="006B6377" w:rsidRDefault="006B6377"/>
    <w:p w14:paraId="636F4F91" w14:textId="77777777" w:rsidR="006B6377" w:rsidRDefault="00A50F3E">
      <w:pPr>
        <w:jc w:val="center"/>
      </w:pPr>
      <w:r>
        <w:rPr>
          <w:noProof/>
        </w:rPr>
        <w:drawing>
          <wp:inline distT="0" distB="0" distL="0" distR="0" wp14:anchorId="42CDA6A0" wp14:editId="667E1D9E">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404C5082" w14:textId="77777777" w:rsidR="006B6377" w:rsidRDefault="00A50F3E">
      <w:pPr>
        <w:pStyle w:val="Title"/>
        <w:jc w:val="center"/>
      </w:pPr>
      <w:r>
        <w:t>User Guide</w:t>
      </w:r>
    </w:p>
    <w:p w14:paraId="4AB96092" w14:textId="77777777" w:rsidR="006B6377" w:rsidRDefault="00A50F3E">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6B6377" w14:paraId="75E1B0C3" w14:textId="77777777">
        <w:trPr>
          <w:jc w:val="center"/>
        </w:trPr>
        <w:tc>
          <w:tcPr>
            <w:tcW w:w="4680" w:type="dxa"/>
            <w:shd w:val="clear" w:color="auto" w:fill="234C80"/>
          </w:tcPr>
          <w:p w14:paraId="44BA969B" w14:textId="77777777" w:rsidR="006B6377" w:rsidRDefault="006B6377"/>
        </w:tc>
        <w:tc>
          <w:tcPr>
            <w:tcW w:w="4680" w:type="dxa"/>
            <w:shd w:val="clear" w:color="auto" w:fill="F28A1B"/>
          </w:tcPr>
          <w:p w14:paraId="4530A2C8" w14:textId="77777777" w:rsidR="006B6377" w:rsidRDefault="006B6377"/>
        </w:tc>
      </w:tr>
    </w:tbl>
    <w:p w14:paraId="6E472E6F" w14:textId="77777777" w:rsidR="006B6377" w:rsidRDefault="006B6377"/>
    <w:p w14:paraId="3BCD536F" w14:textId="77777777" w:rsidR="006B6377" w:rsidRDefault="00A50F3E">
      <w:pPr>
        <w:jc w:val="center"/>
      </w:pPr>
      <w:r>
        <w:rPr>
          <w:rFonts w:ascii="Aptos" w:hAnsi="Aptos"/>
          <w:color w:val="5D7693"/>
        </w:rPr>
        <w:t>Version 1.0</w:t>
      </w:r>
      <w:r>
        <w:rPr>
          <w:rFonts w:ascii="Aptos" w:hAnsi="Aptos"/>
          <w:color w:val="5D7693"/>
        </w:rPr>
        <w:br/>
        <w:t>Last changed: August 8, 2026</w:t>
      </w:r>
      <w:r>
        <w:rPr>
          <w:rFonts w:ascii="Aptos" w:hAnsi="Aptos"/>
          <w:color w:val="5D7693"/>
        </w:rPr>
        <w:br/>
        <w:t>Windows • Delphi VCL and FireMonkey • Win32 and Win64</w:t>
      </w:r>
    </w:p>
    <w:p w14:paraId="4F068D95" w14:textId="77777777" w:rsidR="006B6377" w:rsidRDefault="006B6377">
      <w:pPr>
        <w:sectPr w:rsidR="006B6377">
          <w:headerReference w:type="default" r:id="rId9"/>
          <w:footerReference w:type="default" r:id="rId10"/>
          <w:pgSz w:w="12240" w:h="15840"/>
          <w:pgMar w:top="1440" w:right="1440" w:bottom="1440" w:left="1440" w:header="708" w:footer="708" w:gutter="0"/>
          <w:cols w:space="720"/>
          <w:docGrid w:linePitch="360"/>
        </w:sectPr>
      </w:pPr>
    </w:p>
    <w:p w14:paraId="4972792D" w14:textId="77777777" w:rsidR="006B6377" w:rsidRDefault="00A50F3E">
      <w:pPr>
        <w:pStyle w:val="TOCHeading"/>
      </w:pPr>
      <w:r>
        <w:lastRenderedPageBreak/>
        <w:t>Table of Contents</w:t>
      </w:r>
    </w:p>
    <w:p w14:paraId="4334AEDC" w14:textId="6433E6A3" w:rsidR="00250D69" w:rsidRDefault="00A50F3E">
      <w:pPr>
        <w:pStyle w:val="TOC1"/>
        <w:tabs>
          <w:tab w:val="right" w:leader="dot" w:pos="9350"/>
        </w:tabs>
        <w:rPr>
          <w:noProof/>
        </w:rPr>
      </w:pPr>
      <w:r>
        <w:fldChar w:fldCharType="begin"/>
      </w:r>
      <w:r>
        <w:instrText>TOC \o "1-3" \h \z \u</w:instrText>
      </w:r>
      <w:r>
        <w:fldChar w:fldCharType="separate"/>
      </w:r>
      <w:hyperlink w:anchor="_Toc237099549" w:history="1">
        <w:r w:rsidR="00250D69" w:rsidRPr="00843D6D">
          <w:rPr>
            <w:rStyle w:val="Hyperlink"/>
            <w:noProof/>
          </w:rPr>
          <w:t>1. Welcome</w:t>
        </w:r>
        <w:r w:rsidR="00250D69">
          <w:rPr>
            <w:noProof/>
            <w:webHidden/>
          </w:rPr>
          <w:tab/>
        </w:r>
        <w:r w:rsidR="00250D69">
          <w:rPr>
            <w:noProof/>
            <w:webHidden/>
          </w:rPr>
          <w:fldChar w:fldCharType="begin"/>
        </w:r>
        <w:r w:rsidR="00250D69">
          <w:rPr>
            <w:noProof/>
            <w:webHidden/>
          </w:rPr>
          <w:instrText xml:space="preserve"> PAGEREF _Toc237099549 \h </w:instrText>
        </w:r>
        <w:r w:rsidR="00250D69">
          <w:rPr>
            <w:noProof/>
            <w:webHidden/>
          </w:rPr>
        </w:r>
        <w:r w:rsidR="00250D69">
          <w:rPr>
            <w:noProof/>
            <w:webHidden/>
          </w:rPr>
          <w:fldChar w:fldCharType="separate"/>
        </w:r>
        <w:r w:rsidR="00250D69">
          <w:rPr>
            <w:noProof/>
            <w:webHidden/>
          </w:rPr>
          <w:t>1</w:t>
        </w:r>
        <w:r w:rsidR="00250D69">
          <w:rPr>
            <w:noProof/>
            <w:webHidden/>
          </w:rPr>
          <w:fldChar w:fldCharType="end"/>
        </w:r>
      </w:hyperlink>
    </w:p>
    <w:p w14:paraId="5724FF5E" w14:textId="19749775" w:rsidR="00250D69" w:rsidRDefault="00250D69">
      <w:pPr>
        <w:pStyle w:val="TOC2"/>
        <w:tabs>
          <w:tab w:val="right" w:leader="dot" w:pos="9350"/>
        </w:tabs>
        <w:rPr>
          <w:noProof/>
        </w:rPr>
      </w:pPr>
      <w:hyperlink w:anchor="_Toc237099550" w:history="1">
        <w:r w:rsidRPr="00843D6D">
          <w:rPr>
            <w:rStyle w:val="Hyperlink"/>
            <w:noProof/>
          </w:rPr>
          <w:t>1.1 What the Studio changes</w:t>
        </w:r>
        <w:r>
          <w:rPr>
            <w:noProof/>
            <w:webHidden/>
          </w:rPr>
          <w:tab/>
        </w:r>
        <w:r>
          <w:rPr>
            <w:noProof/>
            <w:webHidden/>
          </w:rPr>
          <w:fldChar w:fldCharType="begin"/>
        </w:r>
        <w:r>
          <w:rPr>
            <w:noProof/>
            <w:webHidden/>
          </w:rPr>
          <w:instrText xml:space="preserve"> PAGEREF _Toc237099550 \h </w:instrText>
        </w:r>
        <w:r>
          <w:rPr>
            <w:noProof/>
            <w:webHidden/>
          </w:rPr>
        </w:r>
        <w:r>
          <w:rPr>
            <w:noProof/>
            <w:webHidden/>
          </w:rPr>
          <w:fldChar w:fldCharType="separate"/>
        </w:r>
        <w:r>
          <w:rPr>
            <w:noProof/>
            <w:webHidden/>
          </w:rPr>
          <w:t>1</w:t>
        </w:r>
        <w:r>
          <w:rPr>
            <w:noProof/>
            <w:webHidden/>
          </w:rPr>
          <w:fldChar w:fldCharType="end"/>
        </w:r>
      </w:hyperlink>
    </w:p>
    <w:p w14:paraId="4165A3FF" w14:textId="2BAA84B6" w:rsidR="00250D69" w:rsidRDefault="00250D69">
      <w:pPr>
        <w:pStyle w:val="TOC1"/>
        <w:tabs>
          <w:tab w:val="right" w:leader="dot" w:pos="9350"/>
        </w:tabs>
        <w:rPr>
          <w:noProof/>
        </w:rPr>
      </w:pPr>
      <w:hyperlink w:anchor="_Toc237099551" w:history="1">
        <w:r w:rsidRPr="00843D6D">
          <w:rPr>
            <w:rStyle w:val="Hyperlink"/>
            <w:noProof/>
          </w:rPr>
          <w:t>2. Installation and Startup</w:t>
        </w:r>
        <w:r>
          <w:rPr>
            <w:noProof/>
            <w:webHidden/>
          </w:rPr>
          <w:tab/>
        </w:r>
        <w:r>
          <w:rPr>
            <w:noProof/>
            <w:webHidden/>
          </w:rPr>
          <w:fldChar w:fldCharType="begin"/>
        </w:r>
        <w:r>
          <w:rPr>
            <w:noProof/>
            <w:webHidden/>
          </w:rPr>
          <w:instrText xml:space="preserve"> PAGEREF _Toc237099551 \h </w:instrText>
        </w:r>
        <w:r>
          <w:rPr>
            <w:noProof/>
            <w:webHidden/>
          </w:rPr>
        </w:r>
        <w:r>
          <w:rPr>
            <w:noProof/>
            <w:webHidden/>
          </w:rPr>
          <w:fldChar w:fldCharType="separate"/>
        </w:r>
        <w:r>
          <w:rPr>
            <w:noProof/>
            <w:webHidden/>
          </w:rPr>
          <w:t>1</w:t>
        </w:r>
        <w:r>
          <w:rPr>
            <w:noProof/>
            <w:webHidden/>
          </w:rPr>
          <w:fldChar w:fldCharType="end"/>
        </w:r>
      </w:hyperlink>
    </w:p>
    <w:p w14:paraId="73514839" w14:textId="11398348" w:rsidR="00250D69" w:rsidRDefault="00250D69">
      <w:pPr>
        <w:pStyle w:val="TOC2"/>
        <w:tabs>
          <w:tab w:val="right" w:leader="dot" w:pos="9350"/>
        </w:tabs>
        <w:rPr>
          <w:noProof/>
        </w:rPr>
      </w:pPr>
      <w:hyperlink w:anchor="_Toc237099552" w:history="1">
        <w:r w:rsidRPr="00843D6D">
          <w:rPr>
            <w:rStyle w:val="Hyperlink"/>
            <w:noProof/>
          </w:rPr>
          <w:t>2.1 First launch</w:t>
        </w:r>
        <w:r>
          <w:rPr>
            <w:noProof/>
            <w:webHidden/>
          </w:rPr>
          <w:tab/>
        </w:r>
        <w:r>
          <w:rPr>
            <w:noProof/>
            <w:webHidden/>
          </w:rPr>
          <w:fldChar w:fldCharType="begin"/>
        </w:r>
        <w:r>
          <w:rPr>
            <w:noProof/>
            <w:webHidden/>
          </w:rPr>
          <w:instrText xml:space="preserve"> PAGEREF _Toc237099552 \h </w:instrText>
        </w:r>
        <w:r>
          <w:rPr>
            <w:noProof/>
            <w:webHidden/>
          </w:rPr>
        </w:r>
        <w:r>
          <w:rPr>
            <w:noProof/>
            <w:webHidden/>
          </w:rPr>
          <w:fldChar w:fldCharType="separate"/>
        </w:r>
        <w:r>
          <w:rPr>
            <w:noProof/>
            <w:webHidden/>
          </w:rPr>
          <w:t>1</w:t>
        </w:r>
        <w:r>
          <w:rPr>
            <w:noProof/>
            <w:webHidden/>
          </w:rPr>
          <w:fldChar w:fldCharType="end"/>
        </w:r>
      </w:hyperlink>
    </w:p>
    <w:p w14:paraId="104CA3B4" w14:textId="273D067C" w:rsidR="00250D69" w:rsidRDefault="00250D69">
      <w:pPr>
        <w:pStyle w:val="TOC2"/>
        <w:tabs>
          <w:tab w:val="right" w:leader="dot" w:pos="9350"/>
        </w:tabs>
        <w:rPr>
          <w:noProof/>
        </w:rPr>
      </w:pPr>
      <w:hyperlink w:anchor="_Toc237099553" w:history="1">
        <w:r w:rsidRPr="00843D6D">
          <w:rPr>
            <w:rStyle w:val="Hyperlink"/>
            <w:noProof/>
          </w:rPr>
          <w:t>2.2 Install the localization components</w:t>
        </w:r>
        <w:r>
          <w:rPr>
            <w:noProof/>
            <w:webHidden/>
          </w:rPr>
          <w:tab/>
        </w:r>
        <w:r>
          <w:rPr>
            <w:noProof/>
            <w:webHidden/>
          </w:rPr>
          <w:fldChar w:fldCharType="begin"/>
        </w:r>
        <w:r>
          <w:rPr>
            <w:noProof/>
            <w:webHidden/>
          </w:rPr>
          <w:instrText xml:space="preserve"> PAGEREF _Toc237099553 \h </w:instrText>
        </w:r>
        <w:r>
          <w:rPr>
            <w:noProof/>
            <w:webHidden/>
          </w:rPr>
        </w:r>
        <w:r>
          <w:rPr>
            <w:noProof/>
            <w:webHidden/>
          </w:rPr>
          <w:fldChar w:fldCharType="separate"/>
        </w:r>
        <w:r>
          <w:rPr>
            <w:noProof/>
            <w:webHidden/>
          </w:rPr>
          <w:t>2</w:t>
        </w:r>
        <w:r>
          <w:rPr>
            <w:noProof/>
            <w:webHidden/>
          </w:rPr>
          <w:fldChar w:fldCharType="end"/>
        </w:r>
      </w:hyperlink>
    </w:p>
    <w:p w14:paraId="6730E091" w14:textId="72041326" w:rsidR="00250D69" w:rsidRDefault="00250D69">
      <w:pPr>
        <w:pStyle w:val="TOC1"/>
        <w:tabs>
          <w:tab w:val="right" w:leader="dot" w:pos="9350"/>
        </w:tabs>
        <w:rPr>
          <w:noProof/>
        </w:rPr>
      </w:pPr>
      <w:hyperlink w:anchor="_Toc237099554" w:history="1">
        <w:r w:rsidRPr="00843D6D">
          <w:rPr>
            <w:rStyle w:val="Hyperlink"/>
            <w:noProof/>
          </w:rPr>
          <w:t>3. The End-to-End Workflow</w:t>
        </w:r>
        <w:r>
          <w:rPr>
            <w:noProof/>
            <w:webHidden/>
          </w:rPr>
          <w:tab/>
        </w:r>
        <w:r>
          <w:rPr>
            <w:noProof/>
            <w:webHidden/>
          </w:rPr>
          <w:fldChar w:fldCharType="begin"/>
        </w:r>
        <w:r>
          <w:rPr>
            <w:noProof/>
            <w:webHidden/>
          </w:rPr>
          <w:instrText xml:space="preserve"> PAGEREF _Toc237099554 \h </w:instrText>
        </w:r>
        <w:r>
          <w:rPr>
            <w:noProof/>
            <w:webHidden/>
          </w:rPr>
        </w:r>
        <w:r>
          <w:rPr>
            <w:noProof/>
            <w:webHidden/>
          </w:rPr>
          <w:fldChar w:fldCharType="separate"/>
        </w:r>
        <w:r>
          <w:rPr>
            <w:noProof/>
            <w:webHidden/>
          </w:rPr>
          <w:t>2</w:t>
        </w:r>
        <w:r>
          <w:rPr>
            <w:noProof/>
            <w:webHidden/>
          </w:rPr>
          <w:fldChar w:fldCharType="end"/>
        </w:r>
      </w:hyperlink>
    </w:p>
    <w:p w14:paraId="59241302" w14:textId="69C8C721" w:rsidR="00250D69" w:rsidRDefault="00250D69">
      <w:pPr>
        <w:pStyle w:val="TOC1"/>
        <w:tabs>
          <w:tab w:val="right" w:leader="dot" w:pos="9350"/>
        </w:tabs>
        <w:rPr>
          <w:noProof/>
        </w:rPr>
      </w:pPr>
      <w:hyperlink w:anchor="_Toc237099555" w:history="1">
        <w:r w:rsidRPr="00843D6D">
          <w:rPr>
            <w:rStyle w:val="Hyperlink"/>
            <w:noProof/>
          </w:rPr>
          <w:t>4. Open and Scan a Project</w:t>
        </w:r>
        <w:r>
          <w:rPr>
            <w:noProof/>
            <w:webHidden/>
          </w:rPr>
          <w:tab/>
        </w:r>
        <w:r>
          <w:rPr>
            <w:noProof/>
            <w:webHidden/>
          </w:rPr>
          <w:fldChar w:fldCharType="begin"/>
        </w:r>
        <w:r>
          <w:rPr>
            <w:noProof/>
            <w:webHidden/>
          </w:rPr>
          <w:instrText xml:space="preserve"> PAGEREF _Toc237099555 \h </w:instrText>
        </w:r>
        <w:r>
          <w:rPr>
            <w:noProof/>
            <w:webHidden/>
          </w:rPr>
        </w:r>
        <w:r>
          <w:rPr>
            <w:noProof/>
            <w:webHidden/>
          </w:rPr>
          <w:fldChar w:fldCharType="separate"/>
        </w:r>
        <w:r>
          <w:rPr>
            <w:noProof/>
            <w:webHidden/>
          </w:rPr>
          <w:t>3</w:t>
        </w:r>
        <w:r>
          <w:rPr>
            <w:noProof/>
            <w:webHidden/>
          </w:rPr>
          <w:fldChar w:fldCharType="end"/>
        </w:r>
      </w:hyperlink>
    </w:p>
    <w:p w14:paraId="57FA28FD" w14:textId="5A3193B5" w:rsidR="00250D69" w:rsidRDefault="00250D69">
      <w:pPr>
        <w:pStyle w:val="TOC2"/>
        <w:tabs>
          <w:tab w:val="right" w:leader="dot" w:pos="9350"/>
        </w:tabs>
        <w:rPr>
          <w:noProof/>
        </w:rPr>
      </w:pPr>
      <w:hyperlink w:anchor="_Toc237099556" w:history="1">
        <w:r w:rsidRPr="00843D6D">
          <w:rPr>
            <w:rStyle w:val="Hyperlink"/>
            <w:noProof/>
          </w:rPr>
          <w:t>4.1 Text that is collected</w:t>
        </w:r>
        <w:r>
          <w:rPr>
            <w:noProof/>
            <w:webHidden/>
          </w:rPr>
          <w:tab/>
        </w:r>
        <w:r>
          <w:rPr>
            <w:noProof/>
            <w:webHidden/>
          </w:rPr>
          <w:fldChar w:fldCharType="begin"/>
        </w:r>
        <w:r>
          <w:rPr>
            <w:noProof/>
            <w:webHidden/>
          </w:rPr>
          <w:instrText xml:space="preserve"> PAGEREF _Toc237099556 \h </w:instrText>
        </w:r>
        <w:r>
          <w:rPr>
            <w:noProof/>
            <w:webHidden/>
          </w:rPr>
        </w:r>
        <w:r>
          <w:rPr>
            <w:noProof/>
            <w:webHidden/>
          </w:rPr>
          <w:fldChar w:fldCharType="separate"/>
        </w:r>
        <w:r>
          <w:rPr>
            <w:noProof/>
            <w:webHidden/>
          </w:rPr>
          <w:t>3</w:t>
        </w:r>
        <w:r>
          <w:rPr>
            <w:noProof/>
            <w:webHidden/>
          </w:rPr>
          <w:fldChar w:fldCharType="end"/>
        </w:r>
      </w:hyperlink>
    </w:p>
    <w:p w14:paraId="33035604" w14:textId="027F3173" w:rsidR="00250D69" w:rsidRDefault="00250D69">
      <w:pPr>
        <w:pStyle w:val="TOC1"/>
        <w:tabs>
          <w:tab w:val="right" w:leader="dot" w:pos="9350"/>
        </w:tabs>
        <w:rPr>
          <w:noProof/>
        </w:rPr>
      </w:pPr>
      <w:hyperlink w:anchor="_Toc237099557" w:history="1">
        <w:r w:rsidRPr="00843D6D">
          <w:rPr>
            <w:rStyle w:val="Hyperlink"/>
            <w:noProof/>
          </w:rPr>
          <w:t>5. Create and Edit a Language Catalog</w:t>
        </w:r>
        <w:r>
          <w:rPr>
            <w:noProof/>
            <w:webHidden/>
          </w:rPr>
          <w:tab/>
        </w:r>
        <w:r>
          <w:rPr>
            <w:noProof/>
            <w:webHidden/>
          </w:rPr>
          <w:fldChar w:fldCharType="begin"/>
        </w:r>
        <w:r>
          <w:rPr>
            <w:noProof/>
            <w:webHidden/>
          </w:rPr>
          <w:instrText xml:space="preserve"> PAGEREF _Toc237099557 \h </w:instrText>
        </w:r>
        <w:r>
          <w:rPr>
            <w:noProof/>
            <w:webHidden/>
          </w:rPr>
        </w:r>
        <w:r>
          <w:rPr>
            <w:noProof/>
            <w:webHidden/>
          </w:rPr>
          <w:fldChar w:fldCharType="separate"/>
        </w:r>
        <w:r>
          <w:rPr>
            <w:noProof/>
            <w:webHidden/>
          </w:rPr>
          <w:t>3</w:t>
        </w:r>
        <w:r>
          <w:rPr>
            <w:noProof/>
            <w:webHidden/>
          </w:rPr>
          <w:fldChar w:fldCharType="end"/>
        </w:r>
      </w:hyperlink>
    </w:p>
    <w:p w14:paraId="2207A4B5" w14:textId="53C56C6A" w:rsidR="00250D69" w:rsidRDefault="00250D69">
      <w:pPr>
        <w:pStyle w:val="TOC2"/>
        <w:tabs>
          <w:tab w:val="right" w:leader="dot" w:pos="9350"/>
        </w:tabs>
        <w:rPr>
          <w:noProof/>
        </w:rPr>
      </w:pPr>
      <w:hyperlink w:anchor="_Toc237099558" w:history="1">
        <w:r w:rsidRPr="00843D6D">
          <w:rPr>
            <w:rStyle w:val="Hyperlink"/>
            <w:noProof/>
          </w:rPr>
          <w:t>5.1 Translation statuses</w:t>
        </w:r>
        <w:r>
          <w:rPr>
            <w:noProof/>
            <w:webHidden/>
          </w:rPr>
          <w:tab/>
        </w:r>
        <w:r>
          <w:rPr>
            <w:noProof/>
            <w:webHidden/>
          </w:rPr>
          <w:fldChar w:fldCharType="begin"/>
        </w:r>
        <w:r>
          <w:rPr>
            <w:noProof/>
            <w:webHidden/>
          </w:rPr>
          <w:instrText xml:space="preserve"> PAGEREF _Toc237099558 \h </w:instrText>
        </w:r>
        <w:r>
          <w:rPr>
            <w:noProof/>
            <w:webHidden/>
          </w:rPr>
        </w:r>
        <w:r>
          <w:rPr>
            <w:noProof/>
            <w:webHidden/>
          </w:rPr>
          <w:fldChar w:fldCharType="separate"/>
        </w:r>
        <w:r>
          <w:rPr>
            <w:noProof/>
            <w:webHidden/>
          </w:rPr>
          <w:t>4</w:t>
        </w:r>
        <w:r>
          <w:rPr>
            <w:noProof/>
            <w:webHidden/>
          </w:rPr>
          <w:fldChar w:fldCharType="end"/>
        </w:r>
      </w:hyperlink>
    </w:p>
    <w:p w14:paraId="1A4671A6" w14:textId="5489307C" w:rsidR="00250D69" w:rsidRDefault="00250D69">
      <w:pPr>
        <w:pStyle w:val="TOC2"/>
        <w:tabs>
          <w:tab w:val="right" w:leader="dot" w:pos="9350"/>
        </w:tabs>
        <w:rPr>
          <w:noProof/>
        </w:rPr>
      </w:pPr>
      <w:hyperlink w:anchor="_Toc237099559" w:history="1">
        <w:r w:rsidRPr="00843D6D">
          <w:rPr>
            <w:rStyle w:val="Hyperlink"/>
            <w:noProof/>
          </w:rPr>
          <w:t>5.2 Automatic Google or DeepL workflow</w:t>
        </w:r>
        <w:r>
          <w:rPr>
            <w:noProof/>
            <w:webHidden/>
          </w:rPr>
          <w:tab/>
        </w:r>
        <w:r>
          <w:rPr>
            <w:noProof/>
            <w:webHidden/>
          </w:rPr>
          <w:fldChar w:fldCharType="begin"/>
        </w:r>
        <w:r>
          <w:rPr>
            <w:noProof/>
            <w:webHidden/>
          </w:rPr>
          <w:instrText xml:space="preserve"> PAGEREF _Toc237099559 \h </w:instrText>
        </w:r>
        <w:r>
          <w:rPr>
            <w:noProof/>
            <w:webHidden/>
          </w:rPr>
        </w:r>
        <w:r>
          <w:rPr>
            <w:noProof/>
            <w:webHidden/>
          </w:rPr>
          <w:fldChar w:fldCharType="separate"/>
        </w:r>
        <w:r>
          <w:rPr>
            <w:noProof/>
            <w:webHidden/>
          </w:rPr>
          <w:t>4</w:t>
        </w:r>
        <w:r>
          <w:rPr>
            <w:noProof/>
            <w:webHidden/>
          </w:rPr>
          <w:fldChar w:fldCharType="end"/>
        </w:r>
      </w:hyperlink>
    </w:p>
    <w:p w14:paraId="1B82A222" w14:textId="18A435AC" w:rsidR="00250D69" w:rsidRDefault="00250D69">
      <w:pPr>
        <w:pStyle w:val="TOC2"/>
        <w:tabs>
          <w:tab w:val="right" w:leader="dot" w:pos="9350"/>
        </w:tabs>
        <w:rPr>
          <w:noProof/>
        </w:rPr>
      </w:pPr>
      <w:hyperlink w:anchor="_Toc237099560" w:history="1">
        <w:r w:rsidRPr="00843D6D">
          <w:rPr>
            <w:rStyle w:val="Hyperlink"/>
            <w:noProof/>
          </w:rPr>
          <w:t>5.3 Safety, context, and focused review</w:t>
        </w:r>
        <w:r>
          <w:rPr>
            <w:noProof/>
            <w:webHidden/>
          </w:rPr>
          <w:tab/>
        </w:r>
        <w:r>
          <w:rPr>
            <w:noProof/>
            <w:webHidden/>
          </w:rPr>
          <w:fldChar w:fldCharType="begin"/>
        </w:r>
        <w:r>
          <w:rPr>
            <w:noProof/>
            <w:webHidden/>
          </w:rPr>
          <w:instrText xml:space="preserve"> PAGEREF _Toc237099560 \h </w:instrText>
        </w:r>
        <w:r>
          <w:rPr>
            <w:noProof/>
            <w:webHidden/>
          </w:rPr>
        </w:r>
        <w:r>
          <w:rPr>
            <w:noProof/>
            <w:webHidden/>
          </w:rPr>
          <w:fldChar w:fldCharType="separate"/>
        </w:r>
        <w:r>
          <w:rPr>
            <w:noProof/>
            <w:webHidden/>
          </w:rPr>
          <w:t>5</w:t>
        </w:r>
        <w:r>
          <w:rPr>
            <w:noProof/>
            <w:webHidden/>
          </w:rPr>
          <w:fldChar w:fldCharType="end"/>
        </w:r>
      </w:hyperlink>
    </w:p>
    <w:p w14:paraId="7D92A7FF" w14:textId="50BC982C" w:rsidR="00250D69" w:rsidRDefault="00250D69">
      <w:pPr>
        <w:pStyle w:val="TOC1"/>
        <w:tabs>
          <w:tab w:val="right" w:leader="dot" w:pos="9350"/>
        </w:tabs>
        <w:rPr>
          <w:noProof/>
        </w:rPr>
      </w:pPr>
      <w:hyperlink w:anchor="_Toc237099561" w:history="1">
        <w:r w:rsidRPr="00843D6D">
          <w:rPr>
            <w:rStyle w:val="Hyperlink"/>
            <w:noProof/>
          </w:rPr>
          <w:t>6. Provider Settings and Secure Key Storage</w:t>
        </w:r>
        <w:r>
          <w:rPr>
            <w:noProof/>
            <w:webHidden/>
          </w:rPr>
          <w:tab/>
        </w:r>
        <w:r>
          <w:rPr>
            <w:noProof/>
            <w:webHidden/>
          </w:rPr>
          <w:fldChar w:fldCharType="begin"/>
        </w:r>
        <w:r>
          <w:rPr>
            <w:noProof/>
            <w:webHidden/>
          </w:rPr>
          <w:instrText xml:space="preserve"> PAGEREF _Toc237099561 \h </w:instrText>
        </w:r>
        <w:r>
          <w:rPr>
            <w:noProof/>
            <w:webHidden/>
          </w:rPr>
        </w:r>
        <w:r>
          <w:rPr>
            <w:noProof/>
            <w:webHidden/>
          </w:rPr>
          <w:fldChar w:fldCharType="separate"/>
        </w:r>
        <w:r>
          <w:rPr>
            <w:noProof/>
            <w:webHidden/>
          </w:rPr>
          <w:t>5</w:t>
        </w:r>
        <w:r>
          <w:rPr>
            <w:noProof/>
            <w:webHidden/>
          </w:rPr>
          <w:fldChar w:fldCharType="end"/>
        </w:r>
      </w:hyperlink>
    </w:p>
    <w:p w14:paraId="7E43E3EF" w14:textId="5C92D238" w:rsidR="00250D69" w:rsidRDefault="00250D69">
      <w:pPr>
        <w:pStyle w:val="TOC1"/>
        <w:tabs>
          <w:tab w:val="right" w:leader="dot" w:pos="9350"/>
        </w:tabs>
        <w:rPr>
          <w:noProof/>
        </w:rPr>
      </w:pPr>
      <w:hyperlink w:anchor="_Toc237099562" w:history="1">
        <w:r w:rsidRPr="00843D6D">
          <w:rPr>
            <w:rStyle w:val="Hyperlink"/>
            <w:noProof/>
          </w:rPr>
          <w:t>7. Obtain and Enter a DeepL API Key</w:t>
        </w:r>
        <w:r>
          <w:rPr>
            <w:noProof/>
            <w:webHidden/>
          </w:rPr>
          <w:tab/>
        </w:r>
        <w:r>
          <w:rPr>
            <w:noProof/>
            <w:webHidden/>
          </w:rPr>
          <w:fldChar w:fldCharType="begin"/>
        </w:r>
        <w:r>
          <w:rPr>
            <w:noProof/>
            <w:webHidden/>
          </w:rPr>
          <w:instrText xml:space="preserve"> PAGEREF _Toc237099562 \h </w:instrText>
        </w:r>
        <w:r>
          <w:rPr>
            <w:noProof/>
            <w:webHidden/>
          </w:rPr>
        </w:r>
        <w:r>
          <w:rPr>
            <w:noProof/>
            <w:webHidden/>
          </w:rPr>
          <w:fldChar w:fldCharType="separate"/>
        </w:r>
        <w:r>
          <w:rPr>
            <w:noProof/>
            <w:webHidden/>
          </w:rPr>
          <w:t>6</w:t>
        </w:r>
        <w:r>
          <w:rPr>
            <w:noProof/>
            <w:webHidden/>
          </w:rPr>
          <w:fldChar w:fldCharType="end"/>
        </w:r>
      </w:hyperlink>
    </w:p>
    <w:p w14:paraId="0D8C433C" w14:textId="5DB1A954" w:rsidR="00250D69" w:rsidRDefault="00250D69">
      <w:pPr>
        <w:pStyle w:val="TOC1"/>
        <w:tabs>
          <w:tab w:val="right" w:leader="dot" w:pos="9350"/>
        </w:tabs>
        <w:rPr>
          <w:noProof/>
        </w:rPr>
      </w:pPr>
      <w:hyperlink w:anchor="_Toc237099563" w:history="1">
        <w:r w:rsidRPr="00843D6D">
          <w:rPr>
            <w:rStyle w:val="Hyperlink"/>
            <w:noProof/>
          </w:rPr>
          <w:t>8. Obtain and Enter a Google API Key</w:t>
        </w:r>
        <w:r>
          <w:rPr>
            <w:noProof/>
            <w:webHidden/>
          </w:rPr>
          <w:tab/>
        </w:r>
        <w:r>
          <w:rPr>
            <w:noProof/>
            <w:webHidden/>
          </w:rPr>
          <w:fldChar w:fldCharType="begin"/>
        </w:r>
        <w:r>
          <w:rPr>
            <w:noProof/>
            <w:webHidden/>
          </w:rPr>
          <w:instrText xml:space="preserve"> PAGEREF _Toc237099563 \h </w:instrText>
        </w:r>
        <w:r>
          <w:rPr>
            <w:noProof/>
            <w:webHidden/>
          </w:rPr>
        </w:r>
        <w:r>
          <w:rPr>
            <w:noProof/>
            <w:webHidden/>
          </w:rPr>
          <w:fldChar w:fldCharType="separate"/>
        </w:r>
        <w:r>
          <w:rPr>
            <w:noProof/>
            <w:webHidden/>
          </w:rPr>
          <w:t>7</w:t>
        </w:r>
        <w:r>
          <w:rPr>
            <w:noProof/>
            <w:webHidden/>
          </w:rPr>
          <w:fldChar w:fldCharType="end"/>
        </w:r>
      </w:hyperlink>
    </w:p>
    <w:p w14:paraId="58FC0E91" w14:textId="0C770782" w:rsidR="00250D69" w:rsidRDefault="00250D69">
      <w:pPr>
        <w:pStyle w:val="TOC1"/>
        <w:tabs>
          <w:tab w:val="right" w:leader="dot" w:pos="9350"/>
        </w:tabs>
        <w:rPr>
          <w:noProof/>
        </w:rPr>
      </w:pPr>
      <w:hyperlink w:anchor="_Toc237099564" w:history="1">
        <w:r w:rsidRPr="00843D6D">
          <w:rPr>
            <w:rStyle w:val="Hyperlink"/>
            <w:noProof/>
          </w:rPr>
          <w:t>9. Direct Provider Translation</w:t>
        </w:r>
        <w:r>
          <w:rPr>
            <w:noProof/>
            <w:webHidden/>
          </w:rPr>
          <w:tab/>
        </w:r>
        <w:r>
          <w:rPr>
            <w:noProof/>
            <w:webHidden/>
          </w:rPr>
          <w:fldChar w:fldCharType="begin"/>
        </w:r>
        <w:r>
          <w:rPr>
            <w:noProof/>
            <w:webHidden/>
          </w:rPr>
          <w:instrText xml:space="preserve"> PAGEREF _Toc237099564 \h </w:instrText>
        </w:r>
        <w:r>
          <w:rPr>
            <w:noProof/>
            <w:webHidden/>
          </w:rPr>
        </w:r>
        <w:r>
          <w:rPr>
            <w:noProof/>
            <w:webHidden/>
          </w:rPr>
          <w:fldChar w:fldCharType="separate"/>
        </w:r>
        <w:r>
          <w:rPr>
            <w:noProof/>
            <w:webHidden/>
          </w:rPr>
          <w:t>8</w:t>
        </w:r>
        <w:r>
          <w:rPr>
            <w:noProof/>
            <w:webHidden/>
          </w:rPr>
          <w:fldChar w:fldCharType="end"/>
        </w:r>
      </w:hyperlink>
    </w:p>
    <w:p w14:paraId="58C7AC3D" w14:textId="2048F4AF" w:rsidR="00250D69" w:rsidRDefault="00250D69">
      <w:pPr>
        <w:pStyle w:val="TOC1"/>
        <w:tabs>
          <w:tab w:val="right" w:leader="dot" w:pos="9350"/>
        </w:tabs>
        <w:rPr>
          <w:noProof/>
        </w:rPr>
      </w:pPr>
      <w:hyperlink w:anchor="_Toc237099565" w:history="1">
        <w:r w:rsidRPr="00843D6D">
          <w:rPr>
            <w:rStyle w:val="Hyperlink"/>
            <w:noProof/>
          </w:rPr>
          <w:t>10. Validate and Export</w:t>
        </w:r>
        <w:r>
          <w:rPr>
            <w:noProof/>
            <w:webHidden/>
          </w:rPr>
          <w:tab/>
        </w:r>
        <w:r>
          <w:rPr>
            <w:noProof/>
            <w:webHidden/>
          </w:rPr>
          <w:fldChar w:fldCharType="begin"/>
        </w:r>
        <w:r>
          <w:rPr>
            <w:noProof/>
            <w:webHidden/>
          </w:rPr>
          <w:instrText xml:space="preserve"> PAGEREF _Toc237099565 \h </w:instrText>
        </w:r>
        <w:r>
          <w:rPr>
            <w:noProof/>
            <w:webHidden/>
          </w:rPr>
        </w:r>
        <w:r>
          <w:rPr>
            <w:noProof/>
            <w:webHidden/>
          </w:rPr>
          <w:fldChar w:fldCharType="separate"/>
        </w:r>
        <w:r>
          <w:rPr>
            <w:noProof/>
            <w:webHidden/>
          </w:rPr>
          <w:t>8</w:t>
        </w:r>
        <w:r>
          <w:rPr>
            <w:noProof/>
            <w:webHidden/>
          </w:rPr>
          <w:fldChar w:fldCharType="end"/>
        </w:r>
      </w:hyperlink>
    </w:p>
    <w:p w14:paraId="7F2778A6" w14:textId="03E00DF7" w:rsidR="00250D69" w:rsidRDefault="00250D69">
      <w:pPr>
        <w:pStyle w:val="TOC1"/>
        <w:tabs>
          <w:tab w:val="right" w:leader="dot" w:pos="9350"/>
        </w:tabs>
        <w:rPr>
          <w:noProof/>
        </w:rPr>
      </w:pPr>
      <w:hyperlink w:anchor="_Toc237099566" w:history="1">
        <w:r w:rsidRPr="00843D6D">
          <w:rPr>
            <w:rStyle w:val="Hyperlink"/>
            <w:noProof/>
          </w:rPr>
          <w:t>11. Integrate a Target Application</w:t>
        </w:r>
        <w:r>
          <w:rPr>
            <w:noProof/>
            <w:webHidden/>
          </w:rPr>
          <w:tab/>
        </w:r>
        <w:r>
          <w:rPr>
            <w:noProof/>
            <w:webHidden/>
          </w:rPr>
          <w:fldChar w:fldCharType="begin"/>
        </w:r>
        <w:r>
          <w:rPr>
            <w:noProof/>
            <w:webHidden/>
          </w:rPr>
          <w:instrText xml:space="preserve"> PAGEREF _Toc237099566 \h </w:instrText>
        </w:r>
        <w:r>
          <w:rPr>
            <w:noProof/>
            <w:webHidden/>
          </w:rPr>
        </w:r>
        <w:r>
          <w:rPr>
            <w:noProof/>
            <w:webHidden/>
          </w:rPr>
          <w:fldChar w:fldCharType="separate"/>
        </w:r>
        <w:r>
          <w:rPr>
            <w:noProof/>
            <w:webHidden/>
          </w:rPr>
          <w:t>9</w:t>
        </w:r>
        <w:r>
          <w:rPr>
            <w:noProof/>
            <w:webHidden/>
          </w:rPr>
          <w:fldChar w:fldCharType="end"/>
        </w:r>
      </w:hyperlink>
    </w:p>
    <w:p w14:paraId="284C6600" w14:textId="0242106B" w:rsidR="00250D69" w:rsidRDefault="00250D69">
      <w:pPr>
        <w:pStyle w:val="TOC2"/>
        <w:tabs>
          <w:tab w:val="right" w:leader="dot" w:pos="9350"/>
        </w:tabs>
        <w:rPr>
          <w:noProof/>
        </w:rPr>
      </w:pPr>
      <w:hyperlink w:anchor="_Toc237099567" w:history="1">
        <w:r w:rsidRPr="00843D6D">
          <w:rPr>
            <w:rStyle w:val="Hyperlink"/>
            <w:noProof/>
          </w:rPr>
          <w:t>11.1 Component properties and behavior</w:t>
        </w:r>
        <w:r>
          <w:rPr>
            <w:noProof/>
            <w:webHidden/>
          </w:rPr>
          <w:tab/>
        </w:r>
        <w:r>
          <w:rPr>
            <w:noProof/>
            <w:webHidden/>
          </w:rPr>
          <w:fldChar w:fldCharType="begin"/>
        </w:r>
        <w:r>
          <w:rPr>
            <w:noProof/>
            <w:webHidden/>
          </w:rPr>
          <w:instrText xml:space="preserve"> PAGEREF _Toc237099567 \h </w:instrText>
        </w:r>
        <w:r>
          <w:rPr>
            <w:noProof/>
            <w:webHidden/>
          </w:rPr>
        </w:r>
        <w:r>
          <w:rPr>
            <w:noProof/>
            <w:webHidden/>
          </w:rPr>
          <w:fldChar w:fldCharType="separate"/>
        </w:r>
        <w:r>
          <w:rPr>
            <w:noProof/>
            <w:webHidden/>
          </w:rPr>
          <w:t>9</w:t>
        </w:r>
        <w:r>
          <w:rPr>
            <w:noProof/>
            <w:webHidden/>
          </w:rPr>
          <w:fldChar w:fldCharType="end"/>
        </w:r>
      </w:hyperlink>
    </w:p>
    <w:p w14:paraId="15F1E4D8" w14:textId="31246668" w:rsidR="00250D69" w:rsidRDefault="00250D69">
      <w:pPr>
        <w:pStyle w:val="TOC2"/>
        <w:tabs>
          <w:tab w:val="right" w:leader="dot" w:pos="9350"/>
        </w:tabs>
        <w:rPr>
          <w:noProof/>
        </w:rPr>
      </w:pPr>
      <w:hyperlink w:anchor="_Toc237099568" w:history="1">
        <w:r w:rsidRPr="00843D6D">
          <w:rPr>
            <w:rStyle w:val="Hyperlink"/>
            <w:noProof/>
          </w:rPr>
          <w:t>11.2 Runtime files and preferences</w:t>
        </w:r>
        <w:r>
          <w:rPr>
            <w:noProof/>
            <w:webHidden/>
          </w:rPr>
          <w:tab/>
        </w:r>
        <w:r>
          <w:rPr>
            <w:noProof/>
            <w:webHidden/>
          </w:rPr>
          <w:fldChar w:fldCharType="begin"/>
        </w:r>
        <w:r>
          <w:rPr>
            <w:noProof/>
            <w:webHidden/>
          </w:rPr>
          <w:instrText xml:space="preserve"> PAGEREF _Toc237099568 \h </w:instrText>
        </w:r>
        <w:r>
          <w:rPr>
            <w:noProof/>
            <w:webHidden/>
          </w:rPr>
        </w:r>
        <w:r>
          <w:rPr>
            <w:noProof/>
            <w:webHidden/>
          </w:rPr>
          <w:fldChar w:fldCharType="separate"/>
        </w:r>
        <w:r>
          <w:rPr>
            <w:noProof/>
            <w:webHidden/>
          </w:rPr>
          <w:t>10</w:t>
        </w:r>
        <w:r>
          <w:rPr>
            <w:noProof/>
            <w:webHidden/>
          </w:rPr>
          <w:fldChar w:fldCharType="end"/>
        </w:r>
      </w:hyperlink>
    </w:p>
    <w:p w14:paraId="7BE4F9F2" w14:textId="3CC3A3B3" w:rsidR="00250D69" w:rsidRDefault="00250D69">
      <w:pPr>
        <w:pStyle w:val="TOC2"/>
        <w:tabs>
          <w:tab w:val="right" w:leader="dot" w:pos="9350"/>
        </w:tabs>
        <w:rPr>
          <w:noProof/>
        </w:rPr>
      </w:pPr>
      <w:hyperlink w:anchor="_Toc237099569" w:history="1">
        <w:r w:rsidRPr="00843D6D">
          <w:rPr>
            <w:rStyle w:val="Hyperlink"/>
            <w:noProof/>
          </w:rPr>
          <w:t>11.3 Automatic Source Integration (Advanced)</w:t>
        </w:r>
        <w:r>
          <w:rPr>
            <w:noProof/>
            <w:webHidden/>
          </w:rPr>
          <w:tab/>
        </w:r>
        <w:r>
          <w:rPr>
            <w:noProof/>
            <w:webHidden/>
          </w:rPr>
          <w:fldChar w:fldCharType="begin"/>
        </w:r>
        <w:r>
          <w:rPr>
            <w:noProof/>
            <w:webHidden/>
          </w:rPr>
          <w:instrText xml:space="preserve"> PAGEREF _Toc237099569 \h </w:instrText>
        </w:r>
        <w:r>
          <w:rPr>
            <w:noProof/>
            <w:webHidden/>
          </w:rPr>
        </w:r>
        <w:r>
          <w:rPr>
            <w:noProof/>
            <w:webHidden/>
          </w:rPr>
          <w:fldChar w:fldCharType="separate"/>
        </w:r>
        <w:r>
          <w:rPr>
            <w:noProof/>
            <w:webHidden/>
          </w:rPr>
          <w:t>11</w:t>
        </w:r>
        <w:r>
          <w:rPr>
            <w:noProof/>
            <w:webHidden/>
          </w:rPr>
          <w:fldChar w:fldCharType="end"/>
        </w:r>
      </w:hyperlink>
    </w:p>
    <w:p w14:paraId="1A55C40F" w14:textId="1E7BE88A" w:rsidR="00250D69" w:rsidRDefault="00250D69">
      <w:pPr>
        <w:pStyle w:val="TOC1"/>
        <w:tabs>
          <w:tab w:val="right" w:leader="dot" w:pos="9350"/>
        </w:tabs>
        <w:rPr>
          <w:noProof/>
        </w:rPr>
      </w:pPr>
      <w:hyperlink w:anchor="_Toc237099570" w:history="1">
        <w:r w:rsidRPr="00843D6D">
          <w:rPr>
            <w:rStyle w:val="Hyperlink"/>
            <w:noProof/>
          </w:rPr>
          <w:t>12. Translate the Studio Itself</w:t>
        </w:r>
        <w:r>
          <w:rPr>
            <w:noProof/>
            <w:webHidden/>
          </w:rPr>
          <w:tab/>
        </w:r>
        <w:r>
          <w:rPr>
            <w:noProof/>
            <w:webHidden/>
          </w:rPr>
          <w:fldChar w:fldCharType="begin"/>
        </w:r>
        <w:r>
          <w:rPr>
            <w:noProof/>
            <w:webHidden/>
          </w:rPr>
          <w:instrText xml:space="preserve"> PAGEREF _Toc237099570 \h </w:instrText>
        </w:r>
        <w:r>
          <w:rPr>
            <w:noProof/>
            <w:webHidden/>
          </w:rPr>
        </w:r>
        <w:r>
          <w:rPr>
            <w:noProof/>
            <w:webHidden/>
          </w:rPr>
          <w:fldChar w:fldCharType="separate"/>
        </w:r>
        <w:r>
          <w:rPr>
            <w:noProof/>
            <w:webHidden/>
          </w:rPr>
          <w:t>11</w:t>
        </w:r>
        <w:r>
          <w:rPr>
            <w:noProof/>
            <w:webHidden/>
          </w:rPr>
          <w:fldChar w:fldCharType="end"/>
        </w:r>
      </w:hyperlink>
    </w:p>
    <w:p w14:paraId="674F32C3" w14:textId="6C4FB670" w:rsidR="00250D69" w:rsidRDefault="00250D69">
      <w:pPr>
        <w:pStyle w:val="TOC1"/>
        <w:tabs>
          <w:tab w:val="right" w:leader="dot" w:pos="9350"/>
        </w:tabs>
        <w:rPr>
          <w:noProof/>
        </w:rPr>
      </w:pPr>
      <w:hyperlink w:anchor="_Toc237099571" w:history="1">
        <w:r w:rsidRPr="00843D6D">
          <w:rPr>
            <w:rStyle w:val="Hyperlink"/>
            <w:noProof/>
          </w:rPr>
          <w:t>13. Troubleshooting</w:t>
        </w:r>
        <w:r>
          <w:rPr>
            <w:noProof/>
            <w:webHidden/>
          </w:rPr>
          <w:tab/>
        </w:r>
        <w:r>
          <w:rPr>
            <w:noProof/>
            <w:webHidden/>
          </w:rPr>
          <w:fldChar w:fldCharType="begin"/>
        </w:r>
        <w:r>
          <w:rPr>
            <w:noProof/>
            <w:webHidden/>
          </w:rPr>
          <w:instrText xml:space="preserve"> PAGEREF _Toc237099571 \h </w:instrText>
        </w:r>
        <w:r>
          <w:rPr>
            <w:noProof/>
            <w:webHidden/>
          </w:rPr>
        </w:r>
        <w:r>
          <w:rPr>
            <w:noProof/>
            <w:webHidden/>
          </w:rPr>
          <w:fldChar w:fldCharType="separate"/>
        </w:r>
        <w:r>
          <w:rPr>
            <w:noProof/>
            <w:webHidden/>
          </w:rPr>
          <w:t>11</w:t>
        </w:r>
        <w:r>
          <w:rPr>
            <w:noProof/>
            <w:webHidden/>
          </w:rPr>
          <w:fldChar w:fldCharType="end"/>
        </w:r>
      </w:hyperlink>
    </w:p>
    <w:p w14:paraId="645B4F56" w14:textId="0A409D12" w:rsidR="00250D69" w:rsidRDefault="00250D69">
      <w:pPr>
        <w:pStyle w:val="TOC1"/>
        <w:tabs>
          <w:tab w:val="right" w:leader="dot" w:pos="9350"/>
        </w:tabs>
        <w:rPr>
          <w:noProof/>
        </w:rPr>
      </w:pPr>
      <w:hyperlink w:anchor="_Toc237099572" w:history="1">
        <w:r w:rsidRPr="00843D6D">
          <w:rPr>
            <w:rStyle w:val="Hyperlink"/>
            <w:noProof/>
          </w:rPr>
          <w:t>14. Security and Privacy</w:t>
        </w:r>
        <w:r>
          <w:rPr>
            <w:noProof/>
            <w:webHidden/>
          </w:rPr>
          <w:tab/>
        </w:r>
        <w:r>
          <w:rPr>
            <w:noProof/>
            <w:webHidden/>
          </w:rPr>
          <w:fldChar w:fldCharType="begin"/>
        </w:r>
        <w:r>
          <w:rPr>
            <w:noProof/>
            <w:webHidden/>
          </w:rPr>
          <w:instrText xml:space="preserve"> PAGEREF _Toc237099572 \h </w:instrText>
        </w:r>
        <w:r>
          <w:rPr>
            <w:noProof/>
            <w:webHidden/>
          </w:rPr>
        </w:r>
        <w:r>
          <w:rPr>
            <w:noProof/>
            <w:webHidden/>
          </w:rPr>
          <w:fldChar w:fldCharType="separate"/>
        </w:r>
        <w:r>
          <w:rPr>
            <w:noProof/>
            <w:webHidden/>
          </w:rPr>
          <w:t>12</w:t>
        </w:r>
        <w:r>
          <w:rPr>
            <w:noProof/>
            <w:webHidden/>
          </w:rPr>
          <w:fldChar w:fldCharType="end"/>
        </w:r>
      </w:hyperlink>
    </w:p>
    <w:p w14:paraId="1DFF70AF" w14:textId="1C5F5EC6" w:rsidR="00250D69" w:rsidRDefault="00250D69">
      <w:pPr>
        <w:pStyle w:val="TOC1"/>
        <w:tabs>
          <w:tab w:val="right" w:leader="dot" w:pos="9350"/>
        </w:tabs>
        <w:rPr>
          <w:noProof/>
        </w:rPr>
      </w:pPr>
      <w:hyperlink w:anchor="_Toc237099573" w:history="1">
        <w:r w:rsidRPr="00843D6D">
          <w:rPr>
            <w:rStyle w:val="Hyperlink"/>
            <w:noProof/>
          </w:rPr>
          <w:t>15. File and Folder Reference</w:t>
        </w:r>
        <w:r>
          <w:rPr>
            <w:noProof/>
            <w:webHidden/>
          </w:rPr>
          <w:tab/>
        </w:r>
        <w:r>
          <w:rPr>
            <w:noProof/>
            <w:webHidden/>
          </w:rPr>
          <w:fldChar w:fldCharType="begin"/>
        </w:r>
        <w:r>
          <w:rPr>
            <w:noProof/>
            <w:webHidden/>
          </w:rPr>
          <w:instrText xml:space="preserve"> PAGEREF _Toc237099573 \h </w:instrText>
        </w:r>
        <w:r>
          <w:rPr>
            <w:noProof/>
            <w:webHidden/>
          </w:rPr>
        </w:r>
        <w:r>
          <w:rPr>
            <w:noProof/>
            <w:webHidden/>
          </w:rPr>
          <w:fldChar w:fldCharType="separate"/>
        </w:r>
        <w:r>
          <w:rPr>
            <w:noProof/>
            <w:webHidden/>
          </w:rPr>
          <w:t>13</w:t>
        </w:r>
        <w:r>
          <w:rPr>
            <w:noProof/>
            <w:webHidden/>
          </w:rPr>
          <w:fldChar w:fldCharType="end"/>
        </w:r>
      </w:hyperlink>
    </w:p>
    <w:p w14:paraId="6B92A644" w14:textId="17E9D58A" w:rsidR="00250D69" w:rsidRDefault="00250D69">
      <w:pPr>
        <w:pStyle w:val="TOC1"/>
        <w:tabs>
          <w:tab w:val="right" w:leader="dot" w:pos="9350"/>
        </w:tabs>
        <w:rPr>
          <w:noProof/>
        </w:rPr>
      </w:pPr>
      <w:hyperlink w:anchor="_Toc237099574" w:history="1">
        <w:r w:rsidRPr="00843D6D">
          <w:rPr>
            <w:rStyle w:val="Hyperlink"/>
            <w:noProof/>
          </w:rPr>
          <w:t>16. Provider Reference and Change Notice</w:t>
        </w:r>
        <w:r>
          <w:rPr>
            <w:noProof/>
            <w:webHidden/>
          </w:rPr>
          <w:tab/>
        </w:r>
        <w:r>
          <w:rPr>
            <w:noProof/>
            <w:webHidden/>
          </w:rPr>
          <w:fldChar w:fldCharType="begin"/>
        </w:r>
        <w:r>
          <w:rPr>
            <w:noProof/>
            <w:webHidden/>
          </w:rPr>
          <w:instrText xml:space="preserve"> PAGEREF _Toc237099574 \h </w:instrText>
        </w:r>
        <w:r>
          <w:rPr>
            <w:noProof/>
            <w:webHidden/>
          </w:rPr>
        </w:r>
        <w:r>
          <w:rPr>
            <w:noProof/>
            <w:webHidden/>
          </w:rPr>
          <w:fldChar w:fldCharType="separate"/>
        </w:r>
        <w:r>
          <w:rPr>
            <w:noProof/>
            <w:webHidden/>
          </w:rPr>
          <w:t>13</w:t>
        </w:r>
        <w:r>
          <w:rPr>
            <w:noProof/>
            <w:webHidden/>
          </w:rPr>
          <w:fldChar w:fldCharType="end"/>
        </w:r>
      </w:hyperlink>
    </w:p>
    <w:p w14:paraId="479F8A57" w14:textId="74015D7C" w:rsidR="006B6377" w:rsidRDefault="00A50F3E">
      <w:r>
        <w:fldChar w:fldCharType="end"/>
      </w:r>
    </w:p>
    <w:p w14:paraId="4E8B0106" w14:textId="77777777" w:rsidR="006B6377" w:rsidRDefault="006B6377">
      <w:pPr>
        <w:sectPr w:rsidR="006B6377">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45B31FB7" w14:textId="77777777" w:rsidR="006B6377" w:rsidRDefault="00A50F3E">
      <w:pPr>
        <w:pStyle w:val="Heading1"/>
      </w:pPr>
      <w:bookmarkStart w:id="0" w:name="_Toc237099549"/>
      <w:r>
        <w:lastRenderedPageBreak/>
        <w:t>1. Welcome</w:t>
      </w:r>
      <w:bookmarkEnd w:id="0"/>
    </w:p>
    <w:p w14:paraId="03D495D6" w14:textId="77777777" w:rsidR="006B6377" w:rsidRDefault="00A50F3E">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a compact JSON pack for the target application.</w:t>
      </w:r>
    </w:p>
    <w:p w14:paraId="0D84EADE" w14:textId="77777777" w:rsidR="006B6377" w:rsidRDefault="00A50F3E">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B6377" w14:paraId="21FA4C11" w14:textId="77777777">
        <w:trPr>
          <w:jc w:val="center"/>
        </w:trPr>
        <w:tc>
          <w:tcPr>
            <w:tcW w:w="9360" w:type="dxa"/>
            <w:shd w:val="clear" w:color="auto" w:fill="EAF3FF"/>
            <w:vAlign w:val="center"/>
          </w:tcPr>
          <w:p w14:paraId="3F32FBFF" w14:textId="77777777" w:rsidR="006B6377" w:rsidRDefault="00A50F3E">
            <w:pPr>
              <w:pStyle w:val="Callout"/>
              <w:rPr>
                <w:rFonts w:hint="eastAsia"/>
              </w:rPr>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14:paraId="1A44E745" w14:textId="77777777" w:rsidR="006B6377" w:rsidRDefault="00A50F3E">
      <w:pPr>
        <w:pStyle w:val="Heading2"/>
      </w:pPr>
      <w:bookmarkStart w:id="1" w:name="_Toc237099550"/>
      <w:r>
        <w:t>1.1 What the Studio changes</w:t>
      </w:r>
      <w:bookmarkEnd w:id="1"/>
    </w:p>
    <w:p w14:paraId="6068F34B" w14:textId="77777777" w:rsidR="006B6377" w:rsidRDefault="00A50F3E">
      <w:pPr>
        <w:pStyle w:val="ListBullet"/>
      </w:pPr>
      <w:r>
        <w:t>Scanning is read-only and does not alter the selected project.</w:t>
      </w:r>
    </w:p>
    <w:p w14:paraId="354A6B0C" w14:textId="77777777" w:rsidR="006B6377" w:rsidRDefault="00A50F3E">
      <w:pPr>
        <w:pStyle w:val="ListBullet"/>
      </w:pPr>
      <w:r>
        <w:t>Saving creates project-local Localization\Development catalog files.</w:t>
      </w:r>
    </w:p>
    <w:p w14:paraId="02F98D4B" w14:textId="77777777" w:rsidR="006B6377" w:rsidRDefault="00A50F3E">
      <w:pPr>
        <w:pStyle w:val="ListBullet"/>
      </w:pPr>
      <w:r>
        <w:t>Export creates project-local Localization\Languages runtime packs.</w:t>
      </w:r>
    </w:p>
    <w:p w14:paraId="3AAE393C" w14:textId="77777777" w:rsidR="006B6377" w:rsidRDefault="00A50F3E">
      <w:pPr>
        <w:pStyle w:val="ListBullet"/>
      </w:pPr>
      <w:r>
        <w:t>Component Integration generates a setup kit under the Studio export folder and does not write to the selected target project.</w:t>
      </w:r>
    </w:p>
    <w:p w14:paraId="48D6751C" w14:textId="77777777" w:rsidR="006B6377" w:rsidRDefault="00A50F3E">
      <w:pPr>
        <w:pStyle w:val="ListBullet"/>
      </w:pPr>
      <w:r>
        <w:t>The developer places one manager on the primary form in Delphi; those normal IDE-authored form and uses-clause changes remain visible in source control.</w:t>
      </w:r>
    </w:p>
    <w:p w14:paraId="66579A7F" w14:textId="77777777" w:rsidR="006B6377" w:rsidRDefault="00A50F3E">
      <w:pPr>
        <w:pStyle w:val="ListBullet"/>
      </w:pPr>
      <w:r>
        <w:t>Automatic Source Integration remains an explicit advanced fallback with preview, verified backup, apply, and restore.</w:t>
      </w:r>
    </w:p>
    <w:p w14:paraId="49CEE67C" w14:textId="77777777" w:rsidR="006B6377" w:rsidRDefault="00A50F3E">
      <w:pPr>
        <w:pStyle w:val="Heading1"/>
      </w:pPr>
      <w:bookmarkStart w:id="2" w:name="_Toc237099551"/>
      <w:r>
        <w:t>2. Installation and Startup</w:t>
      </w:r>
      <w:bookmarkEnd w:id="2"/>
    </w:p>
    <w:p w14:paraId="216CEF8D" w14:textId="77777777" w:rsidR="006B6377" w:rsidRDefault="00A50F3E">
      <w:r>
        <w:t>The open-source project can be opened and compiled by anyone with Delphi 13 / RAD Studio 13 Florence. No installer is required for development builds. Open DelphiAppTranslationStudio.dproj, choose Win32 or Win64, and build.</w:t>
      </w:r>
    </w:p>
    <w:p w14:paraId="6B2EB928" w14:textId="77777777" w:rsidR="006B6377" w:rsidRDefault="00A50F3E">
      <w:r>
        <w:t>Build products are placed under bin\&lt;Platform&gt;\&lt;Configuration&gt;. Compiler units are placed under dcu. The project deliberately does not target mobile or macOS platforms.</w:t>
      </w:r>
    </w:p>
    <w:p w14:paraId="7A821190" w14:textId="77777777" w:rsidR="006B6377" w:rsidRDefault="00A50F3E">
      <w:pPr>
        <w:pStyle w:val="Heading2"/>
      </w:pPr>
      <w:bookmarkStart w:id="3" w:name="_Toc237099552"/>
      <w:r>
        <w:t>2.1 First launch</w:t>
      </w:r>
      <w:bookmarkEnd w:id="3"/>
    </w:p>
    <w:p w14:paraId="6AE8C004" w14:textId="77777777" w:rsidR="006B6377" w:rsidRDefault="00A50F3E">
      <w:pPr>
        <w:pStyle w:val="ListNumber"/>
        <w:numPr>
          <w:ilvl w:val="0"/>
          <w:numId w:val="10"/>
        </w:numPr>
      </w:pPr>
      <w:r>
        <w:t>Run DelphiAppTranslationStudio.exe.</w:t>
      </w:r>
    </w:p>
    <w:p w14:paraId="7E1B3948" w14:textId="77777777" w:rsidR="006B6377" w:rsidRDefault="00A50F3E">
      <w:pPr>
        <w:pStyle w:val="ListNumber"/>
        <w:numPr>
          <w:ilvl w:val="0"/>
          <w:numId w:val="10"/>
        </w:numPr>
      </w:pPr>
      <w:r>
        <w:t>Confirm that the title reads Delphi App Translation Studio.</w:t>
      </w:r>
    </w:p>
    <w:p w14:paraId="75718BA5" w14:textId="77777777" w:rsidR="006B6377" w:rsidRDefault="00A50F3E">
      <w:pPr>
        <w:pStyle w:val="ListNumber"/>
        <w:numPr>
          <w:ilvl w:val="0"/>
          <w:numId w:val="10"/>
        </w:numPr>
      </w:pPr>
      <w:r>
        <w:t>The Studio opens maximized. Use the left workflow panel; every page expands into the available workspace and the blue selection bar follows Project, Scan, Translate, Validation, Export, Integration, and Provider Settings.</w:t>
      </w:r>
    </w:p>
    <w:p w14:paraId="200728F6" w14:textId="77777777" w:rsidR="006B6377" w:rsidRDefault="00A50F3E">
      <w:pPr>
        <w:pStyle w:val="Heading2"/>
      </w:pPr>
      <w:bookmarkStart w:id="4" w:name="_Toc237099553"/>
      <w:r>
        <w:t>2.2 Install the localization components</w:t>
      </w:r>
      <w:bookmarkEnd w:id="4"/>
    </w:p>
    <w:p w14:paraId="4DBB2E1F" w14:textId="77777777" w:rsidR="006B6377" w:rsidRDefault="00A50F3E">
      <w:pPr>
        <w:pStyle w:val="ListNumber"/>
        <w:numPr>
          <w:ilvl w:val="0"/>
          <w:numId w:val="11"/>
        </w:numPr>
      </w:pPr>
      <w:r>
        <w:t>Build DATLanguageManagerCoreRuntime.dpk for the required application architectures.</w:t>
      </w:r>
    </w:p>
    <w:p w14:paraId="20E5436A" w14:textId="77777777" w:rsidR="006B6377" w:rsidRDefault="00A50F3E">
      <w:pPr>
        <w:pStyle w:val="ListNumber"/>
        <w:numPr>
          <w:ilvl w:val="0"/>
          <w:numId w:val="11"/>
        </w:numPr>
      </w:pPr>
      <w:r>
        <w:t>Build DATLanguageManagerVCLRuntime.dpk and/or DATLanguageManagerFMXRuntime.dpk for Win32 and Win64.</w:t>
      </w:r>
    </w:p>
    <w:p w14:paraId="1657FF6B" w14:textId="77777777" w:rsidR="006B6377" w:rsidRDefault="00A50F3E">
      <w:pPr>
        <w:pStyle w:val="ListNumber"/>
        <w:numPr>
          <w:ilvl w:val="0"/>
          <w:numId w:val="11"/>
        </w:numPr>
      </w:pPr>
      <w:r>
        <w:t>Build the matching Win32 design package: DATLanguageManagerVCLDesign.dpk or DATLanguageManagerFMXDesign.dpk. The RAD Studio IDE loads Win32 design packages even when the target application also builds for Win64.</w:t>
      </w:r>
    </w:p>
    <w:p w14:paraId="48EE7168" w14:textId="77777777" w:rsidR="006B6377" w:rsidRDefault="00A50F3E">
      <w:pPr>
        <w:pStyle w:val="ListNumber"/>
        <w:numPr>
          <w:ilvl w:val="0"/>
          <w:numId w:val="11"/>
        </w:numPr>
      </w:pPr>
      <w:r>
        <w:t>In Delphi, open Component &gt; Install Packages, add the matching design BPL from bin\packages\Win32\&lt;Configuration&gt;, and confirm the DAT Localization Tool Palette page appears.</w:t>
      </w:r>
    </w:p>
    <w:p w14:paraId="7E816BD5" w14:textId="77777777" w:rsidR="006B6377" w:rsidRDefault="00A50F3E">
      <w:pPr>
        <w:pStyle w:val="ListNumber"/>
        <w:numPr>
          <w:ilvl w:val="0"/>
          <w:numId w:val="11"/>
        </w:numPr>
      </w:pPr>
      <w:r>
        <w:t>Keep the related runtime BPLs together if the target uses runtime packages. A normally linked application may instead compile the generated kit's ComponentSource units into the executable.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B6377" w14:paraId="5A85215B" w14:textId="77777777">
        <w:trPr>
          <w:jc w:val="center"/>
        </w:trPr>
        <w:tc>
          <w:tcPr>
            <w:tcW w:w="9360" w:type="dxa"/>
            <w:shd w:val="clear" w:color="auto" w:fill="EAF3FF"/>
            <w:vAlign w:val="center"/>
          </w:tcPr>
          <w:p w14:paraId="4612CE67" w14:textId="77777777" w:rsidR="006B6377" w:rsidRDefault="00A50F3E">
            <w:pPr>
              <w:pStyle w:val="Callout"/>
              <w:rPr>
                <w:rFonts w:hint="eastAsia"/>
              </w:rPr>
            </w:pPr>
            <w:r>
              <w:rPr>
                <w:b/>
                <w:color w:val="234C80"/>
              </w:rPr>
              <w:t xml:space="preserve">No silent IDE installation. </w:t>
            </w:r>
            <w:r>
              <w:t>The Studio builds and tests the packages but does not register them in RAD Studio automatically. Package installation is an explicit developer action.</w:t>
            </w:r>
          </w:p>
        </w:tc>
      </w:tr>
    </w:tbl>
    <w:p w14:paraId="405D7507" w14:textId="77777777" w:rsidR="006B6377" w:rsidRDefault="00A50F3E">
      <w:pPr>
        <w:pStyle w:val="Heading1"/>
      </w:pPr>
      <w:bookmarkStart w:id="5" w:name="_Toc237099554"/>
      <w:r>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6B6377" w14:paraId="5999AE7C" w14:textId="77777777" w:rsidTr="006B63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5C5F66A2" w14:textId="77777777" w:rsidR="006B6377" w:rsidRDefault="00A50F3E">
            <w:r>
              <w:rPr>
                <w:color w:val="FFFFFF"/>
              </w:rPr>
              <w:t>Step</w:t>
            </w:r>
          </w:p>
        </w:tc>
        <w:tc>
          <w:tcPr>
            <w:tcW w:w="3900" w:type="dxa"/>
            <w:shd w:val="clear" w:color="auto" w:fill="234C80"/>
          </w:tcPr>
          <w:p w14:paraId="52F12D91" w14:textId="77777777" w:rsidR="006B6377" w:rsidRDefault="00A50F3E">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096DEFEB" w14:textId="77777777" w:rsidR="006B6377" w:rsidRDefault="00A50F3E">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6B6377" w14:paraId="530E2537"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7C7BA03" w14:textId="77777777" w:rsidR="006B6377" w:rsidRDefault="00A50F3E">
            <w:r>
              <w:t>1 Project</w:t>
            </w:r>
          </w:p>
        </w:tc>
        <w:tc>
          <w:tcPr>
            <w:tcW w:w="3900" w:type="dxa"/>
            <w:vAlign w:val="center"/>
          </w:tcPr>
          <w:p w14:paraId="443805AB" w14:textId="77777777" w:rsidR="006B6377" w:rsidRDefault="00A50F3E">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343E3F46" w14:textId="77777777" w:rsidR="006B6377" w:rsidRDefault="00A50F3E">
            <w:pPr>
              <w:cnfStyle w:val="000000100000" w:firstRow="0" w:lastRow="0" w:firstColumn="0" w:lastColumn="0" w:oddVBand="0" w:evenVBand="0" w:oddHBand="1" w:evenHBand="0" w:firstRowFirstColumn="0" w:firstRowLastColumn="0" w:lastRowFirstColumn="0" w:lastRowLastColumn="0"/>
            </w:pPr>
            <w:r>
              <w:t>Project profile</w:t>
            </w:r>
          </w:p>
        </w:tc>
      </w:tr>
      <w:tr w:rsidR="006B6377" w14:paraId="44F73D58"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0B67F14" w14:textId="77777777" w:rsidR="006B6377" w:rsidRDefault="00A50F3E">
            <w:r>
              <w:t>2 Scan</w:t>
            </w:r>
          </w:p>
        </w:tc>
        <w:tc>
          <w:tcPr>
            <w:tcW w:w="3900" w:type="dxa"/>
            <w:vAlign w:val="center"/>
          </w:tcPr>
          <w:p w14:paraId="543602C6" w14:textId="77777777" w:rsidR="006B6377" w:rsidRDefault="00A50F3E">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37153DF9" w14:textId="77777777" w:rsidR="006B6377" w:rsidRDefault="00A50F3E">
            <w:pPr>
              <w:cnfStyle w:val="000000000000" w:firstRow="0" w:lastRow="0" w:firstColumn="0" w:lastColumn="0" w:oddVBand="0" w:evenVBand="0" w:oddHBand="0" w:evenHBand="0" w:firstRowFirstColumn="0" w:firstRowLastColumn="0" w:lastRowFirstColumn="0" w:lastRowLastColumn="0"/>
            </w:pPr>
            <w:r>
              <w:t>Scan result</w:t>
            </w:r>
          </w:p>
        </w:tc>
      </w:tr>
      <w:tr w:rsidR="006B6377" w14:paraId="0A2C64B5"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BF9222C" w14:textId="77777777" w:rsidR="006B6377" w:rsidRDefault="00A50F3E">
            <w:r>
              <w:t>3 Translate</w:t>
            </w:r>
          </w:p>
        </w:tc>
        <w:tc>
          <w:tcPr>
            <w:tcW w:w="3900" w:type="dxa"/>
            <w:vAlign w:val="center"/>
          </w:tcPr>
          <w:p w14:paraId="7FA0DD94" w14:textId="77777777" w:rsidR="006B6377" w:rsidRDefault="00A50F3E">
            <w:pPr>
              <w:cnfStyle w:val="000000100000" w:firstRow="0" w:lastRow="0" w:firstColumn="0" w:lastColumn="0" w:oddVBand="0" w:evenVBand="0" w:oddHBand="1" w:evenHBand="0" w:firstRowFirstColumn="0" w:firstRowLastColumn="0" w:lastRowFirstColumn="0" w:lastRowLastColumn="0"/>
            </w:pPr>
            <w:r>
              <w:t>Select a language and translate unresolved text automatically.</w:t>
            </w:r>
          </w:p>
        </w:tc>
        <w:tc>
          <w:tcPr>
            <w:tcW w:w="3660" w:type="dxa"/>
            <w:vAlign w:val="center"/>
          </w:tcPr>
          <w:p w14:paraId="596170AC" w14:textId="77777777" w:rsidR="006B6377" w:rsidRDefault="00A50F3E">
            <w:pPr>
              <w:cnfStyle w:val="000000100000" w:firstRow="0" w:lastRow="0" w:firstColumn="0" w:lastColumn="0" w:oddVBand="0" w:evenVBand="0" w:oddHBand="1" w:evenHBand="0" w:firstRowFirstColumn="0" w:firstRowLastColumn="0" w:lastRowFirstColumn="0" w:lastRowLastColumn="0"/>
            </w:pPr>
            <w:r>
              <w:t>Saved machine-translation catalog</w:t>
            </w:r>
          </w:p>
        </w:tc>
      </w:tr>
      <w:tr w:rsidR="006B6377" w14:paraId="49981BD3"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4202EA5" w14:textId="77777777" w:rsidR="006B6377" w:rsidRDefault="00A50F3E">
            <w:r>
              <w:t>4 Validation</w:t>
            </w:r>
          </w:p>
        </w:tc>
        <w:tc>
          <w:tcPr>
            <w:tcW w:w="3900" w:type="dxa"/>
            <w:vAlign w:val="center"/>
          </w:tcPr>
          <w:p w14:paraId="41AA674D" w14:textId="77777777" w:rsidR="006B6377" w:rsidRDefault="00A50F3E">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4149DC60" w14:textId="77777777" w:rsidR="006B6377" w:rsidRDefault="00A50F3E">
            <w:pPr>
              <w:cnfStyle w:val="000000000000" w:firstRow="0" w:lastRow="0" w:firstColumn="0" w:lastColumn="0" w:oddVBand="0" w:evenVBand="0" w:oddHBand="0" w:evenHBand="0" w:firstRowFirstColumn="0" w:firstRowLastColumn="0" w:lastRowFirstColumn="0" w:lastRowLastColumn="0"/>
            </w:pPr>
            <w:r>
              <w:t>Issue list</w:t>
            </w:r>
          </w:p>
        </w:tc>
      </w:tr>
      <w:tr w:rsidR="006B6377" w14:paraId="14415982"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B705C65" w14:textId="77777777" w:rsidR="006B6377" w:rsidRDefault="00A50F3E">
            <w:r>
              <w:t>5 Export</w:t>
            </w:r>
          </w:p>
        </w:tc>
        <w:tc>
          <w:tcPr>
            <w:tcW w:w="3900" w:type="dxa"/>
            <w:vAlign w:val="center"/>
          </w:tcPr>
          <w:p w14:paraId="50957A5D" w14:textId="77777777" w:rsidR="006B6377" w:rsidRDefault="00A50F3E">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11841C60" w14:textId="77777777" w:rsidR="006B6377" w:rsidRDefault="00A50F3E">
            <w:pPr>
              <w:cnfStyle w:val="000000100000" w:firstRow="0" w:lastRow="0" w:firstColumn="0" w:lastColumn="0" w:oddVBand="0" w:evenVBand="0" w:oddHBand="1" w:evenHBand="0" w:firstRowFirstColumn="0" w:firstRowLastColumn="0" w:lastRowFirstColumn="0" w:lastRowLastColumn="0"/>
            </w:pPr>
            <w:r>
              <w:t>Runtime JSON</w:t>
            </w:r>
          </w:p>
        </w:tc>
      </w:tr>
      <w:tr w:rsidR="006B6377" w14:paraId="53B1A531"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A138068" w14:textId="77777777" w:rsidR="006B6377" w:rsidRDefault="00A50F3E">
            <w:r>
              <w:t>6 Integration</w:t>
            </w:r>
          </w:p>
        </w:tc>
        <w:tc>
          <w:tcPr>
            <w:tcW w:w="3900" w:type="dxa"/>
            <w:vAlign w:val="center"/>
          </w:tcPr>
          <w:p w14:paraId="4931E7C1" w14:textId="77777777" w:rsidR="006B6377" w:rsidRDefault="00A50F3E">
            <w:pPr>
              <w:cnfStyle w:val="000000000000" w:firstRow="0" w:lastRow="0" w:firstColumn="0" w:lastColumn="0" w:oddVBand="0" w:evenVBand="0" w:oddHBand="0" w:evenHBand="0" w:firstRowFirstColumn="0" w:firstRowLastColumn="0" w:lastRowFirstColumn="0" w:lastRowLastColumn="0"/>
            </w:pPr>
            <w:r>
              <w:t>Generate a non-mutating component setup kit; optionally use advanced automatic integration.</w:t>
            </w:r>
          </w:p>
        </w:tc>
        <w:tc>
          <w:tcPr>
            <w:tcW w:w="3660" w:type="dxa"/>
            <w:vAlign w:val="center"/>
          </w:tcPr>
          <w:p w14:paraId="1A94A604" w14:textId="77777777" w:rsidR="006B6377" w:rsidRDefault="00A50F3E">
            <w:pPr>
              <w:cnfStyle w:val="000000000000" w:firstRow="0" w:lastRow="0" w:firstColumn="0" w:lastColumn="0" w:oddVBand="0" w:evenVBand="0" w:oddHBand="0" w:evenHBand="0" w:firstRowFirstColumn="0" w:firstRowLastColumn="0" w:lastRowFirstColumn="0" w:lastRowLastColumn="0"/>
            </w:pPr>
            <w:r>
              <w:t>Component kit or advanced preview</w:t>
            </w:r>
          </w:p>
        </w:tc>
      </w:tr>
      <w:tr w:rsidR="006B6377" w14:paraId="1A7CCEA2"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11B3C6A" w14:textId="77777777" w:rsidR="006B6377" w:rsidRDefault="00A50F3E">
            <w:r>
              <w:t>7 Provider Settings</w:t>
            </w:r>
          </w:p>
        </w:tc>
        <w:tc>
          <w:tcPr>
            <w:tcW w:w="3900" w:type="dxa"/>
            <w:vAlign w:val="center"/>
          </w:tcPr>
          <w:p w14:paraId="6CE992C2" w14:textId="77777777" w:rsidR="006B6377" w:rsidRDefault="00A50F3E">
            <w:pPr>
              <w:cnfStyle w:val="000000100000" w:firstRow="0" w:lastRow="0" w:firstColumn="0" w:lastColumn="0" w:oddVBand="0" w:evenVBand="0" w:oddHBand="1" w:evenHBand="0" w:firstRowFirstColumn="0" w:firstRowLastColumn="0" w:lastRowFirstColumn="0" w:lastRowLastColumn="0"/>
            </w:pPr>
            <w:r>
              <w:t>Configure and test Google Cloud Translation or DeepL.</w:t>
            </w:r>
          </w:p>
        </w:tc>
        <w:tc>
          <w:tcPr>
            <w:tcW w:w="3660" w:type="dxa"/>
            <w:vAlign w:val="center"/>
          </w:tcPr>
          <w:p w14:paraId="57B01E07" w14:textId="77777777" w:rsidR="006B6377" w:rsidRDefault="00A50F3E">
            <w:pPr>
              <w:cnfStyle w:val="000000100000" w:firstRow="0" w:lastRow="0" w:firstColumn="0" w:lastColumn="0" w:oddVBand="0" w:evenVBand="0" w:oddHBand="1" w:evenHBand="0" w:firstRowFirstColumn="0" w:firstRowLastColumn="0" w:lastRowFirstColumn="0" w:lastRowLastColumn="0"/>
            </w:pPr>
            <w:r>
              <w:t>Secure provider configuration</w:t>
            </w:r>
          </w:p>
        </w:tc>
      </w:tr>
    </w:tbl>
    <w:p w14:paraId="410FD965" w14:textId="77777777" w:rsidR="006B6377" w:rsidRDefault="00A50F3E">
      <w:pPr>
        <w:pStyle w:val="Heading1"/>
      </w:pPr>
      <w:bookmarkStart w:id="6" w:name="_Toc237099555"/>
      <w:r>
        <w:t>4. Open and Scan a Project</w:t>
      </w:r>
      <w:bookmarkEnd w:id="6"/>
    </w:p>
    <w:p w14:paraId="1813C88B" w14:textId="77777777" w:rsidR="006B6377" w:rsidRDefault="00A50F3E">
      <w:pPr>
        <w:pStyle w:val="ListNumber"/>
        <w:numPr>
          <w:ilvl w:val="0"/>
          <w:numId w:val="12"/>
        </w:numPr>
      </w:pPr>
      <w:r>
        <w:t>Choose Project and select Open Delphi Project.</w:t>
      </w:r>
    </w:p>
    <w:p w14:paraId="4A012F99" w14:textId="77777777" w:rsidR="006B6377" w:rsidRDefault="00A50F3E">
      <w:pPr>
        <w:pStyle w:val="ListNumber"/>
        <w:numPr>
          <w:ilvl w:val="0"/>
          <w:numId w:val="12"/>
        </w:numPr>
      </w:pPr>
      <w:r>
        <w:t>Open a .dproj when available; a .dpr is also accepted.</w:t>
      </w:r>
    </w:p>
    <w:p w14:paraId="2A8BD5C7" w14:textId="77777777" w:rsidR="006B6377" w:rsidRDefault="00A50F3E">
      <w:pPr>
        <w:pStyle w:val="ListNumber"/>
        <w:numPr>
          <w:ilvl w:val="0"/>
          <w:numId w:val="12"/>
        </w:numPr>
      </w:pPr>
      <w:r>
        <w:t>Review the detected framework, platforms, form count, and source count.</w:t>
      </w:r>
    </w:p>
    <w:p w14:paraId="5194FAEC" w14:textId="77777777" w:rsidR="006B6377" w:rsidRDefault="00A50F3E">
      <w:pPr>
        <w:pStyle w:val="ListNumber"/>
        <w:numPr>
          <w:ilvl w:val="0"/>
          <w:numId w:val="12"/>
        </w:numPr>
      </w:pPr>
      <w:r>
        <w:t>Choose Scan. The Studio reads text DFM/FMX resources and resourcestring declarations.</w:t>
      </w:r>
    </w:p>
    <w:p w14:paraId="5B6B2273" w14:textId="77777777" w:rsidR="006B6377" w:rsidRDefault="00A50F3E">
      <w:pPr>
        <w:pStyle w:val="ListNumber"/>
        <w:numPr>
          <w:ilvl w:val="0"/>
          <w:numId w:val="12"/>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B6377" w14:paraId="29EEEBFE" w14:textId="77777777">
        <w:trPr>
          <w:jc w:val="center"/>
        </w:trPr>
        <w:tc>
          <w:tcPr>
            <w:tcW w:w="9360" w:type="dxa"/>
            <w:shd w:val="clear" w:color="auto" w:fill="EAF3FF"/>
            <w:vAlign w:val="center"/>
          </w:tcPr>
          <w:p w14:paraId="38157324" w14:textId="77777777" w:rsidR="006B6377" w:rsidRDefault="00A50F3E">
            <w:pPr>
              <w:pStyle w:val="Callout"/>
              <w:rPr>
                <w:rFonts w:hint="eastAsia"/>
              </w:rPr>
            </w:pPr>
            <w:r>
              <w:rPr>
                <w:b/>
                <w:color w:val="234C80"/>
              </w:rPr>
              <w:t xml:space="preserve">Binary forms. </w:t>
            </w:r>
            <w:r>
              <w:t>The scanner expects text DFM/FMX resources. If a legacy DFM is binary, use Delphi's normal form conversion facilities before scanning and keep a source-control copy.</w:t>
            </w:r>
          </w:p>
        </w:tc>
      </w:tr>
    </w:tbl>
    <w:p w14:paraId="4DE046CA" w14:textId="77777777" w:rsidR="006B6377" w:rsidRDefault="00A50F3E">
      <w:pPr>
        <w:pStyle w:val="Heading2"/>
      </w:pPr>
      <w:bookmarkStart w:id="7" w:name="_Toc237099556"/>
      <w:r>
        <w:t>4.1 Text that is collected</w:t>
      </w:r>
      <w:bookmarkEnd w:id="7"/>
    </w:p>
    <w:p w14:paraId="30089338" w14:textId="77777777" w:rsidR="006B6377" w:rsidRDefault="00A50F3E">
      <w:pPr>
        <w:pStyle w:val="ListBullet"/>
      </w:pPr>
      <w:r>
        <w:t>Captions, Text values, prompts, hints, headings, and designated list content.</w:t>
      </w:r>
    </w:p>
    <w:p w14:paraId="54048B08" w14:textId="77777777" w:rsidR="006B6377" w:rsidRDefault="00A50F3E">
      <w:pPr>
        <w:pStyle w:val="ListBullet"/>
      </w:pPr>
      <w:r>
        <w:t>Memo and string-list content when it represents user-visible text.</w:t>
      </w:r>
    </w:p>
    <w:p w14:paraId="4D569AE1" w14:textId="77777777" w:rsidR="006B6377" w:rsidRDefault="00A50F3E">
      <w:pPr>
        <w:pStyle w:val="ListBullet"/>
      </w:pPr>
      <w:r>
        <w:t>Delphi resourcestring symbols with stable unit-and-symbol keys.</w:t>
      </w:r>
    </w:p>
    <w:p w14:paraId="0E8095F0" w14:textId="77777777" w:rsidR="006B6377" w:rsidRDefault="00A50F3E">
      <w:pPr>
        <w:pStyle w:val="ListBullet"/>
      </w:pPr>
      <w:r>
        <w:t>Locale metadata such as date, time, number, and currency formatting is entered on the Languages page rather than guessed from UI text.</w:t>
      </w:r>
    </w:p>
    <w:p w14:paraId="7604D6C0" w14:textId="77777777" w:rsidR="006B6377" w:rsidRDefault="00A50F3E">
      <w:pPr>
        <w:pStyle w:val="Heading1"/>
      </w:pPr>
      <w:bookmarkStart w:id="8" w:name="_Toc237099557"/>
      <w:r>
        <w:t>5. Create and Edit a Language Catalog</w:t>
      </w:r>
      <w:bookmarkEnd w:id="8"/>
    </w:p>
    <w:p w14:paraId="32AF774A" w14:textId="77777777" w:rsidR="006B6377" w:rsidRDefault="00A50F3E">
      <w:pPr>
        <w:pStyle w:val="ListNumber"/>
        <w:numPr>
          <w:ilvl w:val="0"/>
          <w:numId w:val="13"/>
        </w:numPr>
      </w:pPr>
      <w:r>
        <w:t>Choose Translate after scanning.</w:t>
      </w:r>
    </w:p>
    <w:p w14:paraId="10802F52" w14:textId="77777777" w:rsidR="006B6377" w:rsidRDefault="00A50F3E">
      <w:pPr>
        <w:pStyle w:val="ListNumber"/>
        <w:numPr>
          <w:ilvl w:val="0"/>
          <w:numId w:val="13"/>
        </w:numPr>
      </w:pPr>
      <w:r>
        <w:t>Select the source language, normally English (United States) [en-US].</w:t>
      </w:r>
    </w:p>
    <w:p w14:paraId="20A423AC" w14:textId="77777777" w:rsidR="006B6377" w:rsidRDefault="00A50F3E">
      <w:pPr>
        <w:pStyle w:val="ListNumber"/>
        <w:numPr>
          <w:ilvl w:val="0"/>
          <w:numId w:val="13"/>
        </w:numPr>
      </w:pPr>
      <w:r>
        <w:t>Select the target language from the built-in language list. The Studio records its locale code and native name.</w:t>
      </w:r>
    </w:p>
    <w:p w14:paraId="53F950E1" w14:textId="77777777" w:rsidR="006B6377" w:rsidRDefault="00A50F3E">
      <w:pPr>
        <w:pStyle w:val="ListNumber"/>
        <w:numPr>
          <w:ilvl w:val="0"/>
          <w:numId w:val="13"/>
        </w:numPr>
      </w:pPr>
      <w:r>
        <w:t>Review the automatically selected left-to-right or right-to-left direction.</w:t>
      </w:r>
    </w:p>
    <w:p w14:paraId="1EA0A7F3" w14:textId="77777777" w:rsidR="006B6377" w:rsidRDefault="00A50F3E">
      <w:pPr>
        <w:pStyle w:val="ListNumber"/>
        <w:numPr>
          <w:ilvl w:val="0"/>
          <w:numId w:val="13"/>
        </w:numPr>
      </w:pPr>
      <w:r>
        <w:t>Review or edit the date, time, decimal, thousands, and currency fields. Blank fields are initially populated from Delphi TFormatSettings for the target locale.</w:t>
      </w:r>
    </w:p>
    <w:p w14:paraId="1457D173" w14:textId="77777777" w:rsidR="006B6377" w:rsidRDefault="00A50F3E">
      <w:pPr>
        <w:pStyle w:val="ListNumber"/>
        <w:numPr>
          <w:ilvl w:val="0"/>
          <w:numId w:val="13"/>
        </w:numPr>
      </w:pPr>
      <w:r>
        <w:t>Choose Save.</w:t>
      </w:r>
    </w:p>
    <w:p w14:paraId="080AD6C9" w14:textId="77777777" w:rsidR="006B6377" w:rsidRDefault="00A50F3E">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22DEA4BA" w14:textId="77777777" w:rsidR="006B6377" w:rsidRDefault="00A50F3E">
      <w:pPr>
        <w:pStyle w:val="Heading2"/>
      </w:pPr>
      <w:bookmarkStart w:id="9" w:name="_Toc237099558"/>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B6377" w14:paraId="6C92DCD3" w14:textId="77777777" w:rsidTr="006B63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526246E4" w14:textId="77777777" w:rsidR="006B6377" w:rsidRDefault="00A50F3E">
            <w:r>
              <w:rPr>
                <w:color w:val="FFFFFF"/>
              </w:rPr>
              <w:t>Status</w:t>
            </w:r>
          </w:p>
        </w:tc>
        <w:tc>
          <w:tcPr>
            <w:tcW w:w="6660" w:type="dxa"/>
            <w:shd w:val="clear" w:color="auto" w:fill="234C80"/>
          </w:tcPr>
          <w:p w14:paraId="1F467212" w14:textId="77777777" w:rsidR="006B6377" w:rsidRDefault="00A50F3E">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6B6377" w14:paraId="7ED6DE38"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92E8502" w14:textId="77777777" w:rsidR="006B6377" w:rsidRDefault="00A50F3E">
            <w:r>
              <w:t>Needs translation</w:t>
            </w:r>
          </w:p>
        </w:tc>
        <w:tc>
          <w:tcPr>
            <w:tcW w:w="6660" w:type="dxa"/>
            <w:vAlign w:val="center"/>
          </w:tcPr>
          <w:p w14:paraId="68B18F64" w14:textId="77777777" w:rsidR="006B6377" w:rsidRDefault="00A50F3E">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6B6377" w14:paraId="0EC0AA4B"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1803F5" w14:textId="77777777" w:rsidR="006B6377" w:rsidRDefault="00A50F3E">
            <w:r>
              <w:t>AI draft</w:t>
            </w:r>
          </w:p>
        </w:tc>
        <w:tc>
          <w:tcPr>
            <w:tcW w:w="6660" w:type="dxa"/>
            <w:vAlign w:val="center"/>
          </w:tcPr>
          <w:p w14:paraId="785C79FC" w14:textId="77777777" w:rsidR="006B6377" w:rsidRDefault="00A50F3E">
            <w:pPr>
              <w:cnfStyle w:val="000000000000" w:firstRow="0" w:lastRow="0" w:firstColumn="0" w:lastColumn="0" w:oddVBand="0" w:evenVBand="0" w:oddHBand="0" w:evenHBand="0" w:firstRowFirstColumn="0" w:firstRowLastColumn="0" w:lastRowFirstColumn="0" w:lastRowLastColumn="0"/>
            </w:pPr>
            <w:r>
              <w:t>Legacy provenance retained when opening a catalog created by an earlier Studio build.</w:t>
            </w:r>
          </w:p>
        </w:tc>
      </w:tr>
      <w:tr w:rsidR="006B6377" w14:paraId="568B33FF"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051A889" w14:textId="77777777" w:rsidR="006B6377" w:rsidRDefault="00A50F3E">
            <w:r>
              <w:t>Machine translated</w:t>
            </w:r>
          </w:p>
        </w:tc>
        <w:tc>
          <w:tcPr>
            <w:tcW w:w="6660" w:type="dxa"/>
            <w:vAlign w:val="center"/>
          </w:tcPr>
          <w:p w14:paraId="27BB4678" w14:textId="77777777" w:rsidR="006B6377" w:rsidRDefault="00A50F3E">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6B6377" w14:paraId="74A8BAFF"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56A5A3" w14:textId="77777777" w:rsidR="006B6377" w:rsidRDefault="00A50F3E">
            <w:r>
              <w:t>Imported</w:t>
            </w:r>
          </w:p>
        </w:tc>
        <w:tc>
          <w:tcPr>
            <w:tcW w:w="6660" w:type="dxa"/>
            <w:vAlign w:val="center"/>
          </w:tcPr>
          <w:p w14:paraId="581D3C8C" w14:textId="77777777" w:rsidR="006B6377" w:rsidRDefault="00A50F3E">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6B6377" w14:paraId="38320E24"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81AB74F" w14:textId="77777777" w:rsidR="006B6377" w:rsidRDefault="00A50F3E">
            <w:r>
              <w:t>Edited</w:t>
            </w:r>
          </w:p>
        </w:tc>
        <w:tc>
          <w:tcPr>
            <w:tcW w:w="6660" w:type="dxa"/>
            <w:vAlign w:val="center"/>
          </w:tcPr>
          <w:p w14:paraId="03F7101E" w14:textId="77777777" w:rsidR="006B6377" w:rsidRDefault="00A50F3E">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6B6377" w14:paraId="7BEF7775"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3553A3D" w14:textId="77777777" w:rsidR="006B6377" w:rsidRDefault="00A50F3E">
            <w:r>
              <w:t>Reviewed</w:t>
            </w:r>
          </w:p>
        </w:tc>
        <w:tc>
          <w:tcPr>
            <w:tcW w:w="6660" w:type="dxa"/>
            <w:vAlign w:val="center"/>
          </w:tcPr>
          <w:p w14:paraId="27A83B16" w14:textId="77777777" w:rsidR="006B6377" w:rsidRDefault="00A50F3E">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6B6377" w14:paraId="08DB7C05"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CC6B3BF" w14:textId="77777777" w:rsidR="006B6377" w:rsidRDefault="00A50F3E">
            <w:r>
              <w:t>Approved</w:t>
            </w:r>
          </w:p>
        </w:tc>
        <w:tc>
          <w:tcPr>
            <w:tcW w:w="6660" w:type="dxa"/>
            <w:vAlign w:val="center"/>
          </w:tcPr>
          <w:p w14:paraId="5DEA841F" w14:textId="77777777" w:rsidR="006B6377" w:rsidRDefault="00A50F3E">
            <w:pPr>
              <w:cnfStyle w:val="000000100000" w:firstRow="0" w:lastRow="0" w:firstColumn="0" w:lastColumn="0" w:oddVBand="0" w:evenVBand="0" w:oddHBand="1" w:evenHBand="0" w:firstRowFirstColumn="0" w:firstRowLastColumn="0" w:lastRowFirstColumn="0" w:lastRowLastColumn="0"/>
            </w:pPr>
            <w:r>
              <w:t>The entry is release-approved.</w:t>
            </w:r>
          </w:p>
        </w:tc>
      </w:tr>
      <w:tr w:rsidR="006B6377" w14:paraId="134A133D"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7318EBA" w14:textId="77777777" w:rsidR="006B6377" w:rsidRDefault="00A50F3E">
            <w:r>
              <w:t>Source changed</w:t>
            </w:r>
          </w:p>
        </w:tc>
        <w:tc>
          <w:tcPr>
            <w:tcW w:w="6660" w:type="dxa"/>
            <w:vAlign w:val="center"/>
          </w:tcPr>
          <w:p w14:paraId="733D5746" w14:textId="77777777" w:rsidR="006B6377" w:rsidRDefault="00A50F3E">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6B6377" w14:paraId="0034220F"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BD0D9EA" w14:textId="77777777" w:rsidR="006B6377" w:rsidRDefault="00A50F3E">
            <w:r>
              <w:t>Excluded</w:t>
            </w:r>
          </w:p>
        </w:tc>
        <w:tc>
          <w:tcPr>
            <w:tcW w:w="6660" w:type="dxa"/>
            <w:vAlign w:val="center"/>
          </w:tcPr>
          <w:p w14:paraId="364495D0" w14:textId="77777777" w:rsidR="006B6377" w:rsidRDefault="00A50F3E">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6B6377" w14:paraId="50CD5650"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B0B5697" w14:textId="77777777" w:rsidR="006B6377" w:rsidRDefault="00A50F3E">
            <w:r>
              <w:t>Obsolete</w:t>
            </w:r>
          </w:p>
        </w:tc>
        <w:tc>
          <w:tcPr>
            <w:tcW w:w="6660" w:type="dxa"/>
            <w:vAlign w:val="center"/>
          </w:tcPr>
          <w:p w14:paraId="2D05C117" w14:textId="77777777" w:rsidR="006B6377" w:rsidRDefault="00A50F3E">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6B6377" w14:paraId="3176668E"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075156C" w14:textId="77777777" w:rsidR="006B6377" w:rsidRDefault="00A50F3E">
            <w:r>
              <w:t>Error</w:t>
            </w:r>
          </w:p>
        </w:tc>
        <w:tc>
          <w:tcPr>
            <w:tcW w:w="6660" w:type="dxa"/>
            <w:vAlign w:val="center"/>
          </w:tcPr>
          <w:p w14:paraId="56C3D2AF" w14:textId="77777777" w:rsidR="006B6377" w:rsidRDefault="00A50F3E">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26492D67" w14:textId="77777777" w:rsidR="006B6377" w:rsidRDefault="00A50F3E">
      <w:pPr>
        <w:pStyle w:val="Heading2"/>
      </w:pPr>
      <w:bookmarkStart w:id="10" w:name="_Toc237099559"/>
      <w:r>
        <w:t>5.2 Automatic Google or DeepL workflow</w:t>
      </w:r>
      <w:bookmarkEnd w:id="10"/>
    </w:p>
    <w:p w14:paraId="605F9DC2" w14:textId="77777777" w:rsidR="006B6377" w:rsidRDefault="00A50F3E">
      <w:pPr>
        <w:pStyle w:val="ListNumber"/>
        <w:numPr>
          <w:ilvl w:val="0"/>
          <w:numId w:val="14"/>
        </w:numPr>
      </w:pPr>
      <w:r>
        <w:t>Open Provider Settings and select Google Cloud Translation or DeepL.</w:t>
      </w:r>
    </w:p>
    <w:p w14:paraId="4F341768" w14:textId="77777777" w:rsidR="006B6377" w:rsidRDefault="00A50F3E">
      <w:pPr>
        <w:pStyle w:val="ListNumber"/>
        <w:numPr>
          <w:ilvl w:val="0"/>
          <w:numId w:val="14"/>
        </w:numPr>
      </w:pPr>
      <w:r>
        <w:t>Paste the provider API key into the masked field, choose secure Windows Credential Manager storage or session-only use, and select Replace / Save Key.</w:t>
      </w:r>
    </w:p>
    <w:p w14:paraId="1C72DB42" w14:textId="77777777" w:rsidR="006B6377" w:rsidRDefault="00A50F3E">
      <w:pPr>
        <w:pStyle w:val="ListNumber"/>
        <w:numPr>
          <w:ilvl w:val="0"/>
          <w:numId w:val="14"/>
        </w:numPr>
      </w:pPr>
      <w:r>
        <w:t>Choose Test Connection. Resolve any authentication, billing, restriction, firewall, or quota error before translating a project.</w:t>
      </w:r>
    </w:p>
    <w:p w14:paraId="7D522AB8" w14:textId="77777777" w:rsidR="006B6377" w:rsidRDefault="00A50F3E">
      <w:pPr>
        <w:pStyle w:val="ListNumber"/>
        <w:numPr>
          <w:ilvl w:val="0"/>
          <w:numId w:val="14"/>
        </w:numPr>
      </w:pPr>
      <w:r>
        <w:t>Return to Translate, select the target language, and choose Translate Automatically.</w:t>
      </w:r>
    </w:p>
    <w:p w14:paraId="543DDA71" w14:textId="77777777" w:rsidR="006B6377" w:rsidRDefault="00A50F3E">
      <w:pPr>
        <w:pStyle w:val="ListNumber"/>
        <w:numPr>
          <w:ilvl w:val="0"/>
          <w:numId w:val="14"/>
        </w:numPr>
      </w:pPr>
      <w:r>
        <w:t>Confirm the displayed provider and unresolved-entry count. The Studio sends only eligible unresolved source strings; Reviewed, Approved, Excluded, and Obsolete entries are not replaced.</w:t>
      </w:r>
    </w:p>
    <w:p w14:paraId="63F1F5CB" w14:textId="77777777" w:rsidR="006B6377" w:rsidRDefault="00A50F3E">
      <w:pPr>
        <w:pStyle w:val="ListNumber"/>
        <w:numPr>
          <w:ilvl w:val="0"/>
          <w:numId w:val="14"/>
        </w:numPr>
      </w:pPr>
      <w:r>
        <w:t>The Studio processes provider requests in bounded batches, records each result as Machine translated with Google or DeepL provenance, saves the development catalog automatically, and leaves every result ready for human review.</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B6377" w14:paraId="4E74BD53" w14:textId="77777777">
        <w:trPr>
          <w:jc w:val="center"/>
        </w:trPr>
        <w:tc>
          <w:tcPr>
            <w:tcW w:w="9360" w:type="dxa"/>
            <w:shd w:val="clear" w:color="auto" w:fill="EAF3FF"/>
            <w:vAlign w:val="center"/>
          </w:tcPr>
          <w:p w14:paraId="546F574B" w14:textId="77777777" w:rsidR="006B6377" w:rsidRDefault="00A50F3E">
            <w:pPr>
              <w:pStyle w:val="Callout"/>
              <w:rPr>
                <w:rFonts w:hint="eastAsia"/>
              </w:rPr>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14:paraId="6F8FF443" w14:textId="77777777" w:rsidR="006B6377" w:rsidRDefault="00A50F3E">
      <w:pPr>
        <w:pStyle w:val="Heading2"/>
      </w:pPr>
      <w:bookmarkStart w:id="11" w:name="_Toc237099560"/>
      <w:r>
        <w:t>5.3 Safety, context, and focused review</w:t>
      </w:r>
      <w:bookmarkEnd w:id="11"/>
    </w:p>
    <w:p w14:paraId="009AA9C0" w14:textId="77777777" w:rsidR="006B6377" w:rsidRDefault="00A50F3E">
      <w:pPr>
        <w:pStyle w:val="ListBullet"/>
      </w:pPr>
      <w:r>
        <w:t>Designer-property entries are applied automatically by the VCL or FMX runtime adapter.</w:t>
      </w:r>
    </w:p>
    <w:p w14:paraId="486EE485" w14:textId="77777777" w:rsidR="006B6377" w:rsidRDefault="00A50F3E">
      <w:pPr>
        <w:pStyle w:val="ListBullet"/>
      </w:pPr>
      <w:r>
        <w:t>Pascal resourcestring entries require an explicit TranslateText(Key, Fallback) call at the intended code location. Mark Manual wiring confirmed only after adding and reviewing that call.</w:t>
      </w:r>
    </w:p>
    <w:p w14:paraId="61419DE1" w14:textId="77777777" w:rsidR="006B6377" w:rsidRDefault="00A50F3E">
      <w:pPr>
        <w:pStyle w:val="ListBullet"/>
      </w:pPr>
      <w:r>
        <w:t>Translation origin is independent of Draft, Reviewed, and Approved status. A provider result is never silently approved.</w:t>
      </w:r>
    </w:p>
    <w:p w14:paraId="2D52A4B2" w14:textId="77777777" w:rsidR="006B6377" w:rsidRDefault="00A50F3E">
      <w:pPr>
        <w:pStyle w:val="ListBullet"/>
      </w:pPr>
      <w:r>
        <w:t>Only Needs Translation, Source Changed, and Error entries are eligible. Existing Machine-translated, Imported, Edited, Reviewed, Approved, Excluded, and Obsolete work is protected unless the developer changes its status deliberately.</w:t>
      </w:r>
    </w:p>
    <w:p w14:paraId="5684FFFA" w14:textId="77777777" w:rsidR="006B6377" w:rsidRDefault="00A50F3E">
      <w:pPr>
        <w:pStyle w:val="ListBullet"/>
      </w:pPr>
      <w:r>
        <w:t>The terminology profile records application context, audience, tone, formality, protected names, and preferred terminology.</w:t>
      </w:r>
    </w:p>
    <w:p w14:paraId="475D0651" w14:textId="77777777" w:rsidR="006B6377" w:rsidRDefault="00A50F3E">
      <w:pPr>
        <w:pStyle w:val="ListBullet"/>
      </w:pPr>
      <w:r>
        <w:t>Validation focuses on placeholders, accelerators, inconsistent repeated terms, source changes, and runtime wiring.</w:t>
      </w:r>
    </w:p>
    <w:p w14:paraId="56C82BDD" w14:textId="77777777" w:rsidR="006B6377" w:rsidRDefault="00A50F3E">
      <w:pPr>
        <w:pStyle w:val="ListBullet"/>
      </w:pPr>
      <w:r>
        <w:t>Exact-source translations from other stable keys are suggestions only. The developer must explicitly accept one, and the accepted target remains Edited rather than inheriting approval.</w:t>
      </w:r>
    </w:p>
    <w:p w14:paraId="5847A057" w14:textId="77777777" w:rsidR="006B6377" w:rsidRDefault="00A50F3E">
      <w:pPr>
        <w:pStyle w:val="Heading1"/>
      </w:pPr>
      <w:bookmarkStart w:id="12" w:name="_Toc237099561"/>
      <w:r>
        <w:t>6. Provider Settings and Secure Key Storage</w:t>
      </w:r>
      <w:bookmarkEnd w:id="12"/>
    </w:p>
    <w:p w14:paraId="4EDF0864" w14:textId="77777777" w:rsidR="006B6377" w:rsidRDefault="00A50F3E">
      <w:r>
        <w:t>Provider Settings supports DeepL API Free, DeepL API Pro, and Google Cloud Translation Basic v2. Provider accounts, billing, quotas, prices, and supported languages are controlled by the provider and may change.</w:t>
      </w:r>
    </w:p>
    <w:p w14:paraId="5D51B58D" w14:textId="77777777" w:rsidR="006B6377" w:rsidRDefault="00A50F3E">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B6377" w14:paraId="4B80831F" w14:textId="77777777" w:rsidTr="006B63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22AEB82B" w14:textId="77777777" w:rsidR="006B6377" w:rsidRDefault="00A50F3E">
            <w:r>
              <w:rPr>
                <w:color w:val="FFFFFF"/>
              </w:rPr>
              <w:t>Control</w:t>
            </w:r>
          </w:p>
        </w:tc>
        <w:tc>
          <w:tcPr>
            <w:tcW w:w="6660" w:type="dxa"/>
            <w:shd w:val="clear" w:color="auto" w:fill="234C80"/>
          </w:tcPr>
          <w:p w14:paraId="23DC0A36" w14:textId="77777777" w:rsidR="006B6377" w:rsidRDefault="00A50F3E">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6B6377" w14:paraId="795638AE"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331D5F" w14:textId="77777777" w:rsidR="006B6377" w:rsidRDefault="00A50F3E">
            <w:r>
              <w:t>Provider</w:t>
            </w:r>
          </w:p>
        </w:tc>
        <w:tc>
          <w:tcPr>
            <w:tcW w:w="6660" w:type="dxa"/>
            <w:vAlign w:val="center"/>
          </w:tcPr>
          <w:p w14:paraId="6FFA8892" w14:textId="77777777" w:rsidR="006B6377" w:rsidRDefault="00A50F3E">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6B6377" w14:paraId="67DD90B9"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BC95DEC" w14:textId="77777777" w:rsidR="006B6377" w:rsidRDefault="00A50F3E">
            <w:r>
              <w:t>DeepL API plan</w:t>
            </w:r>
          </w:p>
        </w:tc>
        <w:tc>
          <w:tcPr>
            <w:tcW w:w="6660" w:type="dxa"/>
            <w:vAlign w:val="center"/>
          </w:tcPr>
          <w:p w14:paraId="77252A88" w14:textId="77777777" w:rsidR="006B6377" w:rsidRDefault="00A50F3E">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6B6377" w14:paraId="5E0EC470"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A060A02" w14:textId="77777777" w:rsidR="006B6377" w:rsidRDefault="00A50F3E">
            <w:r>
              <w:t>API key</w:t>
            </w:r>
          </w:p>
        </w:tc>
        <w:tc>
          <w:tcPr>
            <w:tcW w:w="6660" w:type="dxa"/>
            <w:vAlign w:val="center"/>
          </w:tcPr>
          <w:p w14:paraId="14BAD1C9" w14:textId="77777777" w:rsidR="006B6377" w:rsidRDefault="00A50F3E">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6B6377" w14:paraId="556BDE8A"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92F445" w14:textId="77777777" w:rsidR="006B6377" w:rsidRDefault="00A50F3E">
            <w:r>
              <w:t>Remember securely</w:t>
            </w:r>
          </w:p>
        </w:tc>
        <w:tc>
          <w:tcPr>
            <w:tcW w:w="6660" w:type="dxa"/>
            <w:vAlign w:val="center"/>
          </w:tcPr>
          <w:p w14:paraId="5BB1F75F" w14:textId="77777777" w:rsidR="006B6377" w:rsidRDefault="00A50F3E">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6B6377" w14:paraId="467BC60B"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645249C" w14:textId="77777777" w:rsidR="006B6377" w:rsidRDefault="00A50F3E">
            <w:r>
              <w:t>Session only</w:t>
            </w:r>
          </w:p>
        </w:tc>
        <w:tc>
          <w:tcPr>
            <w:tcW w:w="6660" w:type="dxa"/>
            <w:vAlign w:val="center"/>
          </w:tcPr>
          <w:p w14:paraId="459A2B4B" w14:textId="77777777" w:rsidR="006B6377" w:rsidRDefault="00A50F3E">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6B6377" w14:paraId="3779B538"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569801F" w14:textId="77777777" w:rsidR="006B6377" w:rsidRDefault="00A50F3E">
            <w:r>
              <w:t>Replace / Save Key</w:t>
            </w:r>
          </w:p>
        </w:tc>
        <w:tc>
          <w:tcPr>
            <w:tcW w:w="6660" w:type="dxa"/>
            <w:vAlign w:val="center"/>
          </w:tcPr>
          <w:p w14:paraId="0B64DCDD" w14:textId="77777777" w:rsidR="006B6377" w:rsidRDefault="00A50F3E">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6B6377" w14:paraId="1B8B914C"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32A0241" w14:textId="77777777" w:rsidR="006B6377" w:rsidRDefault="00A50F3E">
            <w:r>
              <w:t>Test Connection</w:t>
            </w:r>
          </w:p>
        </w:tc>
        <w:tc>
          <w:tcPr>
            <w:tcW w:w="6660" w:type="dxa"/>
            <w:vAlign w:val="center"/>
          </w:tcPr>
          <w:p w14:paraId="0DA55A72" w14:textId="77777777" w:rsidR="006B6377" w:rsidRDefault="00A50F3E">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6B6377" w14:paraId="2BF66EAF"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451C7D5" w14:textId="77777777" w:rsidR="006B6377" w:rsidRDefault="00A50F3E">
            <w:r>
              <w:t>Remove Key</w:t>
            </w:r>
          </w:p>
        </w:tc>
        <w:tc>
          <w:tcPr>
            <w:tcW w:w="6660" w:type="dxa"/>
            <w:vAlign w:val="center"/>
          </w:tcPr>
          <w:p w14:paraId="606C0B32" w14:textId="77777777" w:rsidR="006B6377" w:rsidRDefault="00A50F3E">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6B6377" w14:paraId="79FBB6B1"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800EA2C" w14:textId="77777777" w:rsidR="006B6377" w:rsidRDefault="00A50F3E">
            <w:r>
              <w:t>Timeout / batch</w:t>
            </w:r>
          </w:p>
        </w:tc>
        <w:tc>
          <w:tcPr>
            <w:tcW w:w="6660" w:type="dxa"/>
            <w:vAlign w:val="center"/>
          </w:tcPr>
          <w:p w14:paraId="46244F1C" w14:textId="77777777" w:rsidR="006B6377" w:rsidRDefault="00A50F3E">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489C961E" w14:textId="77777777" w:rsidR="006B6377" w:rsidRDefault="00A50F3E">
      <w:pPr>
        <w:pStyle w:val="Heading1"/>
      </w:pPr>
      <w:bookmarkStart w:id="13" w:name="_Toc237099562"/>
      <w:r>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B6377" w14:paraId="0AB76807" w14:textId="77777777">
        <w:trPr>
          <w:jc w:val="center"/>
        </w:trPr>
        <w:tc>
          <w:tcPr>
            <w:tcW w:w="9360" w:type="dxa"/>
            <w:shd w:val="clear" w:color="auto" w:fill="EAF3FF"/>
            <w:vAlign w:val="center"/>
          </w:tcPr>
          <w:p w14:paraId="3A37D371" w14:textId="77777777" w:rsidR="006B6377" w:rsidRDefault="00A50F3E">
            <w:pPr>
              <w:pStyle w:val="Callout"/>
              <w:rPr>
                <w:rFonts w:hint="eastAsia"/>
              </w:rPr>
            </w:pPr>
            <w:r>
              <w:rPr>
                <w:b/>
                <w:color w:val="234C80"/>
              </w:rPr>
              <w:t xml:space="preserve">Use a DeepL API account. </w:t>
            </w:r>
            <w:r>
              <w:t>A normal DeepL Translator subscription is not automatically a DeepL API plan. Confirm that the account includes API Free or API Pro.</w:t>
            </w:r>
          </w:p>
        </w:tc>
      </w:tr>
    </w:tbl>
    <w:p w14:paraId="391E7D14" w14:textId="77777777" w:rsidR="006B6377" w:rsidRDefault="00A50F3E">
      <w:pPr>
        <w:pStyle w:val="ListNumber"/>
        <w:numPr>
          <w:ilvl w:val="0"/>
          <w:numId w:val="15"/>
        </w:numPr>
      </w:pPr>
      <w:r>
        <w:t>Open the official DeepL developer site at https://developers.deepl.com/ and review current API account requirements.</w:t>
      </w:r>
    </w:p>
    <w:p w14:paraId="61B14C5E" w14:textId="77777777" w:rsidR="006B6377" w:rsidRDefault="00A50F3E">
      <w:pPr>
        <w:pStyle w:val="ListNumber"/>
        <w:numPr>
          <w:ilvl w:val="0"/>
          <w:numId w:val="15"/>
        </w:numPr>
      </w:pPr>
      <w:r>
        <w:t>Create or sign in to a DeepL account and subscribe to DeepL API Free or DeepL API Pro as appropriate.</w:t>
      </w:r>
    </w:p>
    <w:p w14:paraId="69CBA5C3" w14:textId="77777777" w:rsidR="006B6377" w:rsidRDefault="00A50F3E">
      <w:pPr>
        <w:pStyle w:val="ListNumber"/>
        <w:numPr>
          <w:ilvl w:val="0"/>
          <w:numId w:val="15"/>
        </w:numPr>
      </w:pPr>
      <w:r>
        <w:t>Open the account's API Keys tab. Create a separate key for this Studio when the account interface permits multiple keys.</w:t>
      </w:r>
    </w:p>
    <w:p w14:paraId="44A30E18" w14:textId="77777777" w:rsidR="006B6377" w:rsidRDefault="00A50F3E">
      <w:pPr>
        <w:pStyle w:val="ListNumber"/>
        <w:numPr>
          <w:ilvl w:val="0"/>
          <w:numId w:val="15"/>
        </w:numPr>
      </w:pPr>
      <w:r>
        <w:t>Copy the key once and keep it out of source code, JSON catalogs, issue trackers, email, and screenshots.</w:t>
      </w:r>
    </w:p>
    <w:p w14:paraId="3E6089E8" w14:textId="77777777" w:rsidR="006B6377" w:rsidRDefault="00A50F3E">
      <w:pPr>
        <w:pStyle w:val="ListNumber"/>
        <w:numPr>
          <w:ilvl w:val="0"/>
          <w:numId w:val="15"/>
        </w:numPr>
      </w:pPr>
      <w:r>
        <w:t>In the Studio, choose Provider Settings and select DeepL.</w:t>
      </w:r>
    </w:p>
    <w:p w14:paraId="1897654C" w14:textId="77777777" w:rsidR="006B6377" w:rsidRDefault="00A50F3E">
      <w:pPr>
        <w:pStyle w:val="ListNumber"/>
        <w:numPr>
          <w:ilvl w:val="0"/>
          <w:numId w:val="15"/>
        </w:numPr>
      </w:pPr>
      <w:r>
        <w:t>Select API Free or API Pro to match the account. Free uses api-free.deepl.com; Pro uses api.deepl.com.</w:t>
      </w:r>
    </w:p>
    <w:p w14:paraId="0315CA30" w14:textId="77777777" w:rsidR="006B6377" w:rsidRDefault="00A50F3E">
      <w:pPr>
        <w:pStyle w:val="ListNumber"/>
        <w:numPr>
          <w:ilvl w:val="0"/>
          <w:numId w:val="15"/>
        </w:numPr>
      </w:pPr>
      <w:r>
        <w:t>Paste the key into the masked field.</w:t>
      </w:r>
    </w:p>
    <w:p w14:paraId="75FA420A" w14:textId="77777777" w:rsidR="006B6377" w:rsidRDefault="00A50F3E">
      <w:pPr>
        <w:pStyle w:val="ListNumber"/>
        <w:numPr>
          <w:ilvl w:val="0"/>
          <w:numId w:val="15"/>
        </w:numPr>
      </w:pPr>
      <w:r>
        <w:t>Leave Remember securely checked for Windows Credential Manager, or clear it for Use for This Session Only.</w:t>
      </w:r>
    </w:p>
    <w:p w14:paraId="1CC47917" w14:textId="77777777" w:rsidR="006B6377" w:rsidRDefault="00A50F3E">
      <w:pPr>
        <w:pStyle w:val="ListNumber"/>
        <w:numPr>
          <w:ilvl w:val="0"/>
          <w:numId w:val="15"/>
        </w:numPr>
      </w:pPr>
      <w:r>
        <w:t>Choose Replace / Save Key, then Test Connection.</w:t>
      </w:r>
    </w:p>
    <w:p w14:paraId="386630B6" w14:textId="77777777" w:rsidR="006B6377" w:rsidRDefault="00A50F3E">
      <w:pPr>
        <w:pStyle w:val="ListNumber"/>
        <w:numPr>
          <w:ilvl w:val="0"/>
          <w:numId w:val="15"/>
        </w:numPr>
      </w:pPr>
      <w:r>
        <w:t>If the test fails, verify the plan selection, key status, account quota/billing, firewall, and target-language availability.</w:t>
      </w:r>
    </w:p>
    <w:p w14:paraId="4367894A" w14:textId="77777777" w:rsidR="006B6377" w:rsidRDefault="00A50F3E">
      <w:r>
        <w:t>DeepL key and authentication reference: https://developers.deepl.com/docs/getting-started/auth</w:t>
      </w:r>
    </w:p>
    <w:p w14:paraId="760AA72F" w14:textId="77777777" w:rsidR="006B6377" w:rsidRDefault="00A50F3E">
      <w:r>
        <w:t>DeepL quickstart: https://developers.deepl.com/docs/getting-started/quickstart</w:t>
      </w:r>
    </w:p>
    <w:p w14:paraId="11BCA4F9" w14:textId="77777777" w:rsidR="006B6377" w:rsidRDefault="00A50F3E">
      <w:r>
        <w:t>DeepL multiple-key guidance: https://developers.deepl.com/docs/multiple-api-keys</w:t>
      </w:r>
    </w:p>
    <w:p w14:paraId="0D119158" w14:textId="77777777" w:rsidR="006B6377" w:rsidRDefault="00A50F3E">
      <w:pPr>
        <w:pStyle w:val="Heading1"/>
      </w:pPr>
      <w:bookmarkStart w:id="14" w:name="_Toc237099563"/>
      <w:r>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B6377" w14:paraId="33ECE426" w14:textId="77777777">
        <w:trPr>
          <w:jc w:val="center"/>
        </w:trPr>
        <w:tc>
          <w:tcPr>
            <w:tcW w:w="9360" w:type="dxa"/>
            <w:shd w:val="clear" w:color="auto" w:fill="EAF3FF"/>
            <w:vAlign w:val="center"/>
          </w:tcPr>
          <w:p w14:paraId="760188E0" w14:textId="77777777" w:rsidR="006B6377" w:rsidRDefault="00A50F3E">
            <w:pPr>
              <w:pStyle w:val="Callout"/>
              <w:rPr>
                <w:rFonts w:hint="eastAsia"/>
              </w:rPr>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21F95980" w14:textId="77777777" w:rsidR="006B6377" w:rsidRDefault="00A50F3E">
      <w:pPr>
        <w:pStyle w:val="ListNumber"/>
        <w:numPr>
          <w:ilvl w:val="0"/>
          <w:numId w:val="16"/>
        </w:numPr>
      </w:pPr>
      <w:r>
        <w:t>Open Google Cloud Console at https://console.cloud.google.com/ and sign in with the account that will own billing and credentials.</w:t>
      </w:r>
    </w:p>
    <w:p w14:paraId="75EB5937" w14:textId="77777777" w:rsidR="006B6377" w:rsidRDefault="00A50F3E">
      <w:pPr>
        <w:pStyle w:val="ListNumber"/>
        <w:numPr>
          <w:ilvl w:val="0"/>
          <w:numId w:val="16"/>
        </w:numPr>
      </w:pPr>
      <w:r>
        <w:t>Use the project selector to create a dedicated project, such as Delphi App Translation Studio, or select an existing project whose billing and key lifecycle you control.</w:t>
      </w:r>
    </w:p>
    <w:p w14:paraId="60CA8B63" w14:textId="77777777" w:rsidR="006B6377" w:rsidRDefault="00A50F3E">
      <w:pPr>
        <w:pStyle w:val="ListNumber"/>
        <w:numPr>
          <w:ilvl w:val="0"/>
          <w:numId w:val="16"/>
        </w:numPr>
      </w:pPr>
      <w:r>
        <w:t>Open Billing for that project and link an active billing account. Cloud Translation setup requires billing to be enabled even when usage might fall within a current no-charge allowance.</w:t>
      </w:r>
    </w:p>
    <w:p w14:paraId="55525145" w14:textId="77777777" w:rsidR="006B6377" w:rsidRDefault="00A50F3E">
      <w:pPr>
        <w:pStyle w:val="ListNumber"/>
        <w:numPr>
          <w:ilvl w:val="0"/>
          <w:numId w:val="16"/>
        </w:numPr>
      </w:pPr>
      <w:r>
        <w:t>Open APIs &amp; Services, then Library. Search for Cloud Translation API, open it, and choose Enable. Confirm that the selected project is still the intended project.</w:t>
      </w:r>
    </w:p>
    <w:p w14:paraId="5204AB04" w14:textId="77777777" w:rsidR="006B6377" w:rsidRDefault="00A50F3E">
      <w:pPr>
        <w:pStyle w:val="ListNumber"/>
        <w:numPr>
          <w:ilvl w:val="0"/>
          <w:numId w:val="16"/>
        </w:numPr>
      </w:pPr>
      <w:r>
        <w:t>Open APIs &amp; Services, then Credentials. Choose Create credentials, then API key. Create a standard API key; do not bind it to a service account for this Studio.</w:t>
      </w:r>
    </w:p>
    <w:p w14:paraId="1821A853" w14:textId="77777777" w:rsidR="006B6377" w:rsidRDefault="00A50F3E">
      <w:pPr>
        <w:pStyle w:val="ListNumber"/>
        <w:numPr>
          <w:ilvl w:val="0"/>
          <w:numId w:val="16"/>
        </w:numPr>
      </w:pPr>
      <w:r>
        <w:t>Name the key clearly, for example Delphi App Translation Studio - &lt;computer or developer&gt;. Google requires at least one API restriction when a key is created in the console.</w:t>
      </w:r>
    </w:p>
    <w:p w14:paraId="5E4332E5" w14:textId="77777777" w:rsidR="006B6377" w:rsidRDefault="00A50F3E">
      <w:pPr>
        <w:pStyle w:val="ListNumber"/>
        <w:numPr>
          <w:ilvl w:val="0"/>
          <w:numId w:val="16"/>
        </w:numPr>
      </w:pPr>
      <w:r>
        <w:t>Under API restrictions, choose Restrict key and select only Cloud Translation API (service translate.googleapis.com), then save. Do not leave the key usable with every Google API.</w:t>
      </w:r>
    </w:p>
    <w:p w14:paraId="5304649D" w14:textId="77777777" w:rsidR="006B6377" w:rsidRDefault="00A50F3E">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14:paraId="6A94CAAD" w14:textId="77777777" w:rsidR="006B6377" w:rsidRDefault="00A50F3E">
      <w:pPr>
        <w:pStyle w:val="ListNumber"/>
        <w:numPr>
          <w:ilvl w:val="0"/>
          <w:numId w:val="16"/>
        </w:numPr>
      </w:pPr>
      <w:r>
        <w:t>Copy the displayed key string immediately and keep it out of source code, JSON, screenshots, email, issue trackers, and chat. The key ID or display name is not the usable key string.</w:t>
      </w:r>
    </w:p>
    <w:p w14:paraId="69304169" w14:textId="77777777" w:rsidR="006B6377" w:rsidRDefault="00A50F3E">
      <w:pPr>
        <w:pStyle w:val="ListNumber"/>
        <w:numPr>
          <w:ilvl w:val="0"/>
          <w:numId w:val="16"/>
        </w:numPr>
      </w:pPr>
      <w:r>
        <w:t>Review Cloud Translation pricing, quotas, and billing budget alerts before a large project. API keys associate requests with the project for quota and billing.</w:t>
      </w:r>
    </w:p>
    <w:p w14:paraId="7B4A4EEE" w14:textId="77777777" w:rsidR="006B6377" w:rsidRDefault="00A50F3E">
      <w:pPr>
        <w:pStyle w:val="ListNumber"/>
        <w:numPr>
          <w:ilvl w:val="0"/>
          <w:numId w:val="16"/>
        </w:numPr>
      </w:pPr>
      <w:r>
        <w:t>In the Studio, choose Provider Settings and select Google Cloud Translation. The DeepL plan list becomes disabled because it does not apply.</w:t>
      </w:r>
    </w:p>
    <w:p w14:paraId="6CC2EEFA" w14:textId="77777777" w:rsidR="006B6377" w:rsidRDefault="00A50F3E">
      <w:pPr>
        <w:pStyle w:val="ListNumber"/>
        <w:numPr>
          <w:ilvl w:val="0"/>
          <w:numId w:val="16"/>
        </w:numPr>
      </w:pPr>
      <w:r>
        <w:t>Paste the key into the masked field. Leave Remember securely checked to store it as a Windows Generic Credential, or clear the check box for session-only use.</w:t>
      </w:r>
    </w:p>
    <w:p w14:paraId="0D56EA07" w14:textId="77777777" w:rsidR="006B6377" w:rsidRDefault="00A50F3E">
      <w:pPr>
        <w:pStyle w:val="ListNumber"/>
        <w:numPr>
          <w:ilvl w:val="0"/>
          <w:numId w:val="16"/>
        </w:numPr>
      </w:pPr>
      <w:r>
        <w:t>Choose Replace / Save Key, then Test Connection. A successful test translates one small English phrase to Italian.</w:t>
      </w:r>
    </w:p>
    <w:p w14:paraId="5A5CD619" w14:textId="77777777" w:rsidR="006B6377" w:rsidRDefault="00A50F3E">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14:paraId="368E68D4" w14:textId="77777777" w:rsidR="006B6377" w:rsidRDefault="00A50F3E">
      <w:r>
        <w:t>Google Cloud Translation setup: https://docs.cloud.google.com/translate/docs/setup</w:t>
      </w:r>
    </w:p>
    <w:p w14:paraId="10586E80" w14:textId="77777777" w:rsidR="006B6377" w:rsidRDefault="00A50F3E">
      <w:r>
        <w:t>Google API-key creation and management: https://docs.cloud.google.com/docs/authentication/api-keys</w:t>
      </w:r>
    </w:p>
    <w:p w14:paraId="2B93E40A" w14:textId="77777777" w:rsidR="006B6377" w:rsidRDefault="00A50F3E">
      <w:r>
        <w:t>Google API-key restrictions: https://docs.cloud.google.com/api-keys/docs/add-restrictions-api-keys</w:t>
      </w:r>
    </w:p>
    <w:p w14:paraId="63A02EAB" w14:textId="77777777" w:rsidR="006B6377" w:rsidRDefault="00A50F3E">
      <w:r>
        <w:t>Cloud Translation authentication: https://docs.cloud.google.com/translate/docs/authentication</w:t>
      </w:r>
    </w:p>
    <w:p w14:paraId="132B4A90" w14:textId="77777777" w:rsidR="006B6377" w:rsidRDefault="00A50F3E">
      <w:pPr>
        <w:pStyle w:val="Heading1"/>
      </w:pPr>
      <w:bookmarkStart w:id="15" w:name="_Toc237099564"/>
      <w:r>
        <w:t>9. Direct Provider Translation</w:t>
      </w:r>
      <w:bookmarkEnd w:id="15"/>
    </w:p>
    <w:p w14:paraId="7ED83420" w14:textId="77777777" w:rsidR="006B6377" w:rsidRDefault="00A50F3E">
      <w:pPr>
        <w:pStyle w:val="ListNumber"/>
        <w:numPr>
          <w:ilvl w:val="0"/>
          <w:numId w:val="17"/>
        </w:numPr>
      </w:pPr>
      <w:r>
        <w:t>Open or create the target-language catalog.</w:t>
      </w:r>
    </w:p>
    <w:p w14:paraId="4754AA35" w14:textId="77777777" w:rsidR="006B6377" w:rsidRDefault="00A50F3E">
      <w:pPr>
        <w:pStyle w:val="ListNumber"/>
        <w:numPr>
          <w:ilvl w:val="0"/>
          <w:numId w:val="17"/>
        </w:numPr>
      </w:pPr>
      <w:r>
        <w:t>Confirm the source and target language codes.</w:t>
      </w:r>
    </w:p>
    <w:p w14:paraId="16129364" w14:textId="77777777" w:rsidR="006B6377" w:rsidRDefault="00A50F3E">
      <w:pPr>
        <w:pStyle w:val="ListNumber"/>
        <w:numPr>
          <w:ilvl w:val="0"/>
          <w:numId w:val="17"/>
        </w:numPr>
      </w:pPr>
      <w:r>
        <w:t>Configure and test a provider under Provider Settings.</w:t>
      </w:r>
    </w:p>
    <w:p w14:paraId="61AD1887" w14:textId="77777777" w:rsidR="006B6377" w:rsidRDefault="00A50F3E">
      <w:pPr>
        <w:pStyle w:val="ListNumber"/>
        <w:numPr>
          <w:ilvl w:val="0"/>
          <w:numId w:val="17"/>
        </w:numPr>
      </w:pPr>
      <w:r>
        <w:t>Choose Translate Automatically on the Translate page.</w:t>
      </w:r>
    </w:p>
    <w:p w14:paraId="4892CB88" w14:textId="77777777" w:rsidR="006B6377" w:rsidRDefault="00A50F3E">
      <w:pPr>
        <w:pStyle w:val="ListNumber"/>
        <w:numPr>
          <w:ilvl w:val="0"/>
          <w:numId w:val="17"/>
        </w:numPr>
      </w:pPr>
      <w:r>
        <w:t>Read the confirmation message showing how many unresolved strings will be sent to the provider. Cross-key suggestions are never accepted automatically.</w:t>
      </w:r>
    </w:p>
    <w:p w14:paraId="42970E1A" w14:textId="77777777" w:rsidR="006B6377" w:rsidRDefault="00A50F3E">
      <w:pPr>
        <w:pStyle w:val="ListNumber"/>
        <w:numPr>
          <w:ilvl w:val="0"/>
          <w:numId w:val="17"/>
        </w:numPr>
      </w:pPr>
      <w:r>
        <w:t>Choose Yes to begin. Existing complete reviewed or approved work is preserved.</w:t>
      </w:r>
    </w:p>
    <w:p w14:paraId="3804D24A" w14:textId="77777777" w:rsidR="006B6377" w:rsidRDefault="00A50F3E">
      <w:pPr>
        <w:pStyle w:val="ListNumber"/>
        <w:numPr>
          <w:ilvl w:val="0"/>
          <w:numId w:val="17"/>
        </w:numPr>
      </w:pPr>
      <w:r>
        <w:t>Wait for all batches. Transient HTTP 429 and provider server failures receive bounded retries.</w:t>
      </w:r>
    </w:p>
    <w:p w14:paraId="2C04285E" w14:textId="77777777" w:rsidR="006B6377" w:rsidRDefault="00A50F3E">
      <w:pPr>
        <w:pStyle w:val="ListNumber"/>
        <w:numPr>
          <w:ilvl w:val="0"/>
          <w:numId w:val="17"/>
        </w:numPr>
      </w:pPr>
      <w:r>
        <w:t>Review every machine-translated entry for meaning, placeholders, accelerators, product terminology, tone, and available control space.</w:t>
      </w:r>
    </w:p>
    <w:p w14:paraId="368D5C91" w14:textId="77777777" w:rsidR="006B6377" w:rsidRDefault="00A50F3E">
      <w:pPr>
        <w:pStyle w:val="ListNumber"/>
        <w:numPr>
          <w:ilvl w:val="0"/>
          <w:numId w:val="17"/>
        </w:numPr>
      </w:pPr>
      <w:r>
        <w:t>The Studio saves the catalog automatically. Run Validation after reviewing the results.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6B6377" w14:paraId="6A952789" w14:textId="77777777">
        <w:trPr>
          <w:jc w:val="center"/>
        </w:trPr>
        <w:tc>
          <w:tcPr>
            <w:tcW w:w="9360" w:type="dxa"/>
            <w:shd w:val="clear" w:color="auto" w:fill="EAF3FF"/>
            <w:vAlign w:val="center"/>
          </w:tcPr>
          <w:p w14:paraId="6824E5EA" w14:textId="77777777" w:rsidR="006B6377" w:rsidRDefault="00A50F3E">
            <w:pPr>
              <w:pStyle w:val="Callout"/>
              <w:rPr>
                <w:rFonts w:hint="eastAsia"/>
              </w:rPr>
            </w:pPr>
            <w:r>
              <w:rPr>
                <w:b/>
                <w:color w:val="234C80"/>
              </w:rPr>
              <w:t xml:space="preserve">Cost control. </w:t>
            </w:r>
            <w:r>
              <w:t>The confirmation count is not a price quote. Provider billing can depend on characters and account terms. Check the provider dashboard and quotas before a large request.</w:t>
            </w:r>
          </w:p>
        </w:tc>
      </w:tr>
    </w:tbl>
    <w:p w14:paraId="771A9153" w14:textId="77777777" w:rsidR="006B6377" w:rsidRDefault="00A50F3E">
      <w:pPr>
        <w:pStyle w:val="Heading1"/>
      </w:pPr>
      <w:bookmarkStart w:id="16" w:name="_Toc237099565"/>
      <w:r>
        <w:t>10. Validate and Export</w:t>
      </w:r>
      <w:bookmarkEnd w:id="16"/>
    </w:p>
    <w:p w14:paraId="51462632" w14:textId="77777777" w:rsidR="006B6377" w:rsidRDefault="00A50F3E">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0B342E8C" w14:textId="77777777" w:rsidR="006B6377" w:rsidRDefault="00A50F3E">
      <w:pPr>
        <w:pStyle w:val="ListNumber"/>
        <w:numPr>
          <w:ilvl w:val="0"/>
          <w:numId w:val="18"/>
        </w:numPr>
      </w:pPr>
      <w:r>
        <w:t>Choose Validation and Run Validation.</w:t>
      </w:r>
    </w:p>
    <w:p w14:paraId="6BEA774A" w14:textId="77777777" w:rsidR="006B6377" w:rsidRDefault="00A50F3E">
      <w:pPr>
        <w:pStyle w:val="ListNumber"/>
        <w:numPr>
          <w:ilvl w:val="0"/>
          <w:numId w:val="18"/>
        </w:numPr>
      </w:pPr>
      <w:r>
        <w:t>Open each listed issue and correct the catalog entry or metadata.</w:t>
      </w:r>
    </w:p>
    <w:p w14:paraId="1CEF4832" w14:textId="77777777" w:rsidR="006B6377" w:rsidRDefault="00A50F3E">
      <w:pPr>
        <w:pStyle w:val="ListNumber"/>
        <w:numPr>
          <w:ilvl w:val="0"/>
          <w:numId w:val="18"/>
        </w:numPr>
      </w:pPr>
      <w:r>
        <w:t>Repeat until no errors remain.</w:t>
      </w:r>
    </w:p>
    <w:p w14:paraId="22B178D0" w14:textId="77777777" w:rsidR="006B6377" w:rsidRDefault="00A50F3E">
      <w:pPr>
        <w:pStyle w:val="ListNumber"/>
        <w:numPr>
          <w:ilvl w:val="0"/>
          <w:numId w:val="18"/>
        </w:numPr>
      </w:pPr>
      <w:r>
        <w:t>Choose Export and Export Runtime Pack.</w:t>
      </w:r>
    </w:p>
    <w:p w14:paraId="0D748474" w14:textId="77777777" w:rsidR="006B6377" w:rsidRDefault="00A50F3E">
      <w:pPr>
        <w:pStyle w:val="ListNumber"/>
        <w:numPr>
          <w:ilvl w:val="0"/>
          <w:numId w:val="18"/>
        </w:numPr>
      </w:pPr>
      <w:r>
        <w:t>Record the output path under Localization\Languages.</w:t>
      </w:r>
    </w:p>
    <w:p w14:paraId="4A0A1528" w14:textId="77777777" w:rsidR="006B6377" w:rsidRDefault="00A50F3E">
      <w:pPr>
        <w:pStyle w:val="Heading1"/>
      </w:pPr>
      <w:bookmarkStart w:id="17" w:name="_Toc237099566"/>
      <w:r>
        <w:t>11. Integrate a Target Application</w:t>
      </w:r>
      <w:bookmarkEnd w:id="17"/>
    </w:p>
    <w:p w14:paraId="7FDA7027" w14:textId="77777777" w:rsidR="006B6377" w:rsidRDefault="00A50F3E">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14:paraId="7A0D7316" w14:textId="77777777" w:rsidR="006B6377" w:rsidRDefault="00A50F3E">
      <w:r>
        <w:t>The target application remains completely offline. Provider code and API keys are never added to it. One manager on the primary form supervises the application; ordinary forms do not need individual components.</w:t>
      </w:r>
    </w:p>
    <w:p w14:paraId="71051AFC" w14:textId="77777777" w:rsidR="006B6377" w:rsidRDefault="00A50F3E">
      <w:pPr>
        <w:pStyle w:val="ListNumber"/>
        <w:numPr>
          <w:ilvl w:val="0"/>
          <w:numId w:val="19"/>
        </w:numPr>
      </w:pPr>
      <w:r>
        <w:t>Select Integration and leave Integration method set to Component Integration (Recommended).</w:t>
      </w:r>
    </w:p>
    <w:p w14:paraId="6BE92975" w14:textId="77777777" w:rsidR="006B6377" w:rsidRDefault="00A50F3E">
      <w:pPr>
        <w:pStyle w:val="ListNumber"/>
        <w:numPr>
          <w:ilvl w:val="0"/>
          <w:numId w:val="19"/>
        </w:numPr>
      </w:pPr>
      <w:r>
        <w:t>Choose Build Integration Plan. Confirm the detected framework and translated-pack count.</w:t>
      </w:r>
    </w:p>
    <w:p w14:paraId="6AE86DB4" w14:textId="77777777" w:rsidR="006B6377" w:rsidRDefault="00A50F3E">
      <w:pPr>
        <w:pStyle w:val="ListNumber"/>
        <w:numPr>
          <w:ilvl w:val="0"/>
          <w:numId w:val="19"/>
        </w:numPr>
      </w:pPr>
      <w:r>
        <w:t>Choose Generate Component Kit. Select README.txt and the generated manifest/files in the read-only inspection panes.</w:t>
      </w:r>
    </w:p>
    <w:p w14:paraId="71C58A7F" w14:textId="77777777" w:rsidR="006B6377" w:rsidRDefault="00A50F3E">
      <w:pPr>
        <w:pStyle w:val="ListNumber"/>
        <w:numPr>
          <w:ilvl w:val="0"/>
          <w:numId w:val="19"/>
        </w:numPr>
      </w:pPr>
      <w:r>
        <w:t>Install the matching VCL or FMX design package if it is not already installed.</w:t>
      </w:r>
    </w:p>
    <w:p w14:paraId="425F30EF" w14:textId="77777777" w:rsidR="006B6377" w:rsidRDefault="00A50F3E">
      <w:pPr>
        <w:pStyle w:val="ListNumber"/>
        <w:numPr>
          <w:ilvl w:val="0"/>
          <w:numId w:val="19"/>
        </w:numPr>
      </w:pPr>
      <w:r>
        <w:t>Open the target application's primary form in the Delphi Form Designer and place one TDATVCLLanguageManager or TDATFMXLanguageManager from DAT Localization.</w:t>
      </w:r>
    </w:p>
    <w:p w14:paraId="58E511F8" w14:textId="77777777" w:rsidR="006B6377" w:rsidRDefault="00A50F3E">
      <w:pPr>
        <w:pStyle w:val="ListNumber"/>
        <w:numPr>
          <w:ilvl w:val="0"/>
          <w:numId w:val="19"/>
        </w:numPr>
      </w:pPr>
      <w:r>
        <w:t>Set ApplicationId exactly to the detected Delphi project name. Leave LanguagesFolder as Localization\Languages and set SourceLanguage to the catalog source locale, normally en-US.</w:t>
      </w:r>
    </w:p>
    <w:p w14:paraId="66EF4C6E" w14:textId="77777777" w:rsidR="006B6377" w:rsidRDefault="00A50F3E">
      <w:pPr>
        <w:pStyle w:val="ListNumber"/>
        <w:numPr>
          <w:ilvl w:val="0"/>
          <w:numId w:val="19"/>
        </w:numPr>
      </w:pPr>
      <w:r>
        <w:t>Optionally place TDATVCLLanguageComboBox or TDATFMXLanguageComboBox and set its LanguageManager property to the manager. Size and align it in the designer like every other visual control.</w:t>
      </w:r>
    </w:p>
    <w:p w14:paraId="0554030A" w14:textId="77777777" w:rsidR="006B6377" w:rsidRDefault="00A50F3E">
      <w:pPr>
        <w:pStyle w:val="ListNumber"/>
        <w:numPr>
          <w:ilvl w:val="0"/>
          <w:numId w:val="19"/>
        </w:numPr>
      </w:pPr>
      <w:r>
        <w:t>Add the kit's ComponentSource folder to the target Search Path, or reference the installed component source location. Delphi will persist the manager field and component unit through normal designer operations.</w:t>
      </w:r>
    </w:p>
    <w:p w14:paraId="03053967" w14:textId="77777777" w:rsidR="006B6377" w:rsidRDefault="00A50F3E">
      <w:pPr>
        <w:pStyle w:val="ListNumber"/>
        <w:numPr>
          <w:ilvl w:val="0"/>
          <w:numId w:val="19"/>
        </w:numPr>
      </w:pPr>
      <w:r>
        <w:t>Copy the kit's Localization folder beside every built Win32/Win64 executable, or run Deploy-LanguagePacks.ps1 with that executable directory.</w:t>
      </w:r>
    </w:p>
    <w:p w14:paraId="7A77E2AE" w14:textId="77777777" w:rsidR="006B6377" w:rsidRDefault="00A50F3E">
      <w:pPr>
        <w:pStyle w:val="ListNumber"/>
        <w:numPr>
          <w:ilvl w:val="0"/>
          <w:numId w:val="19"/>
        </w:numPr>
      </w:pPr>
      <w:r>
        <w:t>Build and run the target. The saved language is applied during startup. Choosing another locale from the optional selector immediately retranslates open forms and saves the preference.</w:t>
      </w:r>
    </w:p>
    <w:p w14:paraId="64402B3E" w14:textId="77777777" w:rsidR="006B6377" w:rsidRDefault="00A50F3E">
      <w:pPr>
        <w:pStyle w:val="Heading2"/>
      </w:pPr>
      <w:bookmarkStart w:id="18" w:name="_Toc237099567"/>
      <w:r>
        <w:t>11.1 Component properties and behavior</w:t>
      </w:r>
      <w:bookmarkEnd w:id="18"/>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B6377" w14:paraId="22593F1E" w14:textId="77777777" w:rsidTr="006B63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CC7C803" w14:textId="77777777" w:rsidR="006B6377" w:rsidRDefault="00A50F3E">
            <w:r>
              <w:rPr>
                <w:color w:val="FFFFFF"/>
              </w:rPr>
              <w:t>Property or control</w:t>
            </w:r>
          </w:p>
        </w:tc>
        <w:tc>
          <w:tcPr>
            <w:tcW w:w="6660" w:type="dxa"/>
            <w:shd w:val="clear" w:color="auto" w:fill="234C80"/>
          </w:tcPr>
          <w:p w14:paraId="6750D070" w14:textId="77777777" w:rsidR="006B6377" w:rsidRDefault="00A50F3E">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6B6377" w14:paraId="54BE524D"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4D720FD" w14:textId="77777777" w:rsidR="006B6377" w:rsidRDefault="00A50F3E">
            <w:r>
              <w:t>ApplicationId</w:t>
            </w:r>
          </w:p>
        </w:tc>
        <w:tc>
          <w:tcPr>
            <w:tcW w:w="6660" w:type="dxa"/>
            <w:vAlign w:val="center"/>
          </w:tcPr>
          <w:p w14:paraId="5C196180" w14:textId="77777777" w:rsidR="006B6377" w:rsidRDefault="00A50F3E">
            <w:pPr>
              <w:cnfStyle w:val="000000100000" w:firstRow="0" w:lastRow="0" w:firstColumn="0" w:lastColumn="0" w:oddVBand="0" w:evenVBand="0" w:oddHBand="1" w:evenHBand="0" w:firstRowFirstColumn="0" w:firstRowLastColumn="0" w:lastRowFirstColumn="0" w:lastRowLastColumn="0"/>
            </w:pPr>
            <w:r>
              <w:t>Must match runtime-pack applicationId; normally the Delphi project name.</w:t>
            </w:r>
          </w:p>
        </w:tc>
      </w:tr>
      <w:tr w:rsidR="006B6377" w14:paraId="1957C161"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46835E8" w14:textId="77777777" w:rsidR="006B6377" w:rsidRDefault="00A50F3E">
            <w:r>
              <w:t>LanguagesFolder</w:t>
            </w:r>
          </w:p>
        </w:tc>
        <w:tc>
          <w:tcPr>
            <w:tcW w:w="6660" w:type="dxa"/>
            <w:vAlign w:val="center"/>
          </w:tcPr>
          <w:p w14:paraId="4CE8C844" w14:textId="77777777" w:rsidR="006B6377" w:rsidRDefault="00A50F3E">
            <w:pPr>
              <w:cnfStyle w:val="000000000000" w:firstRow="0" w:lastRow="0" w:firstColumn="0" w:lastColumn="0" w:oddVBand="0" w:evenVBand="0" w:oddHBand="0" w:evenHBand="0" w:firstRowFirstColumn="0" w:firstRowLastColumn="0" w:lastRowFirstColumn="0" w:lastRowLastColumn="0"/>
            </w:pPr>
            <w:r>
              <w:t>Pack folder relative to the executable unless an absolute path is supplied.</w:t>
            </w:r>
          </w:p>
        </w:tc>
      </w:tr>
      <w:tr w:rsidR="006B6377" w14:paraId="11F75877"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6A2768F" w14:textId="77777777" w:rsidR="006B6377" w:rsidRDefault="00A50F3E">
            <w:r>
              <w:t>SourceLanguage</w:t>
            </w:r>
          </w:p>
        </w:tc>
        <w:tc>
          <w:tcPr>
            <w:tcW w:w="6660" w:type="dxa"/>
            <w:vAlign w:val="center"/>
          </w:tcPr>
          <w:p w14:paraId="31AB415D" w14:textId="77777777" w:rsidR="006B6377" w:rsidRDefault="00A50F3E">
            <w:pPr>
              <w:cnfStyle w:val="000000100000" w:firstRow="0" w:lastRow="0" w:firstColumn="0" w:lastColumn="0" w:oddVBand="0" w:evenVBand="0" w:oddHBand="1" w:evenHBand="0" w:firstRowFirstColumn="0" w:firstRowLastColumn="0" w:lastRowFirstColumn="0" w:lastRowLastColumn="0"/>
            </w:pPr>
            <w:r>
              <w:t>Source locale used when no translated pack is selected.</w:t>
            </w:r>
          </w:p>
        </w:tc>
      </w:tr>
      <w:tr w:rsidR="006B6377" w14:paraId="1EB80668"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909923D" w14:textId="77777777" w:rsidR="006B6377" w:rsidRDefault="00A50F3E">
            <w:r>
              <w:t>AutoLoadPreferred</w:t>
            </w:r>
          </w:p>
        </w:tc>
        <w:tc>
          <w:tcPr>
            <w:tcW w:w="6660" w:type="dxa"/>
            <w:vAlign w:val="center"/>
          </w:tcPr>
          <w:p w14:paraId="5F3C1329" w14:textId="77777777" w:rsidR="006B6377" w:rsidRDefault="00A50F3E">
            <w:pPr>
              <w:cnfStyle w:val="000000000000" w:firstRow="0" w:lastRow="0" w:firstColumn="0" w:lastColumn="0" w:oddVBand="0" w:evenVBand="0" w:oddHBand="0" w:evenHBand="0" w:firstRowFirstColumn="0" w:firstRowLastColumn="0" w:lastRowFirstColumn="0" w:lastRowLastColumn="0"/>
            </w:pPr>
            <w:r>
              <w:t>Loads the saved per-user locale during manager initialization.</w:t>
            </w:r>
          </w:p>
        </w:tc>
      </w:tr>
      <w:tr w:rsidR="006B6377" w14:paraId="632C30AD"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DA7696" w14:textId="77777777" w:rsidR="006B6377" w:rsidRDefault="00A50F3E">
            <w:r>
              <w:t>AutoTranslateOwner / AutoTranslateNewForms</w:t>
            </w:r>
          </w:p>
        </w:tc>
        <w:tc>
          <w:tcPr>
            <w:tcW w:w="6660" w:type="dxa"/>
            <w:vAlign w:val="center"/>
          </w:tcPr>
          <w:p w14:paraId="1C0411D1" w14:textId="77777777" w:rsidR="006B6377" w:rsidRDefault="00A50F3E">
            <w:pPr>
              <w:cnfStyle w:val="000000100000" w:firstRow="0" w:lastRow="0" w:firstColumn="0" w:lastColumn="0" w:oddVBand="0" w:evenVBand="0" w:oddHBand="1" w:evenHBand="0" w:firstRowFirstColumn="0" w:firstRowLastColumn="0" w:lastRowFirstColumn="0" w:lastRowLastColumn="0"/>
            </w:pPr>
            <w:r>
              <w:t>Applies the active pack to the primary and later forms.</w:t>
            </w:r>
          </w:p>
        </w:tc>
      </w:tr>
      <w:tr w:rsidR="006B6377" w14:paraId="60747AF2"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1544E11" w14:textId="77777777" w:rsidR="006B6377" w:rsidRDefault="00A50F3E">
            <w:r>
              <w:t>ReapplyOpenForms</w:t>
            </w:r>
          </w:p>
        </w:tc>
        <w:tc>
          <w:tcPr>
            <w:tcW w:w="6660" w:type="dxa"/>
            <w:vAlign w:val="center"/>
          </w:tcPr>
          <w:p w14:paraId="0A43A743" w14:textId="77777777" w:rsidR="006B6377" w:rsidRDefault="00A50F3E">
            <w:pPr>
              <w:cnfStyle w:val="000000000000" w:firstRow="0" w:lastRow="0" w:firstColumn="0" w:lastColumn="0" w:oddVBand="0" w:evenVBand="0" w:oddHBand="0" w:evenHBand="0" w:firstRowFirstColumn="0" w:firstRowLastColumn="0" w:lastRowFirstColumn="0" w:lastRowLastColumn="0"/>
            </w:pPr>
            <w:r>
              <w:t>Immediately retranslates open forms after a language change.</w:t>
            </w:r>
          </w:p>
        </w:tc>
      </w:tr>
      <w:tr w:rsidR="006B6377" w14:paraId="78BD60D3"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F9D8C4C" w14:textId="77777777" w:rsidR="006B6377" w:rsidRDefault="00A50F3E">
            <w:r>
              <w:t>PreserveControlState</w:t>
            </w:r>
          </w:p>
        </w:tc>
        <w:tc>
          <w:tcPr>
            <w:tcW w:w="6660" w:type="dxa"/>
            <w:vAlign w:val="center"/>
          </w:tcPr>
          <w:p w14:paraId="0A1C3F84" w14:textId="77777777" w:rsidR="006B6377" w:rsidRDefault="00A50F3E">
            <w:pPr>
              <w:cnfStyle w:val="000000100000" w:firstRow="0" w:lastRow="0" w:firstColumn="0" w:lastColumn="0" w:oddVBand="0" w:evenVBand="0" w:oddHBand="1" w:evenHBand="0" w:firstRowFirstColumn="0" w:firstRowLastColumn="0" w:lastRowFirstColumn="0" w:lastRowLastColumn="0"/>
            </w:pPr>
            <w:r>
              <w:t>Protects writable user data, focus, selections, and list selection while text changes.</w:t>
            </w:r>
          </w:p>
        </w:tc>
      </w:tr>
      <w:tr w:rsidR="006B6377" w14:paraId="09DFC9FB"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386F7F" w14:textId="77777777" w:rsidR="006B6377" w:rsidRDefault="00A50F3E">
            <w:r>
              <w:t>FormIdentityMappings</w:t>
            </w:r>
          </w:p>
        </w:tc>
        <w:tc>
          <w:tcPr>
            <w:tcW w:w="6660" w:type="dxa"/>
            <w:vAlign w:val="center"/>
          </w:tcPr>
          <w:p w14:paraId="541A23E4" w14:textId="77777777" w:rsidR="006B6377" w:rsidRDefault="00A50F3E">
            <w:pPr>
              <w:cnfStyle w:val="000000000000" w:firstRow="0" w:lastRow="0" w:firstColumn="0" w:lastColumn="0" w:oddVBand="0" w:evenVBand="0" w:oddHBand="0" w:evenHBand="0" w:firstRowFirstColumn="0" w:firstRowLastColumn="0" w:lastRowFirstColumn="0" w:lastRowLastColumn="0"/>
            </w:pPr>
            <w:r>
              <w:t>Optional FormClass=ScannerRoot mappings for renamed or inherited forms.</w:t>
            </w:r>
          </w:p>
        </w:tc>
      </w:tr>
      <w:tr w:rsidR="006B6377" w14:paraId="7A0A54AA"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9546817" w14:textId="77777777" w:rsidR="006B6377" w:rsidRDefault="00A50F3E">
            <w:r>
              <w:t>Language combo box</w:t>
            </w:r>
          </w:p>
        </w:tc>
        <w:tc>
          <w:tcPr>
            <w:tcW w:w="6660" w:type="dxa"/>
            <w:vAlign w:val="center"/>
          </w:tcPr>
          <w:p w14:paraId="662A2640" w14:textId="77777777" w:rsidR="006B6377" w:rsidRDefault="00A50F3E">
            <w:pPr>
              <w:cnfStyle w:val="000000100000" w:firstRow="0" w:lastRow="0" w:firstColumn="0" w:lastColumn="0" w:oddVBand="0" w:evenVBand="0" w:oddHBand="1" w:evenHBand="0" w:firstRowFirstColumn="0" w:firstRowLastColumn="0" w:lastRowFirstColumn="0" w:lastRowLastColumn="0"/>
            </w:pPr>
            <w:r>
              <w:t>Populates from validated packs and calls the linked manager without taking over OnChange.</w:t>
            </w:r>
          </w:p>
        </w:tc>
      </w:tr>
    </w:tbl>
    <w:p w14:paraId="795F01C7" w14:textId="77777777" w:rsidR="006B6377" w:rsidRDefault="00A50F3E">
      <w:pPr>
        <w:pStyle w:val="Heading2"/>
      </w:pPr>
      <w:bookmarkStart w:id="19" w:name="_Toc237099568"/>
      <w:r>
        <w:t>11.2 Runtime files and preferences</w:t>
      </w:r>
      <w:bookmarkEnd w:id="19"/>
    </w:p>
    <w:p w14:paraId="4CD43198" w14:textId="77777777" w:rsidR="006B6377" w:rsidRDefault="00A50F3E">
      <w:pPr>
        <w:pStyle w:val="ListBullet"/>
      </w:pPr>
      <w:r>
        <w:t>Deploy JSON packs beside the target executable under Localization\Languages.</w:t>
      </w:r>
    </w:p>
    <w:p w14:paraId="037F6944" w14:textId="77777777" w:rsidR="006B6377" w:rsidRDefault="00A50F3E">
      <w:pPr>
        <w:pStyle w:val="ListBullet"/>
      </w:pPr>
      <w:r>
        <w:t>Deploy-LanguagePacks.ps1 and manual copying support custom executable output layouts.</w:t>
      </w:r>
    </w:p>
    <w:p w14:paraId="49F60F66" w14:textId="77777777" w:rsidR="006B6377" w:rsidRDefault="00A50F3E">
      <w:pPr>
        <w:pStyle w:val="ListBullet"/>
      </w:pPr>
      <w:r>
        <w:t>The selected language is stored in %LOCALAPPDATA%\&lt;ApplicationId&gt;\language.ini.</w:t>
      </w:r>
    </w:p>
    <w:p w14:paraId="7FB990A5" w14:textId="77777777" w:rsidR="006B6377" w:rsidRDefault="00A50F3E">
      <w:pPr>
        <w:pStyle w:val="ListBullet"/>
      </w:pPr>
      <w:r>
        <w:t>The executable folder can therefore remain read-only, as it normally is under Program Files.</w:t>
      </w:r>
    </w:p>
    <w:p w14:paraId="0CEF0CEB" w14:textId="77777777" w:rsidR="006B6377" w:rsidRDefault="00A50F3E">
      <w:pPr>
        <w:pStyle w:val="ListBullet"/>
      </w:pPr>
      <w:r>
        <w:t>FMX uses additive before-show/release messages. VCL uses additive application idle/modal notifications and direct owner application.</w:t>
      </w:r>
    </w:p>
    <w:p w14:paraId="49CF5A54" w14:textId="77777777" w:rsidR="006B6377" w:rsidRDefault="00A50F3E">
      <w:pPr>
        <w:pStyle w:val="ListBullet"/>
      </w:pPr>
      <w:r>
        <w:t>Selecting or reselecting a language applies the selected pack to every open form immediately. English is a real generated pack, so returning from another language restores all scanned source strings without restarting.</w:t>
      </w:r>
    </w:p>
    <w:p w14:paraId="32C922E1" w14:textId="77777777" w:rsidR="006B6377" w:rsidRDefault="00A50F3E">
      <w:pPr>
        <w:pStyle w:val="Heading2"/>
      </w:pPr>
      <w:bookmarkStart w:id="20" w:name="_Toc237099569"/>
      <w:r>
        <w:t>11.3 Automatic Source Integration (Advanced)</w:t>
      </w:r>
      <w:bookmarkEnd w:id="20"/>
    </w:p>
    <w:p w14:paraId="694BEDD3" w14:textId="77777777" w:rsidR="006B6377" w:rsidRDefault="00A50F3E">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14:paraId="20EF9A8F" w14:textId="77777777" w:rsidR="006B6377" w:rsidRDefault="00A50F3E">
      <w:pPr>
        <w:pStyle w:val="ListNumber"/>
        <w:numPr>
          <w:ilvl w:val="0"/>
          <w:numId w:val="20"/>
        </w:numPr>
      </w:pPr>
      <w:r>
        <w:t>Change Integration method to Automatic Source Integration (Advanced).</w:t>
      </w:r>
    </w:p>
    <w:p w14:paraId="230930CD" w14:textId="77777777" w:rsidR="006B6377" w:rsidRDefault="00A50F3E">
      <w:pPr>
        <w:pStyle w:val="ListNumber"/>
        <w:numPr>
          <w:ilvl w:val="0"/>
          <w:numId w:val="20"/>
        </w:numPr>
      </w:pPr>
      <w:r>
        <w:t>Enter the designer language-menu component name and build the plan.</w:t>
      </w:r>
    </w:p>
    <w:p w14:paraId="32A1DB93" w14:textId="77777777" w:rsidR="006B6377" w:rsidRDefault="00A50F3E">
      <w:pPr>
        <w:pStyle w:val="ListNumber"/>
        <w:numPr>
          <w:ilvl w:val="0"/>
          <w:numId w:val="20"/>
        </w:numPr>
      </w:pPr>
      <w:r>
        <w:t>Generate the exact preview and inspect any file that needs closer review.</w:t>
      </w:r>
    </w:p>
    <w:p w14:paraId="06716B9A" w14:textId="77777777" w:rsidR="006B6377" w:rsidRDefault="00A50F3E">
      <w:pPr>
        <w:pStyle w:val="ListNumber"/>
        <w:numPr>
          <w:ilvl w:val="0"/>
          <w:numId w:val="20"/>
        </w:numPr>
      </w:pPr>
      <w:r>
        <w:t>Authorize once, optionally select build/deploy, and choose Apply.</w:t>
      </w:r>
    </w:p>
    <w:p w14:paraId="48399437" w14:textId="77777777" w:rsidR="006B6377" w:rsidRDefault="00A50F3E">
      <w:pPr>
        <w:pStyle w:val="ListNumber"/>
        <w:numPr>
          <w:ilvl w:val="0"/>
          <w:numId w:val="20"/>
        </w:numPr>
      </w:pPr>
      <w:r>
        <w:t>Use Restore for the session backup or Complete Reset for a recorded pre-integration baseline.</w:t>
      </w:r>
    </w:p>
    <w:p w14:paraId="63F7CE55" w14:textId="77777777" w:rsidR="006B6377" w:rsidRDefault="00A50F3E">
      <w:pPr>
        <w:pStyle w:val="Heading1"/>
      </w:pPr>
      <w:bookmarkStart w:id="21" w:name="_Toc237099570"/>
      <w:r>
        <w:t>12. Translate the Studio Itself</w:t>
      </w:r>
      <w:bookmarkEnd w:id="21"/>
    </w:p>
    <w:p w14:paraId="34B3703E" w14:textId="77777777" w:rsidR="006B6377" w:rsidRDefault="00A50F3E">
      <w:pPr>
        <w:pStyle w:val="ListNumber"/>
        <w:numPr>
          <w:ilvl w:val="0"/>
          <w:numId w:val="21"/>
        </w:numPr>
      </w:pPr>
      <w:r>
        <w:t>Run the English Studio and select DelphiAppTranslationStudio.dproj.</w:t>
      </w:r>
    </w:p>
    <w:p w14:paraId="62E5BA6F" w14:textId="77777777" w:rsidR="006B6377" w:rsidRDefault="00A50F3E">
      <w:pPr>
        <w:pStyle w:val="ListNumber"/>
        <w:numPr>
          <w:ilvl w:val="0"/>
          <w:numId w:val="21"/>
        </w:numPr>
      </w:pPr>
      <w:r>
        <w:t>Scan it and create the desired language catalog.</w:t>
      </w:r>
    </w:p>
    <w:p w14:paraId="222E3235" w14:textId="77777777" w:rsidR="006B6377" w:rsidRDefault="00A50F3E">
      <w:pPr>
        <w:pStyle w:val="ListNumber"/>
        <w:numPr>
          <w:ilvl w:val="0"/>
          <w:numId w:val="21"/>
        </w:numPr>
      </w:pPr>
      <w:r>
        <w:t>Translate, review, validate, and export the pack.</w:t>
      </w:r>
    </w:p>
    <w:p w14:paraId="6148D4B9" w14:textId="77777777" w:rsidR="006B6377" w:rsidRDefault="00A50F3E">
      <w:pPr>
        <w:pStyle w:val="ListNumber"/>
        <w:numPr>
          <w:ilvl w:val="0"/>
          <w:numId w:val="21"/>
        </w:numPr>
      </w:pPr>
      <w:r>
        <w:t>Copy the exported pack to the Studio project or deployed executable's Localization\Languages folder.</w:t>
      </w:r>
    </w:p>
    <w:p w14:paraId="4215A342" w14:textId="77777777" w:rsidR="006B6377" w:rsidRDefault="00A50F3E">
      <w:pPr>
        <w:pStyle w:val="ListNumber"/>
        <w:numPr>
          <w:ilvl w:val="0"/>
          <w:numId w:val="21"/>
        </w:numPr>
      </w:pPr>
      <w:r>
        <w:t>Add the locale to the designer-authored Studio Language menu when a selectable menu item is required.</w:t>
      </w:r>
    </w:p>
    <w:p w14:paraId="532503F3" w14:textId="77777777" w:rsidR="006B6377" w:rsidRDefault="00A50F3E">
      <w:pPr>
        <w:pStyle w:val="ListNumber"/>
        <w:numPr>
          <w:ilvl w:val="0"/>
          <w:numId w:val="21"/>
        </w:numPr>
      </w:pPr>
      <w:r>
        <w:t>Close the running Studio, rebuild when the menu changed, and start the executable.</w:t>
      </w:r>
    </w:p>
    <w:p w14:paraId="4E156D79" w14:textId="77777777" w:rsidR="006B6377" w:rsidRDefault="00A50F3E">
      <w:pPr>
        <w:pStyle w:val="ListNumber"/>
        <w:numPr>
          <w:ilvl w:val="0"/>
          <w:numId w:val="21"/>
        </w:numPr>
      </w:pPr>
      <w:r>
        <w:t>Select the new language. Open forms change immediately and the preference is retained for the next launch.</w:t>
      </w:r>
    </w:p>
    <w:p w14:paraId="27159FE3" w14:textId="77777777" w:rsidR="006B6377" w:rsidRDefault="00A50F3E">
      <w:r>
        <w:t>The running executable is never overwritten. The JSON pack and preference are separate from the executable, and the rebuild supplies the updated menu on the next run.</w:t>
      </w:r>
    </w:p>
    <w:p w14:paraId="03A394A5" w14:textId="77777777" w:rsidR="006B6377" w:rsidRDefault="00A50F3E">
      <w:pPr>
        <w:pStyle w:val="Heading1"/>
      </w:pPr>
      <w:bookmarkStart w:id="22" w:name="_Toc237099571"/>
      <w:r>
        <w:t>13. Troubleshooting</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B6377" w14:paraId="2C4D5FDC" w14:textId="77777777" w:rsidTr="006B63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358A34DD" w14:textId="77777777" w:rsidR="006B6377" w:rsidRDefault="00A50F3E">
            <w:r>
              <w:rPr>
                <w:color w:val="FFFFFF"/>
              </w:rPr>
              <w:t>Symptom</w:t>
            </w:r>
          </w:p>
        </w:tc>
        <w:tc>
          <w:tcPr>
            <w:tcW w:w="6660" w:type="dxa"/>
            <w:shd w:val="clear" w:color="auto" w:fill="234C80"/>
          </w:tcPr>
          <w:p w14:paraId="121AE199" w14:textId="77777777" w:rsidR="006B6377" w:rsidRDefault="00A50F3E">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6B6377" w14:paraId="2EB04EC3"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F633405" w14:textId="77777777" w:rsidR="006B6377" w:rsidRDefault="00A50F3E">
            <w:r>
              <w:t>Project framework unknown</w:t>
            </w:r>
          </w:p>
        </w:tc>
        <w:tc>
          <w:tcPr>
            <w:tcW w:w="6660" w:type="dxa"/>
            <w:vAlign w:val="center"/>
          </w:tcPr>
          <w:p w14:paraId="0BCF6708" w14:textId="77777777" w:rsidR="006B6377" w:rsidRDefault="00A50F3E">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6B6377" w14:paraId="378A6B6B"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CCA52CD" w14:textId="77777777" w:rsidR="006B6377" w:rsidRDefault="00A50F3E">
            <w:r>
              <w:t>No scan entries</w:t>
            </w:r>
          </w:p>
        </w:tc>
        <w:tc>
          <w:tcPr>
            <w:tcW w:w="6660" w:type="dxa"/>
            <w:vAlign w:val="center"/>
          </w:tcPr>
          <w:p w14:paraId="38D752A6" w14:textId="77777777" w:rsidR="006B6377" w:rsidRDefault="00A50F3E">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6B6377" w14:paraId="093E556A"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447BBCA" w14:textId="77777777" w:rsidR="006B6377" w:rsidRDefault="00A50F3E">
            <w:r>
              <w:t>HTTP 401/403</w:t>
            </w:r>
          </w:p>
        </w:tc>
        <w:tc>
          <w:tcPr>
            <w:tcW w:w="6660" w:type="dxa"/>
            <w:vAlign w:val="center"/>
          </w:tcPr>
          <w:p w14:paraId="5EFC1F01" w14:textId="77777777" w:rsidR="006B6377" w:rsidRDefault="00A50F3E">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6B6377" w14:paraId="1E314CE4"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75F7423" w14:textId="77777777" w:rsidR="006B6377" w:rsidRDefault="00A50F3E">
            <w:r>
              <w:t>HTTP 429</w:t>
            </w:r>
          </w:p>
        </w:tc>
        <w:tc>
          <w:tcPr>
            <w:tcW w:w="6660" w:type="dxa"/>
            <w:vAlign w:val="center"/>
          </w:tcPr>
          <w:p w14:paraId="63F73822" w14:textId="77777777" w:rsidR="006B6377" w:rsidRDefault="00A50F3E">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6B6377" w14:paraId="58383DDB"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45F86D1" w14:textId="77777777" w:rsidR="006B6377" w:rsidRDefault="00A50F3E">
            <w:r>
              <w:t>DeepL test fails only on one plan</w:t>
            </w:r>
          </w:p>
        </w:tc>
        <w:tc>
          <w:tcPr>
            <w:tcW w:w="6660" w:type="dxa"/>
            <w:vAlign w:val="center"/>
          </w:tcPr>
          <w:p w14:paraId="3FC3DE69" w14:textId="77777777" w:rsidR="006B6377" w:rsidRDefault="00A50F3E">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6B6377" w14:paraId="114B1C98"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0A9E0FD" w14:textId="77777777" w:rsidR="006B6377" w:rsidRDefault="00A50F3E">
            <w:r>
              <w:t>Google test fails</w:t>
            </w:r>
          </w:p>
        </w:tc>
        <w:tc>
          <w:tcPr>
            <w:tcW w:w="6660" w:type="dxa"/>
            <w:vAlign w:val="center"/>
          </w:tcPr>
          <w:p w14:paraId="10290901" w14:textId="77777777" w:rsidR="006B6377" w:rsidRDefault="00A50F3E">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6B6377" w14:paraId="1838E5F0"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994BF2A" w14:textId="77777777" w:rsidR="006B6377" w:rsidRDefault="00A50F3E">
            <w:r>
              <w:t>Export blocked</w:t>
            </w:r>
          </w:p>
        </w:tc>
        <w:tc>
          <w:tcPr>
            <w:tcW w:w="6660" w:type="dxa"/>
            <w:vAlign w:val="center"/>
          </w:tcPr>
          <w:p w14:paraId="2A76521D" w14:textId="77777777" w:rsidR="006B6377" w:rsidRDefault="00A50F3E">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6B6377" w14:paraId="3BCD54B6"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9D9D747" w14:textId="77777777" w:rsidR="006B6377" w:rsidRDefault="00A50F3E">
            <w:r>
              <w:t>Language selector is empty</w:t>
            </w:r>
          </w:p>
        </w:tc>
        <w:tc>
          <w:tcPr>
            <w:tcW w:w="6660" w:type="dxa"/>
            <w:vAlign w:val="center"/>
          </w:tcPr>
          <w:p w14:paraId="1524B200" w14:textId="77777777" w:rsidR="006B6377" w:rsidRDefault="00A50F3E">
            <w:pPr>
              <w:cnfStyle w:val="000000000000" w:firstRow="0" w:lastRow="0" w:firstColumn="0" w:lastColumn="0" w:oddVBand="0" w:evenVBand="0" w:oddHBand="0" w:evenHBand="0" w:firstRowFirstColumn="0" w:firstRowLastColumn="0" w:lastRowFirstColumn="0" w:lastRowLastColumn="0"/>
            </w:pPr>
            <w:r>
              <w:t>Confirm valid nonempty packs, matching applicationId, and the deployed Localization\Languages folder; call RefreshLanguages after late deployment.</w:t>
            </w:r>
          </w:p>
        </w:tc>
      </w:tr>
      <w:tr w:rsidR="006B6377" w14:paraId="33E4B743"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F37921F" w14:textId="77777777" w:rsidR="006B6377" w:rsidRDefault="00A50F3E">
            <w:r>
              <w:t>Component missing from Tool Palette</w:t>
            </w:r>
          </w:p>
        </w:tc>
        <w:tc>
          <w:tcPr>
            <w:tcW w:w="6660" w:type="dxa"/>
            <w:vAlign w:val="center"/>
          </w:tcPr>
          <w:p w14:paraId="21ED9E75" w14:textId="77777777" w:rsidR="006B6377" w:rsidRDefault="00A50F3E">
            <w:pPr>
              <w:cnfStyle w:val="000000100000" w:firstRow="0" w:lastRow="0" w:firstColumn="0" w:lastColumn="0" w:oddVBand="0" w:evenVBand="0" w:oddHBand="1" w:evenHBand="0" w:firstRowFirstColumn="0" w:firstRowLastColumn="0" w:lastRowFirstColumn="0" w:lastRowLastColumn="0"/>
            </w:pPr>
            <w:r>
              <w:t>Install the matching Win32 design BPL and keep its runtime dependencies available.</w:t>
            </w:r>
          </w:p>
        </w:tc>
      </w:tr>
      <w:tr w:rsidR="006B6377" w14:paraId="66BA7716"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574720" w14:textId="77777777" w:rsidR="006B6377" w:rsidRDefault="00A50F3E">
            <w:r>
              <w:t>Preference cannot be found</w:t>
            </w:r>
          </w:p>
        </w:tc>
        <w:tc>
          <w:tcPr>
            <w:tcW w:w="6660" w:type="dxa"/>
            <w:vAlign w:val="center"/>
          </w:tcPr>
          <w:p w14:paraId="775082E5" w14:textId="77777777" w:rsidR="006B6377" w:rsidRDefault="00A50F3E">
            <w:pPr>
              <w:cnfStyle w:val="000000000000" w:firstRow="0" w:lastRow="0" w:firstColumn="0" w:lastColumn="0" w:oddVBand="0" w:evenVBand="0" w:oddHBand="0" w:evenHBand="0" w:firstRowFirstColumn="0" w:firstRowLastColumn="0" w:lastRowFirstColumn="0" w:lastRowLastColumn="0"/>
            </w:pPr>
            <w:r>
              <w:t>Check %LOCALAPPDATA%\&lt;ApplicationId&gt;\language.ini, not the executable folder.</w:t>
            </w:r>
          </w:p>
        </w:tc>
      </w:tr>
      <w:tr w:rsidR="006B6377" w14:paraId="372EF5A0"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77766A" w14:textId="77777777" w:rsidR="006B6377" w:rsidRDefault="00A50F3E">
            <w:r>
              <w:t>Target remains English</w:t>
            </w:r>
          </w:p>
        </w:tc>
        <w:tc>
          <w:tcPr>
            <w:tcW w:w="6660" w:type="dxa"/>
            <w:vAlign w:val="center"/>
          </w:tcPr>
          <w:p w14:paraId="740677CD" w14:textId="77777777" w:rsidR="006B6377" w:rsidRDefault="00A50F3E">
            <w:pPr>
              <w:cnfStyle w:val="000000100000" w:firstRow="0" w:lastRow="0" w:firstColumn="0" w:lastColumn="0" w:oddVBand="0" w:evenVBand="0" w:oddHBand="1" w:evenHBand="0" w:firstRowFirstColumn="0" w:firstRowLastColumn="0" w:lastRowFirstColumn="0" w:lastRowLastColumn="0"/>
            </w:pPr>
            <w:r>
              <w:t>Confirm manager ApplicationId, JSON applicationId/locale, deployment folder, preference, and manager initialization errors.</w:t>
            </w:r>
          </w:p>
        </w:tc>
      </w:tr>
    </w:tbl>
    <w:p w14:paraId="1F91C23C" w14:textId="77777777" w:rsidR="006B6377" w:rsidRDefault="00A50F3E">
      <w:pPr>
        <w:pStyle w:val="Heading1"/>
      </w:pPr>
      <w:bookmarkStart w:id="23" w:name="_Toc237099572"/>
      <w:r>
        <w:t>14. Security and Privacy</w:t>
      </w:r>
      <w:bookmarkEnd w:id="23"/>
    </w:p>
    <w:p w14:paraId="35D539BC" w14:textId="77777777" w:rsidR="006B6377" w:rsidRDefault="00A50F3E">
      <w:pPr>
        <w:pStyle w:val="ListBullet"/>
      </w:pPr>
      <w:r>
        <w:t>Only confirmed source strings are sent to the selected provider.</w:t>
      </w:r>
    </w:p>
    <w:p w14:paraId="5014B524" w14:textId="77777777" w:rsidR="006B6377" w:rsidRDefault="00A50F3E">
      <w:pPr>
        <w:pStyle w:val="ListBullet"/>
      </w:pPr>
      <w:r>
        <w:t>Do not send secrets, personal data, customer data, or regulated information as UI text.</w:t>
      </w:r>
    </w:p>
    <w:p w14:paraId="457609BC" w14:textId="77777777" w:rsidR="006B6377" w:rsidRDefault="00A50F3E">
      <w:pPr>
        <w:pStyle w:val="ListBullet"/>
      </w:pPr>
      <w:r>
        <w:t>Remembered keys are Windows Generic Credentials; session keys are not persisted.</w:t>
      </w:r>
    </w:p>
    <w:p w14:paraId="5C603B1A" w14:textId="77777777" w:rsidR="006B6377" w:rsidRDefault="00A50F3E">
      <w:pPr>
        <w:pStyle w:val="ListBullet"/>
      </w:pPr>
      <w:r>
        <w:t>Removing a key affects only the selected provider.</w:t>
      </w:r>
    </w:p>
    <w:p w14:paraId="72C82B0F" w14:textId="77777777" w:rsidR="006B6377" w:rsidRDefault="00A50F3E">
      <w:pPr>
        <w:pStyle w:val="ListBullet"/>
      </w:pPr>
      <w:r>
        <w:t>Provider settings JSON contains no API key.</w:t>
      </w:r>
    </w:p>
    <w:p w14:paraId="0428DDC2" w14:textId="77777777" w:rsidR="006B6377" w:rsidRDefault="00A50F3E">
      <w:pPr>
        <w:pStyle w:val="ListBullet"/>
      </w:pPr>
      <w:r>
        <w:t>Catalogs, runtime packs, deployment packages, logs, backups, and Git should contain no key.</w:t>
      </w:r>
    </w:p>
    <w:p w14:paraId="2ECFFFF8" w14:textId="77777777" w:rsidR="006B6377" w:rsidRDefault="00A50F3E">
      <w:pPr>
        <w:pStyle w:val="ListBullet"/>
      </w:pPr>
      <w:r>
        <w:t>Rotate a key immediately in the provider console if it may have been exposed, then replace it in the Studio.</w:t>
      </w:r>
    </w:p>
    <w:p w14:paraId="7C9B922D" w14:textId="77777777" w:rsidR="006B6377" w:rsidRDefault="00A50F3E">
      <w:pPr>
        <w:pStyle w:val="Heading1"/>
      </w:pPr>
      <w:bookmarkStart w:id="24" w:name="_Toc237099573"/>
      <w:r>
        <w:t>15. File and Folder Reference</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6B6377" w14:paraId="190F4E0D" w14:textId="77777777" w:rsidTr="006B637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7743B451" w14:textId="77777777" w:rsidR="006B6377" w:rsidRDefault="00A50F3E">
            <w:r>
              <w:rPr>
                <w:color w:val="FFFFFF"/>
              </w:rPr>
              <w:t>Location</w:t>
            </w:r>
          </w:p>
        </w:tc>
        <w:tc>
          <w:tcPr>
            <w:tcW w:w="6660" w:type="dxa"/>
            <w:shd w:val="clear" w:color="auto" w:fill="234C80"/>
          </w:tcPr>
          <w:p w14:paraId="7B697DE2" w14:textId="77777777" w:rsidR="006B6377" w:rsidRDefault="00A50F3E">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6B6377" w14:paraId="47932C43"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B320171" w14:textId="77777777" w:rsidR="006B6377" w:rsidRDefault="00A50F3E">
            <w:r>
              <w:t>Localization\Development</w:t>
            </w:r>
          </w:p>
        </w:tc>
        <w:tc>
          <w:tcPr>
            <w:tcW w:w="6660" w:type="dxa"/>
            <w:vAlign w:val="center"/>
          </w:tcPr>
          <w:p w14:paraId="486E3925" w14:textId="77777777" w:rsidR="006B6377" w:rsidRDefault="00A50F3E">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6B6377" w14:paraId="49782FBF"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415EEC9" w14:textId="77777777" w:rsidR="006B6377" w:rsidRDefault="00A50F3E">
            <w:r>
              <w:t>Localization\Languages</w:t>
            </w:r>
          </w:p>
        </w:tc>
        <w:tc>
          <w:tcPr>
            <w:tcW w:w="6660" w:type="dxa"/>
            <w:vAlign w:val="center"/>
          </w:tcPr>
          <w:p w14:paraId="08769D2B" w14:textId="77777777" w:rsidR="006B6377" w:rsidRDefault="00A50F3E">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6B6377" w14:paraId="1CB38E8D"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2CC83E9" w14:textId="77777777" w:rsidR="006B6377" w:rsidRDefault="00A50F3E">
            <w:r>
              <w:t>export</w:t>
            </w:r>
          </w:p>
        </w:tc>
        <w:tc>
          <w:tcPr>
            <w:tcW w:w="6660" w:type="dxa"/>
            <w:vAlign w:val="center"/>
          </w:tcPr>
          <w:p w14:paraId="1AED4D1A" w14:textId="77777777" w:rsidR="006B6377" w:rsidRDefault="00A50F3E">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6B6377" w14:paraId="70C95C15"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F70823A" w14:textId="77777777" w:rsidR="006B6377" w:rsidRDefault="00A50F3E">
            <w:r>
              <w:t>export\component-integration</w:t>
            </w:r>
          </w:p>
        </w:tc>
        <w:tc>
          <w:tcPr>
            <w:tcW w:w="6660" w:type="dxa"/>
            <w:vAlign w:val="center"/>
          </w:tcPr>
          <w:p w14:paraId="0A40BE18" w14:textId="77777777" w:rsidR="006B6377" w:rsidRDefault="00A50F3E">
            <w:pPr>
              <w:cnfStyle w:val="000000000000" w:firstRow="0" w:lastRow="0" w:firstColumn="0" w:lastColumn="0" w:oddVBand="0" w:evenVBand="0" w:oddHBand="0" w:evenHBand="0" w:firstRowFirstColumn="0" w:firstRowLastColumn="0" w:lastRowFirstColumn="0" w:lastRowLastColumn="0"/>
            </w:pPr>
            <w:r>
              <w:t>Recommended non-mutating component setup kits.</w:t>
            </w:r>
          </w:p>
        </w:tc>
      </w:tr>
      <w:tr w:rsidR="006B6377" w14:paraId="1CE80129"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DE88C3" w14:textId="77777777" w:rsidR="006B6377" w:rsidRDefault="00A50F3E">
            <w:r>
              <w:t>packages\runtime / packages\design</w:t>
            </w:r>
          </w:p>
        </w:tc>
        <w:tc>
          <w:tcPr>
            <w:tcW w:w="6660" w:type="dxa"/>
            <w:vAlign w:val="center"/>
          </w:tcPr>
          <w:p w14:paraId="2F3199DA" w14:textId="77777777" w:rsidR="006B6377" w:rsidRDefault="00A50F3E">
            <w:pPr>
              <w:cnfStyle w:val="000000100000" w:firstRow="0" w:lastRow="0" w:firstColumn="0" w:lastColumn="0" w:oddVBand="0" w:evenVBand="0" w:oddHBand="1" w:evenHBand="0" w:firstRowFirstColumn="0" w:firstRowLastColumn="0" w:lastRowFirstColumn="0" w:lastRowLastColumn="0"/>
            </w:pPr>
            <w:r>
              <w:t>Core/framework runtime packages and VCL/FMX IDE packages.</w:t>
            </w:r>
          </w:p>
        </w:tc>
      </w:tr>
      <w:tr w:rsidR="006B6377" w14:paraId="557FC275"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B8147E2" w14:textId="77777777" w:rsidR="006B6377" w:rsidRDefault="00A50F3E">
            <w:r>
              <w:t>docs\guides / docs\pdf</w:t>
            </w:r>
          </w:p>
        </w:tc>
        <w:tc>
          <w:tcPr>
            <w:tcW w:w="6660" w:type="dxa"/>
            <w:vAlign w:val="center"/>
          </w:tcPr>
          <w:p w14:paraId="79AF4F3D" w14:textId="77777777" w:rsidR="006B6377" w:rsidRDefault="00A50F3E">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6B6377" w14:paraId="2768AFD9"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153E08B" w14:textId="77777777" w:rsidR="006B6377" w:rsidRDefault="00A50F3E">
            <w:r>
              <w:t>%LOCALAPPDATA%\DelphiAppTranslationStudio</w:t>
            </w:r>
          </w:p>
        </w:tc>
        <w:tc>
          <w:tcPr>
            <w:tcW w:w="6660" w:type="dxa"/>
            <w:vAlign w:val="center"/>
          </w:tcPr>
          <w:p w14:paraId="29D9E666" w14:textId="77777777" w:rsidR="006B6377" w:rsidRDefault="00A50F3E">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6B6377" w14:paraId="3FFE354F" w14:textId="77777777" w:rsidTr="006B6377">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62ED4AC" w14:textId="77777777" w:rsidR="006B6377" w:rsidRDefault="00A50F3E">
            <w:r>
              <w:t>Windows Credential Manager</w:t>
            </w:r>
          </w:p>
        </w:tc>
        <w:tc>
          <w:tcPr>
            <w:tcW w:w="6660" w:type="dxa"/>
            <w:vAlign w:val="center"/>
          </w:tcPr>
          <w:p w14:paraId="7DA1B734" w14:textId="77777777" w:rsidR="006B6377" w:rsidRDefault="00A50F3E">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6B6377" w14:paraId="2E2F968B" w14:textId="77777777" w:rsidTr="006B6377">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64FF570" w14:textId="77777777" w:rsidR="006B6377" w:rsidRDefault="00A50F3E">
            <w:r>
              <w:t>%LOCALAPPDATA%\&lt;ApplicationId&gt;</w:t>
            </w:r>
          </w:p>
        </w:tc>
        <w:tc>
          <w:tcPr>
            <w:tcW w:w="6660" w:type="dxa"/>
            <w:vAlign w:val="center"/>
          </w:tcPr>
          <w:p w14:paraId="14878615" w14:textId="77777777" w:rsidR="006B6377" w:rsidRDefault="00A50F3E">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72AF0DD6" w14:textId="77777777" w:rsidR="006B6377" w:rsidRDefault="00A50F3E">
      <w:pPr>
        <w:pStyle w:val="Heading1"/>
      </w:pPr>
      <w:bookmarkStart w:id="25" w:name="_Toc237099574"/>
      <w:r>
        <w:t>16. Provider Reference and Change Notice</w:t>
      </w:r>
      <w:bookmarkEnd w:id="25"/>
    </w:p>
    <w:p w14:paraId="40B2C58D" w14:textId="77777777" w:rsidR="006B6377" w:rsidRDefault="00A50F3E">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255180F9" w14:textId="77777777" w:rsidR="006B6377" w:rsidRDefault="00A50F3E">
      <w:r>
        <w:t>This guide documents the implemented Studio as of August 8, 2026.</w:t>
      </w:r>
    </w:p>
    <w:sectPr w:rsidR="006B6377"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D8B2D" w14:textId="77777777" w:rsidR="00A50F3E" w:rsidRDefault="00A50F3E">
      <w:pPr>
        <w:spacing w:after="0" w:line="240" w:lineRule="auto"/>
      </w:pPr>
      <w:r>
        <w:separator/>
      </w:r>
    </w:p>
  </w:endnote>
  <w:endnote w:type="continuationSeparator" w:id="0">
    <w:p w14:paraId="536A1CC2" w14:textId="77777777" w:rsidR="00A50F3E" w:rsidRDefault="00A50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F9577" w14:textId="77777777" w:rsidR="006B6377" w:rsidRDefault="006B637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4FA54" w14:textId="77777777" w:rsidR="006B6377" w:rsidRDefault="00A50F3E">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F766B" w14:textId="77777777" w:rsidR="006B6377" w:rsidRDefault="00A50F3E">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0E62B" w14:textId="77777777" w:rsidR="00A50F3E" w:rsidRDefault="00A50F3E">
      <w:pPr>
        <w:spacing w:after="0" w:line="240" w:lineRule="auto"/>
      </w:pPr>
      <w:r>
        <w:separator/>
      </w:r>
    </w:p>
  </w:footnote>
  <w:footnote w:type="continuationSeparator" w:id="0">
    <w:p w14:paraId="1E5DDE86" w14:textId="77777777" w:rsidR="00A50F3E" w:rsidRDefault="00A50F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283CA" w14:textId="77777777" w:rsidR="006B6377" w:rsidRDefault="006B6377">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E5698" w14:textId="77777777" w:rsidR="006B6377" w:rsidRDefault="00A50F3E">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36157" w14:textId="77777777" w:rsidR="006B6377" w:rsidRDefault="00A50F3E">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8208922">
    <w:abstractNumId w:val="8"/>
  </w:num>
  <w:num w:numId="2" w16cid:durableId="7410912">
    <w:abstractNumId w:val="6"/>
  </w:num>
  <w:num w:numId="3" w16cid:durableId="1546990539">
    <w:abstractNumId w:val="5"/>
  </w:num>
  <w:num w:numId="4" w16cid:durableId="913323732">
    <w:abstractNumId w:val="4"/>
  </w:num>
  <w:num w:numId="5" w16cid:durableId="181281009">
    <w:abstractNumId w:val="7"/>
  </w:num>
  <w:num w:numId="6" w16cid:durableId="300771493">
    <w:abstractNumId w:val="3"/>
  </w:num>
  <w:num w:numId="7" w16cid:durableId="562984343">
    <w:abstractNumId w:val="2"/>
  </w:num>
  <w:num w:numId="8" w16cid:durableId="1475678935">
    <w:abstractNumId w:val="1"/>
  </w:num>
  <w:num w:numId="9" w16cid:durableId="1108626716">
    <w:abstractNumId w:val="0"/>
  </w:num>
  <w:num w:numId="10" w16cid:durableId="634287791">
    <w:abstractNumId w:val="7"/>
    <w:lvlOverride w:ilvl="0">
      <w:startOverride w:val="1"/>
    </w:lvlOverride>
  </w:num>
  <w:num w:numId="11" w16cid:durableId="1941453369">
    <w:abstractNumId w:val="7"/>
    <w:lvlOverride w:ilvl="0">
      <w:startOverride w:val="1"/>
    </w:lvlOverride>
  </w:num>
  <w:num w:numId="12" w16cid:durableId="390689216">
    <w:abstractNumId w:val="7"/>
    <w:lvlOverride w:ilvl="0">
      <w:startOverride w:val="1"/>
    </w:lvlOverride>
  </w:num>
  <w:num w:numId="13" w16cid:durableId="800880080">
    <w:abstractNumId w:val="7"/>
    <w:lvlOverride w:ilvl="0">
      <w:startOverride w:val="1"/>
    </w:lvlOverride>
  </w:num>
  <w:num w:numId="14" w16cid:durableId="1229267094">
    <w:abstractNumId w:val="7"/>
    <w:lvlOverride w:ilvl="0">
      <w:startOverride w:val="1"/>
    </w:lvlOverride>
  </w:num>
  <w:num w:numId="15" w16cid:durableId="237524781">
    <w:abstractNumId w:val="7"/>
    <w:lvlOverride w:ilvl="0">
      <w:startOverride w:val="1"/>
    </w:lvlOverride>
  </w:num>
  <w:num w:numId="16" w16cid:durableId="1563710770">
    <w:abstractNumId w:val="7"/>
    <w:lvlOverride w:ilvl="0">
      <w:startOverride w:val="1"/>
    </w:lvlOverride>
  </w:num>
  <w:num w:numId="17" w16cid:durableId="873538935">
    <w:abstractNumId w:val="7"/>
    <w:lvlOverride w:ilvl="0">
      <w:startOverride w:val="1"/>
    </w:lvlOverride>
  </w:num>
  <w:num w:numId="18" w16cid:durableId="130679903">
    <w:abstractNumId w:val="7"/>
    <w:lvlOverride w:ilvl="0">
      <w:startOverride w:val="1"/>
    </w:lvlOverride>
  </w:num>
  <w:num w:numId="19" w16cid:durableId="2099207343">
    <w:abstractNumId w:val="7"/>
    <w:lvlOverride w:ilvl="0">
      <w:startOverride w:val="1"/>
    </w:lvlOverride>
  </w:num>
  <w:num w:numId="20" w16cid:durableId="105540682">
    <w:abstractNumId w:val="7"/>
    <w:lvlOverride w:ilvl="0">
      <w:startOverride w:val="1"/>
    </w:lvlOverride>
  </w:num>
  <w:num w:numId="21" w16cid:durableId="9117412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D69"/>
    <w:rsid w:val="0029639D"/>
    <w:rsid w:val="00326F90"/>
    <w:rsid w:val="006B6377"/>
    <w:rsid w:val="00A50F3E"/>
    <w:rsid w:val="00AA1D8D"/>
    <w:rsid w:val="00B47730"/>
    <w:rsid w:val="00C3365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480ECA"/>
  <w14:defaultImageDpi w14:val="300"/>
  <w15:docId w15:val="{767965E1-AD93-418A-BA4C-A79504530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250D69"/>
    <w:pPr>
      <w:spacing w:after="100"/>
    </w:pPr>
  </w:style>
  <w:style w:type="paragraph" w:styleId="TOC2">
    <w:name w:val="toc 2"/>
    <w:basedOn w:val="Normal"/>
    <w:next w:val="Normal"/>
    <w:autoRedefine/>
    <w:uiPriority w:val="39"/>
    <w:unhideWhenUsed/>
    <w:rsid w:val="00250D69"/>
    <w:pPr>
      <w:spacing w:after="100"/>
      <w:ind w:left="220"/>
    </w:pPr>
  </w:style>
  <w:style w:type="character" w:styleId="Hyperlink">
    <w:name w:val="Hyperlink"/>
    <w:basedOn w:val="DefaultParagraphFont"/>
    <w:uiPriority w:val="99"/>
    <w:unhideWhenUsed/>
    <w:rsid w:val="00250D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3995</Words>
  <Characters>22775</Characters>
  <Application>Microsoft Office Word</Application>
  <DocSecurity>4</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26717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2026-08-08T20:38:00Z</dcterms:created>
  <dcterms:modified xsi:type="dcterms:W3CDTF">2026-08-08T20:38:00Z</dcterms:modified>
  <cp:category/>
</cp:coreProperties>
</file>