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16</w:t>
      </w:r>
      <w:r>
        <w:br/>
      </w:r>
      <w:r>
        <w:rPr>
          <w:rFonts w:ascii="Calibri" w:hAnsi="Calibri"/>
          <w:b w:val="0"/>
          <w:i w:val="0"/>
          <w:color w:val="163A63"/>
          <w:sz w:val="18"/>
        </w:rPr>
        <w:t>19. What to Send Back After Testing</w:t>
      </w:r>
      <w:r>
        <w:rPr>
          <w:rFonts w:ascii="Calibri" w:hAnsi="Calibri"/>
          <w:b w:val="0"/>
          <w:i w:val="0"/>
          <w:color w:val="5D7693"/>
          <w:sz w:val="18"/>
        </w:rPr>
        <w:t xml:space="preserve"> ...................................... 17</w:t>
      </w:r>
      <w:r>
        <w:br/>
      </w:r>
      <w:r>
        <w:rPr>
          <w:rFonts w:ascii="Calibri" w:hAnsi="Calibri"/>
          <w:b w:val="0"/>
          <w:i w:val="0"/>
          <w:color w:val="163A63"/>
          <w:sz w:val="18"/>
        </w:rPr>
        <w:t>20. Important Stop Conditions</w:t>
      </w:r>
      <w:r>
        <w:rPr>
          <w:rFonts w:ascii="Calibri" w:hAnsi="Calibri"/>
          <w:b w:val="0"/>
          <w:i w:val="0"/>
          <w:color w:val="5D7693"/>
          <w:sz w:val="18"/>
        </w:rPr>
        <w:t xml:space="preserve"> ............................................ 17</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Languages</w:t>
      </w:r>
    </w:p>
    <w:p>
      <w:pPr>
        <w:pStyle w:val="ListNumber"/>
        <w:numPr>
          <w:ilvl w:val="0"/>
          <w:numId w:val="15"/>
        </w:numPr>
      </w:pPr>
      <w:r>
        <w:t>Set Source language to the language in which the Delphi application was authored, normally English (United States) [en-US].</w:t>
      </w:r>
    </w:p>
    <w:p>
      <w:pPr>
        <w:pStyle w:val="ListNumber"/>
        <w:numPr>
          <w:ilvl w:val="0"/>
          <w:numId w:val="15"/>
        </w:numPr>
      </w:pPr>
      <w:r>
        <w:t>Select exactly one Target language for this pass, for example Spanish (Spain) [es-ES].</w:t>
      </w:r>
    </w:p>
    <w:p>
      <w:pPr>
        <w:pStyle w:val="ListNumber"/>
        <w:numPr>
          <w:ilvl w:val="0"/>
          <w:numId w:val="15"/>
        </w:numPr>
      </w:pPr>
      <w:r>
        <w:t>Confirm Native language name is correct and uses proper characters, for example Español.</w:t>
      </w:r>
    </w:p>
    <w:p>
      <w:pPr>
        <w:pStyle w:val="ListNumber"/>
        <w:numPr>
          <w:ilvl w:val="0"/>
          <w:numId w:val="15"/>
        </w:numPr>
      </w:pPr>
      <w:r>
        <w:t>Confirm Direction is Left-to-right unless the language requires right-to-left text.</w:t>
      </w:r>
    </w:p>
    <w:p>
      <w:pPr>
        <w:pStyle w:val="ListNumber"/>
        <w:numPr>
          <w:ilvl w:val="0"/>
          <w:numId w:val="15"/>
        </w:numPr>
      </w:pPr>
      <w:r>
        <w:t>Review the date, time, decimal, thousands, and currency values. These locale settings are stored in the JSON pack; correct only values you deliberately want the target application to use.</w:t>
      </w:r>
    </w:p>
    <w:p>
      <w:pPr>
        <w:pStyle w:val="ListNumber"/>
        <w:numPr>
          <w:ilvl w:val="0"/>
          <w:numId w:val="15"/>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5.4 Step 4 - Translation Service</w:t>
      </w:r>
    </w:p>
    <w:p>
      <w:pPr>
        <w:pStyle w:val="ListNumber"/>
        <w:numPr>
          <w:ilvl w:val="0"/>
          <w:numId w:val="16"/>
        </w:numPr>
      </w:pPr>
      <w:r>
        <w:t>Choose Google Cloud Translation or DeepL.</w:t>
      </w:r>
    </w:p>
    <w:p>
      <w:pPr>
        <w:pStyle w:val="ListNumber"/>
        <w:numPr>
          <w:ilvl w:val="0"/>
          <w:numId w:val="16"/>
        </w:numPr>
      </w:pPr>
      <w:r>
        <w:t>For DeepL, choose API Free or API Pro to match the account. Google does not use the DeepL plan field.</w:t>
      </w:r>
    </w:p>
    <w:p>
      <w:pPr>
        <w:pStyle w:val="ListNumber"/>
        <w:numPr>
          <w:ilvl w:val="0"/>
          <w:numId w:val="16"/>
        </w:numPr>
      </w:pPr>
      <w:r>
        <w:t>If the provider key is already stored in Windows Credential Manager, leave the API key field blank and verify that the status reports a stored key.</w:t>
      </w:r>
    </w:p>
    <w:p>
      <w:pPr>
        <w:pStyle w:val="ListNumber"/>
        <w:numPr>
          <w:ilvl w:val="0"/>
          <w:numId w:val="16"/>
        </w:numPr>
      </w:pPr>
      <w:r>
        <w:t>If no key is stored, paste the API key into the masked field.</w:t>
      </w:r>
    </w:p>
    <w:p>
      <w:pPr>
        <w:pStyle w:val="ListNumber"/>
        <w:numPr>
          <w:ilvl w:val="0"/>
          <w:numId w:val="16"/>
        </w:numPr>
      </w:pPr>
      <w:r>
        <w:t>Leave Remember securely on this computer checked to store the key in Windows Credential Manager. Uncheck it only for a session-only key.</w:t>
      </w:r>
    </w:p>
    <w:p>
      <w:pPr>
        <w:pStyle w:val="ListNumber"/>
        <w:numPr>
          <w:ilvl w:val="0"/>
          <w:numId w:val="16"/>
        </w:numPr>
      </w:pPr>
      <w:r>
        <w:t>Click Save / Replace Key when a new key was entered.</w:t>
      </w:r>
    </w:p>
    <w:p>
      <w:pPr>
        <w:pStyle w:val="ListNumber"/>
        <w:numPr>
          <w:ilvl w:val="0"/>
          <w:numId w:val="16"/>
        </w:numPr>
      </w:pPr>
      <w:r>
        <w:t>Click Test Connection.</w:t>
      </w:r>
    </w:p>
    <w:p>
      <w:pPr>
        <w:pStyle w:val="ListNumber"/>
        <w:numPr>
          <w:ilvl w:val="0"/>
          <w:numId w:val="16"/>
        </w:numPr>
      </w:pPr>
      <w:r>
        <w:t>Do not continue until the status explicitly reports that the connection test passed.</w:t>
      </w:r>
    </w:p>
    <w:p>
      <w:pPr>
        <w:pStyle w:val="ListNumber"/>
        <w:numPr>
          <w:ilvl w:val="0"/>
          <w:numId w:val="16"/>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5.5 Step 5 - Scan Project</w:t>
      </w:r>
    </w:p>
    <w:p>
      <w:pPr>
        <w:pStyle w:val="ListNumber"/>
        <w:numPr>
          <w:ilvl w:val="0"/>
          <w:numId w:val="17"/>
        </w:numPr>
      </w:pPr>
      <w:r>
        <w:t>Click Scan Project.</w:t>
      </w:r>
    </w:p>
    <w:p>
      <w:pPr>
        <w:pStyle w:val="ListNumber"/>
        <w:numPr>
          <w:ilvl w:val="0"/>
          <w:numId w:val="17"/>
        </w:numPr>
      </w:pPr>
      <w:r>
        <w:t>Wait for Scan complete. Do not click Next while the scan is running.</w:t>
      </w:r>
    </w:p>
    <w:p>
      <w:pPr>
        <w:pStyle w:val="ListNumber"/>
        <w:numPr>
          <w:ilvl w:val="0"/>
          <w:numId w:val="17"/>
        </w:numPr>
      </w:pPr>
      <w:r>
        <w:t>Record the total translatable entries and the new/changed/unchanged/obsolete counts.</w:t>
      </w:r>
    </w:p>
    <w:p>
      <w:pPr>
        <w:pStyle w:val="ListNumber"/>
        <w:numPr>
          <w:ilvl w:val="0"/>
          <w:numId w:val="17"/>
        </w:numPr>
      </w:pPr>
      <w:r>
        <w:t>Scroll through representative items. Confirm form text and resourcestring entries belong to the selected project.</w:t>
      </w:r>
    </w:p>
    <w:p>
      <w:pPr>
        <w:pStyle w:val="ListNumber"/>
        <w:numPr>
          <w:ilvl w:val="0"/>
          <w:numId w:val="17"/>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8"/>
        </w:numPr>
      </w:pPr>
      <w:r>
        <w:t>The Localization Review button is available here, but the richest terminology suggestions and layout proposals do not exist until translations have been created. Continue with Next. The Wizard will open Localization Review automatically during final processing.</w:t>
      </w:r>
    </w:p>
    <w:p>
      <w:pPr>
        <w:pStyle w:val="Heading2"/>
      </w:pPr>
      <w:r>
        <w:t>5.6 Step 6 - Delphi Component</w:t>
      </w:r>
    </w:p>
    <w:p>
      <w:pPr>
        <w:pStyle w:val="ListNumber"/>
        <w:numPr>
          <w:ilvl w:val="0"/>
          <w:numId w:val="19"/>
        </w:numPr>
      </w:pPr>
      <w:r>
        <w:t>Read the project-specific instructions from top to bottom.</w:t>
      </w:r>
    </w:p>
    <w:p>
      <w:pPr>
        <w:pStyle w:val="ListNumber"/>
        <w:numPr>
          <w:ilvl w:val="0"/>
          <w:numId w:val="19"/>
        </w:numPr>
      </w:pPr>
      <w:r>
        <w:t>Confirm the instructions show the correct target project path and exact Application ID.</w:t>
      </w:r>
    </w:p>
    <w:p>
      <w:pPr>
        <w:pStyle w:val="ListNumber"/>
        <w:numPr>
          <w:ilvl w:val="0"/>
          <w:numId w:val="19"/>
        </w:numPr>
      </w:pPr>
      <w:r>
        <w:t>Click Show Design BPL. File Explorer should select DATLanguageManagerFMXDesign.bpl for an FMX target or DATLanguageManagerVCLDesign.bpl for a VCL target under bin\packages\Win32\Release.</w:t>
      </w:r>
    </w:p>
    <w:p>
      <w:pPr>
        <w:pStyle w:val="ListNumber"/>
        <w:numPr>
          <w:ilvl w:val="0"/>
          <w:numId w:val="19"/>
        </w:numPr>
      </w:pPr>
      <w:r>
        <w:t>Do not use Delphi's Install Component wizard. Do not select a .dpk. The later approved procedure is Component &gt; Install Packages &gt; Add and selection of the compiled design BPL.</w:t>
      </w:r>
    </w:p>
    <w:p>
      <w:pPr>
        <w:pStyle w:val="ListNumber"/>
        <w:numPr>
          <w:ilvl w:val="0"/>
          <w:numId w:val="19"/>
        </w:numPr>
      </w:pPr>
      <w:r>
        <w:t>Close File Explorer and return to the Setup Wizard.</w:t>
      </w:r>
    </w:p>
    <w:p>
      <w:pPr>
        <w:pStyle w:val="ListNumber"/>
        <w:numPr>
          <w:ilvl w:val="0"/>
          <w:numId w:val="19"/>
        </w:numPr>
      </w:pPr>
      <w:r>
        <w:t>Check Required: I understand the remaining manual RAD Studio phase.</w:t>
      </w:r>
    </w:p>
    <w:p>
      <w:pPr>
        <w:pStyle w:val="ListNumber"/>
        <w:numPr>
          <w:ilvl w:val="0"/>
          <w:numId w:val="19"/>
        </w:numPr>
      </w:pPr>
      <w:r>
        <w:t>Confirm the orange reminder changes to a confirmation message.</w:t>
      </w:r>
    </w:p>
    <w:p>
      <w:pPr>
        <w:pStyle w:val="ListNumber"/>
        <w:numPr>
          <w:ilvl w:val="0"/>
          <w:numId w:val="19"/>
        </w:numPr>
      </w:pPr>
      <w:r>
        <w:t>Click Next.</w:t>
      </w:r>
    </w:p>
    <w:p>
      <w:pPr>
        <w:pStyle w:val="Heading2"/>
      </w:pPr>
      <w:r>
        <w:t>5.7 Step 7 - Review and Authorize</w:t>
      </w:r>
    </w:p>
    <w:p>
      <w:pPr>
        <w:pStyle w:val="ListNumber"/>
        <w:numPr>
          <w:ilvl w:val="0"/>
          <w:numId w:val="20"/>
        </w:numPr>
      </w:pPr>
      <w:r>
        <w:t>Read the project, Application ID, framework, target language, workflow, provider, scan count, unresolved count, integration method, deployment statement, and backup statement.</w:t>
      </w:r>
    </w:p>
    <w:p>
      <w:pPr>
        <w:pStyle w:val="ListNumber"/>
        <w:numPr>
          <w:ilvl w:val="0"/>
          <w:numId w:val="20"/>
        </w:numPr>
      </w:pPr>
      <w:r>
        <w:t>Confirm the required backup box is checked. It is intentionally mandatory.</w:t>
      </w:r>
    </w:p>
    <w:p>
      <w:pPr>
        <w:pStyle w:val="ListNumber"/>
        <w:numPr>
          <w:ilvl w:val="0"/>
          <w:numId w:val="20"/>
        </w:numPr>
      </w:pPr>
      <w:r>
        <w:t>Confirm RAD Studio has no target project open. If it does, close the project now and return to the Wizard.</w:t>
      </w:r>
    </w:p>
    <w:p>
      <w:pPr>
        <w:pStyle w:val="ListNumber"/>
        <w:numPr>
          <w:ilvl w:val="0"/>
          <w:numId w:val="20"/>
        </w:numPr>
      </w:pPr>
      <w:r>
        <w:t>Check Required: the target project is closed in RAD Studio.</w:t>
      </w:r>
    </w:p>
    <w:p>
      <w:pPr>
        <w:pStyle w:val="ListNumber"/>
        <w:numPr>
          <w:ilvl w:val="0"/>
          <w:numId w:val="20"/>
        </w:numPr>
      </w:pPr>
      <w:r>
        <w:t>Check I reviewed these choices and authorize final processing.</w:t>
      </w:r>
    </w:p>
    <w:p>
      <w:pPr>
        <w:pStyle w:val="ListNumber"/>
        <w:numPr>
          <w:ilvl w:val="0"/>
          <w:numId w:val="20"/>
        </w:numPr>
      </w:pPr>
      <w:r>
        <w:t>Click Begin Final Processing only after both confirmations are checked.</w:t>
      </w:r>
    </w:p>
    <w:p>
      <w:pPr>
        <w:pStyle w:val="ListNumber"/>
        <w:numPr>
          <w:ilvl w:val="0"/>
          <w:numId w:val="20"/>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5.8 Step 8 - Processing and Completion</w:t>
      </w:r>
    </w:p>
    <w:p>
      <w:pPr>
        <w:pStyle w:val="ListNumber"/>
        <w:numPr>
          <w:ilvl w:val="0"/>
          <w:numId w:val="21"/>
        </w:numPr>
      </w:pPr>
      <w:r>
        <w:t>Watch the progress log until it stops changing.</w:t>
      </w:r>
    </w:p>
    <w:p>
      <w:pPr>
        <w:pStyle w:val="ListNumber"/>
        <w:numPr>
          <w:ilvl w:val="0"/>
          <w:numId w:val="21"/>
        </w:numPr>
      </w:pPr>
      <w:r>
        <w:t>Confirm a timestamped ZIP backup was created.</w:t>
      </w:r>
    </w:p>
    <w:p>
      <w:pPr>
        <w:pStyle w:val="ListNumber"/>
        <w:numPr>
          <w:ilvl w:val="0"/>
          <w:numId w:val="21"/>
        </w:numPr>
      </w:pPr>
      <w:r>
        <w:t>Confirm unresolved entries were translated by the selected provider or resolved by terminology/translation memory.</w:t>
      </w:r>
    </w:p>
    <w:p>
      <w:pPr>
        <w:pStyle w:val="ListNumber"/>
        <w:numPr>
          <w:ilvl w:val="0"/>
          <w:numId w:val="21"/>
        </w:numPr>
      </w:pPr>
      <w:r>
        <w:t>Confirm Development catalog saved appears.</w:t>
      </w:r>
    </w:p>
    <w:p>
      <w:pPr>
        <w:pStyle w:val="ListNumber"/>
        <w:numPr>
          <w:ilvl w:val="0"/>
          <w:numId w:val="21"/>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2"/>
        </w:numPr>
      </w:pPr>
      <w:r>
        <w:t>Wait for the Localization Review Center to open automatically. Do not click Finish and do not start another Wizard.</w:t>
      </w:r>
    </w:p>
    <w:p>
      <w:pPr>
        <w:pStyle w:val="ListNumber"/>
        <w:numPr>
          <w:ilvl w:val="0"/>
          <w:numId w:val="22"/>
        </w:numPr>
      </w:pPr>
      <w:r>
        <w:t>On Audit &amp; Confidence, read the summary and inspect all High risk findings and representative Warning findings.</w:t>
      </w:r>
    </w:p>
    <w:p>
      <w:pPr>
        <w:pStyle w:val="ListNumber"/>
        <w:numPr>
          <w:ilvl w:val="0"/>
          <w:numId w:val="22"/>
        </w:numPr>
      </w:pPr>
      <w:r>
        <w:t>Click Generate Review Package, then Open Visual Review. Review the estimated translated forms in the browser. This preview is advisory; it does not alter a Delphi form.</w:t>
      </w:r>
    </w:p>
    <w:p>
      <w:pPr>
        <w:pStyle w:val="ListNumber"/>
        <w:numPr>
          <w:ilvl w:val="0"/>
          <w:numId w:val="22"/>
        </w:numPr>
      </w:pPr>
      <w:r>
        <w:t>Return to the Localization Review Center.</w:t>
      </w:r>
    </w:p>
    <w:p>
      <w:pPr>
        <w:pStyle w:val="ListNumber"/>
        <w:numPr>
          <w:ilvl w:val="0"/>
          <w:numId w:val="22"/>
        </w:numPr>
      </w:pPr>
      <w:r>
        <w:t>Open Terminology Suggestions. Select suggestions and read Source term, Suggested target, Context, Semantic concept, Provenance, Confidence, and Why suggested.</w:t>
      </w:r>
    </w:p>
    <w:p>
      <w:pPr>
        <w:pStyle w:val="ListNumber"/>
        <w:numPr>
          <w:ilvl w:val="0"/>
          <w:numId w:val="22"/>
        </w:numPr>
      </w:pPr>
      <w:r>
        <w:t>Use Approve Selected only for a term you understand and want enforced for this project and language.</w:t>
      </w:r>
    </w:p>
    <w:p>
      <w:pPr>
        <w:pStyle w:val="ListNumber"/>
        <w:numPr>
          <w:ilvl w:val="0"/>
          <w:numId w:val="22"/>
        </w:numPr>
      </w:pPr>
      <w:r>
        <w:t>Use Approve High-confidence All only after inspecting the proposed group. Provider output is not promoted automatically merely because it exists.</w:t>
      </w:r>
    </w:p>
    <w:p>
      <w:pPr>
        <w:pStyle w:val="ListNumber"/>
        <w:numPr>
          <w:ilvl w:val="0"/>
          <w:numId w:val="22"/>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2"/>
        </w:numPr>
      </w:pPr>
      <w:r>
        <w:t>Open Layout Proposals. Select a proposal and read its form, control, property, current value, proposed value, reason, decision, and What happens explanation.</w:t>
      </w:r>
    </w:p>
    <w:p>
      <w:pPr>
        <w:pStyle w:val="ListNumber"/>
        <w:numPr>
          <w:ilvl w:val="0"/>
          <w:numId w:val="22"/>
        </w:numPr>
      </w:pPr>
      <w:r>
        <w:t>For the ordinary test, click Accept All Safe Proposals only after understanding that Width, Height, WordWrap, and AutoSize rules will be applied at runtime for this language.</w:t>
      </w:r>
    </w:p>
    <w:p>
      <w:pPr>
        <w:pStyle w:val="ListNumber"/>
        <w:numPr>
          <w:ilvl w:val="0"/>
          <w:numId w:val="22"/>
        </w:numPr>
      </w:pPr>
      <w:r>
        <w:t>For any proposal that would collide with another control or exceed its parent, choose Manual or Rejected and click Save.</w:t>
      </w:r>
    </w:p>
    <w:p>
      <w:pPr>
        <w:pStyle w:val="ListNumber"/>
        <w:numPr>
          <w:ilvl w:val="0"/>
          <w:numId w:val="22"/>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3"/>
        </w:numPr>
      </w:pPr>
      <w:r>
        <w:t>After the Review Center closes, do not press anything while the progress log resumes automatically.</w:t>
      </w:r>
    </w:p>
    <w:p>
      <w:pPr>
        <w:pStyle w:val="ListNumber"/>
        <w:numPr>
          <w:ilvl w:val="0"/>
          <w:numId w:val="23"/>
        </w:numPr>
      </w:pPr>
      <w:r>
        <w:t>Confirm the log reports Localization review closed and reviewed decisions being applied.</w:t>
      </w:r>
    </w:p>
    <w:p>
      <w:pPr>
        <w:pStyle w:val="ListNumber"/>
        <w:numPr>
          <w:ilvl w:val="0"/>
          <w:numId w:val="23"/>
        </w:numPr>
      </w:pPr>
      <w:r>
        <w:t>Confirm Reviewed development catalog saved appears.</w:t>
      </w:r>
    </w:p>
    <w:p>
      <w:pPr>
        <w:pStyle w:val="ListNumber"/>
        <w:numPr>
          <w:ilvl w:val="0"/>
          <w:numId w:val="23"/>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3"/>
        </w:numPr>
      </w:pPr>
      <w:r>
        <w:t>Confirm validation passed. Warnings may remain; blocking errors must not remain.</w:t>
      </w:r>
    </w:p>
    <w:p>
      <w:pPr>
        <w:pStyle w:val="ListNumber"/>
        <w:numPr>
          <w:ilvl w:val="0"/>
          <w:numId w:val="23"/>
        </w:numPr>
      </w:pPr>
      <w:r>
        <w:t>Confirm Runtime JSON pack exported appears with a path under the disposable test project's Localization\Languages folder.</w:t>
      </w:r>
    </w:p>
    <w:p>
      <w:pPr>
        <w:pStyle w:val="ListNumber"/>
        <w:numPr>
          <w:ilvl w:val="0"/>
          <w:numId w:val="23"/>
        </w:numPr>
      </w:pPr>
      <w:r>
        <w:t>Confirm Component integration kit generated appears.</w:t>
      </w:r>
    </w:p>
    <w:p>
      <w:pPr>
        <w:pStyle w:val="ListNumber"/>
        <w:numPr>
          <w:ilvl w:val="0"/>
          <w:numId w:val="23"/>
        </w:numPr>
      </w:pPr>
      <w:r>
        <w:t>Confirm Project Search Path and automatic post-build deployment configured appears.</w:t>
      </w:r>
    </w:p>
    <w:p>
      <w:pPr>
        <w:pStyle w:val="ListNumber"/>
        <w:numPr>
          <w:ilvl w:val="0"/>
          <w:numId w:val="23"/>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3"/>
        </w:numPr>
      </w:pPr>
      <w:r>
        <w:t>Click the blue component-kit path or Open Kit Folder. Confirm ComponentSource, Localization, component-integration.json, Deploy-LanguagePacks.ps1, README.txt, and Wizard-Completion-Report.txt exist.</w:t>
      </w:r>
    </w:p>
    <w:p>
      <w:pPr>
        <w:pStyle w:val="ListNumber"/>
        <w:numPr>
          <w:ilvl w:val="0"/>
          <w:numId w:val="23"/>
        </w:numPr>
      </w:pPr>
      <w:r>
        <w:t>Confirm the completion report states that review was completed inside the same Wizard processing pass before final export.</w:t>
      </w:r>
    </w:p>
    <w:p>
      <w:pPr>
        <w:pStyle w:val="ListNumber"/>
        <w:numPr>
          <w:ilvl w:val="0"/>
          <w:numId w:val="23"/>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4"/>
        </w:numPr>
      </w:pPr>
      <w:r>
        <w:t>On the Studio left rail, click 1 Project.</w:t>
      </w:r>
    </w:p>
    <w:p>
      <w:pPr>
        <w:pStyle w:val="ListNumber"/>
        <w:numPr>
          <w:ilvl w:val="0"/>
          <w:numId w:val="24"/>
        </w:numPr>
      </w:pPr>
      <w:r>
        <w:t>Click Open Project and select the same disposable test .dproj.</w:t>
      </w:r>
    </w:p>
    <w:p>
      <w:pPr>
        <w:pStyle w:val="ListNumber"/>
        <w:numPr>
          <w:ilvl w:val="0"/>
          <w:numId w:val="24"/>
        </w:numPr>
      </w:pPr>
      <w:r>
        <w:t>Click 3 Translate.</w:t>
      </w:r>
    </w:p>
    <w:p>
      <w:pPr>
        <w:pStyle w:val="ListNumber"/>
        <w:numPr>
          <w:ilvl w:val="0"/>
          <w:numId w:val="24"/>
        </w:numPr>
      </w:pPr>
      <w:r>
        <w:t>Click Open.</w:t>
      </w:r>
    </w:p>
    <w:p>
      <w:pPr>
        <w:pStyle w:val="ListNumber"/>
        <w:numPr>
          <w:ilvl w:val="0"/>
          <w:numId w:val="24"/>
        </w:numPr>
      </w:pPr>
      <w:r>
        <w:t>Open the development catalog from &lt;Test Project&gt;\Localization\Development. Its name is &lt;ApplicationId&gt;.&lt;language&gt;.translation-project.json.</w:t>
      </w:r>
    </w:p>
    <w:p>
      <w:pPr>
        <w:pStyle w:val="ListNumber"/>
        <w:numPr>
          <w:ilvl w:val="0"/>
          <w:numId w:val="24"/>
        </w:numPr>
      </w:pPr>
      <w:r>
        <w:t>Confirm the target language, native language name, locale formats, entry count, translated count, status, and origin fields are populated.</w:t>
      </w:r>
    </w:p>
    <w:p>
      <w:pPr>
        <w:pStyle w:val="ListNumber"/>
        <w:numPr>
          <w:ilvl w:val="0"/>
          <w:numId w:val="24"/>
        </w:numPr>
      </w:pPr>
      <w:r>
        <w:t>Click 2 Scan, then click Scan Project. This proves that the catalog still matches the saved Delphi sources.</w:t>
      </w:r>
    </w:p>
    <w:p>
      <w:pPr>
        <w:pStyle w:val="ListNumber"/>
        <w:numPr>
          <w:ilvl w:val="0"/>
          <w:numId w:val="24"/>
        </w:numPr>
      </w:pPr>
      <w:r>
        <w:t>Return to 3 Translate. Confirm reviewed/approved translations and existing provider results were preserved.</w:t>
      </w:r>
    </w:p>
    <w:p>
      <w:pPr>
        <w:pStyle w:val="Heading2"/>
      </w:pPr>
      <w:r>
        <w:t>8.2 Inspect and correct translations</w:t>
      </w:r>
    </w:p>
    <w:p>
      <w:pPr>
        <w:pStyle w:val="ListNumber"/>
        <w:numPr>
          <w:ilvl w:val="0"/>
          <w:numId w:val="25"/>
        </w:numPr>
      </w:pPr>
      <w:r>
        <w:t>Select entries with short or ambiguous interface text, unknown context, provider-basic confidence, or suspicious ownership.</w:t>
      </w:r>
    </w:p>
    <w:p>
      <w:pPr>
        <w:pStyle w:val="ListNumber"/>
        <w:numPr>
          <w:ilvl w:val="0"/>
          <w:numId w:val="25"/>
        </w:numPr>
      </w:pPr>
      <w:r>
        <w:t>Read Source text, the context hint, runtime role, origin, and Translated text.</w:t>
      </w:r>
    </w:p>
    <w:p>
      <w:pPr>
        <w:pStyle w:val="ListNumber"/>
        <w:numPr>
          <w:ilvl w:val="0"/>
          <w:numId w:val="25"/>
        </w:numPr>
      </w:pPr>
      <w:r>
        <w:t>Correct an inaccurate translation in Translated text and click Apply Translation. This changes the development JSON catalog, not Delphi source.</w:t>
      </w:r>
    </w:p>
    <w:p>
      <w:pPr>
        <w:pStyle w:val="ListNumber"/>
        <w:numPr>
          <w:ilvl w:val="0"/>
          <w:numId w:val="25"/>
        </w:numPr>
      </w:pPr>
      <w:r>
        <w:t>Use Mark Reviewed only after a human has actually reviewed that entry. Use Approve only after it is already Reviewed.</w:t>
      </w:r>
    </w:p>
    <w:p>
      <w:pPr>
        <w:pStyle w:val="ListNumber"/>
        <w:numPr>
          <w:ilvl w:val="0"/>
          <w:numId w:val="25"/>
        </w:numPr>
      </w:pPr>
      <w:r>
        <w:t>Review All and Approve All are catalog-wide decisions. Do not use them merely to remove warnings; use them only when one qualified review decision truly applies to the entire displayed group.</w:t>
      </w:r>
    </w:p>
    <w:p>
      <w:pPr>
        <w:pStyle w:val="ListNumber"/>
        <w:numPr>
          <w:ilvl w:val="0"/>
          <w:numId w:val="25"/>
        </w:numPr>
      </w:pPr>
      <w:r>
        <w:t>Click Save after completing edits. Confirm Development catalog saved.</w:t>
      </w:r>
    </w:p>
    <w:p>
      <w:pPr>
        <w:pStyle w:val="ListNumber"/>
        <w:numPr>
          <w:ilvl w:val="0"/>
          <w:numId w:val="25"/>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6"/>
        </w:numPr>
      </w:pPr>
      <w:r>
        <w:t>Click 4 Validation.</w:t>
      </w:r>
    </w:p>
    <w:p>
      <w:pPr>
        <w:pStyle w:val="ListNumber"/>
        <w:numPr>
          <w:ilvl w:val="0"/>
          <w:numId w:val="26"/>
        </w:numPr>
      </w:pPr>
      <w:r>
        <w:t>Click Run Validation.</w:t>
      </w:r>
    </w:p>
    <w:p>
      <w:pPr>
        <w:pStyle w:val="ListNumber"/>
        <w:numPr>
          <w:ilvl w:val="0"/>
          <w:numId w:val="26"/>
        </w:numPr>
      </w:pPr>
      <w:r>
        <w:t>If errors are reported, double-click each error, correct the referenced translation or setting, save, and run validation again. Do not export with errors.</w:t>
      </w:r>
    </w:p>
    <w:p>
      <w:pPr>
        <w:pStyle w:val="ListNumber"/>
        <w:numPr>
          <w:ilvl w:val="0"/>
          <w:numId w:val="26"/>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6"/>
        </w:numPr>
      </w:pPr>
      <w:r>
        <w:t>When the summary reports 0 errors, click 5 Export.</w:t>
      </w:r>
    </w:p>
    <w:p>
      <w:pPr>
        <w:pStyle w:val="ListNumber"/>
        <w:numPr>
          <w:ilvl w:val="0"/>
          <w:numId w:val="26"/>
        </w:numPr>
      </w:pPr>
      <w:r>
        <w:t>Click Export Runtime Pack.</w:t>
      </w:r>
    </w:p>
    <w:p>
      <w:pPr>
        <w:pStyle w:val="ListNumber"/>
        <w:numPr>
          <w:ilvl w:val="0"/>
          <w:numId w:val="26"/>
        </w:numPr>
      </w:pPr>
      <w:r>
        <w:t>Confirm the runtime entry count and click the blue output path.</w:t>
      </w:r>
    </w:p>
    <w:p>
      <w:pPr>
        <w:pStyle w:val="ListNumber"/>
        <w:numPr>
          <w:ilvl w:val="0"/>
          <w:numId w:val="26"/>
        </w:numPr>
      </w:pPr>
      <w:r>
        <w:t>In File Explorer, confirm the final &lt;language&gt;.json exists under the disposable test project's Localization\Languages folder.</w:t>
      </w:r>
    </w:p>
    <w:p>
      <w:pPr>
        <w:pStyle w:val="ListNumber"/>
        <w:numPr>
          <w:ilvl w:val="0"/>
          <w:numId w:val="26"/>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7"/>
        </w:numPr>
      </w:pPr>
      <w:r>
        <w:t>Click 6 Integration.</w:t>
      </w:r>
    </w:p>
    <w:p>
      <w:pPr>
        <w:pStyle w:val="ListNumber"/>
        <w:numPr>
          <w:ilvl w:val="0"/>
          <w:numId w:val="27"/>
        </w:numPr>
      </w:pPr>
      <w:r>
        <w:t>Confirm Integration method is Component Integration (Recommended).</w:t>
      </w:r>
    </w:p>
    <w:p>
      <w:pPr>
        <w:pStyle w:val="ListNumber"/>
        <w:numPr>
          <w:ilvl w:val="0"/>
          <w:numId w:val="27"/>
        </w:numPr>
      </w:pPr>
      <w:r>
        <w:t>Click Build Integration Plan.</w:t>
      </w:r>
    </w:p>
    <w:p>
      <w:pPr>
        <w:pStyle w:val="ListNumber"/>
        <w:numPr>
          <w:ilvl w:val="0"/>
          <w:numId w:val="27"/>
        </w:numPr>
      </w:pPr>
      <w:r>
        <w:t>Confirm the target framework, translated pack count, generated English pack statement, manager class, and selector class are correct.</w:t>
      </w:r>
    </w:p>
    <w:p>
      <w:pPr>
        <w:pStyle w:val="ListNumber"/>
        <w:numPr>
          <w:ilvl w:val="0"/>
          <w:numId w:val="27"/>
        </w:numPr>
      </w:pPr>
      <w:r>
        <w:t>Click Generate Component Kit.</w:t>
      </w:r>
    </w:p>
    <w:p>
      <w:pPr>
        <w:pStyle w:val="ListNumber"/>
        <w:numPr>
          <w:ilvl w:val="0"/>
          <w:numId w:val="27"/>
        </w:numPr>
      </w:pPr>
      <w:r>
        <w:t>Click Open Kit Folder and confirm the kit was refreshed. This step is important because the kit must contain the same final runtime JSON pack that you just exported.</w:t>
      </w:r>
    </w:p>
    <w:p>
      <w:pPr>
        <w:pStyle w:val="ListNumber"/>
        <w:numPr>
          <w:ilvl w:val="0"/>
          <w:numId w:val="27"/>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8"/>
        </w:numPr>
      </w:pPr>
      <w:r>
        <w:t>Start RAD Studio without opening the target project or target form.</w:t>
      </w:r>
    </w:p>
    <w:p>
      <w:pPr>
        <w:pStyle w:val="ListNumber"/>
        <w:numPr>
          <w:ilvl w:val="0"/>
          <w:numId w:val="28"/>
        </w:numPr>
      </w:pPr>
      <w:r>
        <w:t>Choose Component &gt; Install Packages.</w:t>
      </w:r>
    </w:p>
    <w:p>
      <w:pPr>
        <w:pStyle w:val="ListNumber"/>
        <w:numPr>
          <w:ilvl w:val="0"/>
          <w:numId w:val="28"/>
        </w:numPr>
      </w:pPr>
      <w:r>
        <w:t>If DAT Language Manager FireMonkey design-time package or the VCL equivalent is already listed and checked, do not add a duplicate. Click OK and continue to the next section.</w:t>
      </w:r>
    </w:p>
    <w:p>
      <w:pPr>
        <w:pStyle w:val="ListNumber"/>
        <w:numPr>
          <w:ilvl w:val="0"/>
          <w:numId w:val="28"/>
        </w:numPr>
      </w:pPr>
      <w:r>
        <w:t>Otherwise click Add.</w:t>
      </w:r>
    </w:p>
    <w:p>
      <w:pPr>
        <w:pStyle w:val="ListNumber"/>
        <w:numPr>
          <w:ilvl w:val="0"/>
          <w:numId w:val="28"/>
        </w:numPr>
      </w:pPr>
      <w:r>
        <w:t>Browse to the exact BPL selected by Show Design BPL: DATLanguageManagerFMXDesign.bpl for FMX or DATLanguageManagerVCLDesign.bpl for VCL.</w:t>
      </w:r>
    </w:p>
    <w:p>
      <w:pPr>
        <w:pStyle w:val="ListNumber"/>
        <w:numPr>
          <w:ilvl w:val="0"/>
          <w:numId w:val="28"/>
        </w:numPr>
      </w:pPr>
      <w:r>
        <w:t>Select the .bpl and click Open. Do not choose a .dpk and do not use Component &gt; Install Component.</w:t>
      </w:r>
    </w:p>
    <w:p>
      <w:pPr>
        <w:pStyle w:val="ListNumber"/>
        <w:numPr>
          <w:ilvl w:val="0"/>
          <w:numId w:val="28"/>
        </w:numPr>
      </w:pPr>
      <w:r>
        <w:t>Confirm the DAT design-time package appears in the Design packages list and is checked.</w:t>
      </w:r>
    </w:p>
    <w:p>
      <w:pPr>
        <w:pStyle w:val="ListNumber"/>
        <w:numPr>
          <w:ilvl w:val="0"/>
          <w:numId w:val="28"/>
        </w:numPr>
      </w:pPr>
      <w:r>
        <w:t>Click OK.</w:t>
      </w:r>
    </w:p>
    <w:p>
      <w:pPr>
        <w:pStyle w:val="ListNumber"/>
        <w:numPr>
          <w:ilvl w:val="0"/>
          <w:numId w:val="28"/>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29"/>
        </w:numPr>
      </w:pPr>
      <w:r>
        <w:t>Open the disposable target project's .dproj in RAD Studio.</w:t>
      </w:r>
    </w:p>
    <w:p>
      <w:pPr>
        <w:pStyle w:val="ListNumber"/>
        <w:numPr>
          <w:ilvl w:val="0"/>
          <w:numId w:val="29"/>
        </w:numPr>
      </w:pPr>
      <w:r>
        <w:t>Open the primary form in the Form Designer. If Delphi opened it automatically, simply confirm that the primary form is the active designer.</w:t>
      </w:r>
    </w:p>
    <w:p>
      <w:pPr>
        <w:pStyle w:val="ListNumber"/>
        <w:numPr>
          <w:ilvl w:val="0"/>
          <w:numId w:val="29"/>
        </w:numPr>
      </w:pPr>
      <w:r>
        <w:t>From DAT Localization, place one TDATFMXLanguageManager for FMX or TDATVCLLanguageManager for VCL on the primary form.</w:t>
      </w:r>
    </w:p>
    <w:p>
      <w:pPr>
        <w:pStyle w:val="ListNumber"/>
        <w:numPr>
          <w:ilvl w:val="0"/>
          <w:numId w:val="29"/>
        </w:numPr>
      </w:pPr>
      <w:r>
        <w:t>Select the manager in the Object Inspector.</w:t>
      </w:r>
    </w:p>
    <w:p>
      <w:pPr>
        <w:pStyle w:val="ListNumber"/>
        <w:numPr>
          <w:ilvl w:val="0"/>
          <w:numId w:val="29"/>
        </w:numPr>
      </w:pPr>
      <w:r>
        <w:t>Set ApplicationId to the exact value displayed by the Wizard.</w:t>
      </w:r>
    </w:p>
    <w:p>
      <w:pPr>
        <w:pStyle w:val="ListNumber"/>
        <w:numPr>
          <w:ilvl w:val="0"/>
          <w:numId w:val="29"/>
        </w:numPr>
      </w:pPr>
      <w:r>
        <w:t>Leave LanguagesFolder as Localization\Languages.</w:t>
      </w:r>
    </w:p>
    <w:p>
      <w:pPr>
        <w:pStyle w:val="ListNumber"/>
        <w:numPr>
          <w:ilvl w:val="0"/>
          <w:numId w:val="29"/>
        </w:numPr>
      </w:pPr>
      <w:r>
        <w:t>Set SourceLanguage to the source language code used by the Wizard, normally en-US.</w:t>
      </w:r>
    </w:p>
    <w:p>
      <w:pPr>
        <w:pStyle w:val="ListNumber"/>
        <w:numPr>
          <w:ilvl w:val="0"/>
          <w:numId w:val="29"/>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29"/>
        </w:numPr>
      </w:pPr>
      <w:r>
        <w:t>Leave AutoTranslateOwner, AutoTranslateNewForms, ReapplyOpenForms, and PreserveControlState enabled unless this test intentionally exercises another setting.</w:t>
      </w:r>
    </w:p>
    <w:p>
      <w:pPr>
        <w:pStyle w:val="ListNumber"/>
        <w:numPr>
          <w:ilvl w:val="0"/>
          <w:numId w:val="29"/>
        </w:numPr>
      </w:pPr>
      <w:r>
        <w:t>Place one TDATFMXLanguageComboBox or TDATVCLLanguageComboBox on the visible primary form. The selector is required unless the application supplies a connected Language menu.</w:t>
      </w:r>
    </w:p>
    <w:p>
      <w:pPr>
        <w:pStyle w:val="ListNumber"/>
        <w:numPr>
          <w:ilvl w:val="0"/>
          <w:numId w:val="29"/>
        </w:numPr>
      </w:pPr>
      <w:r>
        <w:t>Select the combo box. In the Object Inspector, set LanguageManager to the manager component you just placed. Do not leave it blank.</w:t>
      </w:r>
    </w:p>
    <w:p>
      <w:pPr>
        <w:pStyle w:val="ListNumber"/>
        <w:numPr>
          <w:ilvl w:val="0"/>
          <w:numId w:val="29"/>
        </w:numPr>
      </w:pPr>
      <w:r>
        <w:t>Position and size the combo box where it is visible and does not cover existing controls. Add a normal designer-authored label such as Language: if the application needs one.</w:t>
      </w:r>
    </w:p>
    <w:p>
      <w:pPr>
        <w:pStyle w:val="ListNumber"/>
        <w:numPr>
          <w:ilvl w:val="0"/>
          <w:numId w:val="29"/>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0"/>
        </w:numPr>
      </w:pPr>
      <w:r>
        <w:t>Choose Project &gt; Options.</w:t>
      </w:r>
    </w:p>
    <w:p>
      <w:pPr>
        <w:pStyle w:val="ListNumber"/>
        <w:numPr>
          <w:ilvl w:val="0"/>
          <w:numId w:val="30"/>
        </w:numPr>
      </w:pPr>
      <w:r>
        <w:t>Select Building &gt; Delphi Compiler &gt; Search path.</w:t>
      </w:r>
    </w:p>
    <w:p>
      <w:pPr>
        <w:pStyle w:val="ListNumber"/>
        <w:numPr>
          <w:ilvl w:val="0"/>
          <w:numId w:val="30"/>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0"/>
        </w:numPr>
      </w:pPr>
      <w:r>
        <w:t>Use the Target selector to inspect Debug/Release and Windows 32-bit/64-bit as applicable. The Wizard-created DPROJ block is intended to cover all configurations and platforms.</w:t>
      </w:r>
    </w:p>
    <w:p>
      <w:pPr>
        <w:pStyle w:val="ListNumber"/>
        <w:numPr>
          <w:ilvl w:val="0"/>
          <w:numId w:val="30"/>
        </w:numPr>
      </w:pPr>
      <w:r>
        <w:t>If the path is absent, stop. Do not manually invent a different path during this acceptance test; record the missing configuration because the Wizard was supposed to add it.</w:t>
      </w:r>
    </w:p>
    <w:p>
      <w:pPr>
        <w:pStyle w:val="ListNumber"/>
        <w:numPr>
          <w:ilvl w:val="0"/>
          <w:numId w:val="30"/>
        </w:numPr>
      </w:pPr>
      <w:r>
        <w:t>Click Cancel in Project Options when no manual change is necessary.</w:t>
      </w:r>
    </w:p>
    <w:p>
      <w:pPr>
        <w:pStyle w:val="Heading1"/>
      </w:pPr>
      <w:r>
        <w:t>12. Build Win32 and Win64</w:t>
      </w:r>
    </w:p>
    <w:p>
      <w:pPr>
        <w:pStyle w:val="ListNumber"/>
        <w:numPr>
          <w:ilvl w:val="0"/>
          <w:numId w:val="31"/>
        </w:numPr>
      </w:pPr>
      <w:r>
        <w:t>Select Win32 and Debug in Project Manager, then choose Project &gt; Build &lt;ApplicationId&gt;.</w:t>
      </w:r>
    </w:p>
    <w:p>
      <w:pPr>
        <w:pStyle w:val="ListNumber"/>
        <w:numPr>
          <w:ilvl w:val="0"/>
          <w:numId w:val="31"/>
        </w:numPr>
      </w:pPr>
      <w:r>
        <w:t>Confirm the build completes with zero fatal errors.</w:t>
      </w:r>
    </w:p>
    <w:p>
      <w:pPr>
        <w:pStyle w:val="ListNumber"/>
        <w:numPr>
          <w:ilvl w:val="0"/>
          <w:numId w:val="31"/>
        </w:numPr>
      </w:pPr>
      <w:r>
        <w:t>Locate the Win32 Debug executable using Project &gt; Options &gt; Building &gt; Delphi Compiler &gt; Output directory if the project uses a nonstandard path.</w:t>
      </w:r>
    </w:p>
    <w:p>
      <w:pPr>
        <w:pStyle w:val="ListNumber"/>
        <w:numPr>
          <w:ilvl w:val="0"/>
          <w:numId w:val="31"/>
        </w:numPr>
      </w:pPr>
      <w:r>
        <w:t>Beside the executable, confirm Localization\Languages exists and contains en-US.json plus the target-language JSON file.</w:t>
      </w:r>
    </w:p>
    <w:p>
      <w:pPr>
        <w:pStyle w:val="ListNumber"/>
        <w:numPr>
          <w:ilvl w:val="0"/>
          <w:numId w:val="31"/>
        </w:numPr>
      </w:pPr>
      <w:r>
        <w:t>Repeat for Win64 Debug.</w:t>
      </w:r>
    </w:p>
    <w:p>
      <w:pPr>
        <w:pStyle w:val="ListNumber"/>
        <w:numPr>
          <w:ilvl w:val="0"/>
          <w:numId w:val="31"/>
        </w:numPr>
      </w:pPr>
      <w:r>
        <w:t>If release testing is required, repeat for Win32 Release and Win64 Release.</w:t>
      </w:r>
    </w:p>
    <w:p>
      <w:pPr>
        <w:pStyle w:val="ListNumber"/>
        <w:numPr>
          <w:ilvl w:val="0"/>
          <w:numId w:val="31"/>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2"/>
        </w:numPr>
      </w:pPr>
      <w:r>
        <w:t>Copy or build the final executable into the desired portable folder or USB drive.</w:t>
      </w:r>
    </w:p>
    <w:p>
      <w:pPr>
        <w:pStyle w:val="ListNumber"/>
        <w:numPr>
          <w:ilvl w:val="0"/>
          <w:numId w:val="32"/>
        </w:numPr>
      </w:pPr>
      <w:r>
        <w:t>Run the fallback deployment command above with -ApplicationDirectory set to the full folder containing the executable, including the drive letter such as F:\PortableApp.</w:t>
      </w:r>
    </w:p>
    <w:p>
      <w:pPr>
        <w:pStyle w:val="ListNumber"/>
        <w:numPr>
          <w:ilvl w:val="0"/>
          <w:numId w:val="32"/>
        </w:numPr>
      </w:pPr>
      <w:r>
        <w:t>Confirm &lt;Portable Folder&gt;\Localization\Languages contains en-US.json and every target-language JSON file.</w:t>
      </w:r>
    </w:p>
    <w:p>
      <w:pPr>
        <w:pStyle w:val="ListNumber"/>
        <w:numPr>
          <w:ilvl w:val="0"/>
          <w:numId w:val="32"/>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3"/>
        </w:numPr>
      </w:pPr>
      <w:r>
        <w:t>Confirm the target application is closed.</w:t>
      </w:r>
    </w:p>
    <w:p>
      <w:pPr>
        <w:pStyle w:val="ListNumber"/>
        <w:numPr>
          <w:ilvl w:val="0"/>
          <w:numId w:val="33"/>
        </w:numPr>
      </w:pPr>
      <w:r>
        <w:t>Confirm AutoLoadPreferred is False for this first-launch test, or confirm the prior language.ini was renamed as described in Section 3.1.</w:t>
      </w:r>
    </w:p>
    <w:p>
      <w:pPr>
        <w:pStyle w:val="ListNumber"/>
        <w:numPr>
          <w:ilvl w:val="0"/>
          <w:numId w:val="33"/>
        </w:numPr>
      </w:pPr>
      <w:r>
        <w:t>Run the Win32 Debug executable directly from its output folder.</w:t>
      </w:r>
    </w:p>
    <w:p>
      <w:pPr>
        <w:pStyle w:val="ListNumber"/>
        <w:numPr>
          <w:ilvl w:val="0"/>
          <w:numId w:val="33"/>
        </w:numPr>
      </w:pPr>
      <w:r>
        <w:t>Confirm the application initially displays its source language and the selector shows the source language.</w:t>
      </w:r>
    </w:p>
    <w:p>
      <w:pPr>
        <w:pStyle w:val="ListNumber"/>
        <w:numPr>
          <w:ilvl w:val="0"/>
          <w:numId w:val="33"/>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3"/>
        </w:numPr>
      </w:pPr>
      <w:r>
        <w:t>Select the target language.</w:t>
      </w:r>
    </w:p>
    <w:p>
      <w:pPr>
        <w:pStyle w:val="ListNumber"/>
        <w:numPr>
          <w:ilvl w:val="0"/>
          <w:numId w:val="33"/>
        </w:numPr>
      </w:pPr>
      <w:r>
        <w:t>Confirm visible designer text changes immediately without restarting the application.</w:t>
      </w:r>
    </w:p>
    <w:p>
      <w:pPr>
        <w:pStyle w:val="ListNumber"/>
        <w:numPr>
          <w:ilvl w:val="0"/>
          <w:numId w:val="33"/>
        </w:numPr>
      </w:pPr>
      <w:r>
        <w:t>Open each secondary form and visit each page or tab. Confirm forms created after the selection also appear in the active language.</w:t>
      </w:r>
    </w:p>
    <w:p>
      <w:pPr>
        <w:pStyle w:val="ListNumber"/>
        <w:numPr>
          <w:ilvl w:val="0"/>
          <w:numId w:val="33"/>
        </w:numPr>
      </w:pPr>
      <w:r>
        <w:t>Return to the primary form and select the source language.</w:t>
      </w:r>
    </w:p>
    <w:p>
      <w:pPr>
        <w:pStyle w:val="ListNumber"/>
        <w:numPr>
          <w:ilvl w:val="0"/>
          <w:numId w:val="33"/>
        </w:numPr>
      </w:pPr>
      <w:r>
        <w:t>Confirm source text and original layout values are restored.</w:t>
      </w:r>
    </w:p>
    <w:p>
      <w:pPr>
        <w:pStyle w:val="ListNumber"/>
        <w:numPr>
          <w:ilvl w:val="0"/>
          <w:numId w:val="33"/>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3"/>
        </w:numPr>
      </w:pPr>
      <w:r>
        <w:t>Close the executable.</w:t>
      </w:r>
    </w:p>
    <w:p>
      <w:pPr>
        <w:pStyle w:val="ListNumber"/>
        <w:numPr>
          <w:ilvl w:val="0"/>
          <w:numId w:val="33"/>
        </w:numPr>
      </w:pPr>
      <w:r>
        <w:t>Set AutoLoadPreferred back to True in the Object Inspector, Save All, and rebuild the configuration.</w:t>
      </w:r>
    </w:p>
    <w:p>
      <w:pPr>
        <w:pStyle w:val="ListNumber"/>
        <w:numPr>
          <w:ilvl w:val="0"/>
          <w:numId w:val="33"/>
        </w:numPr>
      </w:pPr>
      <w:r>
        <w:t>Run the rebuilt executable, select the target language, close it, and run it again.</w:t>
      </w:r>
    </w:p>
    <w:p>
      <w:pPr>
        <w:pStyle w:val="ListNumber"/>
        <w:numPr>
          <w:ilvl w:val="0"/>
          <w:numId w:val="33"/>
        </w:numPr>
      </w:pPr>
      <w:r>
        <w:t>Confirm it restores the user's last selected language. This is expected saved-preference behavior, not corruption of the source application.</w:t>
      </w:r>
    </w:p>
    <w:p>
      <w:pPr>
        <w:pStyle w:val="ListNumber"/>
        <w:numPr>
          <w:ilvl w:val="0"/>
          <w:numId w:val="33"/>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4"/>
        </w:numPr>
      </w:pPr>
      <w:r>
        <w:t>Record the form, page, control, active language, exact displayed text, and a screenshot.</w:t>
      </w:r>
    </w:p>
    <w:p>
      <w:pPr>
        <w:pStyle w:val="ListNumber"/>
        <w:numPr>
          <w:ilvl w:val="0"/>
          <w:numId w:val="34"/>
        </w:numPr>
      </w:pPr>
      <w:r>
        <w:t>Switch to the source language. Determine whether the same bad text exists in the pristine baseline application.</w:t>
      </w:r>
    </w:p>
    <w:p>
      <w:pPr>
        <w:pStyle w:val="ListNumber"/>
        <w:numPr>
          <w:ilvl w:val="0"/>
          <w:numId w:val="34"/>
        </w:numPr>
      </w:pPr>
      <w:r>
        <w:t>If the problem exists in the pristine baseline, classify it as a target-application defect rather than a translation defect.</w:t>
      </w:r>
    </w:p>
    <w:p>
      <w:pPr>
        <w:pStyle w:val="ListNumber"/>
        <w:numPr>
          <w:ilvl w:val="0"/>
          <w:numId w:val="34"/>
        </w:numPr>
      </w:pPr>
      <w:r>
        <w:t>If the source language is correct but the target language is wrong, search the development catalog for the control key or source text.</w:t>
      </w:r>
    </w:p>
    <w:p>
      <w:pPr>
        <w:pStyle w:val="ListNumber"/>
        <w:numPr>
          <w:ilvl w:val="0"/>
          <w:numId w:val="34"/>
        </w:numPr>
      </w:pPr>
      <w:r>
        <w:t>If the entry exists, inspect its source ownership, runtime role, context, translation, and status. Correct the translation or runtime classification as appropriate.</w:t>
      </w:r>
    </w:p>
    <w:p>
      <w:pPr>
        <w:pStyle w:val="ListNumber"/>
        <w:numPr>
          <w:ilvl w:val="0"/>
          <w:numId w:val="34"/>
        </w:numPr>
      </w:pPr>
      <w:r>
        <w:t>If the entry does not exist, save all target files, close the target project, reopen it in the Studio, scan again, and record whether the scan count increases.</w:t>
      </w:r>
    </w:p>
    <w:p>
      <w:pPr>
        <w:pStyle w:val="ListNumber"/>
        <w:numPr>
          <w:ilvl w:val="0"/>
          <w:numId w:val="34"/>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4"/>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4"/>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5"/>
        </w:numPr>
      </w:pPr>
      <w:r>
        <w:t>In RAD Studio, make the designer or source changes in the target application.</w:t>
      </w:r>
    </w:p>
    <w:p>
      <w:pPr>
        <w:pStyle w:val="ListNumber"/>
        <w:numPr>
          <w:ilvl w:val="0"/>
          <w:numId w:val="35"/>
        </w:numPr>
      </w:pPr>
      <w:r>
        <w:t>Choose File &gt; Save All.</w:t>
      </w:r>
    </w:p>
    <w:p>
      <w:pPr>
        <w:pStyle w:val="ListNumber"/>
        <w:numPr>
          <w:ilvl w:val="0"/>
          <w:numId w:val="35"/>
        </w:numPr>
      </w:pPr>
      <w:r>
        <w:t>Close the running target executable.</w:t>
      </w:r>
    </w:p>
    <w:p>
      <w:pPr>
        <w:pStyle w:val="ListNumber"/>
        <w:numPr>
          <w:ilvl w:val="0"/>
          <w:numId w:val="35"/>
        </w:numPr>
      </w:pPr>
      <w:r>
        <w:t>Close the target project in RAD Studio before any Wizard final-processing pass.</w:t>
      </w:r>
    </w:p>
    <w:p>
      <w:pPr>
        <w:pStyle w:val="ListNumber"/>
        <w:numPr>
          <w:ilvl w:val="0"/>
          <w:numId w:val="35"/>
        </w:numPr>
      </w:pPr>
      <w:r>
        <w:t>Open the project in the Translation Studio.</w:t>
      </w:r>
    </w:p>
    <w:p>
      <w:pPr>
        <w:pStyle w:val="ListNumber"/>
        <w:numPr>
          <w:ilvl w:val="0"/>
          <w:numId w:val="35"/>
        </w:numPr>
      </w:pPr>
      <w:r>
        <w:t>Open the existing development catalog before scanning.</w:t>
      </w:r>
    </w:p>
    <w:p>
      <w:pPr>
        <w:pStyle w:val="ListNumber"/>
        <w:numPr>
          <w:ilvl w:val="0"/>
          <w:numId w:val="35"/>
        </w:numPr>
      </w:pPr>
      <w:r>
        <w:t>Run Scan Project.</w:t>
      </w:r>
    </w:p>
    <w:p>
      <w:pPr>
        <w:pStyle w:val="ListNumber"/>
        <w:numPr>
          <w:ilvl w:val="0"/>
          <w:numId w:val="35"/>
        </w:numPr>
      </w:pPr>
      <w:r>
        <w:t>Confirm new entries are New, revised source text is Source Changed, unchanged completed translations remain preserved, and removed items become Obsolete.</w:t>
      </w:r>
    </w:p>
    <w:p>
      <w:pPr>
        <w:pStyle w:val="ListNumber"/>
        <w:numPr>
          <w:ilvl w:val="0"/>
          <w:numId w:val="35"/>
        </w:numPr>
      </w:pPr>
      <w:r>
        <w:t>Run Translate Automatically. Confirm only eligible unresolved/new/changed entries are offered to the provider.</w:t>
      </w:r>
    </w:p>
    <w:p>
      <w:pPr>
        <w:pStyle w:val="ListNumber"/>
        <w:numPr>
          <w:ilvl w:val="0"/>
          <w:numId w:val="35"/>
        </w:numPr>
      </w:pPr>
      <w:r>
        <w:t>Review the new translation and any new terminology/layout proposal.</w:t>
      </w:r>
    </w:p>
    <w:p>
      <w:pPr>
        <w:pStyle w:val="ListNumber"/>
        <w:numPr>
          <w:ilvl w:val="0"/>
          <w:numId w:val="35"/>
        </w:numPr>
      </w:pPr>
      <w:r>
        <w:t>Save the catalog, run validation, and resolve all errors.</w:t>
      </w:r>
    </w:p>
    <w:p>
      <w:pPr>
        <w:pStyle w:val="ListNumber"/>
        <w:numPr>
          <w:ilvl w:val="0"/>
          <w:numId w:val="35"/>
        </w:numPr>
      </w:pPr>
      <w:r>
        <w:t>Export Runtime Pack.</w:t>
      </w:r>
    </w:p>
    <w:p>
      <w:pPr>
        <w:pStyle w:val="ListNumber"/>
        <w:numPr>
          <w:ilvl w:val="0"/>
          <w:numId w:val="35"/>
        </w:numPr>
      </w:pPr>
      <w:r>
        <w:t>Regenerate the Component Kit so its Localization folder contains the final pack.</w:t>
      </w:r>
    </w:p>
    <w:p>
      <w:pPr>
        <w:pStyle w:val="ListNumber"/>
        <w:numPr>
          <w:ilvl w:val="0"/>
          <w:numId w:val="35"/>
        </w:numPr>
      </w:pPr>
      <w:r>
        <w:t>Build the target; confirm post-build deployment refreshes Localization\Languages beside the executable.</w:t>
      </w:r>
    </w:p>
    <w:p>
      <w:pPr>
        <w:pStyle w:val="ListNumber"/>
        <w:numPr>
          <w:ilvl w:val="0"/>
          <w:numId w:val="35"/>
        </w:numPr>
      </w:pPr>
      <w:r>
        <w:t>Run the target and retest the changed form in the source and target language.</w:t>
      </w:r>
    </w:p>
    <w:p>
      <w:pPr>
        <w:pStyle w:val="Heading1"/>
      </w:pPr>
      <w:r>
        <w:t>17. Adding More Languages</w:t>
      </w:r>
    </w:p>
    <w:p>
      <w:pPr>
        <w:pStyle w:val="ListNumber"/>
        <w:numPr>
          <w:ilvl w:val="0"/>
          <w:numId w:val="36"/>
        </w:numPr>
      </w:pPr>
      <w:r>
        <w:t>Keep the same disposable or approved working project and its existing manager/selector components.</w:t>
      </w:r>
    </w:p>
    <w:p>
      <w:pPr>
        <w:pStyle w:val="ListNumber"/>
        <w:numPr>
          <w:ilvl w:val="0"/>
          <w:numId w:val="36"/>
        </w:numPr>
      </w:pPr>
      <w:r>
        <w:t>Start the Setup Wizard.</w:t>
      </w:r>
    </w:p>
    <w:p>
      <w:pPr>
        <w:pStyle w:val="ListNumber"/>
        <w:numPr>
          <w:ilvl w:val="0"/>
          <w:numId w:val="36"/>
        </w:numPr>
      </w:pPr>
      <w:r>
        <w:t>Select the same project and source language but choose a different target language.</w:t>
      </w:r>
    </w:p>
    <w:p>
      <w:pPr>
        <w:pStyle w:val="ListNumber"/>
        <w:numPr>
          <w:ilvl w:val="0"/>
          <w:numId w:val="36"/>
        </w:numPr>
      </w:pPr>
      <w:r>
        <w:t>Use Automatic. It should create a new development catalog for that language while preserving catalogs for other languages.</w:t>
      </w:r>
    </w:p>
    <w:p>
      <w:pPr>
        <w:pStyle w:val="ListNumber"/>
        <w:numPr>
          <w:ilvl w:val="0"/>
          <w:numId w:val="36"/>
        </w:numPr>
      </w:pPr>
      <w:r>
        <w:t>Complete the single Wizard pass. Review terminology and layout when the Review Center opens automatically, then allow the Wizard to resume finalization.</w:t>
      </w:r>
    </w:p>
    <w:p>
      <w:pPr>
        <w:pStyle w:val="ListNumber"/>
        <w:numPr>
          <w:ilvl w:val="0"/>
          <w:numId w:val="36"/>
        </w:numPr>
      </w:pPr>
      <w:r>
        <w:t>Perform final Studio validation/export and regenerate the component kit.</w:t>
      </w:r>
    </w:p>
    <w:p>
      <w:pPr>
        <w:pStyle w:val="ListNumber"/>
        <w:numPr>
          <w:ilvl w:val="0"/>
          <w:numId w:val="36"/>
        </w:numPr>
      </w:pPr>
      <w:r>
        <w:t>Build or deploy the packs to every executable folder.</w:t>
      </w:r>
    </w:p>
    <w:p>
      <w:pPr>
        <w:pStyle w:val="ListNumber"/>
        <w:numPr>
          <w:ilvl w:val="0"/>
          <w:numId w:val="36"/>
        </w:numPr>
      </w:pPr>
      <w:r>
        <w:t>Run the application. The existing connected selector should discover the new JSON pack automatically; do not add another manager or combo box.</w:t>
      </w:r>
    </w:p>
    <w:p>
      <w:pPr>
        <w:pStyle w:val="ListNumber"/>
        <w:numPr>
          <w:ilvl w:val="0"/>
          <w:numId w:val="36"/>
        </w:numPr>
      </w:pPr>
      <w:r>
        <w:t>Test translation, layout, source restoration, and preference behavior separately for the new language.</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Main Studio opened the matching catalog, rescanned, validated with zero errors, and exported the final runtime pack.</w:t>
      </w:r>
    </w:p>
    <w:p>
      <w:pPr>
        <w:ind w:left="216" w:hanging="216"/>
      </w:pPr>
      <w:r>
        <w:rPr>
          <w:b/>
        </w:rPr>
        <w:t xml:space="preserve">[  ] </w:t>
      </w:r>
      <w:r>
        <w:t>Component kit was regenerated after the final export.</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6"/>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