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71389" w14:textId="77777777" w:rsidR="00221954" w:rsidRDefault="00221954">
      <w:pPr>
        <w:rPr>
          <w:rFonts w:hint="eastAsia"/>
        </w:rPr>
      </w:pPr>
    </w:p>
    <w:p w14:paraId="40255D10" w14:textId="77777777" w:rsidR="00221954" w:rsidRDefault="00221954">
      <w:pPr>
        <w:rPr>
          <w:rFonts w:hint="eastAsia"/>
        </w:rPr>
      </w:pPr>
    </w:p>
    <w:p w14:paraId="74701709" w14:textId="77777777" w:rsidR="00221954" w:rsidRDefault="002812B7">
      <w:pPr>
        <w:jc w:val="center"/>
        <w:rPr>
          <w:rFonts w:hint="eastAsia"/>
        </w:rPr>
      </w:pPr>
      <w:r>
        <w:rPr>
          <w:noProof/>
        </w:rPr>
        <w:drawing>
          <wp:inline distT="0" distB="0" distL="0" distR="0" wp14:anchorId="1EB50142" wp14:editId="20FE1366">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0B30A783" w14:textId="77777777" w:rsidR="00221954" w:rsidRDefault="002812B7">
      <w:pPr>
        <w:pStyle w:val="Title"/>
        <w:jc w:val="center"/>
      </w:pPr>
      <w:r>
        <w:t>User Guide</w:t>
      </w:r>
    </w:p>
    <w:p w14:paraId="64970E26" w14:textId="77777777" w:rsidR="00221954" w:rsidRDefault="002812B7">
      <w:pPr>
        <w:pStyle w:val="Subtitle"/>
        <w:jc w:val="center"/>
      </w:pPr>
      <w:r>
        <w:t>Delphi App Translation Studio</w:t>
      </w:r>
    </w:p>
    <w:tbl>
      <w:tblPr>
        <w:tblW w:w="0" w:type="auto"/>
        <w:jc w:val="center"/>
        <w:tblLook w:val="04A0" w:firstRow="1" w:lastRow="0" w:firstColumn="1" w:lastColumn="0" w:noHBand="0" w:noVBand="1"/>
      </w:tblPr>
      <w:tblGrid>
        <w:gridCol w:w="5040"/>
        <w:gridCol w:w="5040"/>
      </w:tblGrid>
      <w:tr w:rsidR="00221954" w14:paraId="0B3B6A0E" w14:textId="77777777">
        <w:trPr>
          <w:jc w:val="center"/>
        </w:trPr>
        <w:tc>
          <w:tcPr>
            <w:tcW w:w="5040" w:type="dxa"/>
            <w:shd w:val="clear" w:color="auto" w:fill="234C80"/>
          </w:tcPr>
          <w:p w14:paraId="1206C58A" w14:textId="77777777" w:rsidR="00221954" w:rsidRDefault="00221954">
            <w:pPr>
              <w:rPr>
                <w:rFonts w:hint="eastAsia"/>
              </w:rPr>
            </w:pPr>
          </w:p>
        </w:tc>
        <w:tc>
          <w:tcPr>
            <w:tcW w:w="5040" w:type="dxa"/>
            <w:shd w:val="clear" w:color="auto" w:fill="F28A1B"/>
          </w:tcPr>
          <w:p w14:paraId="28D4EAAB" w14:textId="77777777" w:rsidR="00221954" w:rsidRDefault="00221954">
            <w:pPr>
              <w:rPr>
                <w:rFonts w:hint="eastAsia"/>
              </w:rPr>
            </w:pPr>
          </w:p>
        </w:tc>
      </w:tr>
    </w:tbl>
    <w:p w14:paraId="01605CF4" w14:textId="77777777" w:rsidR="00221954" w:rsidRDefault="00221954">
      <w:pPr>
        <w:rPr>
          <w:rFonts w:hint="eastAsia"/>
        </w:rPr>
      </w:pPr>
    </w:p>
    <w:p w14:paraId="68DAA327" w14:textId="77777777" w:rsidR="00221954" w:rsidRDefault="002812B7">
      <w:pPr>
        <w:jc w:val="center"/>
        <w:rPr>
          <w:rFonts w:hint="eastAsia"/>
        </w:rPr>
      </w:pPr>
      <w:r>
        <w:rPr>
          <w:color w:val="5D7693"/>
          <w:sz w:val="22"/>
        </w:rPr>
        <w:t>Version 1.0</w:t>
      </w:r>
      <w:r>
        <w:rPr>
          <w:color w:val="5D7693"/>
          <w:sz w:val="22"/>
        </w:rPr>
        <w:br/>
        <w:t>Last changed: August 6, 2026</w:t>
      </w:r>
      <w:r>
        <w:rPr>
          <w:color w:val="5D7693"/>
          <w:sz w:val="22"/>
        </w:rPr>
        <w:br/>
        <w:t>Windows • Delphi VCL and FireMonkey • Win32 and Win64</w:t>
      </w:r>
    </w:p>
    <w:p w14:paraId="26B1F6F2" w14:textId="77777777" w:rsidR="00221954" w:rsidRDefault="00221954">
      <w:pPr>
        <w:rPr>
          <w:rFonts w:hint="eastAsia"/>
        </w:rPr>
        <w:sectPr w:rsidR="00221954">
          <w:headerReference w:type="default" r:id="rId9"/>
          <w:footerReference w:type="default" r:id="rId10"/>
          <w:pgSz w:w="12240" w:h="15840"/>
          <w:pgMar w:top="1037" w:right="1037" w:bottom="979" w:left="1123" w:header="432" w:footer="432" w:gutter="0"/>
          <w:cols w:space="720"/>
          <w:docGrid w:linePitch="360"/>
        </w:sectPr>
      </w:pPr>
    </w:p>
    <w:p w14:paraId="145B76D0" w14:textId="77777777" w:rsidR="00221954" w:rsidRDefault="002812B7">
      <w:pPr>
        <w:pStyle w:val="Heading1"/>
      </w:pPr>
      <w:bookmarkStart w:id="0" w:name="_Toc236948107"/>
      <w:r>
        <w:lastRenderedPageBreak/>
        <w:t>Table of Contents</w:t>
      </w:r>
      <w:bookmarkEnd w:id="0"/>
    </w:p>
    <w:p w14:paraId="2898AA04" w14:textId="46B2B866" w:rsidR="00BF43EE" w:rsidRDefault="002812B7">
      <w:pPr>
        <w:pStyle w:val="TOC1"/>
        <w:tabs>
          <w:tab w:val="right" w:leader="dot" w:pos="10070"/>
        </w:tabs>
        <w:rPr>
          <w:noProof/>
        </w:rPr>
      </w:pPr>
      <w:r>
        <w:fldChar w:fldCharType="begin"/>
      </w:r>
      <w:r>
        <w:instrText>TOC \o "1-3" \h \z \u</w:instrText>
      </w:r>
      <w:r>
        <w:fldChar w:fldCharType="separate"/>
      </w:r>
      <w:hyperlink w:anchor="_Toc236948107" w:history="1">
        <w:r w:rsidR="00BF43EE" w:rsidRPr="007757E2">
          <w:rPr>
            <w:rStyle w:val="Hyperlink"/>
            <w:noProof/>
          </w:rPr>
          <w:t>Table of Contents</w:t>
        </w:r>
        <w:r w:rsidR="00BF43EE">
          <w:rPr>
            <w:noProof/>
            <w:webHidden/>
          </w:rPr>
          <w:tab/>
        </w:r>
        <w:r w:rsidR="00BF43EE">
          <w:rPr>
            <w:noProof/>
            <w:webHidden/>
          </w:rPr>
          <w:fldChar w:fldCharType="begin"/>
        </w:r>
        <w:r w:rsidR="00BF43EE">
          <w:rPr>
            <w:noProof/>
            <w:webHidden/>
          </w:rPr>
          <w:instrText xml:space="preserve"> PAGEREF _Toc236948107 \h </w:instrText>
        </w:r>
        <w:r w:rsidR="00BF43EE">
          <w:rPr>
            <w:noProof/>
            <w:webHidden/>
          </w:rPr>
        </w:r>
        <w:r w:rsidR="00BF43EE">
          <w:rPr>
            <w:noProof/>
            <w:webHidden/>
          </w:rPr>
          <w:fldChar w:fldCharType="separate"/>
        </w:r>
        <w:r w:rsidR="00BF43EE">
          <w:rPr>
            <w:noProof/>
            <w:webHidden/>
          </w:rPr>
          <w:t>i</w:t>
        </w:r>
        <w:r w:rsidR="00BF43EE">
          <w:rPr>
            <w:noProof/>
            <w:webHidden/>
          </w:rPr>
          <w:fldChar w:fldCharType="end"/>
        </w:r>
      </w:hyperlink>
    </w:p>
    <w:p w14:paraId="03BF2436" w14:textId="5F1683EC" w:rsidR="00BF43EE" w:rsidRDefault="00BF43EE">
      <w:pPr>
        <w:pStyle w:val="TOC1"/>
        <w:tabs>
          <w:tab w:val="right" w:leader="dot" w:pos="10070"/>
        </w:tabs>
        <w:rPr>
          <w:noProof/>
        </w:rPr>
      </w:pPr>
      <w:hyperlink w:anchor="_Toc236948108" w:history="1">
        <w:r w:rsidRPr="007757E2">
          <w:rPr>
            <w:rStyle w:val="Hyperlink"/>
            <w:noProof/>
          </w:rPr>
          <w:t>1. Welcome</w:t>
        </w:r>
        <w:r>
          <w:rPr>
            <w:noProof/>
            <w:webHidden/>
          </w:rPr>
          <w:tab/>
        </w:r>
        <w:r>
          <w:rPr>
            <w:noProof/>
            <w:webHidden/>
          </w:rPr>
          <w:fldChar w:fldCharType="begin"/>
        </w:r>
        <w:r>
          <w:rPr>
            <w:noProof/>
            <w:webHidden/>
          </w:rPr>
          <w:instrText xml:space="preserve"> PAGEREF _Toc236948108 \h </w:instrText>
        </w:r>
        <w:r>
          <w:rPr>
            <w:noProof/>
            <w:webHidden/>
          </w:rPr>
        </w:r>
        <w:r>
          <w:rPr>
            <w:noProof/>
            <w:webHidden/>
          </w:rPr>
          <w:fldChar w:fldCharType="separate"/>
        </w:r>
        <w:r>
          <w:rPr>
            <w:noProof/>
            <w:webHidden/>
          </w:rPr>
          <w:t>1</w:t>
        </w:r>
        <w:r>
          <w:rPr>
            <w:noProof/>
            <w:webHidden/>
          </w:rPr>
          <w:fldChar w:fldCharType="end"/>
        </w:r>
      </w:hyperlink>
    </w:p>
    <w:p w14:paraId="56DCED67" w14:textId="27B914A3" w:rsidR="00BF43EE" w:rsidRDefault="00BF43EE">
      <w:pPr>
        <w:pStyle w:val="TOC2"/>
        <w:tabs>
          <w:tab w:val="right" w:leader="dot" w:pos="10070"/>
        </w:tabs>
        <w:rPr>
          <w:noProof/>
        </w:rPr>
      </w:pPr>
      <w:hyperlink w:anchor="_Toc236948109" w:history="1">
        <w:r w:rsidRPr="007757E2">
          <w:rPr>
            <w:rStyle w:val="Hyperlink"/>
            <w:noProof/>
          </w:rPr>
          <w:t>1.1 What the Studio changes</w:t>
        </w:r>
        <w:r>
          <w:rPr>
            <w:noProof/>
            <w:webHidden/>
          </w:rPr>
          <w:tab/>
        </w:r>
        <w:r>
          <w:rPr>
            <w:noProof/>
            <w:webHidden/>
          </w:rPr>
          <w:fldChar w:fldCharType="begin"/>
        </w:r>
        <w:r>
          <w:rPr>
            <w:noProof/>
            <w:webHidden/>
          </w:rPr>
          <w:instrText xml:space="preserve"> PAGEREF _Toc236948109 \h </w:instrText>
        </w:r>
        <w:r>
          <w:rPr>
            <w:noProof/>
            <w:webHidden/>
          </w:rPr>
        </w:r>
        <w:r>
          <w:rPr>
            <w:noProof/>
            <w:webHidden/>
          </w:rPr>
          <w:fldChar w:fldCharType="separate"/>
        </w:r>
        <w:r>
          <w:rPr>
            <w:noProof/>
            <w:webHidden/>
          </w:rPr>
          <w:t>1</w:t>
        </w:r>
        <w:r>
          <w:rPr>
            <w:noProof/>
            <w:webHidden/>
          </w:rPr>
          <w:fldChar w:fldCharType="end"/>
        </w:r>
      </w:hyperlink>
    </w:p>
    <w:p w14:paraId="748C74B0" w14:textId="3DF983A0" w:rsidR="00BF43EE" w:rsidRDefault="00BF43EE">
      <w:pPr>
        <w:pStyle w:val="TOC1"/>
        <w:tabs>
          <w:tab w:val="right" w:leader="dot" w:pos="10070"/>
        </w:tabs>
        <w:rPr>
          <w:noProof/>
        </w:rPr>
      </w:pPr>
      <w:hyperlink w:anchor="_Toc236948110" w:history="1">
        <w:r w:rsidRPr="007757E2">
          <w:rPr>
            <w:rStyle w:val="Hyperlink"/>
            <w:noProof/>
          </w:rPr>
          <w:t>2. Installation and Startup</w:t>
        </w:r>
        <w:r>
          <w:rPr>
            <w:noProof/>
            <w:webHidden/>
          </w:rPr>
          <w:tab/>
        </w:r>
        <w:r>
          <w:rPr>
            <w:noProof/>
            <w:webHidden/>
          </w:rPr>
          <w:fldChar w:fldCharType="begin"/>
        </w:r>
        <w:r>
          <w:rPr>
            <w:noProof/>
            <w:webHidden/>
          </w:rPr>
          <w:instrText xml:space="preserve"> PAGEREF _Toc236948110 \h </w:instrText>
        </w:r>
        <w:r>
          <w:rPr>
            <w:noProof/>
            <w:webHidden/>
          </w:rPr>
        </w:r>
        <w:r>
          <w:rPr>
            <w:noProof/>
            <w:webHidden/>
          </w:rPr>
          <w:fldChar w:fldCharType="separate"/>
        </w:r>
        <w:r>
          <w:rPr>
            <w:noProof/>
            <w:webHidden/>
          </w:rPr>
          <w:t>1</w:t>
        </w:r>
        <w:r>
          <w:rPr>
            <w:noProof/>
            <w:webHidden/>
          </w:rPr>
          <w:fldChar w:fldCharType="end"/>
        </w:r>
      </w:hyperlink>
    </w:p>
    <w:p w14:paraId="4B656FD5" w14:textId="077B5154" w:rsidR="00BF43EE" w:rsidRDefault="00BF43EE">
      <w:pPr>
        <w:pStyle w:val="TOC2"/>
        <w:tabs>
          <w:tab w:val="right" w:leader="dot" w:pos="10070"/>
        </w:tabs>
        <w:rPr>
          <w:noProof/>
        </w:rPr>
      </w:pPr>
      <w:hyperlink w:anchor="_Toc236948111" w:history="1">
        <w:r w:rsidRPr="007757E2">
          <w:rPr>
            <w:rStyle w:val="Hyperlink"/>
            <w:noProof/>
          </w:rPr>
          <w:t>2.1 First launch</w:t>
        </w:r>
        <w:r>
          <w:rPr>
            <w:noProof/>
            <w:webHidden/>
          </w:rPr>
          <w:tab/>
        </w:r>
        <w:r>
          <w:rPr>
            <w:noProof/>
            <w:webHidden/>
          </w:rPr>
          <w:fldChar w:fldCharType="begin"/>
        </w:r>
        <w:r>
          <w:rPr>
            <w:noProof/>
            <w:webHidden/>
          </w:rPr>
          <w:instrText xml:space="preserve"> PAGEREF _Toc236948111 \h </w:instrText>
        </w:r>
        <w:r>
          <w:rPr>
            <w:noProof/>
            <w:webHidden/>
          </w:rPr>
        </w:r>
        <w:r>
          <w:rPr>
            <w:noProof/>
            <w:webHidden/>
          </w:rPr>
          <w:fldChar w:fldCharType="separate"/>
        </w:r>
        <w:r>
          <w:rPr>
            <w:noProof/>
            <w:webHidden/>
          </w:rPr>
          <w:t>1</w:t>
        </w:r>
        <w:r>
          <w:rPr>
            <w:noProof/>
            <w:webHidden/>
          </w:rPr>
          <w:fldChar w:fldCharType="end"/>
        </w:r>
      </w:hyperlink>
    </w:p>
    <w:p w14:paraId="0D802DCD" w14:textId="0C70B01D" w:rsidR="00BF43EE" w:rsidRDefault="00BF43EE">
      <w:pPr>
        <w:pStyle w:val="TOC1"/>
        <w:tabs>
          <w:tab w:val="right" w:leader="dot" w:pos="10070"/>
        </w:tabs>
        <w:rPr>
          <w:noProof/>
        </w:rPr>
      </w:pPr>
      <w:hyperlink w:anchor="_Toc236948112" w:history="1">
        <w:r w:rsidRPr="007757E2">
          <w:rPr>
            <w:rStyle w:val="Hyperlink"/>
            <w:noProof/>
          </w:rPr>
          <w:t>3. The End-to-End Workflow</w:t>
        </w:r>
        <w:r>
          <w:rPr>
            <w:noProof/>
            <w:webHidden/>
          </w:rPr>
          <w:tab/>
        </w:r>
        <w:r>
          <w:rPr>
            <w:noProof/>
            <w:webHidden/>
          </w:rPr>
          <w:fldChar w:fldCharType="begin"/>
        </w:r>
        <w:r>
          <w:rPr>
            <w:noProof/>
            <w:webHidden/>
          </w:rPr>
          <w:instrText xml:space="preserve"> PAGEREF _Toc236948112 \h </w:instrText>
        </w:r>
        <w:r>
          <w:rPr>
            <w:noProof/>
            <w:webHidden/>
          </w:rPr>
        </w:r>
        <w:r>
          <w:rPr>
            <w:noProof/>
            <w:webHidden/>
          </w:rPr>
          <w:fldChar w:fldCharType="separate"/>
        </w:r>
        <w:r>
          <w:rPr>
            <w:noProof/>
            <w:webHidden/>
          </w:rPr>
          <w:t>1</w:t>
        </w:r>
        <w:r>
          <w:rPr>
            <w:noProof/>
            <w:webHidden/>
          </w:rPr>
          <w:fldChar w:fldCharType="end"/>
        </w:r>
      </w:hyperlink>
    </w:p>
    <w:p w14:paraId="0969C8C6" w14:textId="40D51537" w:rsidR="00BF43EE" w:rsidRDefault="00BF43EE">
      <w:pPr>
        <w:pStyle w:val="TOC1"/>
        <w:tabs>
          <w:tab w:val="right" w:leader="dot" w:pos="10070"/>
        </w:tabs>
        <w:rPr>
          <w:noProof/>
        </w:rPr>
      </w:pPr>
      <w:hyperlink w:anchor="_Toc236948113" w:history="1">
        <w:r w:rsidRPr="007757E2">
          <w:rPr>
            <w:rStyle w:val="Hyperlink"/>
            <w:noProof/>
          </w:rPr>
          <w:t>4. Open and Scan a Project</w:t>
        </w:r>
        <w:r>
          <w:rPr>
            <w:noProof/>
            <w:webHidden/>
          </w:rPr>
          <w:tab/>
        </w:r>
        <w:r>
          <w:rPr>
            <w:noProof/>
            <w:webHidden/>
          </w:rPr>
          <w:fldChar w:fldCharType="begin"/>
        </w:r>
        <w:r>
          <w:rPr>
            <w:noProof/>
            <w:webHidden/>
          </w:rPr>
          <w:instrText xml:space="preserve"> PAGEREF _Toc236948113 \h </w:instrText>
        </w:r>
        <w:r>
          <w:rPr>
            <w:noProof/>
            <w:webHidden/>
          </w:rPr>
        </w:r>
        <w:r>
          <w:rPr>
            <w:noProof/>
            <w:webHidden/>
          </w:rPr>
          <w:fldChar w:fldCharType="separate"/>
        </w:r>
        <w:r>
          <w:rPr>
            <w:noProof/>
            <w:webHidden/>
          </w:rPr>
          <w:t>2</w:t>
        </w:r>
        <w:r>
          <w:rPr>
            <w:noProof/>
            <w:webHidden/>
          </w:rPr>
          <w:fldChar w:fldCharType="end"/>
        </w:r>
      </w:hyperlink>
    </w:p>
    <w:p w14:paraId="3A48095B" w14:textId="76AC3AD8" w:rsidR="00BF43EE" w:rsidRDefault="00BF43EE">
      <w:pPr>
        <w:pStyle w:val="TOC2"/>
        <w:tabs>
          <w:tab w:val="right" w:leader="dot" w:pos="10070"/>
        </w:tabs>
        <w:rPr>
          <w:noProof/>
        </w:rPr>
      </w:pPr>
      <w:hyperlink w:anchor="_Toc236948114" w:history="1">
        <w:r w:rsidRPr="007757E2">
          <w:rPr>
            <w:rStyle w:val="Hyperlink"/>
            <w:noProof/>
          </w:rPr>
          <w:t>4.1 Text that is collected</w:t>
        </w:r>
        <w:r>
          <w:rPr>
            <w:noProof/>
            <w:webHidden/>
          </w:rPr>
          <w:tab/>
        </w:r>
        <w:r>
          <w:rPr>
            <w:noProof/>
            <w:webHidden/>
          </w:rPr>
          <w:fldChar w:fldCharType="begin"/>
        </w:r>
        <w:r>
          <w:rPr>
            <w:noProof/>
            <w:webHidden/>
          </w:rPr>
          <w:instrText xml:space="preserve"> PAGEREF _Toc236948114 \h </w:instrText>
        </w:r>
        <w:r>
          <w:rPr>
            <w:noProof/>
            <w:webHidden/>
          </w:rPr>
        </w:r>
        <w:r>
          <w:rPr>
            <w:noProof/>
            <w:webHidden/>
          </w:rPr>
          <w:fldChar w:fldCharType="separate"/>
        </w:r>
        <w:r>
          <w:rPr>
            <w:noProof/>
            <w:webHidden/>
          </w:rPr>
          <w:t>2</w:t>
        </w:r>
        <w:r>
          <w:rPr>
            <w:noProof/>
            <w:webHidden/>
          </w:rPr>
          <w:fldChar w:fldCharType="end"/>
        </w:r>
      </w:hyperlink>
    </w:p>
    <w:p w14:paraId="789BAF16" w14:textId="511722DA" w:rsidR="00BF43EE" w:rsidRDefault="00BF43EE">
      <w:pPr>
        <w:pStyle w:val="TOC1"/>
        <w:tabs>
          <w:tab w:val="right" w:leader="dot" w:pos="10070"/>
        </w:tabs>
        <w:rPr>
          <w:noProof/>
        </w:rPr>
      </w:pPr>
      <w:hyperlink w:anchor="_Toc236948115" w:history="1">
        <w:r w:rsidRPr="007757E2">
          <w:rPr>
            <w:rStyle w:val="Hyperlink"/>
            <w:noProof/>
          </w:rPr>
          <w:t>5. Create and Edit a Language Catalog</w:t>
        </w:r>
        <w:r>
          <w:rPr>
            <w:noProof/>
            <w:webHidden/>
          </w:rPr>
          <w:tab/>
        </w:r>
        <w:r>
          <w:rPr>
            <w:noProof/>
            <w:webHidden/>
          </w:rPr>
          <w:fldChar w:fldCharType="begin"/>
        </w:r>
        <w:r>
          <w:rPr>
            <w:noProof/>
            <w:webHidden/>
          </w:rPr>
          <w:instrText xml:space="preserve"> PAGEREF _Toc236948115 \h </w:instrText>
        </w:r>
        <w:r>
          <w:rPr>
            <w:noProof/>
            <w:webHidden/>
          </w:rPr>
        </w:r>
        <w:r>
          <w:rPr>
            <w:noProof/>
            <w:webHidden/>
          </w:rPr>
          <w:fldChar w:fldCharType="separate"/>
        </w:r>
        <w:r>
          <w:rPr>
            <w:noProof/>
            <w:webHidden/>
          </w:rPr>
          <w:t>2</w:t>
        </w:r>
        <w:r>
          <w:rPr>
            <w:noProof/>
            <w:webHidden/>
          </w:rPr>
          <w:fldChar w:fldCharType="end"/>
        </w:r>
      </w:hyperlink>
    </w:p>
    <w:p w14:paraId="0798E6B1" w14:textId="5CF4A746" w:rsidR="00BF43EE" w:rsidRDefault="00BF43EE">
      <w:pPr>
        <w:pStyle w:val="TOC2"/>
        <w:tabs>
          <w:tab w:val="right" w:leader="dot" w:pos="10070"/>
        </w:tabs>
        <w:rPr>
          <w:noProof/>
        </w:rPr>
      </w:pPr>
      <w:hyperlink w:anchor="_Toc236948116" w:history="1">
        <w:r w:rsidRPr="007757E2">
          <w:rPr>
            <w:rStyle w:val="Hyperlink"/>
            <w:noProof/>
          </w:rPr>
          <w:t>5.1 Translation statuses</w:t>
        </w:r>
        <w:r>
          <w:rPr>
            <w:noProof/>
            <w:webHidden/>
          </w:rPr>
          <w:tab/>
        </w:r>
        <w:r>
          <w:rPr>
            <w:noProof/>
            <w:webHidden/>
          </w:rPr>
          <w:fldChar w:fldCharType="begin"/>
        </w:r>
        <w:r>
          <w:rPr>
            <w:noProof/>
            <w:webHidden/>
          </w:rPr>
          <w:instrText xml:space="preserve"> PAGEREF _Toc236948116 \h </w:instrText>
        </w:r>
        <w:r>
          <w:rPr>
            <w:noProof/>
            <w:webHidden/>
          </w:rPr>
        </w:r>
        <w:r>
          <w:rPr>
            <w:noProof/>
            <w:webHidden/>
          </w:rPr>
          <w:fldChar w:fldCharType="separate"/>
        </w:r>
        <w:r>
          <w:rPr>
            <w:noProof/>
            <w:webHidden/>
          </w:rPr>
          <w:t>2</w:t>
        </w:r>
        <w:r>
          <w:rPr>
            <w:noProof/>
            <w:webHidden/>
          </w:rPr>
          <w:fldChar w:fldCharType="end"/>
        </w:r>
      </w:hyperlink>
    </w:p>
    <w:p w14:paraId="0FD6C5FB" w14:textId="1D202B47" w:rsidR="00BF43EE" w:rsidRDefault="00BF43EE">
      <w:pPr>
        <w:pStyle w:val="TOC1"/>
        <w:tabs>
          <w:tab w:val="right" w:leader="dot" w:pos="10070"/>
        </w:tabs>
        <w:rPr>
          <w:noProof/>
        </w:rPr>
      </w:pPr>
      <w:hyperlink w:anchor="_Toc236948117" w:history="1">
        <w:r w:rsidRPr="007757E2">
          <w:rPr>
            <w:rStyle w:val="Hyperlink"/>
            <w:noProof/>
          </w:rPr>
          <w:t>6. Provider Settings</w:t>
        </w:r>
        <w:r>
          <w:rPr>
            <w:noProof/>
            <w:webHidden/>
          </w:rPr>
          <w:tab/>
        </w:r>
        <w:r>
          <w:rPr>
            <w:noProof/>
            <w:webHidden/>
          </w:rPr>
          <w:fldChar w:fldCharType="begin"/>
        </w:r>
        <w:r>
          <w:rPr>
            <w:noProof/>
            <w:webHidden/>
          </w:rPr>
          <w:instrText xml:space="preserve"> PAGEREF _Toc236948117 \h </w:instrText>
        </w:r>
        <w:r>
          <w:rPr>
            <w:noProof/>
            <w:webHidden/>
          </w:rPr>
        </w:r>
        <w:r>
          <w:rPr>
            <w:noProof/>
            <w:webHidden/>
          </w:rPr>
          <w:fldChar w:fldCharType="separate"/>
        </w:r>
        <w:r>
          <w:rPr>
            <w:noProof/>
            <w:webHidden/>
          </w:rPr>
          <w:t>3</w:t>
        </w:r>
        <w:r>
          <w:rPr>
            <w:noProof/>
            <w:webHidden/>
          </w:rPr>
          <w:fldChar w:fldCharType="end"/>
        </w:r>
      </w:hyperlink>
    </w:p>
    <w:p w14:paraId="3D75F212" w14:textId="1CEF8191" w:rsidR="00BF43EE" w:rsidRDefault="00BF43EE">
      <w:pPr>
        <w:pStyle w:val="TOC1"/>
        <w:tabs>
          <w:tab w:val="right" w:leader="dot" w:pos="10070"/>
        </w:tabs>
        <w:rPr>
          <w:noProof/>
        </w:rPr>
      </w:pPr>
      <w:hyperlink w:anchor="_Toc236948118" w:history="1">
        <w:r w:rsidRPr="007757E2">
          <w:rPr>
            <w:rStyle w:val="Hyperlink"/>
            <w:noProof/>
          </w:rPr>
          <w:t>7. Obtain and Enter a DeepL API Key</w:t>
        </w:r>
        <w:r>
          <w:rPr>
            <w:noProof/>
            <w:webHidden/>
          </w:rPr>
          <w:tab/>
        </w:r>
        <w:r>
          <w:rPr>
            <w:noProof/>
            <w:webHidden/>
          </w:rPr>
          <w:fldChar w:fldCharType="begin"/>
        </w:r>
        <w:r>
          <w:rPr>
            <w:noProof/>
            <w:webHidden/>
          </w:rPr>
          <w:instrText xml:space="preserve"> PAGEREF _Toc236948118 \h </w:instrText>
        </w:r>
        <w:r>
          <w:rPr>
            <w:noProof/>
            <w:webHidden/>
          </w:rPr>
        </w:r>
        <w:r>
          <w:rPr>
            <w:noProof/>
            <w:webHidden/>
          </w:rPr>
          <w:fldChar w:fldCharType="separate"/>
        </w:r>
        <w:r>
          <w:rPr>
            <w:noProof/>
            <w:webHidden/>
          </w:rPr>
          <w:t>3</w:t>
        </w:r>
        <w:r>
          <w:rPr>
            <w:noProof/>
            <w:webHidden/>
          </w:rPr>
          <w:fldChar w:fldCharType="end"/>
        </w:r>
      </w:hyperlink>
    </w:p>
    <w:p w14:paraId="70D465BE" w14:textId="60313ACC" w:rsidR="00BF43EE" w:rsidRDefault="00BF43EE">
      <w:pPr>
        <w:pStyle w:val="TOC1"/>
        <w:tabs>
          <w:tab w:val="right" w:leader="dot" w:pos="10070"/>
        </w:tabs>
        <w:rPr>
          <w:noProof/>
        </w:rPr>
      </w:pPr>
      <w:hyperlink w:anchor="_Toc236948119" w:history="1">
        <w:r w:rsidRPr="007757E2">
          <w:rPr>
            <w:rStyle w:val="Hyperlink"/>
            <w:noProof/>
          </w:rPr>
          <w:t>8. Obtain and Enter a Google API Key</w:t>
        </w:r>
        <w:r>
          <w:rPr>
            <w:noProof/>
            <w:webHidden/>
          </w:rPr>
          <w:tab/>
        </w:r>
        <w:r>
          <w:rPr>
            <w:noProof/>
            <w:webHidden/>
          </w:rPr>
          <w:fldChar w:fldCharType="begin"/>
        </w:r>
        <w:r>
          <w:rPr>
            <w:noProof/>
            <w:webHidden/>
          </w:rPr>
          <w:instrText xml:space="preserve"> PAGEREF _Toc236948119 \h </w:instrText>
        </w:r>
        <w:r>
          <w:rPr>
            <w:noProof/>
            <w:webHidden/>
          </w:rPr>
        </w:r>
        <w:r>
          <w:rPr>
            <w:noProof/>
            <w:webHidden/>
          </w:rPr>
          <w:fldChar w:fldCharType="separate"/>
        </w:r>
        <w:r>
          <w:rPr>
            <w:noProof/>
            <w:webHidden/>
          </w:rPr>
          <w:t>3</w:t>
        </w:r>
        <w:r>
          <w:rPr>
            <w:noProof/>
            <w:webHidden/>
          </w:rPr>
          <w:fldChar w:fldCharType="end"/>
        </w:r>
      </w:hyperlink>
    </w:p>
    <w:p w14:paraId="1F50159F" w14:textId="149BB38D" w:rsidR="00BF43EE" w:rsidRDefault="00BF43EE">
      <w:pPr>
        <w:pStyle w:val="TOC1"/>
        <w:tabs>
          <w:tab w:val="right" w:leader="dot" w:pos="10070"/>
        </w:tabs>
        <w:rPr>
          <w:noProof/>
        </w:rPr>
      </w:pPr>
      <w:hyperlink w:anchor="_Toc236948120" w:history="1">
        <w:r w:rsidRPr="007757E2">
          <w:rPr>
            <w:rStyle w:val="Hyperlink"/>
            <w:noProof/>
          </w:rPr>
          <w:t>9. Translate Missing Entries</w:t>
        </w:r>
        <w:r>
          <w:rPr>
            <w:noProof/>
            <w:webHidden/>
          </w:rPr>
          <w:tab/>
        </w:r>
        <w:r>
          <w:rPr>
            <w:noProof/>
            <w:webHidden/>
          </w:rPr>
          <w:fldChar w:fldCharType="begin"/>
        </w:r>
        <w:r>
          <w:rPr>
            <w:noProof/>
            <w:webHidden/>
          </w:rPr>
          <w:instrText xml:space="preserve"> PAGEREF _Toc236948120 \h </w:instrText>
        </w:r>
        <w:r>
          <w:rPr>
            <w:noProof/>
            <w:webHidden/>
          </w:rPr>
        </w:r>
        <w:r>
          <w:rPr>
            <w:noProof/>
            <w:webHidden/>
          </w:rPr>
          <w:fldChar w:fldCharType="separate"/>
        </w:r>
        <w:r>
          <w:rPr>
            <w:noProof/>
            <w:webHidden/>
          </w:rPr>
          <w:t>4</w:t>
        </w:r>
        <w:r>
          <w:rPr>
            <w:noProof/>
            <w:webHidden/>
          </w:rPr>
          <w:fldChar w:fldCharType="end"/>
        </w:r>
      </w:hyperlink>
    </w:p>
    <w:p w14:paraId="5E5A484E" w14:textId="2A0B36CE" w:rsidR="00BF43EE" w:rsidRDefault="00BF43EE">
      <w:pPr>
        <w:pStyle w:val="TOC1"/>
        <w:tabs>
          <w:tab w:val="right" w:leader="dot" w:pos="10070"/>
        </w:tabs>
        <w:rPr>
          <w:noProof/>
        </w:rPr>
      </w:pPr>
      <w:hyperlink w:anchor="_Toc236948121" w:history="1">
        <w:r w:rsidRPr="007757E2">
          <w:rPr>
            <w:rStyle w:val="Hyperlink"/>
            <w:noProof/>
          </w:rPr>
          <w:t>10. Validate and Export</w:t>
        </w:r>
        <w:r>
          <w:rPr>
            <w:noProof/>
            <w:webHidden/>
          </w:rPr>
          <w:tab/>
        </w:r>
        <w:r>
          <w:rPr>
            <w:noProof/>
            <w:webHidden/>
          </w:rPr>
          <w:fldChar w:fldCharType="begin"/>
        </w:r>
        <w:r>
          <w:rPr>
            <w:noProof/>
            <w:webHidden/>
          </w:rPr>
          <w:instrText xml:space="preserve"> PAGEREF _Toc236948121 \h </w:instrText>
        </w:r>
        <w:r>
          <w:rPr>
            <w:noProof/>
            <w:webHidden/>
          </w:rPr>
        </w:r>
        <w:r>
          <w:rPr>
            <w:noProof/>
            <w:webHidden/>
          </w:rPr>
          <w:fldChar w:fldCharType="separate"/>
        </w:r>
        <w:r>
          <w:rPr>
            <w:noProof/>
            <w:webHidden/>
          </w:rPr>
          <w:t>4</w:t>
        </w:r>
        <w:r>
          <w:rPr>
            <w:noProof/>
            <w:webHidden/>
          </w:rPr>
          <w:fldChar w:fldCharType="end"/>
        </w:r>
      </w:hyperlink>
    </w:p>
    <w:p w14:paraId="4894C67B" w14:textId="0885D93C" w:rsidR="00BF43EE" w:rsidRDefault="00BF43EE">
      <w:pPr>
        <w:pStyle w:val="TOC1"/>
        <w:tabs>
          <w:tab w:val="right" w:leader="dot" w:pos="10070"/>
        </w:tabs>
        <w:rPr>
          <w:noProof/>
        </w:rPr>
      </w:pPr>
      <w:hyperlink w:anchor="_Toc236948122" w:history="1">
        <w:r w:rsidRPr="007757E2">
          <w:rPr>
            <w:rStyle w:val="Hyperlink"/>
            <w:noProof/>
          </w:rPr>
          <w:t>11. Integrate a Target Application</w:t>
        </w:r>
        <w:r>
          <w:rPr>
            <w:noProof/>
            <w:webHidden/>
          </w:rPr>
          <w:tab/>
        </w:r>
        <w:r>
          <w:rPr>
            <w:noProof/>
            <w:webHidden/>
          </w:rPr>
          <w:fldChar w:fldCharType="begin"/>
        </w:r>
        <w:r>
          <w:rPr>
            <w:noProof/>
            <w:webHidden/>
          </w:rPr>
          <w:instrText xml:space="preserve"> PAGEREF _Toc236948122 \h </w:instrText>
        </w:r>
        <w:r>
          <w:rPr>
            <w:noProof/>
            <w:webHidden/>
          </w:rPr>
        </w:r>
        <w:r>
          <w:rPr>
            <w:noProof/>
            <w:webHidden/>
          </w:rPr>
          <w:fldChar w:fldCharType="separate"/>
        </w:r>
        <w:r>
          <w:rPr>
            <w:noProof/>
            <w:webHidden/>
          </w:rPr>
          <w:t>5</w:t>
        </w:r>
        <w:r>
          <w:rPr>
            <w:noProof/>
            <w:webHidden/>
          </w:rPr>
          <w:fldChar w:fldCharType="end"/>
        </w:r>
      </w:hyperlink>
    </w:p>
    <w:p w14:paraId="0E8F36FA" w14:textId="129987F8" w:rsidR="00BF43EE" w:rsidRDefault="00BF43EE">
      <w:pPr>
        <w:pStyle w:val="TOC2"/>
        <w:tabs>
          <w:tab w:val="right" w:leader="dot" w:pos="10070"/>
        </w:tabs>
        <w:rPr>
          <w:noProof/>
        </w:rPr>
      </w:pPr>
      <w:hyperlink w:anchor="_Toc236948123" w:history="1">
        <w:r w:rsidRPr="007757E2">
          <w:rPr>
            <w:rStyle w:val="Hyperlink"/>
            <w:noProof/>
          </w:rPr>
          <w:t>11.1 Runtime files and preferences</w:t>
        </w:r>
        <w:r>
          <w:rPr>
            <w:noProof/>
            <w:webHidden/>
          </w:rPr>
          <w:tab/>
        </w:r>
        <w:r>
          <w:rPr>
            <w:noProof/>
            <w:webHidden/>
          </w:rPr>
          <w:fldChar w:fldCharType="begin"/>
        </w:r>
        <w:r>
          <w:rPr>
            <w:noProof/>
            <w:webHidden/>
          </w:rPr>
          <w:instrText xml:space="preserve"> PAGEREF _Toc236948123 \h </w:instrText>
        </w:r>
        <w:r>
          <w:rPr>
            <w:noProof/>
            <w:webHidden/>
          </w:rPr>
        </w:r>
        <w:r>
          <w:rPr>
            <w:noProof/>
            <w:webHidden/>
          </w:rPr>
          <w:fldChar w:fldCharType="separate"/>
        </w:r>
        <w:r>
          <w:rPr>
            <w:noProof/>
            <w:webHidden/>
          </w:rPr>
          <w:t>5</w:t>
        </w:r>
        <w:r>
          <w:rPr>
            <w:noProof/>
            <w:webHidden/>
          </w:rPr>
          <w:fldChar w:fldCharType="end"/>
        </w:r>
      </w:hyperlink>
    </w:p>
    <w:p w14:paraId="273CC394" w14:textId="0F5539F0" w:rsidR="00BF43EE" w:rsidRDefault="00BF43EE">
      <w:pPr>
        <w:pStyle w:val="TOC1"/>
        <w:tabs>
          <w:tab w:val="right" w:leader="dot" w:pos="10070"/>
        </w:tabs>
        <w:rPr>
          <w:noProof/>
        </w:rPr>
      </w:pPr>
      <w:hyperlink w:anchor="_Toc236948124" w:history="1">
        <w:r w:rsidRPr="007757E2">
          <w:rPr>
            <w:rStyle w:val="Hyperlink"/>
            <w:noProof/>
          </w:rPr>
          <w:t>12. Translate the Studio Itself</w:t>
        </w:r>
        <w:r>
          <w:rPr>
            <w:noProof/>
            <w:webHidden/>
          </w:rPr>
          <w:tab/>
        </w:r>
        <w:r>
          <w:rPr>
            <w:noProof/>
            <w:webHidden/>
          </w:rPr>
          <w:fldChar w:fldCharType="begin"/>
        </w:r>
        <w:r>
          <w:rPr>
            <w:noProof/>
            <w:webHidden/>
          </w:rPr>
          <w:instrText xml:space="preserve"> PAGEREF _Toc236948124 \h </w:instrText>
        </w:r>
        <w:r>
          <w:rPr>
            <w:noProof/>
            <w:webHidden/>
          </w:rPr>
        </w:r>
        <w:r>
          <w:rPr>
            <w:noProof/>
            <w:webHidden/>
          </w:rPr>
          <w:fldChar w:fldCharType="separate"/>
        </w:r>
        <w:r>
          <w:rPr>
            <w:noProof/>
            <w:webHidden/>
          </w:rPr>
          <w:t>5</w:t>
        </w:r>
        <w:r>
          <w:rPr>
            <w:noProof/>
            <w:webHidden/>
          </w:rPr>
          <w:fldChar w:fldCharType="end"/>
        </w:r>
      </w:hyperlink>
    </w:p>
    <w:p w14:paraId="6127C56D" w14:textId="3308B7AB" w:rsidR="00BF43EE" w:rsidRDefault="00BF43EE">
      <w:pPr>
        <w:pStyle w:val="TOC1"/>
        <w:tabs>
          <w:tab w:val="right" w:leader="dot" w:pos="10070"/>
        </w:tabs>
        <w:rPr>
          <w:noProof/>
        </w:rPr>
      </w:pPr>
      <w:hyperlink w:anchor="_Toc236948125" w:history="1">
        <w:r w:rsidRPr="007757E2">
          <w:rPr>
            <w:rStyle w:val="Hyperlink"/>
            <w:noProof/>
          </w:rPr>
          <w:t>13. Troubleshooting</w:t>
        </w:r>
        <w:r>
          <w:rPr>
            <w:noProof/>
            <w:webHidden/>
          </w:rPr>
          <w:tab/>
        </w:r>
        <w:r>
          <w:rPr>
            <w:noProof/>
            <w:webHidden/>
          </w:rPr>
          <w:fldChar w:fldCharType="begin"/>
        </w:r>
        <w:r>
          <w:rPr>
            <w:noProof/>
            <w:webHidden/>
          </w:rPr>
          <w:instrText xml:space="preserve"> PAGEREF _Toc236948125 \h </w:instrText>
        </w:r>
        <w:r>
          <w:rPr>
            <w:noProof/>
            <w:webHidden/>
          </w:rPr>
        </w:r>
        <w:r>
          <w:rPr>
            <w:noProof/>
            <w:webHidden/>
          </w:rPr>
          <w:fldChar w:fldCharType="separate"/>
        </w:r>
        <w:r>
          <w:rPr>
            <w:noProof/>
            <w:webHidden/>
          </w:rPr>
          <w:t>5</w:t>
        </w:r>
        <w:r>
          <w:rPr>
            <w:noProof/>
            <w:webHidden/>
          </w:rPr>
          <w:fldChar w:fldCharType="end"/>
        </w:r>
      </w:hyperlink>
    </w:p>
    <w:p w14:paraId="4DCDDD6F" w14:textId="388D0D9C" w:rsidR="00BF43EE" w:rsidRDefault="00BF43EE">
      <w:pPr>
        <w:pStyle w:val="TOC1"/>
        <w:tabs>
          <w:tab w:val="right" w:leader="dot" w:pos="10070"/>
        </w:tabs>
        <w:rPr>
          <w:noProof/>
        </w:rPr>
      </w:pPr>
      <w:hyperlink w:anchor="_Toc236948126" w:history="1">
        <w:r w:rsidRPr="007757E2">
          <w:rPr>
            <w:rStyle w:val="Hyperlink"/>
            <w:noProof/>
          </w:rPr>
          <w:t>14. Security and Privacy</w:t>
        </w:r>
        <w:r>
          <w:rPr>
            <w:noProof/>
            <w:webHidden/>
          </w:rPr>
          <w:tab/>
        </w:r>
        <w:r>
          <w:rPr>
            <w:noProof/>
            <w:webHidden/>
          </w:rPr>
          <w:fldChar w:fldCharType="begin"/>
        </w:r>
        <w:r>
          <w:rPr>
            <w:noProof/>
            <w:webHidden/>
          </w:rPr>
          <w:instrText xml:space="preserve"> PAGEREF _Toc236948126 \h </w:instrText>
        </w:r>
        <w:r>
          <w:rPr>
            <w:noProof/>
            <w:webHidden/>
          </w:rPr>
        </w:r>
        <w:r>
          <w:rPr>
            <w:noProof/>
            <w:webHidden/>
          </w:rPr>
          <w:fldChar w:fldCharType="separate"/>
        </w:r>
        <w:r>
          <w:rPr>
            <w:noProof/>
            <w:webHidden/>
          </w:rPr>
          <w:t>6</w:t>
        </w:r>
        <w:r>
          <w:rPr>
            <w:noProof/>
            <w:webHidden/>
          </w:rPr>
          <w:fldChar w:fldCharType="end"/>
        </w:r>
      </w:hyperlink>
    </w:p>
    <w:p w14:paraId="6DB4C84F" w14:textId="113B5CED" w:rsidR="00BF43EE" w:rsidRDefault="00BF43EE">
      <w:pPr>
        <w:pStyle w:val="TOC1"/>
        <w:tabs>
          <w:tab w:val="right" w:leader="dot" w:pos="10070"/>
        </w:tabs>
        <w:rPr>
          <w:noProof/>
        </w:rPr>
      </w:pPr>
      <w:hyperlink w:anchor="_Toc236948127" w:history="1">
        <w:r w:rsidRPr="007757E2">
          <w:rPr>
            <w:rStyle w:val="Hyperlink"/>
            <w:noProof/>
          </w:rPr>
          <w:t>15. File and Folder Reference</w:t>
        </w:r>
        <w:r>
          <w:rPr>
            <w:noProof/>
            <w:webHidden/>
          </w:rPr>
          <w:tab/>
        </w:r>
        <w:r>
          <w:rPr>
            <w:noProof/>
            <w:webHidden/>
          </w:rPr>
          <w:fldChar w:fldCharType="begin"/>
        </w:r>
        <w:r>
          <w:rPr>
            <w:noProof/>
            <w:webHidden/>
          </w:rPr>
          <w:instrText xml:space="preserve"> PAGEREF _Toc236948127 \h </w:instrText>
        </w:r>
        <w:r>
          <w:rPr>
            <w:noProof/>
            <w:webHidden/>
          </w:rPr>
        </w:r>
        <w:r>
          <w:rPr>
            <w:noProof/>
            <w:webHidden/>
          </w:rPr>
          <w:fldChar w:fldCharType="separate"/>
        </w:r>
        <w:r>
          <w:rPr>
            <w:noProof/>
            <w:webHidden/>
          </w:rPr>
          <w:t>6</w:t>
        </w:r>
        <w:r>
          <w:rPr>
            <w:noProof/>
            <w:webHidden/>
          </w:rPr>
          <w:fldChar w:fldCharType="end"/>
        </w:r>
      </w:hyperlink>
    </w:p>
    <w:p w14:paraId="4B75687F" w14:textId="21105ED2" w:rsidR="00BF43EE" w:rsidRDefault="00BF43EE">
      <w:pPr>
        <w:pStyle w:val="TOC1"/>
        <w:tabs>
          <w:tab w:val="right" w:leader="dot" w:pos="10070"/>
        </w:tabs>
        <w:rPr>
          <w:noProof/>
        </w:rPr>
      </w:pPr>
      <w:hyperlink w:anchor="_Toc236948128" w:history="1">
        <w:r w:rsidRPr="007757E2">
          <w:rPr>
            <w:rStyle w:val="Hyperlink"/>
            <w:noProof/>
          </w:rPr>
          <w:t>16. Provider Reference and Change Notice</w:t>
        </w:r>
        <w:r>
          <w:rPr>
            <w:noProof/>
            <w:webHidden/>
          </w:rPr>
          <w:tab/>
        </w:r>
        <w:r>
          <w:rPr>
            <w:noProof/>
            <w:webHidden/>
          </w:rPr>
          <w:fldChar w:fldCharType="begin"/>
        </w:r>
        <w:r>
          <w:rPr>
            <w:noProof/>
            <w:webHidden/>
          </w:rPr>
          <w:instrText xml:space="preserve"> PAGEREF _Toc236948128 \h </w:instrText>
        </w:r>
        <w:r>
          <w:rPr>
            <w:noProof/>
            <w:webHidden/>
          </w:rPr>
        </w:r>
        <w:r>
          <w:rPr>
            <w:noProof/>
            <w:webHidden/>
          </w:rPr>
          <w:fldChar w:fldCharType="separate"/>
        </w:r>
        <w:r>
          <w:rPr>
            <w:noProof/>
            <w:webHidden/>
          </w:rPr>
          <w:t>6</w:t>
        </w:r>
        <w:r>
          <w:rPr>
            <w:noProof/>
            <w:webHidden/>
          </w:rPr>
          <w:fldChar w:fldCharType="end"/>
        </w:r>
      </w:hyperlink>
    </w:p>
    <w:p w14:paraId="13E9B553" w14:textId="7236BC41" w:rsidR="00221954" w:rsidRDefault="002812B7">
      <w:pPr>
        <w:rPr>
          <w:rFonts w:hint="eastAsia"/>
        </w:rPr>
      </w:pPr>
      <w:r>
        <w:fldChar w:fldCharType="end"/>
      </w:r>
      <w:r>
        <w:br w:type="page"/>
      </w:r>
    </w:p>
    <w:p w14:paraId="07DDE7A1" w14:textId="77777777" w:rsidR="00221954" w:rsidRDefault="00221954">
      <w:pPr>
        <w:rPr>
          <w:rFonts w:hint="eastAsia"/>
        </w:rPr>
        <w:sectPr w:rsidR="00221954">
          <w:headerReference w:type="default" r:id="rId11"/>
          <w:footerReference w:type="default" r:id="rId12"/>
          <w:pgSz w:w="12240" w:h="15840"/>
          <w:pgMar w:top="1037" w:right="1037" w:bottom="979" w:left="1123" w:header="432" w:footer="432" w:gutter="0"/>
          <w:pgNumType w:fmt="lowerRoman" w:start="1"/>
          <w:cols w:space="720"/>
          <w:docGrid w:linePitch="360"/>
        </w:sectPr>
      </w:pPr>
    </w:p>
    <w:p w14:paraId="670BC0FC" w14:textId="77777777" w:rsidR="00221954" w:rsidRDefault="002812B7">
      <w:pPr>
        <w:pStyle w:val="Heading1"/>
      </w:pPr>
      <w:bookmarkStart w:id="1" w:name="_Toc236948108"/>
      <w:r>
        <w:lastRenderedPageBreak/>
        <w:t>1. Welcome</w:t>
      </w:r>
      <w:bookmarkEnd w:id="1"/>
    </w:p>
    <w:p w14:paraId="48F777E9" w14:textId="77777777" w:rsidR="00221954" w:rsidRDefault="002812B7">
      <w:pPr>
        <w:rPr>
          <w:rFonts w:hint="eastAsia"/>
        </w:rPr>
      </w:pPr>
      <w:r>
        <w:t>Delphi App Translation Studio is a Windows developer tool for adding offline localization to existing Delphi VCL and FireMonkey applications. It scans designer-authored forms and Delphi resourcestring declarations, stores the results in an editable development catalog, optionally obtains draft translations from an Internet provider, validates the finished language, and exports a compact JSON pack for the target application.</w:t>
      </w:r>
    </w:p>
    <w:p w14:paraId="58C002DB" w14:textId="77777777" w:rsidR="00221954" w:rsidRDefault="002812B7">
      <w:pPr>
        <w:rPr>
          <w:rFonts w:hint="eastAsia"/>
        </w:rPr>
      </w:pPr>
      <w:r>
        <w:t>The Studio itself is built with FireMonkey, but it works with both VCL and FMX target projects. The supported build targets are Windows Win32 and Win64. macOS, iOS, Android, Linux, C++Builder, and runtime cloud translation are outside the product scope.</w:t>
      </w:r>
    </w:p>
    <w:tbl>
      <w:tblPr>
        <w:tblW w:w="0" w:type="auto"/>
        <w:jc w:val="center"/>
        <w:tblLook w:val="04A0" w:firstRow="1" w:lastRow="0" w:firstColumn="1" w:lastColumn="0" w:noHBand="0" w:noVBand="1"/>
      </w:tblPr>
      <w:tblGrid>
        <w:gridCol w:w="10080"/>
      </w:tblGrid>
      <w:tr w:rsidR="00221954" w14:paraId="30174E50" w14:textId="77777777">
        <w:trPr>
          <w:jc w:val="center"/>
        </w:trPr>
        <w:tc>
          <w:tcPr>
            <w:tcW w:w="10080" w:type="dxa"/>
            <w:shd w:val="clear" w:color="auto" w:fill="EAF3FF"/>
            <w:vAlign w:val="center"/>
          </w:tcPr>
          <w:p w14:paraId="593A63E6" w14:textId="77777777" w:rsidR="00221954" w:rsidRDefault="002812B7">
            <w:pPr>
              <w:pStyle w:val="Callout"/>
              <w:rPr>
                <w:rFonts w:hint="eastAsia"/>
              </w:rPr>
            </w:pPr>
            <w:r>
              <w:rPr>
                <w:b/>
                <w:color w:val="234C80"/>
              </w:rPr>
              <w:t xml:space="preserve">Offline by design. </w:t>
            </w:r>
            <w:r>
              <w:t>Only the developer Studio contacts DeepL or Google. A translated target application reads local JSON files and never needs Internet access or a provider API key.</w:t>
            </w:r>
          </w:p>
        </w:tc>
      </w:tr>
    </w:tbl>
    <w:p w14:paraId="09243226" w14:textId="77777777" w:rsidR="00221954" w:rsidRDefault="002812B7">
      <w:pPr>
        <w:pStyle w:val="Heading2"/>
      </w:pPr>
      <w:bookmarkStart w:id="2" w:name="_Toc236948109"/>
      <w:r>
        <w:t>1.1 What the Studio changes</w:t>
      </w:r>
      <w:bookmarkEnd w:id="2"/>
    </w:p>
    <w:p w14:paraId="4CA4A289" w14:textId="77777777" w:rsidR="00221954" w:rsidRDefault="002812B7">
      <w:pPr>
        <w:pStyle w:val="ListBullet"/>
        <w:rPr>
          <w:rFonts w:hint="eastAsia"/>
        </w:rPr>
      </w:pPr>
      <w:r>
        <w:t>Scanning is read-only and does not alter the selected project.</w:t>
      </w:r>
    </w:p>
    <w:p w14:paraId="62FC4D97" w14:textId="77777777" w:rsidR="00221954" w:rsidRDefault="002812B7">
      <w:pPr>
        <w:pStyle w:val="ListBullet"/>
        <w:rPr>
          <w:rFonts w:hint="eastAsia"/>
        </w:rPr>
      </w:pPr>
      <w:r>
        <w:t>Saving creates project-local Localization\Development catalog files.</w:t>
      </w:r>
    </w:p>
    <w:p w14:paraId="0439824F" w14:textId="77777777" w:rsidR="00221954" w:rsidRDefault="002812B7">
      <w:pPr>
        <w:pStyle w:val="ListBullet"/>
        <w:rPr>
          <w:rFonts w:hint="eastAsia"/>
        </w:rPr>
      </w:pPr>
      <w:r>
        <w:t>Export creates project-local Localization\Languages runtime packs.</w:t>
      </w:r>
    </w:p>
    <w:p w14:paraId="2D48CC1E" w14:textId="77777777" w:rsidR="00221954" w:rsidRDefault="002812B7">
      <w:pPr>
        <w:pStyle w:val="ListBullet"/>
        <w:rPr>
          <w:rFonts w:hint="eastAsia"/>
        </w:rPr>
      </w:pPr>
      <w:r>
        <w:t>Integration is a separate explicit operation with preview, verified backup, apply, and restore.</w:t>
      </w:r>
    </w:p>
    <w:p w14:paraId="5CCB764F" w14:textId="77777777" w:rsidR="00221954" w:rsidRDefault="002812B7">
      <w:pPr>
        <w:pStyle w:val="ListBullet"/>
        <w:rPr>
          <w:rFonts w:hint="eastAsia"/>
        </w:rPr>
      </w:pPr>
      <w:r>
        <w:t>Language menu items are persisted in the target DFM or FMX so they remain editable in the Delphi IDE.</w:t>
      </w:r>
    </w:p>
    <w:p w14:paraId="0486A59F" w14:textId="77777777" w:rsidR="00221954" w:rsidRDefault="002812B7">
      <w:pPr>
        <w:pStyle w:val="Heading1"/>
      </w:pPr>
      <w:bookmarkStart w:id="3" w:name="_Toc236948110"/>
      <w:r>
        <w:t>2. Installation and Startup</w:t>
      </w:r>
      <w:bookmarkEnd w:id="3"/>
    </w:p>
    <w:p w14:paraId="3C8C6DF9" w14:textId="77777777" w:rsidR="00221954" w:rsidRDefault="002812B7">
      <w:pPr>
        <w:rPr>
          <w:rFonts w:hint="eastAsia"/>
        </w:rPr>
      </w:pPr>
      <w:r>
        <w:t>The open-source project can be opened and compiled by anyone with Delphi 13 / RAD Studio 13 Florence. No installer is required for development builds. Open DelphiAppTranslationStudio.dproj, choose Win32 or Win64, and build.</w:t>
      </w:r>
    </w:p>
    <w:p w14:paraId="7263BF8C" w14:textId="77777777" w:rsidR="00221954" w:rsidRDefault="002812B7">
      <w:pPr>
        <w:rPr>
          <w:rFonts w:hint="eastAsia"/>
        </w:rPr>
      </w:pPr>
      <w:r>
        <w:t>Build products are placed under bin\&lt;Platform&gt;\&lt;Configuration&gt;. Compiler units are placed under dcu. The project deliberately does not target mobile or macOS platforms.</w:t>
      </w:r>
    </w:p>
    <w:p w14:paraId="77B852BF" w14:textId="77777777" w:rsidR="00221954" w:rsidRDefault="002812B7">
      <w:pPr>
        <w:pStyle w:val="Heading2"/>
      </w:pPr>
      <w:bookmarkStart w:id="4" w:name="_Toc236948111"/>
      <w:r>
        <w:t>2.1 First launch</w:t>
      </w:r>
      <w:bookmarkEnd w:id="4"/>
    </w:p>
    <w:p w14:paraId="754B5102" w14:textId="77777777" w:rsidR="00221954" w:rsidRDefault="002812B7">
      <w:pPr>
        <w:ind w:left="317" w:hanging="317"/>
        <w:rPr>
          <w:rFonts w:hint="eastAsia"/>
        </w:rPr>
      </w:pPr>
      <w:r>
        <w:rPr>
          <w:b/>
        </w:rPr>
        <w:t xml:space="preserve">1. </w:t>
      </w:r>
      <w:r>
        <w:t>Run DelphiAppTranslationStudio.exe.</w:t>
      </w:r>
    </w:p>
    <w:p w14:paraId="656FC205" w14:textId="77777777" w:rsidR="00221954" w:rsidRDefault="002812B7">
      <w:pPr>
        <w:ind w:left="317" w:hanging="317"/>
        <w:rPr>
          <w:rFonts w:hint="eastAsia"/>
        </w:rPr>
      </w:pPr>
      <w:r>
        <w:rPr>
          <w:b/>
        </w:rPr>
        <w:t xml:space="preserve">2. </w:t>
      </w:r>
      <w:r>
        <w:t>Confirm that the title reads Delphi App Translation Studio.</w:t>
      </w:r>
    </w:p>
    <w:p w14:paraId="0B73233E" w14:textId="77777777" w:rsidR="00221954" w:rsidRDefault="002812B7">
      <w:pPr>
        <w:ind w:left="317" w:hanging="317"/>
        <w:rPr>
          <w:rFonts w:hint="eastAsia"/>
        </w:rPr>
      </w:pPr>
      <w:r>
        <w:rPr>
          <w:b/>
        </w:rPr>
        <w:t xml:space="preserve">3. </w:t>
      </w:r>
      <w:r>
        <w:t>Use the left workflow panel. The blue selection bar follows the active Project, Scan, Languages, Validation, Export, Integration, or Provider Settings page.</w:t>
      </w:r>
    </w:p>
    <w:p w14:paraId="5B1BCACD" w14:textId="77777777" w:rsidR="00221954" w:rsidRDefault="002812B7">
      <w:pPr>
        <w:pStyle w:val="Heading1"/>
      </w:pPr>
      <w:bookmarkStart w:id="5" w:name="_Toc236948112"/>
      <w:r>
        <w:t>3. The End-to-End Workflow</w:t>
      </w:r>
      <w:bookmarkEnd w:id="5"/>
    </w:p>
    <w:tbl>
      <w:tblPr>
        <w:tblStyle w:val="LightShading-Accent1"/>
        <w:tblW w:w="0" w:type="auto"/>
        <w:jc w:val="center"/>
        <w:tblLook w:val="04A0" w:firstRow="1" w:lastRow="0" w:firstColumn="1" w:lastColumn="0" w:noHBand="0" w:noVBand="1"/>
      </w:tblPr>
      <w:tblGrid>
        <w:gridCol w:w="3360"/>
        <w:gridCol w:w="3360"/>
        <w:gridCol w:w="3360"/>
      </w:tblGrid>
      <w:tr w:rsidR="00221954" w14:paraId="509AE413" w14:textId="77777777" w:rsidTr="00221954">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3360" w:type="dxa"/>
            <w:shd w:val="clear" w:color="auto" w:fill="234C80"/>
          </w:tcPr>
          <w:p w14:paraId="54400D09" w14:textId="77777777" w:rsidR="00221954" w:rsidRDefault="002812B7">
            <w:pPr>
              <w:rPr>
                <w:rFonts w:hint="eastAsia"/>
              </w:rPr>
            </w:pPr>
            <w:r>
              <w:rPr>
                <w:color w:val="FFFFFF"/>
              </w:rPr>
              <w:t>Step</w:t>
            </w:r>
          </w:p>
        </w:tc>
        <w:tc>
          <w:tcPr>
            <w:tcW w:w="3360" w:type="dxa"/>
            <w:shd w:val="clear" w:color="auto" w:fill="234C80"/>
          </w:tcPr>
          <w:p w14:paraId="3841080F" w14:textId="77777777" w:rsidR="00221954" w:rsidRDefault="002812B7">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Purpose</w:t>
            </w:r>
          </w:p>
        </w:tc>
        <w:tc>
          <w:tcPr>
            <w:tcW w:w="3360" w:type="dxa"/>
            <w:shd w:val="clear" w:color="auto" w:fill="234C80"/>
          </w:tcPr>
          <w:p w14:paraId="31DEEF9B" w14:textId="77777777" w:rsidR="00221954" w:rsidRDefault="002812B7">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Primary output</w:t>
            </w:r>
          </w:p>
        </w:tc>
      </w:tr>
      <w:tr w:rsidR="00221954" w14:paraId="39C8D098" w14:textId="77777777" w:rsidTr="0022195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612C93C7" w14:textId="77777777" w:rsidR="00221954" w:rsidRDefault="002812B7">
            <w:pPr>
              <w:rPr>
                <w:rFonts w:hint="eastAsia"/>
              </w:rPr>
            </w:pPr>
            <w:r>
              <w:t>1 Project</w:t>
            </w:r>
          </w:p>
        </w:tc>
        <w:tc>
          <w:tcPr>
            <w:tcW w:w="3360" w:type="dxa"/>
          </w:tcPr>
          <w:p w14:paraId="062E2232"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Open and identify a Delphi project.</w:t>
            </w:r>
          </w:p>
        </w:tc>
        <w:tc>
          <w:tcPr>
            <w:tcW w:w="3360" w:type="dxa"/>
          </w:tcPr>
          <w:p w14:paraId="32E29708"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Project profile</w:t>
            </w:r>
          </w:p>
        </w:tc>
      </w:tr>
      <w:tr w:rsidR="00221954" w14:paraId="61D3659C" w14:textId="77777777" w:rsidTr="00221954">
        <w:trPr>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67F72405" w14:textId="77777777" w:rsidR="00221954" w:rsidRDefault="002812B7">
            <w:pPr>
              <w:rPr>
                <w:rFonts w:hint="eastAsia"/>
              </w:rPr>
            </w:pPr>
            <w:r>
              <w:t>2 Scan</w:t>
            </w:r>
          </w:p>
        </w:tc>
        <w:tc>
          <w:tcPr>
            <w:tcW w:w="3360" w:type="dxa"/>
          </w:tcPr>
          <w:p w14:paraId="0F2DB4A1" w14:textId="77777777" w:rsidR="00221954" w:rsidRDefault="002812B7">
            <w:pPr>
              <w:cnfStyle w:val="000000000000" w:firstRow="0" w:lastRow="0" w:firstColumn="0" w:lastColumn="0" w:oddVBand="0" w:evenVBand="0" w:oddHBand="0" w:evenHBand="0" w:firstRowFirstColumn="0" w:firstRowLastColumn="0" w:lastRowFirstColumn="0" w:lastRowLastColumn="0"/>
              <w:rPr>
                <w:rFonts w:hint="eastAsia"/>
              </w:rPr>
            </w:pPr>
            <w:r>
              <w:t>Extract designated designer text and resourcestrings.</w:t>
            </w:r>
          </w:p>
        </w:tc>
        <w:tc>
          <w:tcPr>
            <w:tcW w:w="3360" w:type="dxa"/>
          </w:tcPr>
          <w:p w14:paraId="67772BAC" w14:textId="77777777" w:rsidR="00221954" w:rsidRDefault="002812B7">
            <w:pPr>
              <w:cnfStyle w:val="000000000000" w:firstRow="0" w:lastRow="0" w:firstColumn="0" w:lastColumn="0" w:oddVBand="0" w:evenVBand="0" w:oddHBand="0" w:evenHBand="0" w:firstRowFirstColumn="0" w:firstRowLastColumn="0" w:lastRowFirstColumn="0" w:lastRowLastColumn="0"/>
              <w:rPr>
                <w:rFonts w:hint="eastAsia"/>
              </w:rPr>
            </w:pPr>
            <w:r>
              <w:t>Scan result</w:t>
            </w:r>
          </w:p>
        </w:tc>
      </w:tr>
      <w:tr w:rsidR="00221954" w14:paraId="13334C05" w14:textId="77777777" w:rsidTr="0022195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05EE02BE" w14:textId="77777777" w:rsidR="00221954" w:rsidRDefault="002812B7">
            <w:pPr>
              <w:rPr>
                <w:rFonts w:hint="eastAsia"/>
              </w:rPr>
            </w:pPr>
            <w:r>
              <w:t>3 Languages</w:t>
            </w:r>
          </w:p>
        </w:tc>
        <w:tc>
          <w:tcPr>
            <w:tcW w:w="3360" w:type="dxa"/>
          </w:tcPr>
          <w:p w14:paraId="16EBEA2C"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Create or edit one target-language catalog.</w:t>
            </w:r>
          </w:p>
        </w:tc>
        <w:tc>
          <w:tcPr>
            <w:tcW w:w="3360" w:type="dxa"/>
          </w:tcPr>
          <w:p w14:paraId="738367D5"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Development JSON</w:t>
            </w:r>
          </w:p>
        </w:tc>
      </w:tr>
      <w:tr w:rsidR="00221954" w14:paraId="6A35F2B8" w14:textId="77777777" w:rsidTr="00221954">
        <w:trPr>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31F81630" w14:textId="77777777" w:rsidR="00221954" w:rsidRDefault="002812B7">
            <w:pPr>
              <w:rPr>
                <w:rFonts w:hint="eastAsia"/>
              </w:rPr>
            </w:pPr>
            <w:r>
              <w:t>4 Validation</w:t>
            </w:r>
          </w:p>
        </w:tc>
        <w:tc>
          <w:tcPr>
            <w:tcW w:w="3360" w:type="dxa"/>
          </w:tcPr>
          <w:p w14:paraId="1577F606" w14:textId="77777777" w:rsidR="00221954" w:rsidRDefault="002812B7">
            <w:pPr>
              <w:cnfStyle w:val="000000000000" w:firstRow="0" w:lastRow="0" w:firstColumn="0" w:lastColumn="0" w:oddVBand="0" w:evenVBand="0" w:oddHBand="0" w:evenHBand="0" w:firstRowFirstColumn="0" w:firstRowLastColumn="0" w:lastRowFirstColumn="0" w:lastRowLastColumn="0"/>
              <w:rPr>
                <w:rFonts w:hint="eastAsia"/>
              </w:rPr>
            </w:pPr>
            <w:r>
              <w:t>Check completeness and structural safety.</w:t>
            </w:r>
          </w:p>
        </w:tc>
        <w:tc>
          <w:tcPr>
            <w:tcW w:w="3360" w:type="dxa"/>
          </w:tcPr>
          <w:p w14:paraId="3625FBB4" w14:textId="77777777" w:rsidR="00221954" w:rsidRDefault="002812B7">
            <w:pPr>
              <w:cnfStyle w:val="000000000000" w:firstRow="0" w:lastRow="0" w:firstColumn="0" w:lastColumn="0" w:oddVBand="0" w:evenVBand="0" w:oddHBand="0" w:evenHBand="0" w:firstRowFirstColumn="0" w:firstRowLastColumn="0" w:lastRowFirstColumn="0" w:lastRowLastColumn="0"/>
              <w:rPr>
                <w:rFonts w:hint="eastAsia"/>
              </w:rPr>
            </w:pPr>
            <w:r>
              <w:t>Issue list</w:t>
            </w:r>
          </w:p>
        </w:tc>
      </w:tr>
      <w:tr w:rsidR="00221954" w14:paraId="2223B87C" w14:textId="77777777" w:rsidTr="0022195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32AD5DE1" w14:textId="77777777" w:rsidR="00221954" w:rsidRDefault="002812B7">
            <w:pPr>
              <w:rPr>
                <w:rFonts w:hint="eastAsia"/>
              </w:rPr>
            </w:pPr>
            <w:r>
              <w:t>5 Export</w:t>
            </w:r>
          </w:p>
        </w:tc>
        <w:tc>
          <w:tcPr>
            <w:tcW w:w="3360" w:type="dxa"/>
          </w:tcPr>
          <w:p w14:paraId="3FF73CD5"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Create the compact offline pack.</w:t>
            </w:r>
          </w:p>
        </w:tc>
        <w:tc>
          <w:tcPr>
            <w:tcW w:w="3360" w:type="dxa"/>
          </w:tcPr>
          <w:p w14:paraId="0AE584C9"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Runtime JSON</w:t>
            </w:r>
          </w:p>
        </w:tc>
      </w:tr>
      <w:tr w:rsidR="00221954" w14:paraId="04492362" w14:textId="77777777" w:rsidTr="00221954">
        <w:trPr>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4F693FFE" w14:textId="77777777" w:rsidR="00221954" w:rsidRDefault="002812B7">
            <w:pPr>
              <w:rPr>
                <w:rFonts w:hint="eastAsia"/>
              </w:rPr>
            </w:pPr>
            <w:r>
              <w:t>6 Integration</w:t>
            </w:r>
          </w:p>
        </w:tc>
        <w:tc>
          <w:tcPr>
            <w:tcW w:w="3360" w:type="dxa"/>
          </w:tcPr>
          <w:p w14:paraId="13C8D00A" w14:textId="77777777" w:rsidR="00221954" w:rsidRDefault="002812B7">
            <w:pPr>
              <w:cnfStyle w:val="000000000000" w:firstRow="0" w:lastRow="0" w:firstColumn="0" w:lastColumn="0" w:oddVBand="0" w:evenVBand="0" w:oddHBand="0" w:evenHBand="0" w:firstRowFirstColumn="0" w:firstRowLastColumn="0" w:lastRowFirstColumn="0" w:lastRowLastColumn="0"/>
              <w:rPr>
                <w:rFonts w:hint="eastAsia"/>
              </w:rPr>
            </w:pPr>
            <w:r>
              <w:t>Preview/apply runtime and language-menu wiring.</w:t>
            </w:r>
          </w:p>
        </w:tc>
        <w:tc>
          <w:tcPr>
            <w:tcW w:w="3360" w:type="dxa"/>
          </w:tcPr>
          <w:p w14:paraId="19E1BE2A" w14:textId="77777777" w:rsidR="00221954" w:rsidRDefault="002812B7">
            <w:pPr>
              <w:cnfStyle w:val="000000000000" w:firstRow="0" w:lastRow="0" w:firstColumn="0" w:lastColumn="0" w:oddVBand="0" w:evenVBand="0" w:oddHBand="0" w:evenHBand="0" w:firstRowFirstColumn="0" w:firstRowLastColumn="0" w:lastRowFirstColumn="0" w:lastRowLastColumn="0"/>
              <w:rPr>
                <w:rFonts w:hint="eastAsia"/>
              </w:rPr>
            </w:pPr>
            <w:r>
              <w:t>Integrated target project</w:t>
            </w:r>
          </w:p>
        </w:tc>
      </w:tr>
      <w:tr w:rsidR="00221954" w14:paraId="2D50E62E" w14:textId="77777777" w:rsidTr="0022195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04DF1D14" w14:textId="77777777" w:rsidR="00221954" w:rsidRDefault="002812B7">
            <w:pPr>
              <w:rPr>
                <w:rFonts w:hint="eastAsia"/>
              </w:rPr>
            </w:pPr>
            <w:r>
              <w:t>7 Provider Settings</w:t>
            </w:r>
          </w:p>
        </w:tc>
        <w:tc>
          <w:tcPr>
            <w:tcW w:w="3360" w:type="dxa"/>
          </w:tcPr>
          <w:p w14:paraId="7E6B3DC3"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Configure optional DeepL or Google access.</w:t>
            </w:r>
          </w:p>
        </w:tc>
        <w:tc>
          <w:tcPr>
            <w:tcW w:w="3360" w:type="dxa"/>
          </w:tcPr>
          <w:p w14:paraId="732D5633"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Secure credential or session key</w:t>
            </w:r>
          </w:p>
        </w:tc>
      </w:tr>
    </w:tbl>
    <w:p w14:paraId="139B2BBC" w14:textId="77777777" w:rsidR="00221954" w:rsidRDefault="002812B7">
      <w:pPr>
        <w:pStyle w:val="Heading1"/>
      </w:pPr>
      <w:bookmarkStart w:id="6" w:name="_Toc236948113"/>
      <w:r>
        <w:t>4. Open and Scan a Project</w:t>
      </w:r>
      <w:bookmarkEnd w:id="6"/>
    </w:p>
    <w:p w14:paraId="42E9878A" w14:textId="77777777" w:rsidR="00221954" w:rsidRDefault="002812B7">
      <w:pPr>
        <w:ind w:left="317" w:hanging="317"/>
        <w:rPr>
          <w:rFonts w:hint="eastAsia"/>
        </w:rPr>
      </w:pPr>
      <w:r>
        <w:rPr>
          <w:b/>
        </w:rPr>
        <w:t xml:space="preserve">1. </w:t>
      </w:r>
      <w:r>
        <w:t>Choose Project and select Open Delphi Project.</w:t>
      </w:r>
    </w:p>
    <w:p w14:paraId="14019479" w14:textId="77777777" w:rsidR="00221954" w:rsidRDefault="002812B7">
      <w:pPr>
        <w:ind w:left="317" w:hanging="317"/>
        <w:rPr>
          <w:rFonts w:hint="eastAsia"/>
        </w:rPr>
      </w:pPr>
      <w:r>
        <w:rPr>
          <w:b/>
        </w:rPr>
        <w:t xml:space="preserve">2. </w:t>
      </w:r>
      <w:r>
        <w:t>Open a .dproj when available; a .dpr is also accepted.</w:t>
      </w:r>
    </w:p>
    <w:p w14:paraId="1BA9A98B" w14:textId="77777777" w:rsidR="00221954" w:rsidRDefault="002812B7">
      <w:pPr>
        <w:ind w:left="317" w:hanging="317"/>
        <w:rPr>
          <w:rFonts w:hint="eastAsia"/>
        </w:rPr>
      </w:pPr>
      <w:r>
        <w:rPr>
          <w:b/>
        </w:rPr>
        <w:t xml:space="preserve">3. </w:t>
      </w:r>
      <w:r>
        <w:t>Review the detected framework, platforms, form count, and source count.</w:t>
      </w:r>
    </w:p>
    <w:p w14:paraId="56DA0D31" w14:textId="77777777" w:rsidR="00221954" w:rsidRDefault="002812B7">
      <w:pPr>
        <w:ind w:left="317" w:hanging="317"/>
        <w:rPr>
          <w:rFonts w:hint="eastAsia"/>
        </w:rPr>
      </w:pPr>
      <w:r>
        <w:rPr>
          <w:b/>
        </w:rPr>
        <w:t xml:space="preserve">4. </w:t>
      </w:r>
      <w:r>
        <w:t>Choose Scan. The Studio reads text DFM/FMX resources and resourcestring declarations.</w:t>
      </w:r>
    </w:p>
    <w:p w14:paraId="0638E686" w14:textId="77777777" w:rsidR="00221954" w:rsidRDefault="002812B7">
      <w:pPr>
        <w:ind w:left="317" w:hanging="317"/>
        <w:rPr>
          <w:rFonts w:hint="eastAsia"/>
        </w:rPr>
      </w:pPr>
      <w:r>
        <w:rPr>
          <w:b/>
        </w:rPr>
        <w:t xml:space="preserve">5. </w:t>
      </w:r>
      <w:r>
        <w:t>Review the entry count, elapsed milliseconds, breakdown, and result list.</w:t>
      </w:r>
    </w:p>
    <w:tbl>
      <w:tblPr>
        <w:tblW w:w="0" w:type="auto"/>
        <w:jc w:val="center"/>
        <w:tblLook w:val="04A0" w:firstRow="1" w:lastRow="0" w:firstColumn="1" w:lastColumn="0" w:noHBand="0" w:noVBand="1"/>
      </w:tblPr>
      <w:tblGrid>
        <w:gridCol w:w="10080"/>
      </w:tblGrid>
      <w:tr w:rsidR="00221954" w14:paraId="50FB1BA7" w14:textId="77777777">
        <w:trPr>
          <w:jc w:val="center"/>
        </w:trPr>
        <w:tc>
          <w:tcPr>
            <w:tcW w:w="10080" w:type="dxa"/>
            <w:shd w:val="clear" w:color="auto" w:fill="EAF3FF"/>
            <w:vAlign w:val="center"/>
          </w:tcPr>
          <w:p w14:paraId="4FF04E5D" w14:textId="77777777" w:rsidR="00221954" w:rsidRDefault="002812B7">
            <w:pPr>
              <w:pStyle w:val="Callout"/>
              <w:rPr>
                <w:rFonts w:hint="eastAsia"/>
              </w:rPr>
            </w:pPr>
            <w:r>
              <w:rPr>
                <w:b/>
                <w:color w:val="234C80"/>
              </w:rPr>
              <w:t xml:space="preserve">Binary forms. </w:t>
            </w:r>
            <w:r>
              <w:t>The scanner expects text DFM/FMX resources. If a legacy DFM is binary, use Delphi's normal form conversion facilities before scanning and keep a source-control copy.</w:t>
            </w:r>
          </w:p>
        </w:tc>
      </w:tr>
    </w:tbl>
    <w:p w14:paraId="4C60B5A7" w14:textId="77777777" w:rsidR="00221954" w:rsidRDefault="002812B7">
      <w:pPr>
        <w:pStyle w:val="Heading2"/>
      </w:pPr>
      <w:bookmarkStart w:id="7" w:name="_Toc236948114"/>
      <w:r>
        <w:t>4.1 Text that is collected</w:t>
      </w:r>
      <w:bookmarkEnd w:id="7"/>
    </w:p>
    <w:p w14:paraId="3525954B" w14:textId="77777777" w:rsidR="00221954" w:rsidRDefault="002812B7">
      <w:pPr>
        <w:pStyle w:val="ListBullet"/>
        <w:rPr>
          <w:rFonts w:hint="eastAsia"/>
        </w:rPr>
      </w:pPr>
      <w:r>
        <w:t>Captions, Text values, prompts, hints, headings, and designated list content.</w:t>
      </w:r>
    </w:p>
    <w:p w14:paraId="7DDD3EFA" w14:textId="77777777" w:rsidR="00221954" w:rsidRDefault="002812B7">
      <w:pPr>
        <w:pStyle w:val="ListBullet"/>
        <w:rPr>
          <w:rFonts w:hint="eastAsia"/>
        </w:rPr>
      </w:pPr>
      <w:r>
        <w:t>Memo and string-list content when it represents user-visible text.</w:t>
      </w:r>
    </w:p>
    <w:p w14:paraId="2BC5E9C5" w14:textId="77777777" w:rsidR="00221954" w:rsidRDefault="002812B7">
      <w:pPr>
        <w:pStyle w:val="ListBullet"/>
        <w:rPr>
          <w:rFonts w:hint="eastAsia"/>
        </w:rPr>
      </w:pPr>
      <w:r>
        <w:t>Delphi resourcestring symbols with stable unit-and-symbol keys.</w:t>
      </w:r>
    </w:p>
    <w:p w14:paraId="62A5E23D" w14:textId="77777777" w:rsidR="00221954" w:rsidRDefault="002812B7">
      <w:pPr>
        <w:pStyle w:val="ListBullet"/>
        <w:rPr>
          <w:rFonts w:hint="eastAsia"/>
        </w:rPr>
      </w:pPr>
      <w:r>
        <w:t>Locale metadata such as date, time, number, and currency formatting is entered on the Languages page rather than guessed from UI text.</w:t>
      </w:r>
    </w:p>
    <w:p w14:paraId="10E5166E" w14:textId="77777777" w:rsidR="00221954" w:rsidRDefault="002812B7">
      <w:pPr>
        <w:pStyle w:val="Heading1"/>
      </w:pPr>
      <w:bookmarkStart w:id="8" w:name="_Toc236948115"/>
      <w:r>
        <w:t>5. Create and Edit a Language Catalog</w:t>
      </w:r>
      <w:bookmarkEnd w:id="8"/>
    </w:p>
    <w:p w14:paraId="3F9A2C63" w14:textId="77777777" w:rsidR="00221954" w:rsidRDefault="002812B7">
      <w:pPr>
        <w:ind w:left="317" w:hanging="317"/>
        <w:rPr>
          <w:rFonts w:hint="eastAsia"/>
        </w:rPr>
      </w:pPr>
      <w:r>
        <w:rPr>
          <w:b/>
        </w:rPr>
        <w:t xml:space="preserve">1. </w:t>
      </w:r>
      <w:r>
        <w:t>Choose Languages after scanning.</w:t>
      </w:r>
    </w:p>
    <w:p w14:paraId="18A5B52C" w14:textId="77777777" w:rsidR="00221954" w:rsidRDefault="002812B7">
      <w:pPr>
        <w:ind w:left="317" w:hanging="317"/>
        <w:rPr>
          <w:rFonts w:hint="eastAsia"/>
        </w:rPr>
      </w:pPr>
      <w:r>
        <w:rPr>
          <w:b/>
        </w:rPr>
        <w:t xml:space="preserve">2. </w:t>
      </w:r>
      <w:r>
        <w:t>Enter the source language, normally en-US.</w:t>
      </w:r>
    </w:p>
    <w:p w14:paraId="28241F58" w14:textId="77777777" w:rsidR="00221954" w:rsidRDefault="002812B7">
      <w:pPr>
        <w:ind w:left="317" w:hanging="317"/>
        <w:rPr>
          <w:rFonts w:hint="eastAsia"/>
        </w:rPr>
      </w:pPr>
      <w:r>
        <w:rPr>
          <w:b/>
        </w:rPr>
        <w:t xml:space="preserve">3. </w:t>
      </w:r>
      <w:r>
        <w:t>Enter a target locale such as it-IT, de-DE, fr-FR, or es-ES.</w:t>
      </w:r>
    </w:p>
    <w:p w14:paraId="0CD33BF4" w14:textId="77777777" w:rsidR="00221954" w:rsidRDefault="002812B7">
      <w:pPr>
        <w:ind w:left="317" w:hanging="317"/>
        <w:rPr>
          <w:rFonts w:hint="eastAsia"/>
        </w:rPr>
      </w:pPr>
      <w:r>
        <w:rPr>
          <w:b/>
        </w:rPr>
        <w:t xml:space="preserve">4. </w:t>
      </w:r>
      <w:r>
        <w:t>Enter the language's native name, such as Italiano or Deutsch.</w:t>
      </w:r>
    </w:p>
    <w:p w14:paraId="1EAFAFF9" w14:textId="77777777" w:rsidR="00221954" w:rsidRDefault="002812B7">
      <w:pPr>
        <w:ind w:left="317" w:hanging="317"/>
        <w:rPr>
          <w:rFonts w:hint="eastAsia"/>
        </w:rPr>
      </w:pPr>
      <w:r>
        <w:rPr>
          <w:b/>
        </w:rPr>
        <w:t xml:space="preserve">5. </w:t>
      </w:r>
      <w:r>
        <w:t>Leave direction as ltr unless the target requires right-to-left metadata.</w:t>
      </w:r>
    </w:p>
    <w:p w14:paraId="54FE9D00" w14:textId="77777777" w:rsidR="00221954" w:rsidRDefault="002812B7">
      <w:pPr>
        <w:ind w:left="317" w:hanging="317"/>
        <w:rPr>
          <w:rFonts w:hint="eastAsia"/>
        </w:rPr>
      </w:pPr>
      <w:r>
        <w:rPr>
          <w:b/>
        </w:rPr>
        <w:t xml:space="preserve">6. </w:t>
      </w:r>
      <w:r>
        <w:t>Review or edit the date, time, decimal, thousands, and currency fields. Blank fields are initially populated from Delphi TFormatSettings for the target locale.</w:t>
      </w:r>
    </w:p>
    <w:p w14:paraId="46D9F605" w14:textId="77777777" w:rsidR="00221954" w:rsidRDefault="002812B7">
      <w:pPr>
        <w:ind w:left="317" w:hanging="317"/>
        <w:rPr>
          <w:rFonts w:hint="eastAsia"/>
        </w:rPr>
      </w:pPr>
      <w:r>
        <w:rPr>
          <w:b/>
        </w:rPr>
        <w:t xml:space="preserve">7. </w:t>
      </w:r>
      <w:r>
        <w:t>Choose Create / Save.</w:t>
      </w:r>
    </w:p>
    <w:p w14:paraId="32C002AC" w14:textId="77777777" w:rsidR="00221954" w:rsidRDefault="002812B7">
      <w:pPr>
        <w:rPr>
          <w:rFonts w:hint="eastAsia"/>
        </w:rPr>
      </w:pPr>
      <w: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14:paraId="0B3346B2" w14:textId="77777777" w:rsidR="00221954" w:rsidRDefault="002812B7">
      <w:pPr>
        <w:pStyle w:val="Heading2"/>
      </w:pPr>
      <w:bookmarkStart w:id="9" w:name="_Toc236948116"/>
      <w:r>
        <w:t>5.1 Translation statuses</w:t>
      </w:r>
      <w:bookmarkEnd w:id="9"/>
    </w:p>
    <w:tbl>
      <w:tblPr>
        <w:tblStyle w:val="LightShading-Accent1"/>
        <w:tblW w:w="0" w:type="auto"/>
        <w:jc w:val="center"/>
        <w:tblLook w:val="04A0" w:firstRow="1" w:lastRow="0" w:firstColumn="1" w:lastColumn="0" w:noHBand="0" w:noVBand="1"/>
      </w:tblPr>
      <w:tblGrid>
        <w:gridCol w:w="5040"/>
        <w:gridCol w:w="5040"/>
      </w:tblGrid>
      <w:tr w:rsidR="00221954" w14:paraId="230DC219" w14:textId="77777777" w:rsidTr="00221954">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5040" w:type="dxa"/>
            <w:shd w:val="clear" w:color="auto" w:fill="234C80"/>
          </w:tcPr>
          <w:p w14:paraId="492BD5B5" w14:textId="77777777" w:rsidR="00221954" w:rsidRDefault="002812B7">
            <w:pPr>
              <w:rPr>
                <w:rFonts w:hint="eastAsia"/>
              </w:rPr>
            </w:pPr>
            <w:r>
              <w:rPr>
                <w:color w:val="FFFFFF"/>
              </w:rPr>
              <w:t>Status</w:t>
            </w:r>
          </w:p>
        </w:tc>
        <w:tc>
          <w:tcPr>
            <w:tcW w:w="5040" w:type="dxa"/>
            <w:shd w:val="clear" w:color="auto" w:fill="234C80"/>
          </w:tcPr>
          <w:p w14:paraId="31B25FB0" w14:textId="77777777" w:rsidR="00221954" w:rsidRDefault="002812B7">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Meaning</w:t>
            </w:r>
          </w:p>
        </w:tc>
      </w:tr>
      <w:tr w:rsidR="00221954" w14:paraId="171CA1E3" w14:textId="77777777" w:rsidTr="0022195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61DC06C8" w14:textId="77777777" w:rsidR="00221954" w:rsidRDefault="002812B7">
            <w:pPr>
              <w:rPr>
                <w:rFonts w:hint="eastAsia"/>
              </w:rPr>
            </w:pPr>
            <w:r>
              <w:t>Needs translation</w:t>
            </w:r>
          </w:p>
        </w:tc>
        <w:tc>
          <w:tcPr>
            <w:tcW w:w="5040" w:type="dxa"/>
          </w:tcPr>
          <w:p w14:paraId="50FD0E5B"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No usable target text is present.</w:t>
            </w:r>
          </w:p>
        </w:tc>
      </w:tr>
      <w:tr w:rsidR="00221954" w14:paraId="0BB072A6" w14:textId="77777777" w:rsidTr="00221954">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407B395D" w14:textId="77777777" w:rsidR="00221954" w:rsidRDefault="002812B7">
            <w:pPr>
              <w:rPr>
                <w:rFonts w:hint="eastAsia"/>
              </w:rPr>
            </w:pPr>
            <w:r>
              <w:t>Machine translated</w:t>
            </w:r>
          </w:p>
        </w:tc>
        <w:tc>
          <w:tcPr>
            <w:tcW w:w="5040" w:type="dxa"/>
          </w:tcPr>
          <w:p w14:paraId="52546B97" w14:textId="77777777" w:rsidR="00221954" w:rsidRDefault="002812B7">
            <w:pPr>
              <w:cnfStyle w:val="000000000000" w:firstRow="0" w:lastRow="0" w:firstColumn="0" w:lastColumn="0" w:oddVBand="0" w:evenVBand="0" w:oddHBand="0" w:evenHBand="0" w:firstRowFirstColumn="0" w:firstRowLastColumn="0" w:lastRowFirstColumn="0" w:lastRowLastColumn="0"/>
              <w:rPr>
                <w:rFonts w:hint="eastAsia"/>
              </w:rPr>
            </w:pPr>
            <w:r>
              <w:t>DeepL or Google produced a draft that requires review.</w:t>
            </w:r>
          </w:p>
        </w:tc>
      </w:tr>
      <w:tr w:rsidR="00221954" w14:paraId="66AC5F99" w14:textId="77777777" w:rsidTr="0022195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0B2B0846" w14:textId="77777777" w:rsidR="00221954" w:rsidRDefault="002812B7">
            <w:pPr>
              <w:rPr>
                <w:rFonts w:hint="eastAsia"/>
              </w:rPr>
            </w:pPr>
            <w:r>
              <w:t>Edited</w:t>
            </w:r>
          </w:p>
        </w:tc>
        <w:tc>
          <w:tcPr>
            <w:tcW w:w="5040" w:type="dxa"/>
          </w:tcPr>
          <w:p w14:paraId="0CE9213A"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A person changed or entered the target text.</w:t>
            </w:r>
          </w:p>
        </w:tc>
      </w:tr>
      <w:tr w:rsidR="00221954" w14:paraId="24645E24" w14:textId="77777777" w:rsidTr="00221954">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7DDC4CE4" w14:textId="77777777" w:rsidR="00221954" w:rsidRDefault="002812B7">
            <w:pPr>
              <w:rPr>
                <w:rFonts w:hint="eastAsia"/>
              </w:rPr>
            </w:pPr>
            <w:r>
              <w:t>Reviewed</w:t>
            </w:r>
          </w:p>
        </w:tc>
        <w:tc>
          <w:tcPr>
            <w:tcW w:w="5040" w:type="dxa"/>
          </w:tcPr>
          <w:p w14:paraId="077EBEA4" w14:textId="77777777" w:rsidR="00221954" w:rsidRDefault="002812B7">
            <w:pPr>
              <w:cnfStyle w:val="000000000000" w:firstRow="0" w:lastRow="0" w:firstColumn="0" w:lastColumn="0" w:oddVBand="0" w:evenVBand="0" w:oddHBand="0" w:evenHBand="0" w:firstRowFirstColumn="0" w:firstRowLastColumn="0" w:lastRowFirstColumn="0" w:lastRowLastColumn="0"/>
              <w:rPr>
                <w:rFonts w:hint="eastAsia"/>
              </w:rPr>
            </w:pPr>
            <w:r>
              <w:t>A person reviewed the target text.</w:t>
            </w:r>
          </w:p>
        </w:tc>
      </w:tr>
      <w:tr w:rsidR="00221954" w14:paraId="02D71B1C" w14:textId="77777777" w:rsidTr="0022195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397C4646" w14:textId="77777777" w:rsidR="00221954" w:rsidRDefault="002812B7">
            <w:pPr>
              <w:rPr>
                <w:rFonts w:hint="eastAsia"/>
              </w:rPr>
            </w:pPr>
            <w:r>
              <w:t>Approved</w:t>
            </w:r>
          </w:p>
        </w:tc>
        <w:tc>
          <w:tcPr>
            <w:tcW w:w="5040" w:type="dxa"/>
          </w:tcPr>
          <w:p w14:paraId="6FA0B1EF"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The entry is release-approved.</w:t>
            </w:r>
          </w:p>
        </w:tc>
      </w:tr>
      <w:tr w:rsidR="00221954" w14:paraId="06FB28D6" w14:textId="77777777" w:rsidTr="00221954">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1137A943" w14:textId="77777777" w:rsidR="00221954" w:rsidRDefault="002812B7">
            <w:pPr>
              <w:rPr>
                <w:rFonts w:hint="eastAsia"/>
              </w:rPr>
            </w:pPr>
            <w:r>
              <w:t>Source changed</w:t>
            </w:r>
          </w:p>
        </w:tc>
        <w:tc>
          <w:tcPr>
            <w:tcW w:w="5040" w:type="dxa"/>
          </w:tcPr>
          <w:p w14:paraId="1F6529A4" w14:textId="77777777" w:rsidR="00221954" w:rsidRDefault="002812B7">
            <w:pPr>
              <w:cnfStyle w:val="000000000000" w:firstRow="0" w:lastRow="0" w:firstColumn="0" w:lastColumn="0" w:oddVBand="0" w:evenVBand="0" w:oddHBand="0" w:evenHBand="0" w:firstRowFirstColumn="0" w:firstRowLastColumn="0" w:lastRowFirstColumn="0" w:lastRowLastColumn="0"/>
              <w:rPr>
                <w:rFonts w:hint="eastAsia"/>
              </w:rPr>
            </w:pPr>
            <w:r>
              <w:t>The source changed after a translation existed.</w:t>
            </w:r>
          </w:p>
        </w:tc>
      </w:tr>
      <w:tr w:rsidR="00221954" w14:paraId="1D388F4F" w14:textId="77777777" w:rsidTr="0022195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6C5A4C51" w14:textId="77777777" w:rsidR="00221954" w:rsidRDefault="002812B7">
            <w:pPr>
              <w:rPr>
                <w:rFonts w:hint="eastAsia"/>
              </w:rPr>
            </w:pPr>
            <w:r>
              <w:t>Excluded</w:t>
            </w:r>
          </w:p>
        </w:tc>
        <w:tc>
          <w:tcPr>
            <w:tcW w:w="5040" w:type="dxa"/>
          </w:tcPr>
          <w:p w14:paraId="5F2EB091"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The entry is intentionally omitted.</w:t>
            </w:r>
          </w:p>
        </w:tc>
      </w:tr>
      <w:tr w:rsidR="00221954" w14:paraId="53880F60" w14:textId="77777777" w:rsidTr="00221954">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1DDE7B01" w14:textId="77777777" w:rsidR="00221954" w:rsidRDefault="002812B7">
            <w:pPr>
              <w:rPr>
                <w:rFonts w:hint="eastAsia"/>
              </w:rPr>
            </w:pPr>
            <w:r>
              <w:t>Obsolete</w:t>
            </w:r>
          </w:p>
        </w:tc>
        <w:tc>
          <w:tcPr>
            <w:tcW w:w="5040" w:type="dxa"/>
          </w:tcPr>
          <w:p w14:paraId="7B219CC4" w14:textId="77777777" w:rsidR="00221954" w:rsidRDefault="002812B7">
            <w:pPr>
              <w:cnfStyle w:val="000000000000" w:firstRow="0" w:lastRow="0" w:firstColumn="0" w:lastColumn="0" w:oddVBand="0" w:evenVBand="0" w:oddHBand="0" w:evenHBand="0" w:firstRowFirstColumn="0" w:firstRowLastColumn="0" w:lastRowFirstColumn="0" w:lastRowLastColumn="0"/>
              <w:rPr>
                <w:rFonts w:hint="eastAsia"/>
              </w:rPr>
            </w:pPr>
            <w:r>
              <w:t>The source entry no longer exists in the latest scan.</w:t>
            </w:r>
          </w:p>
        </w:tc>
      </w:tr>
      <w:tr w:rsidR="00221954" w14:paraId="36434F61" w14:textId="77777777" w:rsidTr="0022195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25C2BF9A" w14:textId="77777777" w:rsidR="00221954" w:rsidRDefault="002812B7">
            <w:pPr>
              <w:rPr>
                <w:rFonts w:hint="eastAsia"/>
              </w:rPr>
            </w:pPr>
            <w:r>
              <w:t>Error</w:t>
            </w:r>
          </w:p>
        </w:tc>
        <w:tc>
          <w:tcPr>
            <w:tcW w:w="5040" w:type="dxa"/>
          </w:tcPr>
          <w:p w14:paraId="3B3D35BC"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The entry needs correction after a failed operation or check.</w:t>
            </w:r>
          </w:p>
        </w:tc>
      </w:tr>
    </w:tbl>
    <w:p w14:paraId="4F490D29" w14:textId="77777777" w:rsidR="00221954" w:rsidRDefault="002812B7">
      <w:pPr>
        <w:pStyle w:val="Heading1"/>
      </w:pPr>
      <w:bookmarkStart w:id="10" w:name="_Toc236948117"/>
      <w:r>
        <w:t>6. Provider Settings</w:t>
      </w:r>
      <w:bookmarkEnd w:id="10"/>
    </w:p>
    <w:p w14:paraId="408ABE54" w14:textId="77777777" w:rsidR="00221954" w:rsidRDefault="002812B7">
      <w:pPr>
        <w:rPr>
          <w:rFonts w:hint="eastAsia"/>
        </w:rPr>
      </w:pPr>
      <w:r>
        <w:t>Provider translation is optional. The Studio supports DeepL API Free, DeepL API Pro, and Google Cloud Translation Basic v2. Provider accounts, billing, quotas, prices, and supported languages are controlled by the provider and may change.</w:t>
      </w:r>
    </w:p>
    <w:tbl>
      <w:tblPr>
        <w:tblStyle w:val="LightShading-Accent1"/>
        <w:tblW w:w="0" w:type="auto"/>
        <w:jc w:val="center"/>
        <w:tblLook w:val="04A0" w:firstRow="1" w:lastRow="0" w:firstColumn="1" w:lastColumn="0" w:noHBand="0" w:noVBand="1"/>
      </w:tblPr>
      <w:tblGrid>
        <w:gridCol w:w="5040"/>
        <w:gridCol w:w="5040"/>
      </w:tblGrid>
      <w:tr w:rsidR="00221954" w14:paraId="5A9D441D" w14:textId="77777777" w:rsidTr="00221954">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5040" w:type="dxa"/>
            <w:shd w:val="clear" w:color="auto" w:fill="234C80"/>
          </w:tcPr>
          <w:p w14:paraId="25B46D97" w14:textId="77777777" w:rsidR="00221954" w:rsidRDefault="002812B7">
            <w:pPr>
              <w:rPr>
                <w:rFonts w:hint="eastAsia"/>
              </w:rPr>
            </w:pPr>
            <w:r>
              <w:rPr>
                <w:color w:val="FFFFFF"/>
              </w:rPr>
              <w:t>Control</w:t>
            </w:r>
          </w:p>
        </w:tc>
        <w:tc>
          <w:tcPr>
            <w:tcW w:w="5040" w:type="dxa"/>
            <w:shd w:val="clear" w:color="auto" w:fill="234C80"/>
          </w:tcPr>
          <w:p w14:paraId="15DD01DD" w14:textId="77777777" w:rsidR="00221954" w:rsidRDefault="002812B7">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Behavior</w:t>
            </w:r>
          </w:p>
        </w:tc>
      </w:tr>
      <w:tr w:rsidR="00221954" w14:paraId="4275C733" w14:textId="77777777" w:rsidTr="0022195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5E4AFBA7" w14:textId="77777777" w:rsidR="00221954" w:rsidRDefault="002812B7">
            <w:pPr>
              <w:rPr>
                <w:rFonts w:hint="eastAsia"/>
              </w:rPr>
            </w:pPr>
            <w:r>
              <w:t>Provider</w:t>
            </w:r>
          </w:p>
        </w:tc>
        <w:tc>
          <w:tcPr>
            <w:tcW w:w="5040" w:type="dxa"/>
          </w:tcPr>
          <w:p w14:paraId="7DA51DD1"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Select DeepL or Google Cloud Translation.</w:t>
            </w:r>
          </w:p>
        </w:tc>
      </w:tr>
      <w:tr w:rsidR="00221954" w14:paraId="5EDA5F33" w14:textId="77777777" w:rsidTr="00221954">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3B67B523" w14:textId="77777777" w:rsidR="00221954" w:rsidRDefault="002812B7">
            <w:pPr>
              <w:rPr>
                <w:rFonts w:hint="eastAsia"/>
              </w:rPr>
            </w:pPr>
            <w:r>
              <w:t>DeepL API plan</w:t>
            </w:r>
          </w:p>
        </w:tc>
        <w:tc>
          <w:tcPr>
            <w:tcW w:w="5040" w:type="dxa"/>
          </w:tcPr>
          <w:p w14:paraId="149CCFBE" w14:textId="77777777" w:rsidR="00221954" w:rsidRDefault="002812B7">
            <w:pPr>
              <w:cnfStyle w:val="000000000000" w:firstRow="0" w:lastRow="0" w:firstColumn="0" w:lastColumn="0" w:oddVBand="0" w:evenVBand="0" w:oddHBand="0" w:evenHBand="0" w:firstRowFirstColumn="0" w:firstRowLastColumn="0" w:lastRowFirstColumn="0" w:lastRowLastColumn="0"/>
              <w:rPr>
                <w:rFonts w:hint="eastAsia"/>
              </w:rPr>
            </w:pPr>
            <w:r>
              <w:t>Select API Free or API Pro so the Studio uses the matching endpoint.</w:t>
            </w:r>
          </w:p>
        </w:tc>
      </w:tr>
      <w:tr w:rsidR="00221954" w14:paraId="745BD85C" w14:textId="77777777" w:rsidTr="0022195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7A8303B0" w14:textId="77777777" w:rsidR="00221954" w:rsidRDefault="002812B7">
            <w:pPr>
              <w:rPr>
                <w:rFonts w:hint="eastAsia"/>
              </w:rPr>
            </w:pPr>
            <w:r>
              <w:t>API key</w:t>
            </w:r>
          </w:p>
        </w:tc>
        <w:tc>
          <w:tcPr>
            <w:tcW w:w="5040" w:type="dxa"/>
          </w:tcPr>
          <w:p w14:paraId="0F3160D1"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Masked field for a new or replacement key.</w:t>
            </w:r>
          </w:p>
        </w:tc>
      </w:tr>
      <w:tr w:rsidR="00221954" w14:paraId="1137AB56" w14:textId="77777777" w:rsidTr="00221954">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02884899" w14:textId="77777777" w:rsidR="00221954" w:rsidRDefault="002812B7">
            <w:pPr>
              <w:rPr>
                <w:rFonts w:hint="eastAsia"/>
              </w:rPr>
            </w:pPr>
            <w:r>
              <w:t>Remember securely</w:t>
            </w:r>
          </w:p>
        </w:tc>
        <w:tc>
          <w:tcPr>
            <w:tcW w:w="5040" w:type="dxa"/>
          </w:tcPr>
          <w:p w14:paraId="4155BCC5" w14:textId="77777777" w:rsidR="00221954" w:rsidRDefault="002812B7">
            <w:pPr>
              <w:cnfStyle w:val="000000000000" w:firstRow="0" w:lastRow="0" w:firstColumn="0" w:lastColumn="0" w:oddVBand="0" w:evenVBand="0" w:oddHBand="0" w:evenHBand="0" w:firstRowFirstColumn="0" w:firstRowLastColumn="0" w:lastRowFirstColumn="0" w:lastRowLastColumn="0"/>
              <w:rPr>
                <w:rFonts w:hint="eastAsia"/>
              </w:rPr>
            </w:pPr>
            <w:r>
              <w:t>Stores the key as a Windows Generic Credential.</w:t>
            </w:r>
          </w:p>
        </w:tc>
      </w:tr>
      <w:tr w:rsidR="00221954" w14:paraId="0C0980DE" w14:textId="77777777" w:rsidTr="0022195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1FB4BD96" w14:textId="77777777" w:rsidR="00221954" w:rsidRDefault="002812B7">
            <w:pPr>
              <w:rPr>
                <w:rFonts w:hint="eastAsia"/>
              </w:rPr>
            </w:pPr>
            <w:r>
              <w:t>Session only</w:t>
            </w:r>
          </w:p>
        </w:tc>
        <w:tc>
          <w:tcPr>
            <w:tcW w:w="5040" w:type="dxa"/>
          </w:tcPr>
          <w:p w14:paraId="73D9F7EF"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Clear Remember before saving; the key is held only until shutdown.</w:t>
            </w:r>
          </w:p>
        </w:tc>
      </w:tr>
      <w:tr w:rsidR="00221954" w14:paraId="36A9954F" w14:textId="77777777" w:rsidTr="00221954">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63A16DA2" w14:textId="77777777" w:rsidR="00221954" w:rsidRDefault="002812B7">
            <w:pPr>
              <w:rPr>
                <w:rFonts w:hint="eastAsia"/>
              </w:rPr>
            </w:pPr>
            <w:r>
              <w:t>Replace / Save Key</w:t>
            </w:r>
          </w:p>
        </w:tc>
        <w:tc>
          <w:tcPr>
            <w:tcW w:w="5040" w:type="dxa"/>
          </w:tcPr>
          <w:p w14:paraId="42F7C767" w14:textId="77777777" w:rsidR="00221954" w:rsidRDefault="002812B7">
            <w:pPr>
              <w:cnfStyle w:val="000000000000" w:firstRow="0" w:lastRow="0" w:firstColumn="0" w:lastColumn="0" w:oddVBand="0" w:evenVBand="0" w:oddHBand="0" w:evenHBand="0" w:firstRowFirstColumn="0" w:firstRowLastColumn="0" w:lastRowFirstColumn="0" w:lastRowLastColumn="0"/>
              <w:rPr>
                <w:rFonts w:hint="eastAsia"/>
              </w:rPr>
            </w:pPr>
            <w:r>
              <w:t>Records the entered key using the selected storage choice.</w:t>
            </w:r>
          </w:p>
        </w:tc>
      </w:tr>
      <w:tr w:rsidR="00221954" w14:paraId="5BE313BA" w14:textId="77777777" w:rsidTr="0022195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22D1B7D7" w14:textId="77777777" w:rsidR="00221954" w:rsidRDefault="002812B7">
            <w:pPr>
              <w:rPr>
                <w:rFonts w:hint="eastAsia"/>
              </w:rPr>
            </w:pPr>
            <w:r>
              <w:t>Test Connection</w:t>
            </w:r>
          </w:p>
        </w:tc>
        <w:tc>
          <w:tcPr>
            <w:tcW w:w="5040" w:type="dxa"/>
          </w:tcPr>
          <w:p w14:paraId="62867929"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Sends a small English-to-Italian request.</w:t>
            </w:r>
          </w:p>
        </w:tc>
      </w:tr>
      <w:tr w:rsidR="00221954" w14:paraId="2444A4DB" w14:textId="77777777" w:rsidTr="00221954">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3178ADBF" w14:textId="77777777" w:rsidR="00221954" w:rsidRDefault="002812B7">
            <w:pPr>
              <w:rPr>
                <w:rFonts w:hint="eastAsia"/>
              </w:rPr>
            </w:pPr>
            <w:r>
              <w:t>Remove Key</w:t>
            </w:r>
          </w:p>
        </w:tc>
        <w:tc>
          <w:tcPr>
            <w:tcW w:w="5040" w:type="dxa"/>
          </w:tcPr>
          <w:p w14:paraId="7DAE56CB" w14:textId="77777777" w:rsidR="00221954" w:rsidRDefault="002812B7">
            <w:pPr>
              <w:cnfStyle w:val="000000000000" w:firstRow="0" w:lastRow="0" w:firstColumn="0" w:lastColumn="0" w:oddVBand="0" w:evenVBand="0" w:oddHBand="0" w:evenHBand="0" w:firstRowFirstColumn="0" w:firstRowLastColumn="0" w:lastRowFirstColumn="0" w:lastRowLastColumn="0"/>
              <w:rPr>
                <w:rFonts w:hint="eastAsia"/>
              </w:rPr>
            </w:pPr>
            <w:r>
              <w:t>Deletes stored and session copies for the selected provider.</w:t>
            </w:r>
          </w:p>
        </w:tc>
      </w:tr>
      <w:tr w:rsidR="00221954" w14:paraId="35948199" w14:textId="77777777" w:rsidTr="0022195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787529D1" w14:textId="77777777" w:rsidR="00221954" w:rsidRDefault="002812B7">
            <w:pPr>
              <w:rPr>
                <w:rFonts w:hint="eastAsia"/>
              </w:rPr>
            </w:pPr>
            <w:r>
              <w:t>Timeout / batch</w:t>
            </w:r>
          </w:p>
        </w:tc>
        <w:tc>
          <w:tcPr>
            <w:tcW w:w="5040" w:type="dxa"/>
          </w:tcPr>
          <w:p w14:paraId="41D222F9"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Controls 5-300 second requests and 1-50 strings per request.</w:t>
            </w:r>
          </w:p>
        </w:tc>
      </w:tr>
    </w:tbl>
    <w:p w14:paraId="1D3CADF0" w14:textId="77777777" w:rsidR="00221954" w:rsidRDefault="002812B7">
      <w:pPr>
        <w:pStyle w:val="Heading1"/>
      </w:pPr>
      <w:bookmarkStart w:id="11" w:name="_Toc236948118"/>
      <w:r>
        <w:t>7. Obtain and Enter a DeepL API Key</w:t>
      </w:r>
      <w:bookmarkEnd w:id="11"/>
    </w:p>
    <w:tbl>
      <w:tblPr>
        <w:tblW w:w="0" w:type="auto"/>
        <w:jc w:val="center"/>
        <w:tblLook w:val="04A0" w:firstRow="1" w:lastRow="0" w:firstColumn="1" w:lastColumn="0" w:noHBand="0" w:noVBand="1"/>
      </w:tblPr>
      <w:tblGrid>
        <w:gridCol w:w="10080"/>
      </w:tblGrid>
      <w:tr w:rsidR="00221954" w14:paraId="0D57E9CA" w14:textId="77777777">
        <w:trPr>
          <w:jc w:val="center"/>
        </w:trPr>
        <w:tc>
          <w:tcPr>
            <w:tcW w:w="10080" w:type="dxa"/>
            <w:shd w:val="clear" w:color="auto" w:fill="EAF3FF"/>
            <w:vAlign w:val="center"/>
          </w:tcPr>
          <w:p w14:paraId="3BE9A47B" w14:textId="77777777" w:rsidR="00221954" w:rsidRDefault="002812B7">
            <w:pPr>
              <w:pStyle w:val="Callout"/>
              <w:rPr>
                <w:rFonts w:hint="eastAsia"/>
              </w:rPr>
            </w:pPr>
            <w:r>
              <w:rPr>
                <w:b/>
                <w:color w:val="234C80"/>
              </w:rPr>
              <w:t xml:space="preserve">Use a DeepL API account. </w:t>
            </w:r>
            <w:r>
              <w:t>A normal DeepL Translator subscription is not automatically a DeepL API plan. Confirm that the account includes API Free or API Pro.</w:t>
            </w:r>
          </w:p>
        </w:tc>
      </w:tr>
    </w:tbl>
    <w:p w14:paraId="00B09B77" w14:textId="77777777" w:rsidR="00221954" w:rsidRDefault="002812B7">
      <w:pPr>
        <w:ind w:left="317" w:hanging="317"/>
        <w:rPr>
          <w:rFonts w:hint="eastAsia"/>
        </w:rPr>
      </w:pPr>
      <w:r>
        <w:rPr>
          <w:b/>
        </w:rPr>
        <w:t xml:space="preserve">1. </w:t>
      </w:r>
      <w:r>
        <w:t>Open the official DeepL developer site at https://developers.deepl.com/ and review current API account requirements.</w:t>
      </w:r>
    </w:p>
    <w:p w14:paraId="1248D6BC" w14:textId="77777777" w:rsidR="00221954" w:rsidRDefault="002812B7">
      <w:pPr>
        <w:ind w:left="317" w:hanging="317"/>
        <w:rPr>
          <w:rFonts w:hint="eastAsia"/>
        </w:rPr>
      </w:pPr>
      <w:r>
        <w:rPr>
          <w:b/>
        </w:rPr>
        <w:t xml:space="preserve">2. </w:t>
      </w:r>
      <w:r>
        <w:t>Create or sign in to a DeepL account and subscribe to DeepL API Free or DeepL API Pro as appropriate.</w:t>
      </w:r>
    </w:p>
    <w:p w14:paraId="0F62AE1D" w14:textId="77777777" w:rsidR="00221954" w:rsidRDefault="002812B7">
      <w:pPr>
        <w:ind w:left="317" w:hanging="317"/>
        <w:rPr>
          <w:rFonts w:hint="eastAsia"/>
        </w:rPr>
      </w:pPr>
      <w:r>
        <w:rPr>
          <w:b/>
        </w:rPr>
        <w:t xml:space="preserve">3. </w:t>
      </w:r>
      <w:r>
        <w:t>Open the account's API Keys tab. Create a separate key for this Studio when the account interface permits multiple keys.</w:t>
      </w:r>
    </w:p>
    <w:p w14:paraId="57BE35E9" w14:textId="77777777" w:rsidR="00221954" w:rsidRDefault="002812B7">
      <w:pPr>
        <w:ind w:left="317" w:hanging="317"/>
        <w:rPr>
          <w:rFonts w:hint="eastAsia"/>
        </w:rPr>
      </w:pPr>
      <w:r>
        <w:rPr>
          <w:b/>
        </w:rPr>
        <w:t xml:space="preserve">4. </w:t>
      </w:r>
      <w:r>
        <w:t>Copy the key once and keep it out of source code, JSON catalogs, issue trackers, email, and screenshots.</w:t>
      </w:r>
    </w:p>
    <w:p w14:paraId="372703A6" w14:textId="77777777" w:rsidR="00221954" w:rsidRDefault="002812B7">
      <w:pPr>
        <w:ind w:left="317" w:hanging="317"/>
        <w:rPr>
          <w:rFonts w:hint="eastAsia"/>
        </w:rPr>
      </w:pPr>
      <w:r>
        <w:rPr>
          <w:b/>
        </w:rPr>
        <w:t xml:space="preserve">5. </w:t>
      </w:r>
      <w:r>
        <w:t>In the Studio, choose Provider Settings and select DeepL.</w:t>
      </w:r>
    </w:p>
    <w:p w14:paraId="6EC3CAEC" w14:textId="77777777" w:rsidR="00221954" w:rsidRDefault="002812B7">
      <w:pPr>
        <w:ind w:left="317" w:hanging="317"/>
        <w:rPr>
          <w:rFonts w:hint="eastAsia"/>
        </w:rPr>
      </w:pPr>
      <w:r>
        <w:rPr>
          <w:b/>
        </w:rPr>
        <w:t xml:space="preserve">6. </w:t>
      </w:r>
      <w:r>
        <w:t>Select API Free or API Pro to match the account. Free uses api-free.deepl.com; Pro uses api.deepl.com.</w:t>
      </w:r>
    </w:p>
    <w:p w14:paraId="684CB4D8" w14:textId="77777777" w:rsidR="00221954" w:rsidRDefault="002812B7">
      <w:pPr>
        <w:ind w:left="317" w:hanging="317"/>
        <w:rPr>
          <w:rFonts w:hint="eastAsia"/>
        </w:rPr>
      </w:pPr>
      <w:r>
        <w:rPr>
          <w:b/>
        </w:rPr>
        <w:t xml:space="preserve">7. </w:t>
      </w:r>
      <w:r>
        <w:t>Paste the key into the masked field.</w:t>
      </w:r>
    </w:p>
    <w:p w14:paraId="61C2BF13" w14:textId="77777777" w:rsidR="00221954" w:rsidRDefault="002812B7">
      <w:pPr>
        <w:ind w:left="317" w:hanging="317"/>
        <w:rPr>
          <w:rFonts w:hint="eastAsia"/>
        </w:rPr>
      </w:pPr>
      <w:r>
        <w:rPr>
          <w:b/>
        </w:rPr>
        <w:t xml:space="preserve">8. </w:t>
      </w:r>
      <w:r>
        <w:t>Leave Remember securely checked for Windows Credential Manager, or clear it for Use for This Session Only.</w:t>
      </w:r>
    </w:p>
    <w:p w14:paraId="0729185E" w14:textId="77777777" w:rsidR="00221954" w:rsidRDefault="002812B7">
      <w:pPr>
        <w:ind w:left="317" w:hanging="317"/>
        <w:rPr>
          <w:rFonts w:hint="eastAsia"/>
        </w:rPr>
      </w:pPr>
      <w:r>
        <w:rPr>
          <w:b/>
        </w:rPr>
        <w:t xml:space="preserve">9. </w:t>
      </w:r>
      <w:r>
        <w:t>Choose Replace / Save Key, then Test Connection.</w:t>
      </w:r>
    </w:p>
    <w:p w14:paraId="4E98872B" w14:textId="77777777" w:rsidR="00221954" w:rsidRDefault="002812B7">
      <w:pPr>
        <w:ind w:left="317" w:hanging="317"/>
        <w:rPr>
          <w:rFonts w:hint="eastAsia"/>
        </w:rPr>
      </w:pPr>
      <w:r>
        <w:rPr>
          <w:b/>
        </w:rPr>
        <w:t xml:space="preserve">10. </w:t>
      </w:r>
      <w:r>
        <w:t>If the test fails, verify the plan selection, key status, account quota/billing, firewall, and target-language availability.</w:t>
      </w:r>
    </w:p>
    <w:p w14:paraId="4C865F3A" w14:textId="77777777" w:rsidR="00221954" w:rsidRDefault="002812B7">
      <w:pPr>
        <w:rPr>
          <w:rFonts w:hint="eastAsia"/>
        </w:rPr>
      </w:pPr>
      <w:r>
        <w:t>DeepL key and authentication reference: https://developers.deepl.com/docs/getting-started/auth</w:t>
      </w:r>
    </w:p>
    <w:p w14:paraId="5A000F68" w14:textId="77777777" w:rsidR="00221954" w:rsidRDefault="002812B7">
      <w:pPr>
        <w:rPr>
          <w:rFonts w:hint="eastAsia"/>
        </w:rPr>
      </w:pPr>
      <w:r>
        <w:t>DeepL quickstart: https://developers.deepl.com/docs/getting-started/quickstart</w:t>
      </w:r>
    </w:p>
    <w:p w14:paraId="4F5BF2BB" w14:textId="77777777" w:rsidR="00221954" w:rsidRDefault="002812B7">
      <w:pPr>
        <w:rPr>
          <w:rFonts w:hint="eastAsia"/>
        </w:rPr>
      </w:pPr>
      <w:r>
        <w:t>DeepL multiple-key guidance: https://developers.deepl.com/docs/multiple-api-keys</w:t>
      </w:r>
    </w:p>
    <w:p w14:paraId="157BC3A2" w14:textId="77777777" w:rsidR="00221954" w:rsidRDefault="002812B7">
      <w:pPr>
        <w:pStyle w:val="Heading1"/>
      </w:pPr>
      <w:bookmarkStart w:id="12" w:name="_Toc236948119"/>
      <w:r>
        <w:t>8. Obtain and Enter a Google API Key</w:t>
      </w:r>
      <w:bookmarkEnd w:id="12"/>
    </w:p>
    <w:tbl>
      <w:tblPr>
        <w:tblW w:w="0" w:type="auto"/>
        <w:jc w:val="center"/>
        <w:tblLook w:val="04A0" w:firstRow="1" w:lastRow="0" w:firstColumn="1" w:lastColumn="0" w:noHBand="0" w:noVBand="1"/>
      </w:tblPr>
      <w:tblGrid>
        <w:gridCol w:w="10080"/>
      </w:tblGrid>
      <w:tr w:rsidR="00221954" w14:paraId="2E293C4D" w14:textId="77777777">
        <w:trPr>
          <w:jc w:val="center"/>
        </w:trPr>
        <w:tc>
          <w:tcPr>
            <w:tcW w:w="10080" w:type="dxa"/>
            <w:shd w:val="clear" w:color="auto" w:fill="EAF3FF"/>
            <w:vAlign w:val="center"/>
          </w:tcPr>
          <w:p w14:paraId="480CCD35" w14:textId="77777777" w:rsidR="00221954" w:rsidRDefault="002812B7">
            <w:pPr>
              <w:pStyle w:val="Callout"/>
              <w:rPr>
                <w:rFonts w:hint="eastAsia"/>
              </w:rPr>
            </w:pPr>
            <w:r>
              <w:rPr>
                <w:b/>
                <w:color w:val="234C80"/>
              </w:rPr>
              <w:t xml:space="preserve">Google Basic v2 only. </w:t>
            </w:r>
            <w:r>
              <w:t>The Studio uses Cloud Translation Basic v2 because it supports API-key authentication. Cloud Translation Advanced v3 uses different authentication and is not implemented.</w:t>
            </w:r>
          </w:p>
        </w:tc>
      </w:tr>
    </w:tbl>
    <w:p w14:paraId="7EFB2BD6" w14:textId="77777777" w:rsidR="00221954" w:rsidRDefault="002812B7">
      <w:pPr>
        <w:ind w:left="317" w:hanging="317"/>
        <w:rPr>
          <w:rFonts w:hint="eastAsia"/>
        </w:rPr>
      </w:pPr>
      <w:r>
        <w:rPr>
          <w:b/>
        </w:rPr>
        <w:t xml:space="preserve">1. </w:t>
      </w:r>
      <w:r>
        <w:t>Open Google Cloud Console at https://console.cloud.google.com/ and sign in.</w:t>
      </w:r>
    </w:p>
    <w:p w14:paraId="04CDB718" w14:textId="77777777" w:rsidR="00221954" w:rsidRDefault="002812B7">
      <w:pPr>
        <w:ind w:left="317" w:hanging="317"/>
        <w:rPr>
          <w:rFonts w:hint="eastAsia"/>
        </w:rPr>
      </w:pPr>
      <w:r>
        <w:rPr>
          <w:b/>
        </w:rPr>
        <w:t xml:space="preserve">2. </w:t>
      </w:r>
      <w:r>
        <w:t>Create a dedicated Google Cloud project or select an existing project intended for this Studio.</w:t>
      </w:r>
    </w:p>
    <w:p w14:paraId="62F5BB0E" w14:textId="77777777" w:rsidR="00221954" w:rsidRDefault="002812B7">
      <w:pPr>
        <w:ind w:left="317" w:hanging="317"/>
        <w:rPr>
          <w:rFonts w:hint="eastAsia"/>
        </w:rPr>
      </w:pPr>
      <w:r>
        <w:rPr>
          <w:b/>
        </w:rPr>
        <w:t xml:space="preserve">3. </w:t>
      </w:r>
      <w:r>
        <w:t>Attach an active billing account if Google requires billing for the Cloud Translation API.</w:t>
      </w:r>
    </w:p>
    <w:p w14:paraId="0815EFCA" w14:textId="77777777" w:rsidR="00221954" w:rsidRDefault="002812B7">
      <w:pPr>
        <w:ind w:left="317" w:hanging="317"/>
        <w:rPr>
          <w:rFonts w:hint="eastAsia"/>
        </w:rPr>
      </w:pPr>
      <w:r>
        <w:rPr>
          <w:b/>
        </w:rPr>
        <w:t xml:space="preserve">4. </w:t>
      </w:r>
      <w:r>
        <w:t>Open APIs &amp; Services, then Library. Find and enable Cloud Translation API.</w:t>
      </w:r>
    </w:p>
    <w:p w14:paraId="4C9CDAD8" w14:textId="77777777" w:rsidR="00221954" w:rsidRDefault="002812B7">
      <w:pPr>
        <w:ind w:left="317" w:hanging="317"/>
        <w:rPr>
          <w:rFonts w:hint="eastAsia"/>
        </w:rPr>
      </w:pPr>
      <w:r>
        <w:rPr>
          <w:b/>
        </w:rPr>
        <w:t xml:space="preserve">5. </w:t>
      </w:r>
      <w:r>
        <w:t>Open APIs &amp; Services, then Credentials. Choose Create credentials and API key.</w:t>
      </w:r>
    </w:p>
    <w:p w14:paraId="38846EBB" w14:textId="77777777" w:rsidR="00221954" w:rsidRDefault="002812B7">
      <w:pPr>
        <w:ind w:left="317" w:hanging="317"/>
        <w:rPr>
          <w:rFonts w:hint="eastAsia"/>
        </w:rPr>
      </w:pPr>
      <w:r>
        <w:rPr>
          <w:b/>
        </w:rPr>
        <w:t xml:space="preserve">6. </w:t>
      </w:r>
      <w:r>
        <w:t>Immediately edit the new key. Under API restrictions, restrict it to Cloud Translation API. Apply any additional restriction that is compatible with the developer computer and organization; desktop usage commonly makes website-referrer restrictions unsuitable.</w:t>
      </w:r>
    </w:p>
    <w:p w14:paraId="4B98C2BE" w14:textId="77777777" w:rsidR="00221954" w:rsidRDefault="002812B7">
      <w:pPr>
        <w:ind w:left="317" w:hanging="317"/>
        <w:rPr>
          <w:rFonts w:hint="eastAsia"/>
        </w:rPr>
      </w:pPr>
      <w:r>
        <w:rPr>
          <w:b/>
        </w:rPr>
        <w:t xml:space="preserve">7. </w:t>
      </w:r>
      <w:r>
        <w:t>Review quotas and budget alerts in Google Cloud before bulk translation.</w:t>
      </w:r>
    </w:p>
    <w:p w14:paraId="3E73BF73" w14:textId="77777777" w:rsidR="00221954" w:rsidRDefault="002812B7">
      <w:pPr>
        <w:ind w:left="317" w:hanging="317"/>
        <w:rPr>
          <w:rFonts w:hint="eastAsia"/>
        </w:rPr>
      </w:pPr>
      <w:r>
        <w:rPr>
          <w:b/>
        </w:rPr>
        <w:t xml:space="preserve">8. </w:t>
      </w:r>
      <w:r>
        <w:t>In the Studio, choose Provider Settings and select Google Cloud Translation.</w:t>
      </w:r>
    </w:p>
    <w:p w14:paraId="7984831A" w14:textId="77777777" w:rsidR="00221954" w:rsidRDefault="002812B7">
      <w:pPr>
        <w:ind w:left="317" w:hanging="317"/>
        <w:rPr>
          <w:rFonts w:hint="eastAsia"/>
        </w:rPr>
      </w:pPr>
      <w:r>
        <w:rPr>
          <w:b/>
        </w:rPr>
        <w:t xml:space="preserve">9. </w:t>
      </w:r>
      <w:r>
        <w:t>Paste the key into the masked field. The DeepL plan control is disabled because it does not apply.</w:t>
      </w:r>
    </w:p>
    <w:p w14:paraId="6BA684F6" w14:textId="77777777" w:rsidR="00221954" w:rsidRDefault="002812B7">
      <w:pPr>
        <w:ind w:left="317" w:hanging="317"/>
        <w:rPr>
          <w:rFonts w:hint="eastAsia"/>
        </w:rPr>
      </w:pPr>
      <w:r>
        <w:rPr>
          <w:b/>
        </w:rPr>
        <w:t xml:space="preserve">10. </w:t>
      </w:r>
      <w:r>
        <w:t>Choose persistent Windows Credential Manager storage or session-only use, then Replace / Save Key and Test Connection.</w:t>
      </w:r>
    </w:p>
    <w:p w14:paraId="6E47CFC5" w14:textId="77777777" w:rsidR="00221954" w:rsidRDefault="002812B7">
      <w:pPr>
        <w:rPr>
          <w:rFonts w:hint="eastAsia"/>
        </w:rPr>
      </w:pPr>
      <w:r>
        <w:t>Google Cloud Translation setup: https://docs.cloud.google.com/translate/docs/setup</w:t>
      </w:r>
    </w:p>
    <w:p w14:paraId="53FAA2E4" w14:textId="77777777" w:rsidR="00221954" w:rsidRDefault="002812B7">
      <w:pPr>
        <w:rPr>
          <w:rFonts w:hint="eastAsia"/>
        </w:rPr>
      </w:pPr>
      <w:r>
        <w:t>Google API-key creation and management: https://docs.cloud.google.com/docs/authentication/api-keys</w:t>
      </w:r>
    </w:p>
    <w:p w14:paraId="5147D513" w14:textId="77777777" w:rsidR="00221954" w:rsidRDefault="002812B7">
      <w:pPr>
        <w:rPr>
          <w:rFonts w:hint="eastAsia"/>
        </w:rPr>
      </w:pPr>
      <w:r>
        <w:t>Google API-key restrictions: https://docs.cloud.google.com/api-keys/docs/add-restrictions-api-keys</w:t>
      </w:r>
    </w:p>
    <w:p w14:paraId="4BC62859" w14:textId="77777777" w:rsidR="00221954" w:rsidRDefault="002812B7">
      <w:pPr>
        <w:rPr>
          <w:rFonts w:hint="eastAsia"/>
        </w:rPr>
      </w:pPr>
      <w:r>
        <w:t>Cloud Translation authentication: https://docs.cloud.google.com/translate/docs/authentication</w:t>
      </w:r>
    </w:p>
    <w:p w14:paraId="0C06AE22" w14:textId="77777777" w:rsidR="00221954" w:rsidRDefault="002812B7">
      <w:pPr>
        <w:pStyle w:val="Heading1"/>
      </w:pPr>
      <w:bookmarkStart w:id="13" w:name="_Toc236948120"/>
      <w:r>
        <w:t>9. Translate Missing Entries</w:t>
      </w:r>
      <w:bookmarkEnd w:id="13"/>
    </w:p>
    <w:p w14:paraId="775312FC" w14:textId="77777777" w:rsidR="00221954" w:rsidRDefault="002812B7">
      <w:pPr>
        <w:ind w:left="317" w:hanging="317"/>
        <w:rPr>
          <w:rFonts w:hint="eastAsia"/>
        </w:rPr>
      </w:pPr>
      <w:r>
        <w:rPr>
          <w:b/>
        </w:rPr>
        <w:t xml:space="preserve">1. </w:t>
      </w:r>
      <w:r>
        <w:t>Open or create the target-language catalog.</w:t>
      </w:r>
    </w:p>
    <w:p w14:paraId="490C3612" w14:textId="77777777" w:rsidR="00221954" w:rsidRDefault="002812B7">
      <w:pPr>
        <w:ind w:left="317" w:hanging="317"/>
        <w:rPr>
          <w:rFonts w:hint="eastAsia"/>
        </w:rPr>
      </w:pPr>
      <w:r>
        <w:rPr>
          <w:b/>
        </w:rPr>
        <w:t xml:space="preserve">2. </w:t>
      </w:r>
      <w:r>
        <w:t>Confirm the source and target language codes.</w:t>
      </w:r>
    </w:p>
    <w:p w14:paraId="7483395C" w14:textId="77777777" w:rsidR="00221954" w:rsidRDefault="002812B7">
      <w:pPr>
        <w:ind w:left="317" w:hanging="317"/>
        <w:rPr>
          <w:rFonts w:hint="eastAsia"/>
        </w:rPr>
      </w:pPr>
      <w:r>
        <w:rPr>
          <w:b/>
        </w:rPr>
        <w:t xml:space="preserve">3. </w:t>
      </w:r>
      <w:r>
        <w:t>Configure and test a provider.</w:t>
      </w:r>
    </w:p>
    <w:p w14:paraId="693C830B" w14:textId="77777777" w:rsidR="00221954" w:rsidRDefault="002812B7">
      <w:pPr>
        <w:ind w:left="317" w:hanging="317"/>
        <w:rPr>
          <w:rFonts w:hint="eastAsia"/>
        </w:rPr>
      </w:pPr>
      <w:r>
        <w:rPr>
          <w:b/>
        </w:rPr>
        <w:t xml:space="preserve">4. </w:t>
      </w:r>
      <w:r>
        <w:t>Choose Translate Missing with Provider.</w:t>
      </w:r>
    </w:p>
    <w:p w14:paraId="517C2A51" w14:textId="77777777" w:rsidR="00221954" w:rsidRDefault="002812B7">
      <w:pPr>
        <w:ind w:left="317" w:hanging="317"/>
        <w:rPr>
          <w:rFonts w:hint="eastAsia"/>
        </w:rPr>
      </w:pPr>
      <w:r>
        <w:rPr>
          <w:b/>
        </w:rPr>
        <w:t xml:space="preserve">5. </w:t>
      </w:r>
      <w:r>
        <w:t>Read the confirmation message. It separately reports exact reviewed translations that will be reused locally and strings that will be sent to the provider.</w:t>
      </w:r>
    </w:p>
    <w:p w14:paraId="23703FCB" w14:textId="77777777" w:rsidR="00221954" w:rsidRDefault="002812B7">
      <w:pPr>
        <w:ind w:left="317" w:hanging="317"/>
        <w:rPr>
          <w:rFonts w:hint="eastAsia"/>
        </w:rPr>
      </w:pPr>
      <w:r>
        <w:rPr>
          <w:b/>
        </w:rPr>
        <w:t xml:space="preserve">6. </w:t>
      </w:r>
      <w:r>
        <w:t>Choose Yes to begin. Existing complete reviewed or approved work is preserved.</w:t>
      </w:r>
    </w:p>
    <w:p w14:paraId="244C0479" w14:textId="77777777" w:rsidR="00221954" w:rsidRDefault="002812B7">
      <w:pPr>
        <w:ind w:left="317" w:hanging="317"/>
        <w:rPr>
          <w:rFonts w:hint="eastAsia"/>
        </w:rPr>
      </w:pPr>
      <w:r>
        <w:rPr>
          <w:b/>
        </w:rPr>
        <w:t xml:space="preserve">7. </w:t>
      </w:r>
      <w:r>
        <w:t>Wait for all batches. Exact reviewed matches require no Internet request; transient HTTP 429 and provider server failures are retried.</w:t>
      </w:r>
    </w:p>
    <w:p w14:paraId="13545281" w14:textId="77777777" w:rsidR="00221954" w:rsidRDefault="002812B7">
      <w:pPr>
        <w:ind w:left="317" w:hanging="317"/>
        <w:rPr>
          <w:rFonts w:hint="eastAsia"/>
        </w:rPr>
      </w:pPr>
      <w:r>
        <w:rPr>
          <w:b/>
        </w:rPr>
        <w:t xml:space="preserve">8. </w:t>
      </w:r>
      <w:r>
        <w:t>Review every machine-translated entry for meaning, placeholders, accelerators, product terminology, tone, and available control space.</w:t>
      </w:r>
    </w:p>
    <w:p w14:paraId="24EDC959" w14:textId="77777777" w:rsidR="00221954" w:rsidRDefault="002812B7">
      <w:pPr>
        <w:ind w:left="317" w:hanging="317"/>
        <w:rPr>
          <w:rFonts w:hint="eastAsia"/>
        </w:rPr>
      </w:pPr>
      <w:r>
        <w:rPr>
          <w:b/>
        </w:rPr>
        <w:t xml:space="preserve">9. </w:t>
      </w:r>
      <w:r>
        <w:t>Save the catalog and run Validation.</w:t>
      </w:r>
    </w:p>
    <w:tbl>
      <w:tblPr>
        <w:tblW w:w="0" w:type="auto"/>
        <w:jc w:val="center"/>
        <w:tblLook w:val="04A0" w:firstRow="1" w:lastRow="0" w:firstColumn="1" w:lastColumn="0" w:noHBand="0" w:noVBand="1"/>
      </w:tblPr>
      <w:tblGrid>
        <w:gridCol w:w="10080"/>
      </w:tblGrid>
      <w:tr w:rsidR="00221954" w14:paraId="59C04B4D" w14:textId="77777777">
        <w:trPr>
          <w:jc w:val="center"/>
        </w:trPr>
        <w:tc>
          <w:tcPr>
            <w:tcW w:w="10080" w:type="dxa"/>
            <w:shd w:val="clear" w:color="auto" w:fill="EAF3FF"/>
            <w:vAlign w:val="center"/>
          </w:tcPr>
          <w:p w14:paraId="515234CC" w14:textId="77777777" w:rsidR="00221954" w:rsidRDefault="002812B7">
            <w:pPr>
              <w:pStyle w:val="Callout"/>
              <w:rPr>
                <w:rFonts w:hint="eastAsia"/>
              </w:rPr>
            </w:pPr>
            <w:r>
              <w:rPr>
                <w:b/>
                <w:color w:val="234C80"/>
              </w:rPr>
              <w:t xml:space="preserve">Cost control. </w:t>
            </w:r>
            <w:r>
              <w:t>The confirmation count is not a price quote. Provider billing can depend on characters and account terms. Check the provider dashboard and quotas before a large request.</w:t>
            </w:r>
          </w:p>
        </w:tc>
      </w:tr>
    </w:tbl>
    <w:p w14:paraId="4115B6F8" w14:textId="77777777" w:rsidR="00221954" w:rsidRDefault="002812B7">
      <w:pPr>
        <w:pStyle w:val="Heading1"/>
      </w:pPr>
      <w:bookmarkStart w:id="14" w:name="_Toc236948121"/>
      <w:r>
        <w:t>10. Validate and Export</w:t>
      </w:r>
      <w:bookmarkEnd w:id="14"/>
    </w:p>
    <w:p w14:paraId="79191471" w14:textId="77777777" w:rsidR="00221954" w:rsidRDefault="002812B7">
      <w:pPr>
        <w:rPr>
          <w:rFonts w:hint="eastAsia"/>
        </w:rPr>
      </w:pPr>
      <w:r>
        <w:t>Validation checks catalog metadata, required translations, duplicate keys, source changes, placeholders, accelerator keys, and excluded/obsolete conditions. Errors block export. Warnings and information messages should still be reviewed.</w:t>
      </w:r>
    </w:p>
    <w:p w14:paraId="523236C6" w14:textId="77777777" w:rsidR="00221954" w:rsidRDefault="002812B7">
      <w:pPr>
        <w:ind w:left="317" w:hanging="317"/>
        <w:rPr>
          <w:rFonts w:hint="eastAsia"/>
        </w:rPr>
      </w:pPr>
      <w:r>
        <w:rPr>
          <w:b/>
        </w:rPr>
        <w:t xml:space="preserve">1. </w:t>
      </w:r>
      <w:r>
        <w:t>Choose Validation and Run Validation.</w:t>
      </w:r>
    </w:p>
    <w:p w14:paraId="6B6C305B" w14:textId="77777777" w:rsidR="00221954" w:rsidRDefault="002812B7">
      <w:pPr>
        <w:ind w:left="317" w:hanging="317"/>
        <w:rPr>
          <w:rFonts w:hint="eastAsia"/>
        </w:rPr>
      </w:pPr>
      <w:r>
        <w:rPr>
          <w:b/>
        </w:rPr>
        <w:t xml:space="preserve">2. </w:t>
      </w:r>
      <w:r>
        <w:t>Open each listed issue and correct the catalog entry or metadata.</w:t>
      </w:r>
    </w:p>
    <w:p w14:paraId="3087F883" w14:textId="77777777" w:rsidR="00221954" w:rsidRDefault="002812B7">
      <w:pPr>
        <w:ind w:left="317" w:hanging="317"/>
        <w:rPr>
          <w:rFonts w:hint="eastAsia"/>
        </w:rPr>
      </w:pPr>
      <w:r>
        <w:rPr>
          <w:b/>
        </w:rPr>
        <w:t xml:space="preserve">3. </w:t>
      </w:r>
      <w:r>
        <w:t>Repeat until no errors remain.</w:t>
      </w:r>
    </w:p>
    <w:p w14:paraId="6B559154" w14:textId="77777777" w:rsidR="00221954" w:rsidRDefault="002812B7">
      <w:pPr>
        <w:ind w:left="317" w:hanging="317"/>
        <w:rPr>
          <w:rFonts w:hint="eastAsia"/>
        </w:rPr>
      </w:pPr>
      <w:r>
        <w:rPr>
          <w:b/>
        </w:rPr>
        <w:t xml:space="preserve">4. </w:t>
      </w:r>
      <w:r>
        <w:t>Choose Export and Export Runtime Pack.</w:t>
      </w:r>
    </w:p>
    <w:p w14:paraId="4CB53841" w14:textId="77777777" w:rsidR="00221954" w:rsidRDefault="002812B7">
      <w:pPr>
        <w:ind w:left="317" w:hanging="317"/>
        <w:rPr>
          <w:rFonts w:hint="eastAsia"/>
        </w:rPr>
      </w:pPr>
      <w:r>
        <w:rPr>
          <w:b/>
        </w:rPr>
        <w:t xml:space="preserve">5. </w:t>
      </w:r>
      <w:r>
        <w:t>Record the output path under Localization\Languages.</w:t>
      </w:r>
    </w:p>
    <w:p w14:paraId="5F3BEF73" w14:textId="77777777" w:rsidR="00221954" w:rsidRDefault="002812B7">
      <w:pPr>
        <w:pStyle w:val="Heading1"/>
      </w:pPr>
      <w:bookmarkStart w:id="15" w:name="_Toc236948122"/>
      <w:r>
        <w:t>11. Integrate a Target Application</w:t>
      </w:r>
      <w:bookmarkEnd w:id="15"/>
    </w:p>
    <w:p w14:paraId="195E06D1" w14:textId="77777777" w:rsidR="00221954" w:rsidRDefault="002812B7">
      <w:pPr>
        <w:rPr>
          <w:rFonts w:hint="eastAsia"/>
        </w:rPr>
      </w:pPr>
      <w:r>
        <w:t>Integration adds the offline runtime, generated application-specific unit, startup calls, event wiring, and designer-persisted language menu items. It does not add provider access to the target.</w:t>
      </w:r>
    </w:p>
    <w:p w14:paraId="473832F4" w14:textId="77777777" w:rsidR="00221954" w:rsidRDefault="002812B7">
      <w:pPr>
        <w:ind w:left="317" w:hanging="317"/>
        <w:rPr>
          <w:rFonts w:hint="eastAsia"/>
        </w:rPr>
      </w:pPr>
      <w:r>
        <w:rPr>
          <w:b/>
        </w:rPr>
        <w:t xml:space="preserve">1. </w:t>
      </w:r>
      <w:r>
        <w:t>Close or save the target project in Delphi.</w:t>
      </w:r>
    </w:p>
    <w:p w14:paraId="520788DD" w14:textId="77777777" w:rsidR="00221954" w:rsidRDefault="002812B7">
      <w:pPr>
        <w:ind w:left="317" w:hanging="317"/>
        <w:rPr>
          <w:rFonts w:hint="eastAsia"/>
        </w:rPr>
      </w:pPr>
      <w:r>
        <w:rPr>
          <w:b/>
        </w:rPr>
        <w:t xml:space="preserve">2. </w:t>
      </w:r>
      <w:r>
        <w:t>Select Integration and confirm the designated language menu component, normally mnuLanguage.</w:t>
      </w:r>
    </w:p>
    <w:p w14:paraId="061A7868" w14:textId="77777777" w:rsidR="00221954" w:rsidRDefault="002812B7">
      <w:pPr>
        <w:ind w:left="317" w:hanging="317"/>
        <w:rPr>
          <w:rFonts w:hint="eastAsia"/>
        </w:rPr>
      </w:pPr>
      <w:r>
        <w:rPr>
          <w:b/>
        </w:rPr>
        <w:t xml:space="preserve">3. </w:t>
      </w:r>
      <w:r>
        <w:t>Choose Build Integration Plan and review each proposed operation.</w:t>
      </w:r>
    </w:p>
    <w:p w14:paraId="4089D365" w14:textId="77777777" w:rsidR="00221954" w:rsidRDefault="002812B7">
      <w:pPr>
        <w:ind w:left="317" w:hanging="317"/>
        <w:rPr>
          <w:rFonts w:hint="eastAsia"/>
        </w:rPr>
      </w:pPr>
      <w:r>
        <w:rPr>
          <w:b/>
        </w:rPr>
        <w:t xml:space="preserve">4. </w:t>
      </w:r>
      <w:r>
        <w:t>Choose Generate Preview. Inspect the package, language-menu.json, generated unit, Runtime folder, Localization\Languages, and Deploy-LanguagePacks.ps1.</w:t>
      </w:r>
    </w:p>
    <w:p w14:paraId="027FAA94" w14:textId="77777777" w:rsidR="00221954" w:rsidRDefault="002812B7">
      <w:pPr>
        <w:ind w:left="317" w:hanging="317"/>
        <w:rPr>
          <w:rFonts w:hint="eastAsia"/>
        </w:rPr>
      </w:pPr>
      <w:r>
        <w:rPr>
          <w:b/>
        </w:rPr>
        <w:t xml:space="preserve">5. </w:t>
      </w:r>
      <w:r>
        <w:t>Choose Apply only after reviewing the change set. The Studio creates and verifies a pre-change backup and writes a manifest.</w:t>
      </w:r>
    </w:p>
    <w:p w14:paraId="76BF9DEB" w14:textId="77777777" w:rsidR="00221954" w:rsidRDefault="002812B7">
      <w:pPr>
        <w:ind w:left="317" w:hanging="317"/>
        <w:rPr>
          <w:rFonts w:hint="eastAsia"/>
        </w:rPr>
      </w:pPr>
      <w:r>
        <w:rPr>
          <w:b/>
        </w:rPr>
        <w:t xml:space="preserve">6. </w:t>
      </w:r>
      <w:r>
        <w:t>Reopen the target project, inspect the DFM/FMX menu items in the IDE, and build Win32 and Win64.</w:t>
      </w:r>
    </w:p>
    <w:p w14:paraId="301A3C62" w14:textId="77777777" w:rsidR="00221954" w:rsidRDefault="002812B7">
      <w:pPr>
        <w:ind w:left="317" w:hanging="317"/>
        <w:rPr>
          <w:rFonts w:hint="eastAsia"/>
        </w:rPr>
      </w:pPr>
      <w:r>
        <w:rPr>
          <w:b/>
        </w:rPr>
        <w:t xml:space="preserve">7. </w:t>
      </w:r>
      <w:r>
        <w:t>Run the target, select a language, restart if required by the application's integration pattern, and verify all forms.</w:t>
      </w:r>
    </w:p>
    <w:p w14:paraId="798B3751" w14:textId="77777777" w:rsidR="00221954" w:rsidRDefault="002812B7">
      <w:pPr>
        <w:ind w:left="317" w:hanging="317"/>
        <w:rPr>
          <w:rFonts w:hint="eastAsia"/>
        </w:rPr>
      </w:pPr>
      <w:r>
        <w:rPr>
          <w:b/>
        </w:rPr>
        <w:t xml:space="preserve">8. </w:t>
      </w:r>
      <w:r>
        <w:t>Use Restore to recover the recorded pre-integration state if needed.</w:t>
      </w:r>
    </w:p>
    <w:p w14:paraId="6CD615B6" w14:textId="77777777" w:rsidR="00221954" w:rsidRDefault="002812B7">
      <w:pPr>
        <w:pStyle w:val="Heading2"/>
      </w:pPr>
      <w:bookmarkStart w:id="16" w:name="_Toc236948123"/>
      <w:r>
        <w:t>11.1 Runtime files and preferences</w:t>
      </w:r>
      <w:bookmarkEnd w:id="16"/>
    </w:p>
    <w:p w14:paraId="6C0BC78C" w14:textId="77777777" w:rsidR="00221954" w:rsidRDefault="002812B7">
      <w:pPr>
        <w:pStyle w:val="ListBullet"/>
        <w:rPr>
          <w:rFonts w:hint="eastAsia"/>
        </w:rPr>
      </w:pPr>
      <w:r>
        <w:t>Deploy JSON packs beside the target executable under Localization\Languages.</w:t>
      </w:r>
    </w:p>
    <w:p w14:paraId="1AF33D5F" w14:textId="77777777" w:rsidR="00221954" w:rsidRDefault="002812B7">
      <w:pPr>
        <w:pStyle w:val="ListBullet"/>
        <w:rPr>
          <w:rFonts w:hint="eastAsia"/>
        </w:rPr>
      </w:pPr>
      <w:r>
        <w:t>Run Deploy-LanguagePacks.ps1 from the preview package with -ApplicationDirectory pointing to the output folder, or copy the files through the Delphi deployment manager.</w:t>
      </w:r>
    </w:p>
    <w:p w14:paraId="00863491" w14:textId="77777777" w:rsidR="00221954" w:rsidRDefault="002812B7">
      <w:pPr>
        <w:pStyle w:val="ListBullet"/>
        <w:rPr>
          <w:rFonts w:hint="eastAsia"/>
        </w:rPr>
      </w:pPr>
      <w:r>
        <w:t>The selected language is stored in %LOCALAPPDATA%\&lt;ApplicationId&gt;\language.ini.</w:t>
      </w:r>
    </w:p>
    <w:p w14:paraId="379B43FE" w14:textId="77777777" w:rsidR="00221954" w:rsidRDefault="002812B7">
      <w:pPr>
        <w:pStyle w:val="ListBullet"/>
        <w:rPr>
          <w:rFonts w:hint="eastAsia"/>
        </w:rPr>
      </w:pPr>
      <w:r>
        <w:t>The executable folder can therefore remain read-only, as it normally is under Program Files.</w:t>
      </w:r>
    </w:p>
    <w:p w14:paraId="5A8C2C48" w14:textId="77777777" w:rsidR="00221954" w:rsidRDefault="002812B7">
      <w:pPr>
        <w:pStyle w:val="Heading1"/>
      </w:pPr>
      <w:bookmarkStart w:id="17" w:name="_Toc236948124"/>
      <w:r>
        <w:t>12. Translate the Studio Itself</w:t>
      </w:r>
      <w:bookmarkEnd w:id="17"/>
    </w:p>
    <w:p w14:paraId="4E8BB6A0" w14:textId="77777777" w:rsidR="00221954" w:rsidRDefault="002812B7">
      <w:pPr>
        <w:ind w:left="317" w:hanging="317"/>
        <w:rPr>
          <w:rFonts w:hint="eastAsia"/>
        </w:rPr>
      </w:pPr>
      <w:r>
        <w:rPr>
          <w:b/>
        </w:rPr>
        <w:t xml:space="preserve">1. </w:t>
      </w:r>
      <w:r>
        <w:t>Run the English Studio and select DelphiAppTranslationStudio.dproj.</w:t>
      </w:r>
    </w:p>
    <w:p w14:paraId="60E9E440" w14:textId="77777777" w:rsidR="00221954" w:rsidRDefault="002812B7">
      <w:pPr>
        <w:ind w:left="317" w:hanging="317"/>
        <w:rPr>
          <w:rFonts w:hint="eastAsia"/>
        </w:rPr>
      </w:pPr>
      <w:r>
        <w:rPr>
          <w:b/>
        </w:rPr>
        <w:t xml:space="preserve">2. </w:t>
      </w:r>
      <w:r>
        <w:t>Scan it and create the desired language catalog.</w:t>
      </w:r>
    </w:p>
    <w:p w14:paraId="07E65A13" w14:textId="77777777" w:rsidR="00221954" w:rsidRDefault="002812B7">
      <w:pPr>
        <w:ind w:left="317" w:hanging="317"/>
        <w:rPr>
          <w:rFonts w:hint="eastAsia"/>
        </w:rPr>
      </w:pPr>
      <w:r>
        <w:rPr>
          <w:b/>
        </w:rPr>
        <w:t xml:space="preserve">3. </w:t>
      </w:r>
      <w:r>
        <w:t>Translate, review, validate, and export the pack.</w:t>
      </w:r>
    </w:p>
    <w:p w14:paraId="2B1A30D1" w14:textId="77777777" w:rsidR="00221954" w:rsidRDefault="002812B7">
      <w:pPr>
        <w:ind w:left="317" w:hanging="317"/>
        <w:rPr>
          <w:rFonts w:hint="eastAsia"/>
        </w:rPr>
      </w:pPr>
      <w:r>
        <w:rPr>
          <w:b/>
        </w:rPr>
        <w:t xml:space="preserve">4. </w:t>
      </w:r>
      <w:r>
        <w:t>Build the self-integration preview for mnuLanguage.</w:t>
      </w:r>
    </w:p>
    <w:p w14:paraId="26CF9852" w14:textId="77777777" w:rsidR="00221954" w:rsidRDefault="002812B7">
      <w:pPr>
        <w:ind w:left="317" w:hanging="317"/>
        <w:rPr>
          <w:rFonts w:hint="eastAsia"/>
        </w:rPr>
      </w:pPr>
      <w:r>
        <w:rPr>
          <w:b/>
        </w:rPr>
        <w:t xml:space="preserve">5. </w:t>
      </w:r>
      <w:r>
        <w:t>Apply the persisted FMX menu-resource update.</w:t>
      </w:r>
    </w:p>
    <w:p w14:paraId="051345D4" w14:textId="77777777" w:rsidR="00221954" w:rsidRDefault="002812B7">
      <w:pPr>
        <w:ind w:left="317" w:hanging="317"/>
        <w:rPr>
          <w:rFonts w:hint="eastAsia"/>
        </w:rPr>
      </w:pPr>
      <w:r>
        <w:rPr>
          <w:b/>
        </w:rPr>
        <w:t xml:space="preserve">6. </w:t>
      </w:r>
      <w:r>
        <w:t>Close the running Studio, rebuild it, and start the newly built executable.</w:t>
      </w:r>
    </w:p>
    <w:p w14:paraId="4F6A86CB" w14:textId="77777777" w:rsidR="00221954" w:rsidRDefault="002812B7">
      <w:pPr>
        <w:ind w:left="317" w:hanging="317"/>
        <w:rPr>
          <w:rFonts w:hint="eastAsia"/>
        </w:rPr>
      </w:pPr>
      <w:r>
        <w:rPr>
          <w:b/>
        </w:rPr>
        <w:t xml:space="preserve">7. </w:t>
      </w:r>
      <w:r>
        <w:t>Select the new language. The preference is applied on the next launch.</w:t>
      </w:r>
    </w:p>
    <w:p w14:paraId="44C1FD1A" w14:textId="77777777" w:rsidR="00221954" w:rsidRDefault="002812B7">
      <w:pPr>
        <w:rPr>
          <w:rFonts w:hint="eastAsia"/>
        </w:rPr>
      </w:pPr>
      <w:r>
        <w:t>The running executable is never overwritten. The JSON pack and preference are separate from the executable, and the rebuild supplies the updated menu on the next run.</w:t>
      </w:r>
    </w:p>
    <w:p w14:paraId="6117A2BD" w14:textId="77777777" w:rsidR="00221954" w:rsidRDefault="002812B7">
      <w:pPr>
        <w:pStyle w:val="Heading1"/>
      </w:pPr>
      <w:bookmarkStart w:id="18" w:name="_Toc236948125"/>
      <w:r>
        <w:t>13. Troubleshooting</w:t>
      </w:r>
      <w:bookmarkEnd w:id="18"/>
    </w:p>
    <w:tbl>
      <w:tblPr>
        <w:tblStyle w:val="LightShading-Accent1"/>
        <w:tblW w:w="0" w:type="auto"/>
        <w:jc w:val="center"/>
        <w:tblLook w:val="04A0" w:firstRow="1" w:lastRow="0" w:firstColumn="1" w:lastColumn="0" w:noHBand="0" w:noVBand="1"/>
      </w:tblPr>
      <w:tblGrid>
        <w:gridCol w:w="5040"/>
        <w:gridCol w:w="5040"/>
      </w:tblGrid>
      <w:tr w:rsidR="00221954" w14:paraId="63385E05" w14:textId="77777777" w:rsidTr="00221954">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5040" w:type="dxa"/>
            <w:shd w:val="clear" w:color="auto" w:fill="234C80"/>
          </w:tcPr>
          <w:p w14:paraId="62CB13C2" w14:textId="77777777" w:rsidR="00221954" w:rsidRDefault="002812B7">
            <w:pPr>
              <w:rPr>
                <w:rFonts w:hint="eastAsia"/>
              </w:rPr>
            </w:pPr>
            <w:r>
              <w:rPr>
                <w:color w:val="FFFFFF"/>
              </w:rPr>
              <w:t>Symptom</w:t>
            </w:r>
          </w:p>
        </w:tc>
        <w:tc>
          <w:tcPr>
            <w:tcW w:w="5040" w:type="dxa"/>
            <w:shd w:val="clear" w:color="auto" w:fill="234C80"/>
          </w:tcPr>
          <w:p w14:paraId="23C1F749" w14:textId="77777777" w:rsidR="00221954" w:rsidRDefault="002812B7">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Likely action</w:t>
            </w:r>
          </w:p>
        </w:tc>
      </w:tr>
      <w:tr w:rsidR="00221954" w14:paraId="65CB3BF1" w14:textId="77777777" w:rsidTr="0022195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047BCFFE" w14:textId="77777777" w:rsidR="00221954" w:rsidRDefault="002812B7">
            <w:pPr>
              <w:rPr>
                <w:rFonts w:hint="eastAsia"/>
              </w:rPr>
            </w:pPr>
            <w:r>
              <w:t>Project framework unknown</w:t>
            </w:r>
          </w:p>
        </w:tc>
        <w:tc>
          <w:tcPr>
            <w:tcW w:w="5040" w:type="dxa"/>
          </w:tcPr>
          <w:p w14:paraId="1CE70583"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Open the .dproj, confirm VCL/FMX units and project metadata, then rescan.</w:t>
            </w:r>
          </w:p>
        </w:tc>
      </w:tr>
      <w:tr w:rsidR="00221954" w14:paraId="77F0BD23" w14:textId="77777777" w:rsidTr="00221954">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40C78616" w14:textId="77777777" w:rsidR="00221954" w:rsidRDefault="002812B7">
            <w:pPr>
              <w:rPr>
                <w:rFonts w:hint="eastAsia"/>
              </w:rPr>
            </w:pPr>
            <w:r>
              <w:t>No scan entries</w:t>
            </w:r>
          </w:p>
        </w:tc>
        <w:tc>
          <w:tcPr>
            <w:tcW w:w="5040" w:type="dxa"/>
          </w:tcPr>
          <w:p w14:paraId="416FC54C" w14:textId="77777777" w:rsidR="00221954" w:rsidRDefault="002812B7">
            <w:pPr>
              <w:cnfStyle w:val="000000000000" w:firstRow="0" w:lastRow="0" w:firstColumn="0" w:lastColumn="0" w:oddVBand="0" w:evenVBand="0" w:oddHBand="0" w:evenHBand="0" w:firstRowFirstColumn="0" w:firstRowLastColumn="0" w:lastRowFirstColumn="0" w:lastRowLastColumn="0"/>
              <w:rPr>
                <w:rFonts w:hint="eastAsia"/>
              </w:rPr>
            </w:pPr>
            <w:r>
              <w:t>Confirm text DFM/FMX resources and designated user-visible properties.</w:t>
            </w:r>
          </w:p>
        </w:tc>
      </w:tr>
      <w:tr w:rsidR="00221954" w14:paraId="621A9CE0" w14:textId="77777777" w:rsidTr="0022195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6994E152" w14:textId="77777777" w:rsidR="00221954" w:rsidRDefault="002812B7">
            <w:pPr>
              <w:rPr>
                <w:rFonts w:hint="eastAsia"/>
              </w:rPr>
            </w:pPr>
            <w:r>
              <w:t>HTTP 401/403</w:t>
            </w:r>
          </w:p>
        </w:tc>
        <w:tc>
          <w:tcPr>
            <w:tcW w:w="5040" w:type="dxa"/>
          </w:tcPr>
          <w:p w14:paraId="0F94FF80"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Replace the key; verify provider plan, API enablement, restrictions, and billing.</w:t>
            </w:r>
          </w:p>
        </w:tc>
      </w:tr>
      <w:tr w:rsidR="00221954" w14:paraId="66BB152A" w14:textId="77777777" w:rsidTr="00221954">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3201333D" w14:textId="77777777" w:rsidR="00221954" w:rsidRDefault="002812B7">
            <w:pPr>
              <w:rPr>
                <w:rFonts w:hint="eastAsia"/>
              </w:rPr>
            </w:pPr>
            <w:r>
              <w:t>HTTP 429</w:t>
            </w:r>
          </w:p>
        </w:tc>
        <w:tc>
          <w:tcPr>
            <w:tcW w:w="5040" w:type="dxa"/>
          </w:tcPr>
          <w:p w14:paraId="73177A48" w14:textId="77777777" w:rsidR="00221954" w:rsidRDefault="002812B7">
            <w:pPr>
              <w:cnfStyle w:val="000000000000" w:firstRow="0" w:lastRow="0" w:firstColumn="0" w:lastColumn="0" w:oddVBand="0" w:evenVBand="0" w:oddHBand="0" w:evenHBand="0" w:firstRowFirstColumn="0" w:firstRowLastColumn="0" w:lastRowFirstColumn="0" w:lastRowLastColumn="0"/>
              <w:rPr>
                <w:rFonts w:hint="eastAsia"/>
              </w:rPr>
            </w:pPr>
            <w:r>
              <w:t>Quota or rate limit reached; wait, reduce batch size, or review provider quota.</w:t>
            </w:r>
          </w:p>
        </w:tc>
      </w:tr>
      <w:tr w:rsidR="00221954" w14:paraId="6778FFD2" w14:textId="77777777" w:rsidTr="0022195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3227D396" w14:textId="77777777" w:rsidR="00221954" w:rsidRDefault="002812B7">
            <w:pPr>
              <w:rPr>
                <w:rFonts w:hint="eastAsia"/>
              </w:rPr>
            </w:pPr>
            <w:r>
              <w:t>DeepL test fails only on one plan</w:t>
            </w:r>
          </w:p>
        </w:tc>
        <w:tc>
          <w:tcPr>
            <w:tcW w:w="5040" w:type="dxa"/>
          </w:tcPr>
          <w:p w14:paraId="3CECE77A"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Select API Free or API Pro to match the account endpoint.</w:t>
            </w:r>
          </w:p>
        </w:tc>
      </w:tr>
      <w:tr w:rsidR="00221954" w14:paraId="678DC14E" w14:textId="77777777" w:rsidTr="00221954">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27FB0697" w14:textId="77777777" w:rsidR="00221954" w:rsidRDefault="002812B7">
            <w:pPr>
              <w:rPr>
                <w:rFonts w:hint="eastAsia"/>
              </w:rPr>
            </w:pPr>
            <w:r>
              <w:t>Google test fails</w:t>
            </w:r>
          </w:p>
        </w:tc>
        <w:tc>
          <w:tcPr>
            <w:tcW w:w="5040" w:type="dxa"/>
          </w:tcPr>
          <w:p w14:paraId="64388686" w14:textId="77777777" w:rsidR="00221954" w:rsidRDefault="002812B7">
            <w:pPr>
              <w:cnfStyle w:val="000000000000" w:firstRow="0" w:lastRow="0" w:firstColumn="0" w:lastColumn="0" w:oddVBand="0" w:evenVBand="0" w:oddHBand="0" w:evenHBand="0" w:firstRowFirstColumn="0" w:firstRowLastColumn="0" w:lastRowFirstColumn="0" w:lastRowLastColumn="0"/>
              <w:rPr>
                <w:rFonts w:hint="eastAsia"/>
              </w:rPr>
            </w:pPr>
            <w:r>
              <w:t>Confirm Basic v2 Cloud Translation API is enabled and key API restriction permits it.</w:t>
            </w:r>
          </w:p>
        </w:tc>
      </w:tr>
      <w:tr w:rsidR="00221954" w14:paraId="0F3605C2" w14:textId="77777777" w:rsidTr="0022195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443DCC7D" w14:textId="77777777" w:rsidR="00221954" w:rsidRDefault="002812B7">
            <w:pPr>
              <w:rPr>
                <w:rFonts w:hint="eastAsia"/>
              </w:rPr>
            </w:pPr>
            <w:r>
              <w:t>Export blocked</w:t>
            </w:r>
          </w:p>
        </w:tc>
        <w:tc>
          <w:tcPr>
            <w:tcW w:w="5040" w:type="dxa"/>
          </w:tcPr>
          <w:p w14:paraId="11DABA9E"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Run Validation and correct every error.</w:t>
            </w:r>
          </w:p>
        </w:tc>
      </w:tr>
      <w:tr w:rsidR="00221954" w14:paraId="35B8ED13" w14:textId="77777777" w:rsidTr="00221954">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2687AC75" w14:textId="77777777" w:rsidR="00221954" w:rsidRDefault="002812B7">
            <w:pPr>
              <w:rPr>
                <w:rFonts w:hint="eastAsia"/>
              </w:rPr>
            </w:pPr>
            <w:r>
              <w:t>Language menu missing</w:t>
            </w:r>
          </w:p>
        </w:tc>
        <w:tc>
          <w:tcPr>
            <w:tcW w:w="5040" w:type="dxa"/>
          </w:tcPr>
          <w:p w14:paraId="3DEFDB32" w14:textId="77777777" w:rsidR="00221954" w:rsidRDefault="002812B7">
            <w:pPr>
              <w:cnfStyle w:val="000000000000" w:firstRow="0" w:lastRow="0" w:firstColumn="0" w:lastColumn="0" w:oddVBand="0" w:evenVBand="0" w:oddHBand="0" w:evenHBand="0" w:firstRowFirstColumn="0" w:firstRowLastColumn="0" w:lastRowFirstColumn="0" w:lastRowLastColumn="0"/>
              <w:rPr>
                <w:rFonts w:hint="eastAsia"/>
              </w:rPr>
            </w:pPr>
            <w:r>
              <w:t>Confirm the designated menu name and rebuild the integration plan.</w:t>
            </w:r>
          </w:p>
        </w:tc>
      </w:tr>
      <w:tr w:rsidR="00221954" w14:paraId="543AE70B" w14:textId="77777777" w:rsidTr="0022195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126BB890" w14:textId="77777777" w:rsidR="00221954" w:rsidRDefault="002812B7">
            <w:pPr>
              <w:rPr>
                <w:rFonts w:hint="eastAsia"/>
              </w:rPr>
            </w:pPr>
            <w:r>
              <w:t>Preference cannot be found</w:t>
            </w:r>
          </w:p>
        </w:tc>
        <w:tc>
          <w:tcPr>
            <w:tcW w:w="5040" w:type="dxa"/>
          </w:tcPr>
          <w:p w14:paraId="49942ACD"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Check %LOCALAPPDATA%\&lt;ApplicationId&gt;\language.ini, not the executable folder.</w:t>
            </w:r>
          </w:p>
        </w:tc>
      </w:tr>
      <w:tr w:rsidR="00221954" w14:paraId="67A833ED" w14:textId="77777777" w:rsidTr="00221954">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72BE7266" w14:textId="77777777" w:rsidR="00221954" w:rsidRDefault="002812B7">
            <w:pPr>
              <w:rPr>
                <w:rFonts w:hint="eastAsia"/>
              </w:rPr>
            </w:pPr>
            <w:r>
              <w:t>Target remains English</w:t>
            </w:r>
          </w:p>
        </w:tc>
        <w:tc>
          <w:tcPr>
            <w:tcW w:w="5040" w:type="dxa"/>
          </w:tcPr>
          <w:p w14:paraId="0F37B85B" w14:textId="77777777" w:rsidR="00221954" w:rsidRDefault="002812B7">
            <w:pPr>
              <w:cnfStyle w:val="000000000000" w:firstRow="0" w:lastRow="0" w:firstColumn="0" w:lastColumn="0" w:oddVBand="0" w:evenVBand="0" w:oddHBand="0" w:evenHBand="0" w:firstRowFirstColumn="0" w:firstRowLastColumn="0" w:lastRowFirstColumn="0" w:lastRowLastColumn="0"/>
              <w:rPr>
                <w:rFonts w:hint="eastAsia"/>
              </w:rPr>
            </w:pPr>
            <w:r>
              <w:t>Confirm the JSON pack applicationId and locale, deployment folder, selected preference, and startup ApplyTranslation calls.</w:t>
            </w:r>
          </w:p>
        </w:tc>
      </w:tr>
    </w:tbl>
    <w:p w14:paraId="3ADD0621" w14:textId="77777777" w:rsidR="00221954" w:rsidRDefault="002812B7">
      <w:pPr>
        <w:pStyle w:val="Heading1"/>
      </w:pPr>
      <w:bookmarkStart w:id="19" w:name="_Toc236948126"/>
      <w:r>
        <w:t>14. Security and Privacy</w:t>
      </w:r>
      <w:bookmarkEnd w:id="19"/>
    </w:p>
    <w:p w14:paraId="4C410391" w14:textId="77777777" w:rsidR="00221954" w:rsidRDefault="002812B7">
      <w:pPr>
        <w:pStyle w:val="ListBullet"/>
        <w:rPr>
          <w:rFonts w:hint="eastAsia"/>
        </w:rPr>
      </w:pPr>
      <w:r>
        <w:t>Only confirmed source strings are sent to the selected provider.</w:t>
      </w:r>
    </w:p>
    <w:p w14:paraId="7532BADF" w14:textId="77777777" w:rsidR="00221954" w:rsidRDefault="002812B7">
      <w:pPr>
        <w:pStyle w:val="ListBullet"/>
        <w:rPr>
          <w:rFonts w:hint="eastAsia"/>
        </w:rPr>
      </w:pPr>
      <w:r>
        <w:t>Do not send secrets, personal data, customer data, or regulated information as UI text.</w:t>
      </w:r>
    </w:p>
    <w:p w14:paraId="3637FE1D" w14:textId="77777777" w:rsidR="00221954" w:rsidRDefault="002812B7">
      <w:pPr>
        <w:pStyle w:val="ListBullet"/>
        <w:rPr>
          <w:rFonts w:hint="eastAsia"/>
        </w:rPr>
      </w:pPr>
      <w:r>
        <w:t>Remembered keys are Windows Generic Credentials; session keys are not persisted.</w:t>
      </w:r>
    </w:p>
    <w:p w14:paraId="1D1C772E" w14:textId="77777777" w:rsidR="00221954" w:rsidRDefault="002812B7">
      <w:pPr>
        <w:pStyle w:val="ListBullet"/>
        <w:rPr>
          <w:rFonts w:hint="eastAsia"/>
        </w:rPr>
      </w:pPr>
      <w:r>
        <w:t>Removing a key affects only the selected provider.</w:t>
      </w:r>
    </w:p>
    <w:p w14:paraId="6814CE9D" w14:textId="77777777" w:rsidR="00221954" w:rsidRDefault="002812B7">
      <w:pPr>
        <w:pStyle w:val="ListBullet"/>
        <w:rPr>
          <w:rFonts w:hint="eastAsia"/>
        </w:rPr>
      </w:pPr>
      <w:r>
        <w:t>Provider settings JSON contains no API key.</w:t>
      </w:r>
    </w:p>
    <w:p w14:paraId="01475201" w14:textId="77777777" w:rsidR="00221954" w:rsidRDefault="002812B7">
      <w:pPr>
        <w:pStyle w:val="ListBullet"/>
        <w:rPr>
          <w:rFonts w:hint="eastAsia"/>
        </w:rPr>
      </w:pPr>
      <w:r>
        <w:t>Catalogs, runtime packs, deployment packages, logs, backups, and Git should contain no key.</w:t>
      </w:r>
    </w:p>
    <w:p w14:paraId="2821923C" w14:textId="77777777" w:rsidR="00221954" w:rsidRDefault="002812B7">
      <w:pPr>
        <w:pStyle w:val="ListBullet"/>
        <w:rPr>
          <w:rFonts w:hint="eastAsia"/>
        </w:rPr>
      </w:pPr>
      <w:r>
        <w:t>Rotate a key immediately in the provider console if it may have been exposed, then replace it in the Studio.</w:t>
      </w:r>
    </w:p>
    <w:p w14:paraId="2AF3BF2C" w14:textId="77777777" w:rsidR="00221954" w:rsidRDefault="002812B7">
      <w:pPr>
        <w:pStyle w:val="Heading1"/>
      </w:pPr>
      <w:bookmarkStart w:id="20" w:name="_Toc236948127"/>
      <w:r>
        <w:t>15. File and Folder Reference</w:t>
      </w:r>
      <w:bookmarkEnd w:id="20"/>
    </w:p>
    <w:tbl>
      <w:tblPr>
        <w:tblStyle w:val="LightShading-Accent1"/>
        <w:tblW w:w="0" w:type="auto"/>
        <w:jc w:val="center"/>
        <w:tblLook w:val="04A0" w:firstRow="1" w:lastRow="0" w:firstColumn="1" w:lastColumn="0" w:noHBand="0" w:noVBand="1"/>
      </w:tblPr>
      <w:tblGrid>
        <w:gridCol w:w="5040"/>
        <w:gridCol w:w="5040"/>
      </w:tblGrid>
      <w:tr w:rsidR="00221954" w14:paraId="04A95CC5" w14:textId="77777777" w:rsidTr="00221954">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5040" w:type="dxa"/>
            <w:shd w:val="clear" w:color="auto" w:fill="234C80"/>
          </w:tcPr>
          <w:p w14:paraId="63F9C2E0" w14:textId="77777777" w:rsidR="00221954" w:rsidRDefault="002812B7">
            <w:pPr>
              <w:rPr>
                <w:rFonts w:hint="eastAsia"/>
              </w:rPr>
            </w:pPr>
            <w:r>
              <w:rPr>
                <w:color w:val="FFFFFF"/>
              </w:rPr>
              <w:t>Location</w:t>
            </w:r>
          </w:p>
        </w:tc>
        <w:tc>
          <w:tcPr>
            <w:tcW w:w="5040" w:type="dxa"/>
            <w:shd w:val="clear" w:color="auto" w:fill="234C80"/>
          </w:tcPr>
          <w:p w14:paraId="7FB6034B" w14:textId="77777777" w:rsidR="00221954" w:rsidRDefault="002812B7">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Contents</w:t>
            </w:r>
          </w:p>
        </w:tc>
      </w:tr>
      <w:tr w:rsidR="00221954" w14:paraId="00E2544A" w14:textId="77777777" w:rsidTr="0022195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7058A33E" w14:textId="77777777" w:rsidR="00221954" w:rsidRDefault="002812B7">
            <w:pPr>
              <w:rPr>
                <w:rFonts w:hint="eastAsia"/>
              </w:rPr>
            </w:pPr>
            <w:r>
              <w:t>Localization\Development</w:t>
            </w:r>
          </w:p>
        </w:tc>
        <w:tc>
          <w:tcPr>
            <w:tcW w:w="5040" w:type="dxa"/>
          </w:tcPr>
          <w:p w14:paraId="137B6BC6"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Editable full development catalogs.</w:t>
            </w:r>
          </w:p>
        </w:tc>
      </w:tr>
      <w:tr w:rsidR="00221954" w14:paraId="2E1D3A56" w14:textId="77777777" w:rsidTr="00221954">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05C847B2" w14:textId="77777777" w:rsidR="00221954" w:rsidRDefault="002812B7">
            <w:pPr>
              <w:rPr>
                <w:rFonts w:hint="eastAsia"/>
              </w:rPr>
            </w:pPr>
            <w:r>
              <w:t>Localization\Languages</w:t>
            </w:r>
          </w:p>
        </w:tc>
        <w:tc>
          <w:tcPr>
            <w:tcW w:w="5040" w:type="dxa"/>
          </w:tcPr>
          <w:p w14:paraId="6F731C9A" w14:textId="77777777" w:rsidR="00221954" w:rsidRDefault="002812B7">
            <w:pPr>
              <w:cnfStyle w:val="000000000000" w:firstRow="0" w:lastRow="0" w:firstColumn="0" w:lastColumn="0" w:oddVBand="0" w:evenVBand="0" w:oddHBand="0" w:evenHBand="0" w:firstRowFirstColumn="0" w:firstRowLastColumn="0" w:lastRowFirstColumn="0" w:lastRowLastColumn="0"/>
              <w:rPr>
                <w:rFonts w:hint="eastAsia"/>
              </w:rPr>
            </w:pPr>
            <w:r>
              <w:t>Compact offline runtime JSON packs.</w:t>
            </w:r>
          </w:p>
        </w:tc>
      </w:tr>
      <w:tr w:rsidR="00221954" w14:paraId="38D620B5" w14:textId="77777777" w:rsidTr="0022195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3253CF88" w14:textId="77777777" w:rsidR="00221954" w:rsidRDefault="002812B7">
            <w:pPr>
              <w:rPr>
                <w:rFonts w:hint="eastAsia"/>
              </w:rPr>
            </w:pPr>
            <w:r>
              <w:t>export</w:t>
            </w:r>
          </w:p>
        </w:tc>
        <w:tc>
          <w:tcPr>
            <w:tcW w:w="5040" w:type="dxa"/>
          </w:tcPr>
          <w:p w14:paraId="544D6986"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Generated previews and temporary product output.</w:t>
            </w:r>
          </w:p>
        </w:tc>
      </w:tr>
      <w:tr w:rsidR="00221954" w14:paraId="48B1A8E2" w14:textId="77777777" w:rsidTr="00221954">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09B1903B" w14:textId="77777777" w:rsidR="00221954" w:rsidRDefault="002812B7">
            <w:pPr>
              <w:rPr>
                <w:rFonts w:hint="eastAsia"/>
              </w:rPr>
            </w:pPr>
            <w:r>
              <w:t>docs\guides / docs\pdf</w:t>
            </w:r>
          </w:p>
        </w:tc>
        <w:tc>
          <w:tcPr>
            <w:tcW w:w="5040" w:type="dxa"/>
          </w:tcPr>
          <w:p w14:paraId="7BF6DE0E" w14:textId="77777777" w:rsidR="00221954" w:rsidRDefault="002812B7">
            <w:pPr>
              <w:cnfStyle w:val="000000000000" w:firstRow="0" w:lastRow="0" w:firstColumn="0" w:lastColumn="0" w:oddVBand="0" w:evenVBand="0" w:oddHBand="0" w:evenHBand="0" w:firstRowFirstColumn="0" w:firstRowLastColumn="0" w:lastRowFirstColumn="0" w:lastRowLastColumn="0"/>
              <w:rPr>
                <w:rFonts w:hint="eastAsia"/>
              </w:rPr>
            </w:pPr>
            <w:r>
              <w:t>Editable guides and companion PDFs.</w:t>
            </w:r>
          </w:p>
        </w:tc>
      </w:tr>
      <w:tr w:rsidR="00221954" w14:paraId="66F41B6B" w14:textId="77777777" w:rsidTr="0022195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62A8D239" w14:textId="77777777" w:rsidR="00221954" w:rsidRDefault="002812B7">
            <w:pPr>
              <w:rPr>
                <w:rFonts w:hint="eastAsia"/>
              </w:rPr>
            </w:pPr>
            <w:r>
              <w:t>%LOCALAPPDATA%\DelphiAppTranslationStudio</w:t>
            </w:r>
          </w:p>
        </w:tc>
        <w:tc>
          <w:tcPr>
            <w:tcW w:w="5040" w:type="dxa"/>
          </w:tcPr>
          <w:p w14:paraId="0195B2AC"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Studio settings and language preference, but no remembered key.</w:t>
            </w:r>
          </w:p>
        </w:tc>
      </w:tr>
      <w:tr w:rsidR="00221954" w14:paraId="4A883481" w14:textId="77777777" w:rsidTr="00221954">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3DCCB4C9" w14:textId="77777777" w:rsidR="00221954" w:rsidRDefault="002812B7">
            <w:pPr>
              <w:rPr>
                <w:rFonts w:hint="eastAsia"/>
              </w:rPr>
            </w:pPr>
            <w:r>
              <w:t>Windows Credential Manager</w:t>
            </w:r>
          </w:p>
        </w:tc>
        <w:tc>
          <w:tcPr>
            <w:tcW w:w="5040" w:type="dxa"/>
          </w:tcPr>
          <w:p w14:paraId="71404AF3" w14:textId="77777777" w:rsidR="00221954" w:rsidRDefault="002812B7">
            <w:pPr>
              <w:cnfStyle w:val="000000000000" w:firstRow="0" w:lastRow="0" w:firstColumn="0" w:lastColumn="0" w:oddVBand="0" w:evenVBand="0" w:oddHBand="0" w:evenHBand="0" w:firstRowFirstColumn="0" w:firstRowLastColumn="0" w:lastRowFirstColumn="0" w:lastRowLastColumn="0"/>
              <w:rPr>
                <w:rFonts w:hint="eastAsia"/>
              </w:rPr>
            </w:pPr>
            <w:r>
              <w:t>Remembered DeepL/Google Generic Credentials.</w:t>
            </w:r>
          </w:p>
        </w:tc>
      </w:tr>
      <w:tr w:rsidR="00221954" w14:paraId="62D9FB02" w14:textId="77777777" w:rsidTr="0022195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665305D0" w14:textId="77777777" w:rsidR="00221954" w:rsidRDefault="002812B7">
            <w:pPr>
              <w:rPr>
                <w:rFonts w:hint="eastAsia"/>
              </w:rPr>
            </w:pPr>
            <w:r>
              <w:t>%LOCALAPPDATA%\&lt;ApplicationId&gt;</w:t>
            </w:r>
          </w:p>
        </w:tc>
        <w:tc>
          <w:tcPr>
            <w:tcW w:w="5040" w:type="dxa"/>
          </w:tcPr>
          <w:p w14:paraId="1A12EB4F" w14:textId="77777777" w:rsidR="00221954" w:rsidRDefault="002812B7">
            <w:pPr>
              <w:cnfStyle w:val="000000100000" w:firstRow="0" w:lastRow="0" w:firstColumn="0" w:lastColumn="0" w:oddVBand="0" w:evenVBand="0" w:oddHBand="1" w:evenHBand="0" w:firstRowFirstColumn="0" w:firstRowLastColumn="0" w:lastRowFirstColumn="0" w:lastRowLastColumn="0"/>
              <w:rPr>
                <w:rFonts w:hint="eastAsia"/>
              </w:rPr>
            </w:pPr>
            <w:r>
              <w:t>Integrated application's selected-language preference.</w:t>
            </w:r>
          </w:p>
        </w:tc>
      </w:tr>
    </w:tbl>
    <w:p w14:paraId="5F7F563D" w14:textId="77777777" w:rsidR="00221954" w:rsidRDefault="002812B7">
      <w:pPr>
        <w:pStyle w:val="Heading1"/>
      </w:pPr>
      <w:bookmarkStart w:id="21" w:name="_Toc236948128"/>
      <w:r>
        <w:t>16. Provider Reference and Change Notice</w:t>
      </w:r>
      <w:bookmarkEnd w:id="21"/>
    </w:p>
    <w:p w14:paraId="331C4C2F" w14:textId="77777777" w:rsidR="00221954" w:rsidRDefault="002812B7">
      <w:pPr>
        <w:rPr>
          <w:rFonts w:hint="eastAsia"/>
        </w:rPr>
      </w:pPr>
      <w: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14:paraId="5FA381BC" w14:textId="77777777" w:rsidR="00221954" w:rsidRDefault="002812B7">
      <w:pPr>
        <w:rPr>
          <w:rFonts w:hint="eastAsia"/>
        </w:rPr>
      </w:pPr>
      <w:r>
        <w:t>This guide documents the implemented Studio as of August 6, 2026.</w:t>
      </w:r>
    </w:p>
    <w:sectPr w:rsidR="00221954" w:rsidSect="00034616">
      <w:headerReference w:type="default" r:id="rId13"/>
      <w:footerReference w:type="default" r:id="rId14"/>
      <w:pgSz w:w="12240" w:h="15840"/>
      <w:pgMar w:top="1037" w:right="1037" w:bottom="979" w:left="1123" w:header="432"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0CDBE" w14:textId="77777777" w:rsidR="002812B7" w:rsidRDefault="002812B7">
      <w:pPr>
        <w:spacing w:after="0" w:line="240" w:lineRule="auto"/>
        <w:rPr>
          <w:rFonts w:hint="eastAsia"/>
        </w:rPr>
      </w:pPr>
      <w:r>
        <w:separator/>
      </w:r>
    </w:p>
  </w:endnote>
  <w:endnote w:type="continuationSeparator" w:id="0">
    <w:p w14:paraId="0D7BB02F" w14:textId="77777777" w:rsidR="002812B7" w:rsidRDefault="002812B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E2CB8" w14:textId="77777777" w:rsidR="00221954" w:rsidRDefault="00221954">
    <w:pPr>
      <w:pStyle w:val="Footer"/>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3C818" w14:textId="77777777" w:rsidR="00221954" w:rsidRDefault="002812B7">
    <w:pPr>
      <w:pStyle w:val="Footer"/>
      <w:jc w:val="center"/>
      <w:rPr>
        <w:rFonts w:hint="eastAsia"/>
      </w:rPr>
    </w:pPr>
    <w:r>
      <w:rPr>
        <w:color w:val="5D7693"/>
        <w:sz w:val="16"/>
      </w:rPr>
      <w:t xml:space="preserve">Page </w:t>
    </w:r>
    <w:r>
      <w:rPr>
        <w:color w:val="5D7693"/>
        <w:sz w:val="16"/>
      </w:rPr>
      <w:fldChar w:fldCharType="begin"/>
    </w:r>
    <w:r>
      <w:rPr>
        <w:color w:val="5D7693"/>
        <w:sz w:val="16"/>
      </w:rPr>
      <w:instrText>PAGE</w:instrText>
    </w:r>
    <w:r>
      <w:rPr>
        <w:color w:val="5D7693"/>
        <w:sz w:val="16"/>
      </w:rPr>
      <w:fldChar w:fldCharType="separate"/>
    </w:r>
    <w:r>
      <w:rPr>
        <w:color w:val="5D7693"/>
        <w:sz w:val="16"/>
      </w:rPr>
      <w:t>Update this field in Microsoft Word.</w:t>
    </w:r>
    <w:r>
      <w:rPr>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894A8" w14:textId="77777777" w:rsidR="00221954" w:rsidRDefault="002812B7">
    <w:pPr>
      <w:pStyle w:val="Footer"/>
      <w:jc w:val="center"/>
      <w:rPr>
        <w:rFonts w:hint="eastAsia"/>
      </w:rPr>
    </w:pPr>
    <w:r>
      <w:rPr>
        <w:color w:val="5D7693"/>
        <w:sz w:val="16"/>
      </w:rPr>
      <w:t xml:space="preserve">Page </w:t>
    </w:r>
    <w:r>
      <w:rPr>
        <w:color w:val="5D7693"/>
        <w:sz w:val="16"/>
      </w:rPr>
      <w:fldChar w:fldCharType="begin"/>
    </w:r>
    <w:r>
      <w:rPr>
        <w:color w:val="5D7693"/>
        <w:sz w:val="16"/>
      </w:rPr>
      <w:instrText>PAGE</w:instrText>
    </w:r>
    <w:r>
      <w:rPr>
        <w:color w:val="5D7693"/>
        <w:sz w:val="16"/>
      </w:rPr>
      <w:fldChar w:fldCharType="separate"/>
    </w:r>
    <w:r>
      <w:rPr>
        <w:color w:val="5D7693"/>
        <w:sz w:val="16"/>
      </w:rPr>
      <w:t>Update this field in Microsoft Word.</w:t>
    </w:r>
    <w:r>
      <w:rPr>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BA503" w14:textId="77777777" w:rsidR="002812B7" w:rsidRDefault="002812B7">
      <w:pPr>
        <w:spacing w:after="0" w:line="240" w:lineRule="auto"/>
        <w:rPr>
          <w:rFonts w:hint="eastAsia"/>
        </w:rPr>
      </w:pPr>
      <w:r>
        <w:separator/>
      </w:r>
    </w:p>
  </w:footnote>
  <w:footnote w:type="continuationSeparator" w:id="0">
    <w:p w14:paraId="573885FB" w14:textId="77777777" w:rsidR="002812B7" w:rsidRDefault="002812B7">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41F4" w14:textId="77777777" w:rsidR="00221954" w:rsidRDefault="00221954">
    <w:pPr>
      <w:pStyle w:val="Header"/>
      <w:jc w:val="right"/>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5A4B0" w14:textId="77777777" w:rsidR="00221954" w:rsidRDefault="002812B7">
    <w:pPr>
      <w:pStyle w:val="Header"/>
      <w:jc w:val="right"/>
      <w:rPr>
        <w:rFonts w:hint="eastAsia"/>
      </w:rPr>
    </w:pPr>
    <w:r>
      <w:rPr>
        <w:color w:val="5D7693"/>
        <w:sz w:val="16"/>
      </w:rPr>
      <w:t>Delphi App Translation Studio — User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1E33A" w14:textId="77777777" w:rsidR="00221954" w:rsidRDefault="002812B7">
    <w:pPr>
      <w:pStyle w:val="Header"/>
      <w:jc w:val="right"/>
      <w:rPr>
        <w:rFonts w:hint="eastAsia"/>
      </w:rPr>
    </w:pPr>
    <w:r>
      <w:rPr>
        <w:color w:val="5D7693"/>
        <w:sz w:val="16"/>
      </w:rPr>
      <w:t>Delphi App Translation Studio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4933684">
    <w:abstractNumId w:val="8"/>
  </w:num>
  <w:num w:numId="2" w16cid:durableId="1733235177">
    <w:abstractNumId w:val="6"/>
  </w:num>
  <w:num w:numId="3" w16cid:durableId="633563960">
    <w:abstractNumId w:val="5"/>
  </w:num>
  <w:num w:numId="4" w16cid:durableId="112141253">
    <w:abstractNumId w:val="4"/>
  </w:num>
  <w:num w:numId="5" w16cid:durableId="1110857929">
    <w:abstractNumId w:val="7"/>
  </w:num>
  <w:num w:numId="6" w16cid:durableId="175922649">
    <w:abstractNumId w:val="3"/>
  </w:num>
  <w:num w:numId="7" w16cid:durableId="119225376">
    <w:abstractNumId w:val="2"/>
  </w:num>
  <w:num w:numId="8" w16cid:durableId="1239945472">
    <w:abstractNumId w:val="1"/>
  </w:num>
  <w:num w:numId="9" w16cid:durableId="1956053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1954"/>
    <w:rsid w:val="002812B7"/>
    <w:rsid w:val="0029639D"/>
    <w:rsid w:val="00326F90"/>
    <w:rsid w:val="00AA1D8D"/>
    <w:rsid w:val="00B47730"/>
    <w:rsid w:val="00BF43EE"/>
    <w:rsid w:val="00CB0664"/>
    <w:rsid w:val="00EA7D6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A03AC6"/>
  <w14:defaultImageDpi w14:val="300"/>
  <w15:docId w15:val="{8D8C71DA-FEC5-4B68-81BA-A3110559B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Aptos" w:hAnsi="Aptos"/>
      <w:color w:val="26384A"/>
      <w:sz w:val="19"/>
    </w:rPr>
  </w:style>
  <w:style w:type="paragraph" w:styleId="Heading1">
    <w:name w:val="heading 1"/>
    <w:basedOn w:val="Normal"/>
    <w:next w:val="Normal"/>
    <w:link w:val="Heading1Char"/>
    <w:uiPriority w:val="9"/>
    <w:qFormat/>
    <w:rsid w:val="00FC693F"/>
    <w:pPr>
      <w:keepNext/>
      <w:keepLines/>
      <w:spacing w:before="180"/>
      <w:outlineLvl w:val="0"/>
    </w:pPr>
    <w:rPr>
      <w:rFonts w:asciiTheme="majorHAnsi" w:eastAsiaTheme="majorEastAsia" w:hAnsiTheme="majorHAnsi" w:cstheme="majorBidi"/>
      <w:b/>
      <w:bCs/>
      <w:color w:val="234C80"/>
      <w:sz w:val="38"/>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
      <w:bCs/>
      <w:color w:val="1974DF"/>
      <w:sz w:val="28"/>
      <w:szCs w:val="26"/>
    </w:rPr>
  </w:style>
  <w:style w:type="paragraph" w:styleId="Heading3">
    <w:name w:val="heading 3"/>
    <w:basedOn w:val="Normal"/>
    <w:next w:val="Normal"/>
    <w:link w:val="Heading3Char"/>
    <w:uiPriority w:val="9"/>
    <w:unhideWhenUsed/>
    <w:qFormat/>
    <w:rsid w:val="00FC693F"/>
    <w:pPr>
      <w:keepNext/>
      <w:keepLines/>
      <w:spacing w:before="180"/>
      <w:outlineLvl w:val="2"/>
    </w:pPr>
    <w:rPr>
      <w:rFonts w:asciiTheme="majorHAnsi" w:eastAsiaTheme="majorEastAsia" w:hAnsiTheme="majorHAnsi" w:cstheme="majorBidi"/>
      <w:b/>
      <w:bCs/>
      <w:color w:val="F28A1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18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8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BF43EE"/>
  </w:style>
  <w:style w:type="paragraph" w:styleId="TOC2">
    <w:name w:val="toc 2"/>
    <w:basedOn w:val="Normal"/>
    <w:next w:val="Normal"/>
    <w:autoRedefine/>
    <w:uiPriority w:val="39"/>
    <w:unhideWhenUsed/>
    <w:rsid w:val="00BF43EE"/>
    <w:pPr>
      <w:ind w:left="190"/>
    </w:pPr>
  </w:style>
  <w:style w:type="character" w:styleId="Hyperlink">
    <w:name w:val="Hyperlink"/>
    <w:basedOn w:val="DefaultParagraphFont"/>
    <w:uiPriority w:val="99"/>
    <w:unhideWhenUsed/>
    <w:rsid w:val="00BF43E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2575</Words>
  <Characters>14680</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2026-08-07T02:34:00Z</dcterms:modified>
  <cp:category/>
</cp:coreProperties>
</file>