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9CF" w:rsidRDefault="00582521">
      <w:pPr>
        <w:spacing w:before="64" w:line="360" w:lineRule="auto"/>
        <w:ind w:left="258" w:right="1319"/>
        <w:jc w:val="both"/>
        <w:rPr>
          <w:b/>
          <w:sz w:val="28"/>
        </w:rPr>
      </w:pPr>
      <w:r>
        <w:rPr>
          <w:rFonts w:ascii="Times New Roman" w:hAnsi="Times New Roman"/>
          <w:b/>
          <w:sz w:val="24"/>
        </w:rPr>
        <w:t>UNIVERSITY</w:t>
      </w:r>
      <w:r>
        <w:rPr>
          <w:b/>
          <w:spacing w:val="-6"/>
          <w:sz w:val="28"/>
        </w:rPr>
        <w:t xml:space="preserve"> </w:t>
      </w:r>
      <w:r>
        <w:rPr>
          <w:rFonts w:ascii="Times New Roman" w:hAnsi="Times New Roman"/>
          <w:b/>
          <w:sz w:val="24"/>
        </w:rPr>
        <w:t>OF</w:t>
      </w:r>
      <w:r>
        <w:rPr>
          <w:b/>
          <w:spacing w:val="-9"/>
          <w:sz w:val="28"/>
        </w:rPr>
        <w:t xml:space="preserve"> </w:t>
      </w:r>
      <w:r>
        <w:rPr>
          <w:rFonts w:ascii="Times New Roman" w:hAnsi="Times New Roman"/>
          <w:b/>
          <w:spacing w:val="-4"/>
          <w:sz w:val="24"/>
        </w:rPr>
        <w:t>BUEA</w:t>
      </w: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9"/>
        <w:rPr>
          <w:b/>
          <w:sz w:val="30"/>
        </w:rPr>
      </w:pPr>
    </w:p>
    <w:p w:rsidR="000C59CF" w:rsidRDefault="00582521">
      <w:pPr>
        <w:tabs>
          <w:tab w:val="left" w:pos="4800"/>
        </w:tabs>
        <w:spacing w:line="360" w:lineRule="auto"/>
        <w:ind w:left="120" w:right="1244"/>
        <w:jc w:val="both"/>
        <w:rPr>
          <w:b/>
          <w:sz w:val="28"/>
        </w:rPr>
      </w:pPr>
      <w:r>
        <w:rPr>
          <w:rFonts w:ascii="Times New Roman" w:hAnsi="Times New Roman"/>
          <w:b/>
          <w:sz w:val="24"/>
        </w:rPr>
        <w:t>FACULTY OF SOCIAL AND</w:t>
      </w:r>
      <w:r>
        <w:rPr>
          <w:rFonts w:ascii="Times New Roman" w:hAnsi="Times New Roman"/>
          <w:b/>
          <w:sz w:val="24"/>
        </w:rPr>
        <w:tab/>
        <w:t>DEPARTMENT</w:t>
      </w:r>
      <w:r>
        <w:rPr>
          <w:b/>
          <w:spacing w:val="-16"/>
          <w:sz w:val="28"/>
        </w:rPr>
        <w:t xml:space="preserve"> </w:t>
      </w:r>
      <w:r>
        <w:rPr>
          <w:rFonts w:ascii="Times New Roman" w:hAnsi="Times New Roman"/>
          <w:b/>
          <w:sz w:val="24"/>
        </w:rPr>
        <w:t>OF</w:t>
      </w:r>
      <w:r>
        <w:rPr>
          <w:b/>
          <w:spacing w:val="-17"/>
          <w:sz w:val="28"/>
        </w:rPr>
        <w:t xml:space="preserve"> </w:t>
      </w:r>
      <w:r>
        <w:rPr>
          <w:rFonts w:ascii="Times New Roman" w:hAnsi="Times New Roman"/>
          <w:b/>
          <w:sz w:val="24"/>
        </w:rPr>
        <w:t>ECONOMICS MANAGEMENT SCIENCES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1"/>
        <w:rPr>
          <w:b/>
        </w:rPr>
      </w:pPr>
    </w:p>
    <w:p w:rsidR="000C59CF" w:rsidRDefault="00582521">
      <w:pPr>
        <w:spacing w:line="360" w:lineRule="auto"/>
        <w:ind w:left="253" w:right="1319"/>
        <w:jc w:val="both"/>
        <w:rPr>
          <w:b/>
          <w:sz w:val="28"/>
        </w:rPr>
      </w:pPr>
      <w:r>
        <w:rPr>
          <w:rFonts w:ascii="Times New Roman" w:hAnsi="Times New Roman"/>
          <w:b/>
          <w:sz w:val="24"/>
        </w:rPr>
        <w:t>THE</w:t>
      </w:r>
      <w:r>
        <w:rPr>
          <w:b/>
          <w:spacing w:val="-7"/>
          <w:sz w:val="28"/>
        </w:rPr>
        <w:t xml:space="preserve"> </w:t>
      </w:r>
      <w:r>
        <w:rPr>
          <w:rFonts w:ascii="Times New Roman" w:hAnsi="Times New Roman"/>
          <w:b/>
          <w:sz w:val="24"/>
        </w:rPr>
        <w:t>EFFECT</w:t>
      </w:r>
      <w:r>
        <w:rPr>
          <w:b/>
          <w:spacing w:val="-6"/>
          <w:sz w:val="28"/>
        </w:rPr>
        <w:t xml:space="preserve"> </w:t>
      </w:r>
      <w:r>
        <w:rPr>
          <w:rFonts w:ascii="Times New Roman" w:hAnsi="Times New Roman"/>
          <w:b/>
          <w:sz w:val="24"/>
        </w:rPr>
        <w:t>OF</w:t>
      </w:r>
      <w:r>
        <w:rPr>
          <w:b/>
          <w:spacing w:val="-5"/>
          <w:sz w:val="28"/>
        </w:rPr>
        <w:t xml:space="preserve"> </w:t>
      </w:r>
      <w:r>
        <w:rPr>
          <w:rFonts w:ascii="Times New Roman" w:hAnsi="Times New Roman"/>
          <w:b/>
          <w:sz w:val="24"/>
        </w:rPr>
        <w:t>INEQUALITY</w:t>
      </w:r>
      <w:r>
        <w:rPr>
          <w:b/>
          <w:spacing w:val="-5"/>
          <w:sz w:val="28"/>
        </w:rPr>
        <w:t xml:space="preserve"> </w:t>
      </w:r>
      <w:r>
        <w:rPr>
          <w:rFonts w:ascii="Times New Roman" w:hAnsi="Times New Roman"/>
          <w:b/>
          <w:sz w:val="24"/>
        </w:rPr>
        <w:t>ON</w:t>
      </w:r>
      <w:r>
        <w:rPr>
          <w:b/>
          <w:spacing w:val="-5"/>
          <w:sz w:val="28"/>
        </w:rPr>
        <w:t xml:space="preserve"> </w:t>
      </w:r>
      <w:r>
        <w:rPr>
          <w:rFonts w:ascii="Times New Roman" w:hAnsi="Times New Roman"/>
          <w:b/>
          <w:sz w:val="24"/>
        </w:rPr>
        <w:t>ECONOMIC</w:t>
      </w:r>
      <w:r>
        <w:rPr>
          <w:b/>
          <w:spacing w:val="-5"/>
          <w:sz w:val="28"/>
        </w:rPr>
        <w:t xml:space="preserve"> </w:t>
      </w:r>
      <w:r>
        <w:rPr>
          <w:rFonts w:ascii="Times New Roman" w:hAnsi="Times New Roman"/>
          <w:b/>
          <w:sz w:val="24"/>
        </w:rPr>
        <w:t>STABILITY</w:t>
      </w:r>
      <w:r>
        <w:rPr>
          <w:b/>
          <w:spacing w:val="-5"/>
          <w:sz w:val="28"/>
        </w:rPr>
        <w:t xml:space="preserve"> </w:t>
      </w:r>
      <w:r>
        <w:rPr>
          <w:rFonts w:ascii="Times New Roman" w:hAnsi="Times New Roman"/>
          <w:b/>
          <w:sz w:val="24"/>
        </w:rPr>
        <w:t xml:space="preserve">IN </w:t>
      </w:r>
      <w:r>
        <w:rPr>
          <w:rFonts w:ascii="Times New Roman" w:hAnsi="Times New Roman"/>
          <w:b/>
          <w:spacing w:val="-2"/>
          <w:sz w:val="24"/>
        </w:rPr>
        <w:t>CAMEROON</w:t>
      </w:r>
    </w:p>
    <w:p w:rsidR="000C59CF" w:rsidRDefault="000C59CF">
      <w:pPr>
        <w:pStyle w:val="BodyText"/>
        <w:rPr>
          <w:b/>
          <w:sz w:val="30"/>
        </w:rPr>
      </w:pPr>
    </w:p>
    <w:p w:rsidR="000C59CF" w:rsidRDefault="000C59CF">
      <w:pPr>
        <w:pStyle w:val="BodyText"/>
        <w:rPr>
          <w:b/>
          <w:sz w:val="30"/>
        </w:rPr>
      </w:pPr>
    </w:p>
    <w:p w:rsidR="000C59CF" w:rsidRDefault="00582521">
      <w:pPr>
        <w:spacing w:before="189" w:line="360" w:lineRule="auto"/>
        <w:ind w:left="262" w:right="1319"/>
        <w:jc w:val="both"/>
        <w:rPr>
          <w:b/>
          <w:sz w:val="28"/>
        </w:rPr>
      </w:pPr>
      <w:r>
        <w:rPr>
          <w:rFonts w:ascii="Times New Roman" w:hAnsi="Times New Roman"/>
          <w:b/>
          <w:spacing w:val="-5"/>
          <w:sz w:val="24"/>
        </w:rPr>
        <w:t>By</w:t>
      </w:r>
    </w:p>
    <w:p w:rsidR="000C59CF" w:rsidRDefault="000C59CF">
      <w:pPr>
        <w:pStyle w:val="BodyText"/>
        <w:spacing w:before="5"/>
        <w:rPr>
          <w:b/>
          <w:sz w:val="31"/>
        </w:rPr>
      </w:pPr>
    </w:p>
    <w:p w:rsidR="000C59CF" w:rsidRDefault="00582521">
      <w:pPr>
        <w:spacing w:line="360" w:lineRule="auto"/>
        <w:ind w:left="2302" w:right="3361"/>
        <w:jc w:val="both"/>
        <w:rPr>
          <w:b/>
          <w:sz w:val="28"/>
        </w:rPr>
      </w:pPr>
      <w:r>
        <w:rPr>
          <w:rFonts w:ascii="Times New Roman" w:hAnsi="Times New Roman"/>
          <w:b/>
          <w:sz w:val="24"/>
        </w:rPr>
        <w:t>FUH</w:t>
      </w:r>
      <w:r>
        <w:rPr>
          <w:b/>
          <w:spacing w:val="-9"/>
          <w:sz w:val="28"/>
        </w:rPr>
        <w:t xml:space="preserve"> </w:t>
      </w:r>
      <w:r>
        <w:rPr>
          <w:rFonts w:ascii="Times New Roman" w:hAnsi="Times New Roman"/>
          <w:b/>
          <w:sz w:val="24"/>
        </w:rPr>
        <w:t>MINETTE</w:t>
      </w:r>
      <w:r>
        <w:rPr>
          <w:b/>
          <w:spacing w:val="-13"/>
          <w:sz w:val="28"/>
        </w:rPr>
        <w:t xml:space="preserve"> </w:t>
      </w:r>
      <w:r>
        <w:rPr>
          <w:rFonts w:ascii="Times New Roman" w:hAnsi="Times New Roman"/>
          <w:b/>
          <w:sz w:val="24"/>
        </w:rPr>
        <w:t>ACHIA</w:t>
      </w:r>
      <w:r>
        <w:rPr>
          <w:b/>
          <w:spacing w:val="-12"/>
          <w:sz w:val="28"/>
        </w:rPr>
        <w:t xml:space="preserve"> </w:t>
      </w:r>
      <w:r>
        <w:rPr>
          <w:rFonts w:ascii="Times New Roman" w:hAnsi="Times New Roman"/>
          <w:b/>
          <w:sz w:val="24"/>
        </w:rPr>
        <w:t xml:space="preserve">FOTABONG </w:t>
      </w:r>
      <w:r>
        <w:rPr>
          <w:rFonts w:ascii="Times New Roman" w:hAnsi="Times New Roman"/>
          <w:b/>
          <w:spacing w:val="-2"/>
          <w:sz w:val="24"/>
        </w:rPr>
        <w:t>SM22B372</w:t>
      </w:r>
    </w:p>
    <w:p w:rsidR="000C59CF" w:rsidRDefault="000C59CF">
      <w:pPr>
        <w:pStyle w:val="BodyText"/>
        <w:rPr>
          <w:b/>
          <w:sz w:val="30"/>
        </w:rPr>
      </w:pPr>
    </w:p>
    <w:p w:rsidR="000C59CF" w:rsidRDefault="000C59CF">
      <w:pPr>
        <w:pStyle w:val="BodyText"/>
        <w:spacing w:before="4"/>
        <w:rPr>
          <w:b/>
          <w:sz w:val="29"/>
        </w:rPr>
      </w:pPr>
    </w:p>
    <w:p w:rsidR="000C59CF" w:rsidRDefault="00582521">
      <w:pPr>
        <w:pStyle w:val="Heading1"/>
        <w:spacing w:line="360" w:lineRule="auto"/>
        <w:ind w:left="2859" w:right="718" w:hanging="2507"/>
        <w:jc w:val="both"/>
      </w:pPr>
      <w:r>
        <w:rPr>
          <w:rFonts w:ascii="Times New Roman" w:hAnsi="Times New Roman"/>
          <w:sz w:val="24"/>
        </w:rPr>
        <w:t>Submitted</w:t>
      </w:r>
      <w:r>
        <w:rPr>
          <w:spacing w:val="-3"/>
        </w:rPr>
        <w:t xml:space="preserve"> </w:t>
      </w:r>
      <w:r>
        <w:rPr>
          <w:rFonts w:ascii="Times New Roman" w:hAnsi="Times New Roman"/>
          <w:sz w:val="24"/>
        </w:rPr>
        <w:t>to</w:t>
      </w:r>
      <w:r>
        <w:rPr>
          <w:spacing w:val="-2"/>
        </w:rPr>
        <w:t xml:space="preserve"> </w:t>
      </w:r>
      <w:r>
        <w:rPr>
          <w:rFonts w:ascii="Times New Roman" w:hAnsi="Times New Roman"/>
          <w:sz w:val="24"/>
        </w:rPr>
        <w:t>the</w:t>
      </w:r>
      <w:r>
        <w:rPr>
          <w:spacing w:val="-7"/>
        </w:rPr>
        <w:t xml:space="preserve"> </w:t>
      </w:r>
      <w:r>
        <w:rPr>
          <w:rFonts w:ascii="Times New Roman" w:hAnsi="Times New Roman"/>
          <w:sz w:val="24"/>
        </w:rPr>
        <w:t>Department</w:t>
      </w:r>
      <w:r>
        <w:rPr>
          <w:spacing w:val="-6"/>
        </w:rPr>
        <w:t xml:space="preserve"> </w:t>
      </w:r>
      <w:r>
        <w:rPr>
          <w:rFonts w:ascii="Times New Roman" w:hAnsi="Times New Roman"/>
          <w:sz w:val="24"/>
        </w:rPr>
        <w:t>of</w:t>
      </w:r>
      <w:r>
        <w:rPr>
          <w:spacing w:val="-3"/>
        </w:rPr>
        <w:t xml:space="preserve"> </w:t>
      </w:r>
      <w:r>
        <w:rPr>
          <w:rFonts w:ascii="Times New Roman" w:hAnsi="Times New Roman"/>
          <w:sz w:val="24"/>
        </w:rPr>
        <w:t>Economics</w:t>
      </w:r>
      <w:r>
        <w:rPr>
          <w:spacing w:val="-5"/>
        </w:rPr>
        <w:t xml:space="preserve"> </w:t>
      </w:r>
      <w:r>
        <w:rPr>
          <w:rFonts w:ascii="Times New Roman" w:hAnsi="Times New Roman"/>
          <w:sz w:val="24"/>
        </w:rPr>
        <w:t>in</w:t>
      </w:r>
      <w:r>
        <w:rPr>
          <w:spacing w:val="-3"/>
        </w:rPr>
        <w:t xml:space="preserve"> </w:t>
      </w:r>
      <w:r>
        <w:rPr>
          <w:rFonts w:ascii="Times New Roman" w:hAnsi="Times New Roman"/>
          <w:sz w:val="24"/>
        </w:rPr>
        <w:t>partial</w:t>
      </w:r>
      <w:r>
        <w:rPr>
          <w:spacing w:val="-2"/>
        </w:rPr>
        <w:t xml:space="preserve"> </w:t>
      </w:r>
      <w:r>
        <w:rPr>
          <w:rFonts w:ascii="Times New Roman" w:hAnsi="Times New Roman"/>
          <w:sz w:val="24"/>
        </w:rPr>
        <w:t>Fulfilment</w:t>
      </w:r>
      <w:r>
        <w:rPr>
          <w:spacing w:val="-3"/>
        </w:rPr>
        <w:t xml:space="preserve"> </w:t>
      </w:r>
      <w:r>
        <w:rPr>
          <w:rFonts w:ascii="Times New Roman" w:hAnsi="Times New Roman"/>
          <w:sz w:val="24"/>
        </w:rPr>
        <w:t>for</w:t>
      </w:r>
      <w:r>
        <w:rPr>
          <w:spacing w:val="-3"/>
        </w:rPr>
        <w:t xml:space="preserve"> </w:t>
      </w:r>
      <w:r>
        <w:rPr>
          <w:rFonts w:ascii="Times New Roman" w:hAnsi="Times New Roman"/>
          <w:sz w:val="24"/>
        </w:rPr>
        <w:t>the award of a B.Sc in Economics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582521">
      <w:pPr>
        <w:spacing w:before="183" w:line="360" w:lineRule="auto"/>
        <w:ind w:left="120"/>
        <w:jc w:val="both"/>
        <w:rPr>
          <w:b/>
          <w:sz w:val="28"/>
        </w:rPr>
      </w:pPr>
      <w:r>
        <w:rPr>
          <w:rFonts w:ascii="Times New Roman" w:hAnsi="Times New Roman"/>
          <w:b/>
          <w:sz w:val="24"/>
        </w:rPr>
        <w:t>Supervised</w:t>
      </w:r>
      <w:r>
        <w:rPr>
          <w:b/>
          <w:spacing w:val="-4"/>
          <w:sz w:val="28"/>
        </w:rPr>
        <w:t xml:space="preserve"> </w:t>
      </w:r>
      <w:r>
        <w:rPr>
          <w:rFonts w:ascii="Times New Roman" w:hAnsi="Times New Roman"/>
          <w:b/>
          <w:spacing w:val="-5"/>
          <w:sz w:val="24"/>
        </w:rPr>
        <w:t>by</w:t>
      </w:r>
    </w:p>
    <w:p w:rsidR="000C59CF" w:rsidRDefault="000C59CF">
      <w:pPr>
        <w:pStyle w:val="BodyText"/>
        <w:spacing w:before="3"/>
        <w:rPr>
          <w:b/>
          <w:sz w:val="31"/>
        </w:rPr>
      </w:pPr>
    </w:p>
    <w:p w:rsidR="000C59CF" w:rsidRDefault="00582521">
      <w:pPr>
        <w:tabs>
          <w:tab w:val="left" w:pos="6442"/>
        </w:tabs>
        <w:spacing w:line="360" w:lineRule="auto"/>
        <w:ind w:left="120"/>
        <w:jc w:val="both"/>
        <w:rPr>
          <w:b/>
          <w:sz w:val="28"/>
        </w:rPr>
      </w:pPr>
      <w:r>
        <w:rPr>
          <w:rFonts w:ascii="Times New Roman" w:hAnsi="Times New Roman"/>
          <w:sz w:val="24"/>
        </w:rPr>
        <w:t>Dr.</w:t>
      </w:r>
      <w:r>
        <w:rPr>
          <w:spacing w:val="-7"/>
          <w:sz w:val="28"/>
        </w:rPr>
        <w:t xml:space="preserve"> </w:t>
      </w:r>
      <w:r>
        <w:rPr>
          <w:rFonts w:ascii="Times New Roman" w:hAnsi="Times New Roman"/>
          <w:sz w:val="24"/>
        </w:rPr>
        <w:t>Eho</w:t>
      </w:r>
      <w:r>
        <w:rPr>
          <w:spacing w:val="-2"/>
          <w:sz w:val="28"/>
        </w:rPr>
        <w:t xml:space="preserve"> </w:t>
      </w:r>
      <w:r>
        <w:rPr>
          <w:rFonts w:ascii="Times New Roman" w:hAnsi="Times New Roman"/>
          <w:sz w:val="24"/>
        </w:rPr>
        <w:t>Olong</w:t>
      </w:r>
      <w:r>
        <w:rPr>
          <w:spacing w:val="-2"/>
          <w:sz w:val="28"/>
        </w:rPr>
        <w:t xml:space="preserve"> </w:t>
      </w:r>
      <w:r>
        <w:rPr>
          <w:rFonts w:ascii="Times New Roman" w:hAnsi="Times New Roman"/>
          <w:spacing w:val="-5"/>
          <w:sz w:val="24"/>
        </w:rPr>
        <w:t>C.</w:t>
      </w:r>
      <w:r>
        <w:rPr>
          <w:sz w:val="28"/>
        </w:rPr>
        <w:tab/>
      </w:r>
      <w:r>
        <w:rPr>
          <w:rFonts w:ascii="Times New Roman" w:hAnsi="Times New Roman"/>
          <w:b/>
          <w:sz w:val="24"/>
        </w:rPr>
        <w:t>Date:</w:t>
      </w:r>
      <w:r>
        <w:rPr>
          <w:b/>
          <w:spacing w:val="-3"/>
          <w:sz w:val="28"/>
        </w:rPr>
        <w:t xml:space="preserve"> </w:t>
      </w:r>
      <w:r>
        <w:rPr>
          <w:rFonts w:ascii="Times New Roman" w:hAnsi="Times New Roman"/>
          <w:b/>
          <w:sz w:val="24"/>
        </w:rPr>
        <w:t>April,</w:t>
      </w:r>
      <w:r>
        <w:rPr>
          <w:rFonts w:ascii="Times New Roman" w:hAnsi="Times New Roman"/>
          <w:b/>
          <w:spacing w:val="-4"/>
          <w:sz w:val="24"/>
        </w:rPr>
        <w:t xml:space="preserve"> 2025</w:t>
      </w:r>
    </w:p>
    <w:p w:rsidR="000C59CF" w:rsidRDefault="000C59CF">
      <w:pPr>
        <w:rPr>
          <w:sz w:val="28"/>
        </w:rPr>
        <w:sectPr w:rsidR="000C59CF">
          <w:footerReference w:type="default" r:id="rId7"/>
          <w:type w:val="continuous"/>
          <w:pgSz w:w="11910" w:h="16840"/>
          <w:pgMar w:top="1360" w:right="260" w:bottom="1200" w:left="1320" w:header="0" w:footer="1012" w:gutter="0"/>
          <w:pgNumType w:start="1"/>
          <w:cols w:space="720"/>
        </w:sectPr>
      </w:pPr>
    </w:p>
    <w:p w:rsidR="000C59CF" w:rsidRDefault="00582521">
      <w:pPr>
        <w:spacing w:before="64" w:line="360" w:lineRule="auto"/>
        <w:ind w:left="3089" w:right="3125" w:firstLine="482"/>
        <w:jc w:val="both"/>
        <w:rPr>
          <w:b/>
          <w:sz w:val="28"/>
        </w:rPr>
      </w:pPr>
      <w:r>
        <w:rPr>
          <w:rFonts w:ascii="Times New Roman" w:hAnsi="Times New Roman"/>
          <w:b/>
          <w:sz w:val="24"/>
        </w:rPr>
        <w:lastRenderedPageBreak/>
        <w:t>CHAPTER TWO LITERATURE</w:t>
      </w:r>
      <w:r>
        <w:rPr>
          <w:b/>
          <w:spacing w:val="-18"/>
          <w:sz w:val="28"/>
        </w:rPr>
        <w:t xml:space="preserve"> </w:t>
      </w:r>
      <w:r>
        <w:rPr>
          <w:rFonts w:ascii="Times New Roman" w:hAnsi="Times New Roman"/>
          <w:b/>
          <w:sz w:val="24"/>
        </w:rPr>
        <w:t>REVIEW</w:t>
      </w:r>
    </w:p>
    <w:p w:rsidR="000C59CF" w:rsidRDefault="00582521">
      <w:pPr>
        <w:pStyle w:val="Heading1"/>
        <w:numPr>
          <w:ilvl w:val="1"/>
          <w:numId w:val="8"/>
        </w:numPr>
        <w:tabs>
          <w:tab w:val="left" w:pos="538"/>
        </w:tabs>
        <w:spacing w:before="1" w:line="360" w:lineRule="auto"/>
        <w:ind w:left="538" w:hanging="418"/>
        <w:jc w:val="both"/>
      </w:pPr>
      <w:r>
        <w:rPr>
          <w:rFonts w:ascii="Times New Roman" w:hAnsi="Times New Roman"/>
          <w:sz w:val="24"/>
        </w:rPr>
        <w:t>Definition</w:t>
      </w:r>
      <w:r>
        <w:rPr>
          <w:spacing w:val="-6"/>
        </w:rPr>
        <w:t xml:space="preserve"> </w:t>
      </w:r>
      <w:r>
        <w:rPr>
          <w:rFonts w:ascii="Times New Roman" w:hAnsi="Times New Roman"/>
          <w:sz w:val="24"/>
        </w:rPr>
        <w:t>of</w:t>
      </w:r>
      <w:r>
        <w:rPr>
          <w:rFonts w:ascii="Times New Roman" w:hAnsi="Times New Roman"/>
          <w:spacing w:val="-4"/>
          <w:sz w:val="24"/>
        </w:rPr>
        <w:t xml:space="preserve"> Terms</w:t>
      </w:r>
    </w:p>
    <w:p w:rsidR="000C59CF" w:rsidRDefault="000C59CF">
      <w:pPr>
        <w:pStyle w:val="BodyText"/>
        <w:spacing w:before="5"/>
        <w:rPr>
          <w:b/>
          <w:sz w:val="31"/>
        </w:rPr>
      </w:pPr>
    </w:p>
    <w:p w:rsidR="000C59CF" w:rsidRDefault="00582521">
      <w:pPr>
        <w:pStyle w:val="ListParagraph"/>
        <w:numPr>
          <w:ilvl w:val="2"/>
          <w:numId w:val="8"/>
        </w:numPr>
        <w:tabs>
          <w:tab w:val="left" w:pos="890"/>
        </w:tabs>
        <w:spacing w:line="360" w:lineRule="auto"/>
        <w:ind w:hanging="770"/>
        <w:jc w:val="both"/>
        <w:rPr>
          <w:b/>
          <w:sz w:val="28"/>
        </w:rPr>
      </w:pPr>
      <w:r>
        <w:rPr>
          <w:rFonts w:ascii="Times New Roman" w:hAnsi="Times New Roman"/>
          <w:b/>
          <w:spacing w:val="-2"/>
          <w:sz w:val="24"/>
        </w:rPr>
        <w:t>Inequality</w:t>
      </w:r>
    </w:p>
    <w:p w:rsidR="000C59CF" w:rsidRDefault="000C59CF">
      <w:pPr>
        <w:pStyle w:val="BodyText"/>
        <w:spacing w:before="1"/>
        <w:rPr>
          <w:b/>
          <w:sz w:val="31"/>
        </w:rPr>
      </w:pPr>
    </w:p>
    <w:p w:rsidR="000C59CF" w:rsidRDefault="00582521">
      <w:pPr>
        <w:pStyle w:val="BodyText"/>
        <w:spacing w:line="360" w:lineRule="auto"/>
        <w:ind w:left="120" w:right="1173"/>
        <w:jc w:val="both"/>
      </w:pPr>
      <w:r>
        <w:rPr>
          <w:rFonts w:ascii="Times New Roman" w:hAnsi="Times New Roman"/>
          <w:sz w:val="24"/>
        </w:rPr>
        <w:t>According</w:t>
      </w:r>
      <w:r>
        <w:rPr>
          <w:spacing w:val="-5"/>
        </w:rPr>
        <w:t xml:space="preserve"> </w:t>
      </w:r>
      <w:r>
        <w:rPr>
          <w:rFonts w:ascii="Times New Roman" w:hAnsi="Times New Roman"/>
          <w:sz w:val="24"/>
        </w:rPr>
        <w:t>to</w:t>
      </w:r>
      <w:r>
        <w:rPr>
          <w:spacing w:val="-7"/>
        </w:rPr>
        <w:t xml:space="preserve"> </w:t>
      </w:r>
      <w:r>
        <w:rPr>
          <w:rFonts w:ascii="Times New Roman" w:hAnsi="Times New Roman"/>
          <w:sz w:val="24"/>
        </w:rPr>
        <w:t>the</w:t>
      </w:r>
      <w:r>
        <w:rPr>
          <w:spacing w:val="-8"/>
        </w:rPr>
        <w:t xml:space="preserve"> </w:t>
      </w:r>
      <w:r>
        <w:rPr>
          <w:rFonts w:ascii="Times New Roman" w:hAnsi="Times New Roman"/>
          <w:sz w:val="24"/>
        </w:rPr>
        <w:t>Gini</w:t>
      </w:r>
      <w:r>
        <w:rPr>
          <w:spacing w:val="-7"/>
        </w:rPr>
        <w:t xml:space="preserve"> </w:t>
      </w:r>
      <w:r>
        <w:rPr>
          <w:rFonts w:ascii="Times New Roman" w:hAnsi="Times New Roman"/>
          <w:sz w:val="24"/>
        </w:rPr>
        <w:t>index,</w:t>
      </w:r>
      <w:r>
        <w:rPr>
          <w:spacing w:val="-6"/>
        </w:rPr>
        <w:t xml:space="preserve"> </w:t>
      </w:r>
      <w:r>
        <w:rPr>
          <w:rFonts w:ascii="Times New Roman" w:hAnsi="Times New Roman"/>
          <w:sz w:val="24"/>
        </w:rPr>
        <w:t>developed</w:t>
      </w:r>
      <w:r>
        <w:rPr>
          <w:spacing w:val="-7"/>
        </w:rPr>
        <w:t xml:space="preserve"> </w:t>
      </w:r>
      <w:r>
        <w:rPr>
          <w:rFonts w:ascii="Times New Roman" w:hAnsi="Times New Roman"/>
          <w:sz w:val="24"/>
        </w:rPr>
        <w:t>by</w:t>
      </w:r>
      <w:r>
        <w:rPr>
          <w:spacing w:val="-7"/>
        </w:rPr>
        <w:t xml:space="preserve"> </w:t>
      </w:r>
      <w:r>
        <w:rPr>
          <w:rFonts w:ascii="Times New Roman" w:hAnsi="Times New Roman"/>
          <w:sz w:val="24"/>
        </w:rPr>
        <w:t>Corrado Gini,</w:t>
      </w:r>
      <w:r>
        <w:rPr>
          <w:spacing w:val="-8"/>
        </w:rPr>
        <w:t xml:space="preserve"> </w:t>
      </w:r>
      <w:r>
        <w:rPr>
          <w:rFonts w:ascii="Times New Roman" w:hAnsi="Times New Roman"/>
          <w:sz w:val="24"/>
        </w:rPr>
        <w:t>quantifies</w:t>
      </w:r>
      <w:r>
        <w:rPr>
          <w:spacing w:val="-7"/>
        </w:rPr>
        <w:t xml:space="preserve"> </w:t>
      </w:r>
      <w:r>
        <w:rPr>
          <w:rFonts w:ascii="Times New Roman" w:hAnsi="Times New Roman"/>
          <w:sz w:val="24"/>
        </w:rPr>
        <w:t>inequality</w:t>
      </w:r>
      <w:r>
        <w:rPr>
          <w:spacing w:val="-7"/>
        </w:rPr>
        <w:t xml:space="preserve"> </w:t>
      </w:r>
      <w:r>
        <w:rPr>
          <w:rFonts w:ascii="Times New Roman" w:hAnsi="Times New Roman"/>
          <w:sz w:val="24"/>
        </w:rPr>
        <w:t>in income or wealth distribution within a population. Gini's approach provides a statistical measure</w:t>
      </w:r>
      <w:r>
        <w:rPr>
          <w:spacing w:val="-1"/>
        </w:rPr>
        <w:t xml:space="preserve"> </w:t>
      </w:r>
      <w:r>
        <w:rPr>
          <w:rFonts w:ascii="Times New Roman" w:hAnsi="Times New Roman"/>
          <w:sz w:val="24"/>
        </w:rPr>
        <w:t>that ranges from 0 (perfect equality)</w:t>
      </w:r>
      <w:r>
        <w:rPr>
          <w:spacing w:val="-1"/>
        </w:rPr>
        <w:t xml:space="preserve"> </w:t>
      </w:r>
      <w:r>
        <w:rPr>
          <w:rFonts w:ascii="Times New Roman" w:hAnsi="Times New Roman"/>
          <w:sz w:val="24"/>
        </w:rPr>
        <w:t>to 1 (perfect ine</w:t>
      </w:r>
      <w:r>
        <w:rPr>
          <w:rFonts w:ascii="Times New Roman" w:hAnsi="Times New Roman"/>
          <w:sz w:val="24"/>
        </w:rPr>
        <w:t>quality). He</w:t>
      </w:r>
      <w:r>
        <w:rPr>
          <w:spacing w:val="-5"/>
        </w:rPr>
        <w:t xml:space="preserve"> </w:t>
      </w:r>
      <w:r>
        <w:rPr>
          <w:rFonts w:ascii="Times New Roman" w:hAnsi="Times New Roman"/>
          <w:sz w:val="24"/>
        </w:rPr>
        <w:t>argues</w:t>
      </w:r>
      <w:r>
        <w:rPr>
          <w:spacing w:val="-7"/>
        </w:rPr>
        <w:t xml:space="preserve"> </w:t>
      </w:r>
      <w:r>
        <w:rPr>
          <w:rFonts w:ascii="Times New Roman" w:hAnsi="Times New Roman"/>
          <w:sz w:val="24"/>
        </w:rPr>
        <w:t>that</w:t>
      </w:r>
      <w:r>
        <w:rPr>
          <w:spacing w:val="-5"/>
        </w:rPr>
        <w:t xml:space="preserve"> </w:t>
      </w:r>
      <w:r>
        <w:rPr>
          <w:rFonts w:ascii="Times New Roman" w:hAnsi="Times New Roman"/>
          <w:sz w:val="24"/>
        </w:rPr>
        <w:t>understanding</w:t>
      </w:r>
      <w:r>
        <w:rPr>
          <w:spacing w:val="-7"/>
        </w:rPr>
        <w:t xml:space="preserve"> </w:t>
      </w:r>
      <w:r>
        <w:rPr>
          <w:rFonts w:ascii="Times New Roman" w:hAnsi="Times New Roman"/>
          <w:sz w:val="24"/>
        </w:rPr>
        <w:t>the</w:t>
      </w:r>
      <w:r>
        <w:rPr>
          <w:spacing w:val="-5"/>
        </w:rPr>
        <w:t xml:space="preserve"> </w:t>
      </w:r>
      <w:r>
        <w:rPr>
          <w:rFonts w:ascii="Times New Roman" w:hAnsi="Times New Roman"/>
          <w:sz w:val="24"/>
        </w:rPr>
        <w:t>degree</w:t>
      </w:r>
      <w:r>
        <w:rPr>
          <w:spacing w:val="-5"/>
        </w:rPr>
        <w:t xml:space="preserve"> </w:t>
      </w:r>
      <w:r>
        <w:rPr>
          <w:rFonts w:ascii="Times New Roman" w:hAnsi="Times New Roman"/>
          <w:sz w:val="24"/>
        </w:rPr>
        <w:t>of</w:t>
      </w:r>
      <w:r>
        <w:rPr>
          <w:spacing w:val="-8"/>
        </w:rPr>
        <w:t xml:space="preserve"> </w:t>
      </w:r>
      <w:r>
        <w:rPr>
          <w:rFonts w:ascii="Times New Roman" w:hAnsi="Times New Roman"/>
          <w:sz w:val="24"/>
        </w:rPr>
        <w:t>inequality</w:t>
      </w:r>
      <w:r>
        <w:rPr>
          <w:spacing w:val="-7"/>
        </w:rPr>
        <w:t xml:space="preserve"> </w:t>
      </w:r>
      <w:r>
        <w:rPr>
          <w:rFonts w:ascii="Times New Roman" w:hAnsi="Times New Roman"/>
          <w:sz w:val="24"/>
        </w:rPr>
        <w:t>is</w:t>
      </w:r>
      <w:r>
        <w:rPr>
          <w:spacing w:val="-5"/>
        </w:rPr>
        <w:t xml:space="preserve"> </w:t>
      </w:r>
      <w:r>
        <w:rPr>
          <w:rFonts w:ascii="Times New Roman" w:hAnsi="Times New Roman"/>
          <w:sz w:val="24"/>
        </w:rPr>
        <w:t>crucial</w:t>
      </w:r>
      <w:r>
        <w:rPr>
          <w:spacing w:val="-5"/>
        </w:rPr>
        <w:t xml:space="preserve"> </w:t>
      </w:r>
      <w:r>
        <w:rPr>
          <w:rFonts w:ascii="Times New Roman" w:hAnsi="Times New Roman"/>
          <w:sz w:val="24"/>
        </w:rPr>
        <w:t>for</w:t>
      </w:r>
      <w:r>
        <w:rPr>
          <w:spacing w:val="-8"/>
        </w:rPr>
        <w:t xml:space="preserve"> </w:t>
      </w:r>
      <w:r>
        <w:rPr>
          <w:rFonts w:ascii="Times New Roman" w:hAnsi="Times New Roman"/>
          <w:sz w:val="24"/>
        </w:rPr>
        <w:t>policymakers to address social issues effectively. The Gini coefficient has become a standard tool</w:t>
      </w:r>
      <w:r>
        <w:rPr>
          <w:spacing w:val="-12"/>
        </w:rPr>
        <w:t xml:space="preserve"> </w:t>
      </w:r>
      <w:r>
        <w:rPr>
          <w:rFonts w:ascii="Times New Roman" w:hAnsi="Times New Roman"/>
          <w:sz w:val="24"/>
        </w:rPr>
        <w:t>in</w:t>
      </w:r>
      <w:r>
        <w:rPr>
          <w:spacing w:val="-10"/>
        </w:rPr>
        <w:t xml:space="preserve"> </w:t>
      </w:r>
      <w:r>
        <w:rPr>
          <w:rFonts w:ascii="Times New Roman" w:hAnsi="Times New Roman"/>
          <w:sz w:val="24"/>
        </w:rPr>
        <w:t>economics</w:t>
      </w:r>
      <w:r>
        <w:rPr>
          <w:spacing w:val="-10"/>
        </w:rPr>
        <w:t xml:space="preserve"> </w:t>
      </w:r>
      <w:r>
        <w:rPr>
          <w:rFonts w:ascii="Times New Roman" w:hAnsi="Times New Roman"/>
          <w:sz w:val="24"/>
        </w:rPr>
        <w:t>to</w:t>
      </w:r>
      <w:r>
        <w:rPr>
          <w:spacing w:val="-10"/>
        </w:rPr>
        <w:t xml:space="preserve"> </w:t>
      </w:r>
      <w:r>
        <w:rPr>
          <w:rFonts w:ascii="Times New Roman" w:hAnsi="Times New Roman"/>
          <w:sz w:val="24"/>
        </w:rPr>
        <w:t>assess</w:t>
      </w:r>
      <w:r>
        <w:rPr>
          <w:spacing w:val="-10"/>
        </w:rPr>
        <w:t xml:space="preserve"> </w:t>
      </w:r>
      <w:r>
        <w:rPr>
          <w:rFonts w:ascii="Times New Roman" w:hAnsi="Times New Roman"/>
          <w:sz w:val="24"/>
        </w:rPr>
        <w:t>income</w:t>
      </w:r>
      <w:r>
        <w:rPr>
          <w:spacing w:val="-12"/>
        </w:rPr>
        <w:t xml:space="preserve"> </w:t>
      </w:r>
      <w:r>
        <w:rPr>
          <w:rFonts w:ascii="Times New Roman" w:hAnsi="Times New Roman"/>
          <w:sz w:val="24"/>
        </w:rPr>
        <w:t>distribution</w:t>
      </w:r>
      <w:r>
        <w:rPr>
          <w:spacing w:val="-10"/>
        </w:rPr>
        <w:t xml:space="preserve"> </w:t>
      </w:r>
      <w:r>
        <w:rPr>
          <w:rFonts w:ascii="Times New Roman" w:hAnsi="Times New Roman"/>
          <w:sz w:val="24"/>
        </w:rPr>
        <w:t>and</w:t>
      </w:r>
      <w:r>
        <w:rPr>
          <w:spacing w:val="-12"/>
        </w:rPr>
        <w:t xml:space="preserve"> </w:t>
      </w:r>
      <w:r>
        <w:rPr>
          <w:rFonts w:ascii="Times New Roman" w:hAnsi="Times New Roman"/>
          <w:sz w:val="24"/>
        </w:rPr>
        <w:t>its</w:t>
      </w:r>
      <w:r>
        <w:rPr>
          <w:spacing w:val="-10"/>
        </w:rPr>
        <w:t xml:space="preserve"> </w:t>
      </w:r>
      <w:r>
        <w:rPr>
          <w:rFonts w:ascii="Times New Roman" w:hAnsi="Times New Roman"/>
          <w:sz w:val="24"/>
        </w:rPr>
        <w:t>implications</w:t>
      </w:r>
      <w:r>
        <w:rPr>
          <w:spacing w:val="-10"/>
        </w:rPr>
        <w:t xml:space="preserve"> </w:t>
      </w:r>
      <w:r>
        <w:rPr>
          <w:rFonts w:ascii="Times New Roman" w:hAnsi="Times New Roman"/>
          <w:sz w:val="24"/>
        </w:rPr>
        <w:t>for</w:t>
      </w:r>
      <w:r>
        <w:rPr>
          <w:spacing w:val="-11"/>
        </w:rPr>
        <w:t xml:space="preserve"> </w:t>
      </w:r>
      <w:r>
        <w:rPr>
          <w:rFonts w:ascii="Times New Roman" w:hAnsi="Times New Roman"/>
          <w:sz w:val="24"/>
        </w:rPr>
        <w:t>economic s</w:t>
      </w:r>
      <w:r>
        <w:rPr>
          <w:rFonts w:ascii="Times New Roman" w:hAnsi="Times New Roman"/>
          <w:sz w:val="24"/>
        </w:rPr>
        <w:t>tability.</w:t>
      </w:r>
      <w:r>
        <w:rPr>
          <w:spacing w:val="-3"/>
        </w:rPr>
        <w:t xml:space="preserve"> </w:t>
      </w:r>
      <w:r>
        <w:rPr>
          <w:rFonts w:ascii="Times New Roman" w:hAnsi="Times New Roman"/>
          <w:sz w:val="24"/>
        </w:rPr>
        <w:t>In</w:t>
      </w:r>
      <w:r>
        <w:rPr>
          <w:spacing w:val="-1"/>
        </w:rPr>
        <w:t xml:space="preserve"> </w:t>
      </w:r>
      <w:r>
        <w:rPr>
          <w:rFonts w:ascii="Times New Roman" w:hAnsi="Times New Roman"/>
          <w:sz w:val="24"/>
        </w:rPr>
        <w:t>another</w:t>
      </w:r>
      <w:r>
        <w:rPr>
          <w:spacing w:val="-2"/>
        </w:rPr>
        <w:t xml:space="preserve"> </w:t>
      </w:r>
      <w:r>
        <w:rPr>
          <w:rFonts w:ascii="Times New Roman" w:hAnsi="Times New Roman"/>
          <w:sz w:val="24"/>
        </w:rPr>
        <w:t>study</w:t>
      </w:r>
      <w:r>
        <w:rPr>
          <w:spacing w:val="-2"/>
        </w:rPr>
        <w:t xml:space="preserve"> </w:t>
      </w:r>
      <w:r>
        <w:rPr>
          <w:rFonts w:ascii="Times New Roman" w:hAnsi="Times New Roman"/>
          <w:sz w:val="24"/>
        </w:rPr>
        <w:t>by</w:t>
      </w:r>
      <w:r>
        <w:rPr>
          <w:spacing w:val="-1"/>
        </w:rPr>
        <w:t xml:space="preserve"> </w:t>
      </w:r>
      <w:r>
        <w:rPr>
          <w:rFonts w:ascii="Times New Roman" w:hAnsi="Times New Roman"/>
          <w:sz w:val="24"/>
        </w:rPr>
        <w:t>Sen</w:t>
      </w:r>
      <w:r>
        <w:rPr>
          <w:spacing w:val="-2"/>
        </w:rPr>
        <w:t xml:space="preserve"> </w:t>
      </w:r>
      <w:r>
        <w:rPr>
          <w:rFonts w:ascii="Times New Roman" w:hAnsi="Times New Roman"/>
          <w:sz w:val="24"/>
        </w:rPr>
        <w:t>(1999),</w:t>
      </w:r>
      <w:r>
        <w:rPr>
          <w:spacing w:val="-3"/>
        </w:rPr>
        <w:t xml:space="preserve"> </w:t>
      </w:r>
      <w:r>
        <w:rPr>
          <w:rFonts w:ascii="Times New Roman" w:hAnsi="Times New Roman"/>
          <w:sz w:val="24"/>
        </w:rPr>
        <w:t>he</w:t>
      </w:r>
      <w:r>
        <w:rPr>
          <w:spacing w:val="-2"/>
        </w:rPr>
        <w:t xml:space="preserve"> </w:t>
      </w:r>
      <w:r>
        <w:rPr>
          <w:rFonts w:ascii="Times New Roman" w:hAnsi="Times New Roman"/>
          <w:sz w:val="24"/>
        </w:rPr>
        <w:t>views</w:t>
      </w:r>
      <w:r>
        <w:rPr>
          <w:spacing w:val="-1"/>
        </w:rPr>
        <w:t xml:space="preserve"> </w:t>
      </w:r>
      <w:r>
        <w:rPr>
          <w:rFonts w:ascii="Times New Roman" w:hAnsi="Times New Roman"/>
          <w:sz w:val="24"/>
        </w:rPr>
        <w:t>inequality</w:t>
      </w:r>
      <w:r>
        <w:rPr>
          <w:spacing w:val="-1"/>
        </w:rPr>
        <w:t xml:space="preserve"> </w:t>
      </w:r>
      <w:r>
        <w:rPr>
          <w:rFonts w:ascii="Times New Roman" w:hAnsi="Times New Roman"/>
          <w:sz w:val="24"/>
        </w:rPr>
        <w:t>through</w:t>
      </w:r>
      <w:r>
        <w:rPr>
          <w:spacing w:val="-1"/>
        </w:rPr>
        <w:t xml:space="preserve"> </w:t>
      </w:r>
      <w:r>
        <w:rPr>
          <w:rFonts w:ascii="Times New Roman" w:hAnsi="Times New Roman"/>
          <w:sz w:val="24"/>
        </w:rPr>
        <w:t>the</w:t>
      </w:r>
      <w:r>
        <w:rPr>
          <w:spacing w:val="-2"/>
        </w:rPr>
        <w:t xml:space="preserve"> </w:t>
      </w:r>
      <w:r>
        <w:rPr>
          <w:rFonts w:ascii="Times New Roman" w:hAnsi="Times New Roman"/>
          <w:sz w:val="24"/>
        </w:rPr>
        <w:t>lens</w:t>
      </w:r>
      <w:r>
        <w:rPr>
          <w:spacing w:val="-2"/>
        </w:rPr>
        <w:t xml:space="preserve"> </w:t>
      </w:r>
      <w:r>
        <w:rPr>
          <w:rFonts w:ascii="Times New Roman" w:hAnsi="Times New Roman"/>
          <w:sz w:val="24"/>
        </w:rPr>
        <w:t>of capabilities and freedoms. He asserts that inequality is not merely about income or wealth but also encompasses disparities in individuals' capabilities to achieve well-being. According to Sen (1999), a just society should not only focus on equalizing w</w:t>
      </w:r>
      <w:r>
        <w:rPr>
          <w:rFonts w:ascii="Times New Roman" w:hAnsi="Times New Roman"/>
          <w:sz w:val="24"/>
        </w:rPr>
        <w:t>ealth but also on enhancing individuals' abilities to pursue their interests and goals. This perspective highlights the multidimensional nature of inequality, where social, economic, and political factors interplay.</w:t>
      </w:r>
    </w:p>
    <w:p w:rsidR="000C59CF" w:rsidRDefault="00582521">
      <w:pPr>
        <w:pStyle w:val="BodyText"/>
        <w:spacing w:before="203" w:line="360" w:lineRule="auto"/>
        <w:ind w:left="120" w:right="1174"/>
        <w:jc w:val="both"/>
      </w:pPr>
      <w:r>
        <w:rPr>
          <w:rFonts w:ascii="Times New Roman" w:hAnsi="Times New Roman"/>
          <w:sz w:val="24"/>
        </w:rPr>
        <w:t xml:space="preserve">Wilkinson and Pickett (2009) argue that </w:t>
      </w:r>
      <w:r>
        <w:rPr>
          <w:rFonts w:ascii="Times New Roman" w:hAnsi="Times New Roman"/>
          <w:sz w:val="24"/>
        </w:rPr>
        <w:t>inequality affects not only economic outcomes but also social cohesion and health outcomes. In their book, they present evidence showing that higher levels of inequality correlate with various social problems, including crime rates, mental health issues, a</w:t>
      </w:r>
      <w:r>
        <w:rPr>
          <w:rFonts w:ascii="Times New Roman" w:hAnsi="Times New Roman"/>
          <w:sz w:val="24"/>
        </w:rPr>
        <w:t>nd lower educational attainment. They advocate for reducing inequality as a means to enhance overall societal well-being. According to Piketty (2014) inequality is described as the unequal distribution of resources, wealth, and opportunities among</w:t>
      </w:r>
      <w:r>
        <w:rPr>
          <w:spacing w:val="-16"/>
        </w:rPr>
        <w:t xml:space="preserve"> </w:t>
      </w:r>
      <w:r>
        <w:rPr>
          <w:rFonts w:ascii="Times New Roman" w:hAnsi="Times New Roman"/>
          <w:sz w:val="24"/>
        </w:rPr>
        <w:t>individu</w:t>
      </w:r>
      <w:r>
        <w:rPr>
          <w:rFonts w:ascii="Times New Roman" w:hAnsi="Times New Roman"/>
          <w:sz w:val="24"/>
        </w:rPr>
        <w:t>als</w:t>
      </w:r>
      <w:r>
        <w:rPr>
          <w:spacing w:val="-14"/>
        </w:rPr>
        <w:t xml:space="preserve"> </w:t>
      </w:r>
      <w:r>
        <w:rPr>
          <w:rFonts w:ascii="Times New Roman" w:hAnsi="Times New Roman"/>
          <w:sz w:val="24"/>
        </w:rPr>
        <w:t>or</w:t>
      </w:r>
      <w:r>
        <w:rPr>
          <w:spacing w:val="-15"/>
        </w:rPr>
        <w:t xml:space="preserve"> </w:t>
      </w:r>
      <w:r>
        <w:rPr>
          <w:rFonts w:ascii="Times New Roman" w:hAnsi="Times New Roman"/>
          <w:sz w:val="24"/>
        </w:rPr>
        <w:t>groups</w:t>
      </w:r>
      <w:r>
        <w:rPr>
          <w:spacing w:val="-16"/>
        </w:rPr>
        <w:t xml:space="preserve"> </w:t>
      </w:r>
      <w:r>
        <w:rPr>
          <w:rFonts w:ascii="Times New Roman" w:hAnsi="Times New Roman"/>
          <w:sz w:val="24"/>
        </w:rPr>
        <w:t>within</w:t>
      </w:r>
      <w:r>
        <w:rPr>
          <w:spacing w:val="-14"/>
        </w:rPr>
        <w:t xml:space="preserve"> </w:t>
      </w:r>
      <w:r>
        <w:rPr>
          <w:rFonts w:ascii="Times New Roman" w:hAnsi="Times New Roman"/>
          <w:sz w:val="24"/>
        </w:rPr>
        <w:t>a</w:t>
      </w:r>
      <w:r>
        <w:rPr>
          <w:spacing w:val="-17"/>
        </w:rPr>
        <w:t xml:space="preserve"> </w:t>
      </w:r>
      <w:r>
        <w:rPr>
          <w:rFonts w:ascii="Times New Roman" w:hAnsi="Times New Roman"/>
          <w:sz w:val="24"/>
        </w:rPr>
        <w:t>society.</w:t>
      </w:r>
      <w:r>
        <w:rPr>
          <w:spacing w:val="-15"/>
        </w:rPr>
        <w:t xml:space="preserve"> </w:t>
      </w:r>
      <w:r>
        <w:rPr>
          <w:rFonts w:ascii="Times New Roman" w:hAnsi="Times New Roman"/>
          <w:sz w:val="24"/>
        </w:rPr>
        <w:t>He</w:t>
      </w:r>
      <w:r>
        <w:rPr>
          <w:spacing w:val="-15"/>
        </w:rPr>
        <w:t xml:space="preserve"> </w:t>
      </w:r>
      <w:r>
        <w:rPr>
          <w:rFonts w:ascii="Times New Roman" w:hAnsi="Times New Roman"/>
          <w:sz w:val="24"/>
        </w:rPr>
        <w:t>argues</w:t>
      </w:r>
      <w:r>
        <w:rPr>
          <w:spacing w:val="-14"/>
        </w:rPr>
        <w:t xml:space="preserve"> </w:t>
      </w:r>
      <w:r>
        <w:rPr>
          <w:rFonts w:ascii="Times New Roman" w:hAnsi="Times New Roman"/>
          <w:sz w:val="24"/>
        </w:rPr>
        <w:t>that</w:t>
      </w:r>
      <w:r>
        <w:rPr>
          <w:spacing w:val="-14"/>
        </w:rPr>
        <w:t xml:space="preserve"> </w:t>
      </w:r>
      <w:r>
        <w:rPr>
          <w:rFonts w:ascii="Times New Roman" w:hAnsi="Times New Roman"/>
          <w:sz w:val="24"/>
        </w:rPr>
        <w:t>economic</w:t>
      </w:r>
      <w:r>
        <w:rPr>
          <w:spacing w:val="-15"/>
        </w:rPr>
        <w:t xml:space="preserve"> </w:t>
      </w:r>
      <w:r>
        <w:rPr>
          <w:rFonts w:ascii="Times New Roman" w:hAnsi="Times New Roman"/>
          <w:sz w:val="24"/>
        </w:rPr>
        <w:t>inequality is</w:t>
      </w:r>
      <w:r>
        <w:rPr>
          <w:spacing w:val="-7"/>
        </w:rPr>
        <w:t xml:space="preserve"> </w:t>
      </w:r>
      <w:r>
        <w:rPr>
          <w:rFonts w:ascii="Times New Roman" w:hAnsi="Times New Roman"/>
          <w:sz w:val="24"/>
        </w:rPr>
        <w:t>a</w:t>
      </w:r>
      <w:r>
        <w:rPr>
          <w:spacing w:val="-10"/>
        </w:rPr>
        <w:t xml:space="preserve"> </w:t>
      </w:r>
      <w:r>
        <w:rPr>
          <w:rFonts w:ascii="Times New Roman" w:hAnsi="Times New Roman"/>
          <w:sz w:val="24"/>
        </w:rPr>
        <w:t>significant</w:t>
      </w:r>
      <w:r>
        <w:rPr>
          <w:spacing w:val="-9"/>
        </w:rPr>
        <w:t xml:space="preserve"> </w:t>
      </w:r>
      <w:r>
        <w:rPr>
          <w:rFonts w:ascii="Times New Roman" w:hAnsi="Times New Roman"/>
          <w:sz w:val="24"/>
        </w:rPr>
        <w:t>driver</w:t>
      </w:r>
      <w:r>
        <w:rPr>
          <w:spacing w:val="-10"/>
        </w:rPr>
        <w:t xml:space="preserve"> </w:t>
      </w:r>
      <w:r>
        <w:rPr>
          <w:rFonts w:ascii="Times New Roman" w:hAnsi="Times New Roman"/>
          <w:sz w:val="24"/>
        </w:rPr>
        <w:t>of</w:t>
      </w:r>
      <w:r>
        <w:rPr>
          <w:spacing w:val="-8"/>
        </w:rPr>
        <w:t xml:space="preserve"> </w:t>
      </w:r>
      <w:r>
        <w:rPr>
          <w:rFonts w:ascii="Times New Roman" w:hAnsi="Times New Roman"/>
          <w:sz w:val="24"/>
        </w:rPr>
        <w:t>social</w:t>
      </w:r>
      <w:r>
        <w:rPr>
          <w:spacing w:val="-7"/>
        </w:rPr>
        <w:t xml:space="preserve"> </w:t>
      </w:r>
      <w:r>
        <w:rPr>
          <w:rFonts w:ascii="Times New Roman" w:hAnsi="Times New Roman"/>
          <w:sz w:val="24"/>
        </w:rPr>
        <w:t>and</w:t>
      </w:r>
      <w:r>
        <w:rPr>
          <w:spacing w:val="-9"/>
        </w:rPr>
        <w:t xml:space="preserve"> </w:t>
      </w:r>
      <w:r>
        <w:rPr>
          <w:rFonts w:ascii="Times New Roman" w:hAnsi="Times New Roman"/>
          <w:sz w:val="24"/>
        </w:rPr>
        <w:t>political</w:t>
      </w:r>
      <w:r>
        <w:rPr>
          <w:spacing w:val="-9"/>
        </w:rPr>
        <w:t xml:space="preserve"> </w:t>
      </w:r>
      <w:r>
        <w:rPr>
          <w:rFonts w:ascii="Times New Roman" w:hAnsi="Times New Roman"/>
          <w:sz w:val="24"/>
        </w:rPr>
        <w:t>instability,</w:t>
      </w:r>
      <w:r>
        <w:rPr>
          <w:spacing w:val="-11"/>
        </w:rPr>
        <w:t xml:space="preserve"> </w:t>
      </w:r>
      <w:r>
        <w:rPr>
          <w:rFonts w:ascii="Times New Roman" w:hAnsi="Times New Roman"/>
          <w:sz w:val="24"/>
        </w:rPr>
        <w:t>leading</w:t>
      </w:r>
      <w:r>
        <w:rPr>
          <w:spacing w:val="-7"/>
        </w:rPr>
        <w:t xml:space="preserve"> </w:t>
      </w:r>
      <w:r>
        <w:rPr>
          <w:rFonts w:ascii="Times New Roman" w:hAnsi="Times New Roman"/>
          <w:sz w:val="24"/>
        </w:rPr>
        <w:t>to</w:t>
      </w:r>
      <w:r>
        <w:rPr>
          <w:spacing w:val="-9"/>
        </w:rPr>
        <w:t xml:space="preserve"> </w:t>
      </w:r>
      <w:r>
        <w:rPr>
          <w:rFonts w:ascii="Times New Roman" w:hAnsi="Times New Roman"/>
          <w:sz w:val="24"/>
        </w:rPr>
        <w:t>a</w:t>
      </w:r>
      <w:r>
        <w:rPr>
          <w:spacing w:val="-8"/>
        </w:rPr>
        <w:t xml:space="preserve"> </w:t>
      </w:r>
      <w:r>
        <w:rPr>
          <w:rFonts w:ascii="Times New Roman" w:hAnsi="Times New Roman"/>
          <w:sz w:val="24"/>
        </w:rPr>
        <w:t>concentration of wealth that undermines democratic processes. Piketty (2014) emphasizes that</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6"/>
        <w:jc w:val="both"/>
      </w:pPr>
      <w:r>
        <w:rPr>
          <w:rFonts w:ascii="Times New Roman" w:hAnsi="Times New Roman"/>
          <w:sz w:val="24"/>
        </w:rPr>
        <w:lastRenderedPageBreak/>
        <w:t>ineq</w:t>
      </w:r>
      <w:r>
        <w:rPr>
          <w:rFonts w:ascii="Times New Roman" w:hAnsi="Times New Roman"/>
          <w:sz w:val="24"/>
        </w:rPr>
        <w:t>uality</w:t>
      </w:r>
      <w:r>
        <w:rPr>
          <w:spacing w:val="-12"/>
        </w:rPr>
        <w:t xml:space="preserve"> </w:t>
      </w:r>
      <w:r>
        <w:rPr>
          <w:rFonts w:ascii="Times New Roman" w:hAnsi="Times New Roman"/>
          <w:sz w:val="24"/>
        </w:rPr>
        <w:t>can</w:t>
      </w:r>
      <w:r>
        <w:rPr>
          <w:spacing w:val="-10"/>
        </w:rPr>
        <w:t xml:space="preserve"> </w:t>
      </w:r>
      <w:r>
        <w:rPr>
          <w:rFonts w:ascii="Times New Roman" w:hAnsi="Times New Roman"/>
          <w:sz w:val="24"/>
        </w:rPr>
        <w:t>manifest</w:t>
      </w:r>
      <w:r>
        <w:rPr>
          <w:spacing w:val="-13"/>
        </w:rPr>
        <w:t xml:space="preserve"> </w:t>
      </w:r>
      <w:r>
        <w:rPr>
          <w:rFonts w:ascii="Times New Roman" w:hAnsi="Times New Roman"/>
          <w:sz w:val="24"/>
        </w:rPr>
        <w:t>in</w:t>
      </w:r>
      <w:r>
        <w:rPr>
          <w:spacing w:val="-10"/>
        </w:rPr>
        <w:t xml:space="preserve"> </w:t>
      </w:r>
      <w:r>
        <w:rPr>
          <w:rFonts w:ascii="Times New Roman" w:hAnsi="Times New Roman"/>
          <w:sz w:val="24"/>
        </w:rPr>
        <w:t>various</w:t>
      </w:r>
      <w:r>
        <w:rPr>
          <w:spacing w:val="-10"/>
        </w:rPr>
        <w:t xml:space="preserve"> </w:t>
      </w:r>
      <w:r>
        <w:rPr>
          <w:rFonts w:ascii="Times New Roman" w:hAnsi="Times New Roman"/>
          <w:sz w:val="24"/>
        </w:rPr>
        <w:t>forms,</w:t>
      </w:r>
      <w:r>
        <w:rPr>
          <w:spacing w:val="-14"/>
        </w:rPr>
        <w:t xml:space="preserve"> </w:t>
      </w:r>
      <w:r>
        <w:rPr>
          <w:rFonts w:ascii="Times New Roman" w:hAnsi="Times New Roman"/>
          <w:sz w:val="24"/>
        </w:rPr>
        <w:t>including</w:t>
      </w:r>
      <w:r>
        <w:rPr>
          <w:spacing w:val="-13"/>
        </w:rPr>
        <w:t xml:space="preserve"> </w:t>
      </w:r>
      <w:r>
        <w:rPr>
          <w:rFonts w:ascii="Times New Roman" w:hAnsi="Times New Roman"/>
          <w:sz w:val="24"/>
        </w:rPr>
        <w:t>income,</w:t>
      </w:r>
      <w:r>
        <w:rPr>
          <w:spacing w:val="-12"/>
        </w:rPr>
        <w:t xml:space="preserve"> </w:t>
      </w:r>
      <w:r>
        <w:rPr>
          <w:rFonts w:ascii="Times New Roman" w:hAnsi="Times New Roman"/>
          <w:sz w:val="24"/>
        </w:rPr>
        <w:t>wealth,</w:t>
      </w:r>
      <w:r>
        <w:rPr>
          <w:spacing w:val="-12"/>
        </w:rPr>
        <w:t xml:space="preserve"> </w:t>
      </w:r>
      <w:r>
        <w:rPr>
          <w:rFonts w:ascii="Times New Roman" w:hAnsi="Times New Roman"/>
          <w:sz w:val="24"/>
        </w:rPr>
        <w:t>and</w:t>
      </w:r>
      <w:r>
        <w:rPr>
          <w:spacing w:val="-10"/>
        </w:rPr>
        <w:t xml:space="preserve"> </w:t>
      </w:r>
      <w:r>
        <w:rPr>
          <w:rFonts w:ascii="Times New Roman" w:hAnsi="Times New Roman"/>
          <w:sz w:val="24"/>
        </w:rPr>
        <w:t>access</w:t>
      </w:r>
      <w:r>
        <w:rPr>
          <w:spacing w:val="-13"/>
        </w:rPr>
        <w:t xml:space="preserve"> </w:t>
      </w:r>
      <w:r>
        <w:rPr>
          <w:rFonts w:ascii="Times New Roman" w:hAnsi="Times New Roman"/>
          <w:sz w:val="24"/>
        </w:rPr>
        <w:t>to education and healthcare. His work highlights the historical trends of inequality and advocates for policy interventions to promote equity. Furthermore, Sin (2022) defined inequality as the phenomenon of unequal distribution and/or unjust</w:t>
      </w:r>
      <w:r>
        <w:rPr>
          <w:spacing w:val="-8"/>
        </w:rPr>
        <w:t xml:space="preserve"> </w:t>
      </w:r>
      <w:r>
        <w:rPr>
          <w:rFonts w:ascii="Times New Roman" w:hAnsi="Times New Roman"/>
          <w:sz w:val="24"/>
        </w:rPr>
        <w:t>distribution</w:t>
      </w:r>
      <w:r>
        <w:rPr>
          <w:spacing w:val="-8"/>
        </w:rPr>
        <w:t xml:space="preserve"> </w:t>
      </w:r>
      <w:r>
        <w:rPr>
          <w:rFonts w:ascii="Times New Roman" w:hAnsi="Times New Roman"/>
          <w:sz w:val="24"/>
        </w:rPr>
        <w:t>o</w:t>
      </w:r>
      <w:r>
        <w:rPr>
          <w:rFonts w:ascii="Times New Roman" w:hAnsi="Times New Roman"/>
          <w:sz w:val="24"/>
        </w:rPr>
        <w:t>f</w:t>
      </w:r>
      <w:r>
        <w:rPr>
          <w:spacing w:val="-10"/>
        </w:rPr>
        <w:t xml:space="preserve"> </w:t>
      </w:r>
      <w:r>
        <w:rPr>
          <w:rFonts w:ascii="Times New Roman" w:hAnsi="Times New Roman"/>
          <w:sz w:val="24"/>
        </w:rPr>
        <w:t>resources</w:t>
      </w:r>
      <w:r>
        <w:rPr>
          <w:spacing w:val="-9"/>
        </w:rPr>
        <w:t xml:space="preserve"> </w:t>
      </w:r>
      <w:r>
        <w:rPr>
          <w:rFonts w:ascii="Times New Roman" w:hAnsi="Times New Roman"/>
          <w:sz w:val="24"/>
        </w:rPr>
        <w:t>opportunities</w:t>
      </w:r>
      <w:r>
        <w:rPr>
          <w:spacing w:val="-8"/>
        </w:rPr>
        <w:t xml:space="preserve"> </w:t>
      </w:r>
      <w:r>
        <w:rPr>
          <w:rFonts w:ascii="Times New Roman" w:hAnsi="Times New Roman"/>
          <w:sz w:val="24"/>
        </w:rPr>
        <w:t>among</w:t>
      </w:r>
      <w:r>
        <w:rPr>
          <w:spacing w:val="-8"/>
        </w:rPr>
        <w:t xml:space="preserve"> </w:t>
      </w:r>
      <w:r>
        <w:rPr>
          <w:rFonts w:ascii="Times New Roman" w:hAnsi="Times New Roman"/>
          <w:sz w:val="24"/>
        </w:rPr>
        <w:t>members</w:t>
      </w:r>
      <w:r>
        <w:rPr>
          <w:spacing w:val="-9"/>
        </w:rPr>
        <w:t xml:space="preserve"> </w:t>
      </w:r>
      <w:r>
        <w:rPr>
          <w:rFonts w:ascii="Times New Roman" w:hAnsi="Times New Roman"/>
          <w:sz w:val="24"/>
        </w:rPr>
        <w:t>of</w:t>
      </w:r>
      <w:r>
        <w:rPr>
          <w:spacing w:val="-10"/>
        </w:rPr>
        <w:t xml:space="preserve"> </w:t>
      </w:r>
      <w:r>
        <w:rPr>
          <w:rFonts w:ascii="Times New Roman" w:hAnsi="Times New Roman"/>
          <w:sz w:val="24"/>
        </w:rPr>
        <w:t>a</w:t>
      </w:r>
      <w:r>
        <w:rPr>
          <w:spacing w:val="-9"/>
        </w:rPr>
        <w:t xml:space="preserve"> </w:t>
      </w:r>
      <w:r>
        <w:rPr>
          <w:rFonts w:ascii="Times New Roman" w:hAnsi="Times New Roman"/>
          <w:sz w:val="24"/>
        </w:rPr>
        <w:t>given</w:t>
      </w:r>
      <w:r>
        <w:rPr>
          <w:spacing w:val="-8"/>
        </w:rPr>
        <w:t xml:space="preserve"> </w:t>
      </w:r>
      <w:r>
        <w:rPr>
          <w:rFonts w:ascii="Times New Roman" w:hAnsi="Times New Roman"/>
          <w:sz w:val="24"/>
        </w:rPr>
        <w:t>society. He emphasized that Inequality encompasses distinct yet overlapping economic, social, and spatial dimensions.</w:t>
      </w:r>
    </w:p>
    <w:p w:rsidR="000C59CF" w:rsidRDefault="00582521">
      <w:pPr>
        <w:pStyle w:val="BodyText"/>
        <w:spacing w:before="201" w:line="360" w:lineRule="auto"/>
        <w:ind w:left="120" w:right="1177"/>
        <w:jc w:val="both"/>
      </w:pPr>
      <w:r>
        <w:rPr>
          <w:rFonts w:ascii="Times New Roman" w:hAnsi="Times New Roman"/>
          <w:sz w:val="24"/>
        </w:rPr>
        <w:t>However,</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study</w:t>
      </w:r>
      <w:r>
        <w:rPr>
          <w:spacing w:val="-18"/>
        </w:rPr>
        <w:t xml:space="preserve"> </w:t>
      </w:r>
      <w:r>
        <w:rPr>
          <w:rFonts w:ascii="Times New Roman" w:hAnsi="Times New Roman"/>
          <w:sz w:val="24"/>
        </w:rPr>
        <w:t>adopts</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definition</w:t>
      </w:r>
      <w:r>
        <w:rPr>
          <w:spacing w:val="-17"/>
        </w:rPr>
        <w:t xml:space="preserve"> </w:t>
      </w:r>
      <w:r>
        <w:rPr>
          <w:rFonts w:ascii="Times New Roman" w:hAnsi="Times New Roman"/>
          <w:sz w:val="24"/>
        </w:rPr>
        <w:t>given</w:t>
      </w:r>
      <w:r>
        <w:rPr>
          <w:spacing w:val="-18"/>
        </w:rPr>
        <w:t xml:space="preserve"> </w:t>
      </w:r>
      <w:r>
        <w:rPr>
          <w:rFonts w:ascii="Times New Roman" w:hAnsi="Times New Roman"/>
          <w:sz w:val="24"/>
        </w:rPr>
        <w:t>by</w:t>
      </w:r>
      <w:r>
        <w:rPr>
          <w:spacing w:val="-17"/>
        </w:rPr>
        <w:t xml:space="preserve"> </w:t>
      </w:r>
      <w:r>
        <w:rPr>
          <w:rFonts w:ascii="Times New Roman" w:hAnsi="Times New Roman"/>
          <w:sz w:val="24"/>
        </w:rPr>
        <w:t>Piketty</w:t>
      </w:r>
      <w:r>
        <w:rPr>
          <w:spacing w:val="-18"/>
        </w:rPr>
        <w:t xml:space="preserve"> </w:t>
      </w:r>
      <w:r>
        <w:rPr>
          <w:rFonts w:ascii="Times New Roman" w:hAnsi="Times New Roman"/>
          <w:sz w:val="24"/>
        </w:rPr>
        <w:t>(2014)</w:t>
      </w:r>
      <w:r>
        <w:rPr>
          <w:spacing w:val="-17"/>
        </w:rPr>
        <w:t xml:space="preserve"> </w:t>
      </w:r>
      <w:r>
        <w:rPr>
          <w:rFonts w:ascii="Times New Roman" w:hAnsi="Times New Roman"/>
          <w:sz w:val="24"/>
        </w:rPr>
        <w:t>who</w:t>
      </w:r>
      <w:r>
        <w:rPr>
          <w:spacing w:val="-18"/>
        </w:rPr>
        <w:t xml:space="preserve"> </w:t>
      </w:r>
      <w:r>
        <w:rPr>
          <w:rFonts w:ascii="Times New Roman" w:hAnsi="Times New Roman"/>
          <w:sz w:val="24"/>
        </w:rPr>
        <w:t>emphasizes that in</w:t>
      </w:r>
      <w:r>
        <w:rPr>
          <w:rFonts w:ascii="Times New Roman" w:hAnsi="Times New Roman"/>
          <w:sz w:val="24"/>
        </w:rPr>
        <w:t>equality can manifest in various forms, including income, wealth, and access</w:t>
      </w:r>
      <w:r>
        <w:rPr>
          <w:spacing w:val="-5"/>
        </w:rPr>
        <w:t xml:space="preserve"> </w:t>
      </w:r>
      <w:r>
        <w:rPr>
          <w:rFonts w:ascii="Times New Roman" w:hAnsi="Times New Roman"/>
          <w:sz w:val="24"/>
        </w:rPr>
        <w:t>to</w:t>
      </w:r>
      <w:r>
        <w:rPr>
          <w:spacing w:val="-5"/>
        </w:rPr>
        <w:t xml:space="preserve"> </w:t>
      </w:r>
      <w:r>
        <w:rPr>
          <w:rFonts w:ascii="Times New Roman" w:hAnsi="Times New Roman"/>
          <w:sz w:val="24"/>
        </w:rPr>
        <w:t>education</w:t>
      </w:r>
      <w:r>
        <w:rPr>
          <w:spacing w:val="-5"/>
        </w:rPr>
        <w:t xml:space="preserve"> </w:t>
      </w:r>
      <w:r>
        <w:rPr>
          <w:rFonts w:ascii="Times New Roman" w:hAnsi="Times New Roman"/>
          <w:sz w:val="24"/>
        </w:rPr>
        <w:t>and</w:t>
      </w:r>
      <w:r>
        <w:rPr>
          <w:spacing w:val="-7"/>
        </w:rPr>
        <w:t xml:space="preserve"> </w:t>
      </w:r>
      <w:r>
        <w:rPr>
          <w:rFonts w:ascii="Times New Roman" w:hAnsi="Times New Roman"/>
          <w:sz w:val="24"/>
        </w:rPr>
        <w:t>healthcare.</w:t>
      </w:r>
      <w:r>
        <w:rPr>
          <w:spacing w:val="-6"/>
        </w:rPr>
        <w:t xml:space="preserve"> </w:t>
      </w:r>
      <w:r>
        <w:rPr>
          <w:rFonts w:ascii="Times New Roman" w:hAnsi="Times New Roman"/>
          <w:sz w:val="24"/>
        </w:rPr>
        <w:t>This</w:t>
      </w:r>
      <w:r>
        <w:rPr>
          <w:spacing w:val="-5"/>
        </w:rPr>
        <w:t xml:space="preserve"> </w:t>
      </w:r>
      <w:r>
        <w:rPr>
          <w:rFonts w:ascii="Times New Roman" w:hAnsi="Times New Roman"/>
          <w:sz w:val="24"/>
        </w:rPr>
        <w:t>is</w:t>
      </w:r>
      <w:r>
        <w:rPr>
          <w:spacing w:val="-7"/>
        </w:rPr>
        <w:t xml:space="preserve"> </w:t>
      </w:r>
      <w:r>
        <w:rPr>
          <w:rFonts w:ascii="Times New Roman" w:hAnsi="Times New Roman"/>
          <w:sz w:val="24"/>
        </w:rPr>
        <w:t>because</w:t>
      </w:r>
      <w:r>
        <w:rPr>
          <w:spacing w:val="-5"/>
        </w:rPr>
        <w:t xml:space="preserve"> </w:t>
      </w:r>
      <w:r>
        <w:rPr>
          <w:rFonts w:ascii="Times New Roman" w:hAnsi="Times New Roman"/>
          <w:sz w:val="24"/>
        </w:rPr>
        <w:t>his</w:t>
      </w:r>
      <w:r>
        <w:rPr>
          <w:spacing w:val="-7"/>
        </w:rPr>
        <w:t xml:space="preserve"> </w:t>
      </w:r>
      <w:r>
        <w:rPr>
          <w:rFonts w:ascii="Times New Roman" w:hAnsi="Times New Roman"/>
          <w:sz w:val="24"/>
        </w:rPr>
        <w:t>definition</w:t>
      </w:r>
      <w:r>
        <w:rPr>
          <w:spacing w:val="-7"/>
        </w:rPr>
        <w:t xml:space="preserve"> </w:t>
      </w:r>
      <w:r>
        <w:rPr>
          <w:rFonts w:ascii="Times New Roman" w:hAnsi="Times New Roman"/>
          <w:sz w:val="24"/>
        </w:rPr>
        <w:t>clearly</w:t>
      </w:r>
      <w:r>
        <w:rPr>
          <w:spacing w:val="-7"/>
        </w:rPr>
        <w:t xml:space="preserve"> </w:t>
      </w:r>
      <w:r>
        <w:rPr>
          <w:rFonts w:ascii="Times New Roman" w:hAnsi="Times New Roman"/>
          <w:sz w:val="24"/>
        </w:rPr>
        <w:t>outlines the</w:t>
      </w:r>
      <w:r>
        <w:rPr>
          <w:spacing w:val="-15"/>
        </w:rPr>
        <w:t xml:space="preserve"> </w:t>
      </w:r>
      <w:r>
        <w:rPr>
          <w:rFonts w:ascii="Times New Roman" w:hAnsi="Times New Roman"/>
          <w:sz w:val="24"/>
        </w:rPr>
        <w:t>various</w:t>
      </w:r>
      <w:r>
        <w:rPr>
          <w:spacing w:val="-14"/>
        </w:rPr>
        <w:t xml:space="preserve"> </w:t>
      </w:r>
      <w:r>
        <w:rPr>
          <w:rFonts w:ascii="Times New Roman" w:hAnsi="Times New Roman"/>
          <w:sz w:val="24"/>
        </w:rPr>
        <w:t>dimensions</w:t>
      </w:r>
      <w:r>
        <w:rPr>
          <w:spacing w:val="-12"/>
        </w:rPr>
        <w:t xml:space="preserve"> </w:t>
      </w:r>
      <w:r>
        <w:rPr>
          <w:rFonts w:ascii="Times New Roman" w:hAnsi="Times New Roman"/>
          <w:sz w:val="24"/>
        </w:rPr>
        <w:t>or</w:t>
      </w:r>
      <w:r>
        <w:rPr>
          <w:spacing w:val="-10"/>
        </w:rPr>
        <w:t xml:space="preserve"> </w:t>
      </w:r>
      <w:r>
        <w:rPr>
          <w:rFonts w:ascii="Times New Roman" w:hAnsi="Times New Roman"/>
          <w:sz w:val="24"/>
        </w:rPr>
        <w:t>forms</w:t>
      </w:r>
      <w:r>
        <w:rPr>
          <w:spacing w:val="-14"/>
        </w:rPr>
        <w:t xml:space="preserve"> </w:t>
      </w:r>
      <w:r>
        <w:rPr>
          <w:rFonts w:ascii="Times New Roman" w:hAnsi="Times New Roman"/>
          <w:sz w:val="24"/>
        </w:rPr>
        <w:t>of</w:t>
      </w:r>
      <w:r>
        <w:rPr>
          <w:spacing w:val="-12"/>
        </w:rPr>
        <w:t xml:space="preserve"> </w:t>
      </w:r>
      <w:r>
        <w:rPr>
          <w:rFonts w:ascii="Times New Roman" w:hAnsi="Times New Roman"/>
          <w:sz w:val="24"/>
        </w:rPr>
        <w:t>inequality</w:t>
      </w:r>
      <w:r>
        <w:rPr>
          <w:spacing w:val="-12"/>
        </w:rPr>
        <w:t xml:space="preserve"> </w:t>
      </w:r>
      <w:r>
        <w:rPr>
          <w:rFonts w:ascii="Times New Roman" w:hAnsi="Times New Roman"/>
          <w:sz w:val="24"/>
        </w:rPr>
        <w:t>which</w:t>
      </w:r>
      <w:r>
        <w:rPr>
          <w:spacing w:val="-14"/>
        </w:rPr>
        <w:t xml:space="preserve"> </w:t>
      </w:r>
      <w:r>
        <w:rPr>
          <w:rFonts w:ascii="Times New Roman" w:hAnsi="Times New Roman"/>
          <w:sz w:val="24"/>
        </w:rPr>
        <w:t>forms</w:t>
      </w:r>
      <w:r>
        <w:rPr>
          <w:spacing w:val="-14"/>
        </w:rPr>
        <w:t xml:space="preserve"> </w:t>
      </w:r>
      <w:r>
        <w:rPr>
          <w:rFonts w:ascii="Times New Roman" w:hAnsi="Times New Roman"/>
          <w:sz w:val="24"/>
        </w:rPr>
        <w:t>the</w:t>
      </w:r>
      <w:r>
        <w:rPr>
          <w:spacing w:val="-12"/>
        </w:rPr>
        <w:t xml:space="preserve"> </w:t>
      </w:r>
      <w:r>
        <w:rPr>
          <w:rFonts w:ascii="Times New Roman" w:hAnsi="Times New Roman"/>
          <w:sz w:val="24"/>
        </w:rPr>
        <w:t>study</w:t>
      </w:r>
      <w:r>
        <w:rPr>
          <w:spacing w:val="-14"/>
        </w:rPr>
        <w:t xml:space="preserve"> </w:t>
      </w:r>
      <w:r>
        <w:rPr>
          <w:rFonts w:ascii="Times New Roman" w:hAnsi="Times New Roman"/>
          <w:sz w:val="24"/>
        </w:rPr>
        <w:t>variables</w:t>
      </w:r>
      <w:r>
        <w:rPr>
          <w:spacing w:val="-11"/>
        </w:rPr>
        <w:t xml:space="preserve"> </w:t>
      </w:r>
      <w:r>
        <w:rPr>
          <w:rFonts w:ascii="Times New Roman" w:hAnsi="Times New Roman"/>
          <w:sz w:val="24"/>
        </w:rPr>
        <w:t>for this study.</w:t>
      </w:r>
    </w:p>
    <w:p w:rsidR="000C59CF" w:rsidRDefault="00582521">
      <w:pPr>
        <w:pStyle w:val="Heading1"/>
        <w:numPr>
          <w:ilvl w:val="3"/>
          <w:numId w:val="8"/>
        </w:numPr>
        <w:tabs>
          <w:tab w:val="left" w:pos="957"/>
        </w:tabs>
        <w:spacing w:before="201" w:line="360" w:lineRule="auto"/>
        <w:ind w:left="957" w:hanging="837"/>
        <w:jc w:val="both"/>
      </w:pPr>
      <w:bookmarkStart w:id="0" w:name="_GoBack"/>
      <w:bookmarkEnd w:id="0"/>
      <w:r>
        <w:rPr>
          <w:rFonts w:ascii="Times New Roman" w:hAnsi="Times New Roman"/>
          <w:sz w:val="24"/>
        </w:rPr>
        <w:t>Forms</w:t>
      </w:r>
      <w:r>
        <w:rPr>
          <w:spacing w:val="-2"/>
        </w:rPr>
        <w:t xml:space="preserve"> </w:t>
      </w:r>
      <w:r>
        <w:rPr>
          <w:rFonts w:ascii="Times New Roman" w:hAnsi="Times New Roman"/>
          <w:sz w:val="24"/>
        </w:rPr>
        <w:t>of</w:t>
      </w:r>
      <w:r>
        <w:rPr>
          <w:rFonts w:ascii="Times New Roman" w:hAnsi="Times New Roman"/>
          <w:spacing w:val="-2"/>
          <w:sz w:val="24"/>
        </w:rPr>
        <w:t xml:space="preserve"> Inequality</w:t>
      </w:r>
    </w:p>
    <w:p w:rsidR="000C59CF" w:rsidRDefault="000C59CF">
      <w:pPr>
        <w:pStyle w:val="BodyText"/>
        <w:spacing w:before="3"/>
        <w:rPr>
          <w:b/>
          <w:sz w:val="31"/>
        </w:rPr>
      </w:pPr>
    </w:p>
    <w:p w:rsidR="000C59CF" w:rsidRDefault="00582521">
      <w:pPr>
        <w:pStyle w:val="BodyText"/>
        <w:spacing w:line="360" w:lineRule="auto"/>
        <w:ind w:left="120" w:right="1173"/>
        <w:jc w:val="both"/>
      </w:pPr>
      <w:r>
        <w:rPr>
          <w:rFonts w:ascii="Times New Roman" w:hAnsi="Times New Roman"/>
          <w:sz w:val="24"/>
        </w:rPr>
        <w:t>There are multiple dimensions of inequality including:</w:t>
      </w:r>
      <w:r>
        <w:rPr>
          <w:spacing w:val="40"/>
        </w:rPr>
        <w:t xml:space="preserve"> </w:t>
      </w:r>
      <w:r>
        <w:rPr>
          <w:rFonts w:ascii="Times New Roman" w:hAnsi="Times New Roman"/>
          <w:sz w:val="24"/>
        </w:rPr>
        <w:t>Economic inequality which involves disparities in income and wealth and other economic resources between individuals, social inequality which refers to disparities in status, privilege and</w:t>
      </w:r>
      <w:r>
        <w:rPr>
          <w:rFonts w:ascii="Times New Roman" w:hAnsi="Times New Roman"/>
          <w:sz w:val="24"/>
        </w:rPr>
        <w:t xml:space="preserve"> power based on factors such as race, ethnicity, gender, sexual orientation. Or social class. Another dimension of Inequality involves political inequality</w:t>
      </w:r>
      <w:r>
        <w:rPr>
          <w:spacing w:val="-1"/>
        </w:rPr>
        <w:t xml:space="preserve"> </w:t>
      </w:r>
      <w:r>
        <w:rPr>
          <w:rFonts w:ascii="Times New Roman" w:hAnsi="Times New Roman"/>
          <w:sz w:val="24"/>
        </w:rPr>
        <w:t>which has to do with disparities in political power</w:t>
      </w:r>
      <w:r>
        <w:rPr>
          <w:spacing w:val="-1"/>
        </w:rPr>
        <w:t xml:space="preserve"> </w:t>
      </w:r>
      <w:r>
        <w:rPr>
          <w:rFonts w:ascii="Times New Roman" w:hAnsi="Times New Roman"/>
          <w:sz w:val="24"/>
        </w:rPr>
        <w:t>and representation, including</w:t>
      </w:r>
      <w:r>
        <w:rPr>
          <w:spacing w:val="-2"/>
        </w:rPr>
        <w:t xml:space="preserve"> </w:t>
      </w:r>
      <w:r>
        <w:rPr>
          <w:rFonts w:ascii="Times New Roman" w:hAnsi="Times New Roman"/>
          <w:sz w:val="24"/>
        </w:rPr>
        <w:t>unequal</w:t>
      </w:r>
      <w:r>
        <w:rPr>
          <w:spacing w:val="-1"/>
        </w:rPr>
        <w:t xml:space="preserve"> </w:t>
      </w:r>
      <w:r>
        <w:rPr>
          <w:rFonts w:ascii="Times New Roman" w:hAnsi="Times New Roman"/>
          <w:sz w:val="24"/>
        </w:rPr>
        <w:t>access</w:t>
      </w:r>
      <w:r>
        <w:rPr>
          <w:spacing w:val="-1"/>
        </w:rPr>
        <w:t xml:space="preserve"> </w:t>
      </w:r>
      <w:r>
        <w:rPr>
          <w:rFonts w:ascii="Times New Roman" w:hAnsi="Times New Roman"/>
          <w:sz w:val="24"/>
        </w:rPr>
        <w:t>to</w:t>
      </w:r>
      <w:r>
        <w:rPr>
          <w:spacing w:val="-1"/>
        </w:rPr>
        <w:t xml:space="preserve"> </w:t>
      </w:r>
      <w:r>
        <w:rPr>
          <w:rFonts w:ascii="Times New Roman" w:hAnsi="Times New Roman"/>
          <w:sz w:val="24"/>
        </w:rPr>
        <w:t>voting</w:t>
      </w:r>
      <w:r>
        <w:rPr>
          <w:spacing w:val="-1"/>
        </w:rPr>
        <w:t xml:space="preserve"> </w:t>
      </w:r>
      <w:r>
        <w:rPr>
          <w:rFonts w:ascii="Times New Roman" w:hAnsi="Times New Roman"/>
          <w:sz w:val="24"/>
        </w:rPr>
        <w:t>rights,</w:t>
      </w:r>
      <w:r>
        <w:rPr>
          <w:spacing w:val="-3"/>
        </w:rPr>
        <w:t xml:space="preserve"> </w:t>
      </w:r>
      <w:r>
        <w:rPr>
          <w:rFonts w:ascii="Times New Roman" w:hAnsi="Times New Roman"/>
          <w:sz w:val="24"/>
        </w:rPr>
        <w:t>political</w:t>
      </w:r>
      <w:r>
        <w:rPr>
          <w:spacing w:val="-1"/>
        </w:rPr>
        <w:t xml:space="preserve"> </w:t>
      </w:r>
      <w:r>
        <w:rPr>
          <w:rFonts w:ascii="Times New Roman" w:hAnsi="Times New Roman"/>
          <w:sz w:val="24"/>
        </w:rPr>
        <w:t>participation</w:t>
      </w:r>
      <w:r>
        <w:rPr>
          <w:spacing w:val="-3"/>
        </w:rPr>
        <w:t xml:space="preserve"> </w:t>
      </w:r>
      <w:r>
        <w:rPr>
          <w:rFonts w:ascii="Times New Roman" w:hAnsi="Times New Roman"/>
          <w:sz w:val="24"/>
        </w:rPr>
        <w:t>and</w:t>
      </w:r>
      <w:r>
        <w:rPr>
          <w:spacing w:val="-2"/>
        </w:rPr>
        <w:t xml:space="preserve"> </w:t>
      </w:r>
      <w:r>
        <w:rPr>
          <w:rFonts w:ascii="Times New Roman" w:hAnsi="Times New Roman"/>
          <w:sz w:val="24"/>
        </w:rPr>
        <w:t xml:space="preserve">government representation and lastly environmental inequality which talk about environmental quality that is access to natural resources such as clean water and air. Kennet (2015) and Milanovic (2016). This study </w:t>
      </w:r>
      <w:r>
        <w:rPr>
          <w:rFonts w:ascii="Times New Roman" w:hAnsi="Times New Roman"/>
          <w:sz w:val="24"/>
        </w:rPr>
        <w:t>examines income, gender and educational inequality.</w:t>
      </w:r>
    </w:p>
    <w:p w:rsidR="000C59CF" w:rsidRDefault="00582521">
      <w:pPr>
        <w:pStyle w:val="Heading1"/>
        <w:numPr>
          <w:ilvl w:val="4"/>
          <w:numId w:val="8"/>
        </w:numPr>
        <w:tabs>
          <w:tab w:val="left" w:pos="838"/>
        </w:tabs>
        <w:spacing w:before="204" w:line="360" w:lineRule="auto"/>
        <w:ind w:left="838" w:hanging="358"/>
        <w:jc w:val="both"/>
      </w:pPr>
      <w:r>
        <w:rPr>
          <w:rFonts w:ascii="Times New Roman" w:hAnsi="Times New Roman"/>
          <w:sz w:val="24"/>
        </w:rPr>
        <w:t>Income</w:t>
      </w:r>
      <w:r>
        <w:rPr>
          <w:spacing w:val="-5"/>
        </w:rPr>
        <w:t xml:space="preserve"> </w:t>
      </w:r>
      <w:r>
        <w:rPr>
          <w:rFonts w:ascii="Times New Roman" w:hAnsi="Times New Roman"/>
          <w:spacing w:val="-2"/>
          <w:sz w:val="24"/>
        </w:rPr>
        <w:t>Inequality</w:t>
      </w:r>
    </w:p>
    <w:p w:rsidR="000C59CF" w:rsidRDefault="000C59CF">
      <w:pPr>
        <w:pStyle w:val="BodyText"/>
        <w:rPr>
          <w:b/>
          <w:sz w:val="31"/>
        </w:rPr>
      </w:pPr>
    </w:p>
    <w:p w:rsidR="000C59CF" w:rsidRDefault="00582521">
      <w:pPr>
        <w:pStyle w:val="BodyText"/>
        <w:spacing w:line="360" w:lineRule="auto"/>
        <w:ind w:left="120" w:right="1183"/>
        <w:jc w:val="both"/>
      </w:pPr>
      <w:r>
        <w:rPr>
          <w:rFonts w:ascii="Times New Roman" w:hAnsi="Times New Roman"/>
          <w:sz w:val="24"/>
        </w:rPr>
        <w:t>Stiglitz (2012) defines income inequality as the unequal distribution of income among individuals or households within a given economy. He emphasizes that</w:t>
      </w:r>
    </w:p>
    <w:p w:rsidR="000C59CF" w:rsidRDefault="000C59CF">
      <w:pPr>
        <w:spacing w:line="362"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5"/>
        <w:jc w:val="both"/>
      </w:pPr>
      <w:r>
        <w:rPr>
          <w:rFonts w:ascii="Times New Roman" w:hAnsi="Times New Roman"/>
          <w:sz w:val="24"/>
        </w:rPr>
        <w:lastRenderedPageBreak/>
        <w:t>rising incom</w:t>
      </w:r>
      <w:r>
        <w:rPr>
          <w:rFonts w:ascii="Times New Roman" w:hAnsi="Times New Roman"/>
          <w:sz w:val="24"/>
        </w:rPr>
        <w:t>e inequality can lead to reduced economic growth and increased social tensions. Stiglitz (2012) argues that policies promoting equitable income distribution are essential for sustainable economic development. He highlights the role of globalization and tec</w:t>
      </w:r>
      <w:r>
        <w:rPr>
          <w:rFonts w:ascii="Times New Roman" w:hAnsi="Times New Roman"/>
          <w:sz w:val="24"/>
        </w:rPr>
        <w:t>hnological change in exacerbating income disparities. Again, according to Piketty (2014), in his analysis of income inequality, Piketty asserts that the concentration of income at the top has been increasing</w:t>
      </w:r>
      <w:r>
        <w:rPr>
          <w:spacing w:val="-9"/>
        </w:rPr>
        <w:t xml:space="preserve"> </w:t>
      </w:r>
      <w:r>
        <w:rPr>
          <w:rFonts w:ascii="Times New Roman" w:hAnsi="Times New Roman"/>
          <w:sz w:val="24"/>
        </w:rPr>
        <w:t>due</w:t>
      </w:r>
      <w:r>
        <w:rPr>
          <w:spacing w:val="-10"/>
        </w:rPr>
        <w:t xml:space="preserve"> </w:t>
      </w:r>
      <w:r>
        <w:rPr>
          <w:rFonts w:ascii="Times New Roman" w:hAnsi="Times New Roman"/>
          <w:sz w:val="24"/>
        </w:rPr>
        <w:t>to</w:t>
      </w:r>
      <w:r>
        <w:rPr>
          <w:spacing w:val="-9"/>
        </w:rPr>
        <w:t xml:space="preserve"> </w:t>
      </w:r>
      <w:r>
        <w:rPr>
          <w:rFonts w:ascii="Times New Roman" w:hAnsi="Times New Roman"/>
          <w:sz w:val="24"/>
        </w:rPr>
        <w:t>capital</w:t>
      </w:r>
      <w:r>
        <w:rPr>
          <w:spacing w:val="-9"/>
        </w:rPr>
        <w:t xml:space="preserve"> </w:t>
      </w:r>
      <w:r>
        <w:rPr>
          <w:rFonts w:ascii="Times New Roman" w:hAnsi="Times New Roman"/>
          <w:sz w:val="24"/>
        </w:rPr>
        <w:t>accumulation</w:t>
      </w:r>
      <w:r>
        <w:rPr>
          <w:spacing w:val="-9"/>
        </w:rPr>
        <w:t xml:space="preserve"> </w:t>
      </w:r>
      <w:r>
        <w:rPr>
          <w:rFonts w:ascii="Times New Roman" w:hAnsi="Times New Roman"/>
          <w:sz w:val="24"/>
        </w:rPr>
        <w:t>outpacing</w:t>
      </w:r>
      <w:r>
        <w:rPr>
          <w:spacing w:val="-9"/>
        </w:rPr>
        <w:t xml:space="preserve"> </w:t>
      </w:r>
      <w:r>
        <w:rPr>
          <w:rFonts w:ascii="Times New Roman" w:hAnsi="Times New Roman"/>
          <w:sz w:val="24"/>
        </w:rPr>
        <w:t>economic</w:t>
      </w:r>
      <w:r>
        <w:rPr>
          <w:spacing w:val="-10"/>
        </w:rPr>
        <w:t xml:space="preserve"> </w:t>
      </w:r>
      <w:r>
        <w:rPr>
          <w:rFonts w:ascii="Times New Roman" w:hAnsi="Times New Roman"/>
          <w:sz w:val="24"/>
        </w:rPr>
        <w:t>g</w:t>
      </w:r>
      <w:r>
        <w:rPr>
          <w:rFonts w:ascii="Times New Roman" w:hAnsi="Times New Roman"/>
          <w:sz w:val="24"/>
        </w:rPr>
        <w:t>rowth.</w:t>
      </w:r>
      <w:r>
        <w:rPr>
          <w:spacing w:val="-11"/>
        </w:rPr>
        <w:t xml:space="preserve"> </w:t>
      </w:r>
      <w:r>
        <w:rPr>
          <w:rFonts w:ascii="Times New Roman" w:hAnsi="Times New Roman"/>
          <w:sz w:val="24"/>
        </w:rPr>
        <w:t>He</w:t>
      </w:r>
      <w:r>
        <w:rPr>
          <w:spacing w:val="-12"/>
        </w:rPr>
        <w:t xml:space="preserve"> </w:t>
      </w:r>
      <w:r>
        <w:rPr>
          <w:rFonts w:ascii="Times New Roman" w:hAnsi="Times New Roman"/>
          <w:sz w:val="24"/>
        </w:rPr>
        <w:t>discusses how policies such as progressive taxation can mitigate income inequality. Piketty's historical analysis shows that income inequality has fluctuated throughout history but has risen significantly in recent decades.</w:t>
      </w:r>
    </w:p>
    <w:p w:rsidR="000C59CF" w:rsidRDefault="00582521">
      <w:pPr>
        <w:pStyle w:val="BodyText"/>
        <w:spacing w:before="201" w:line="360" w:lineRule="auto"/>
        <w:ind w:left="120" w:right="1174"/>
        <w:jc w:val="both"/>
      </w:pPr>
      <w:r>
        <w:rPr>
          <w:rFonts w:ascii="Times New Roman" w:hAnsi="Times New Roman"/>
          <w:sz w:val="24"/>
        </w:rPr>
        <w:t>The OECD (2015) define</w:t>
      </w:r>
      <w:r>
        <w:rPr>
          <w:rFonts w:ascii="Times New Roman" w:hAnsi="Times New Roman"/>
          <w:sz w:val="24"/>
        </w:rPr>
        <w:t>s income inequality as the gap between individuals or households at different</w:t>
      </w:r>
      <w:r>
        <w:rPr>
          <w:spacing w:val="-1"/>
        </w:rPr>
        <w:t xml:space="preserve"> </w:t>
      </w:r>
      <w:r>
        <w:rPr>
          <w:rFonts w:ascii="Times New Roman" w:hAnsi="Times New Roman"/>
          <w:sz w:val="24"/>
        </w:rPr>
        <w:t>points in the</w:t>
      </w:r>
      <w:r>
        <w:rPr>
          <w:spacing w:val="-1"/>
        </w:rPr>
        <w:t xml:space="preserve"> </w:t>
      </w:r>
      <w:r>
        <w:rPr>
          <w:rFonts w:ascii="Times New Roman" w:hAnsi="Times New Roman"/>
          <w:sz w:val="24"/>
        </w:rPr>
        <w:t>income</w:t>
      </w:r>
      <w:r>
        <w:rPr>
          <w:spacing w:val="-1"/>
        </w:rPr>
        <w:t xml:space="preserve"> </w:t>
      </w:r>
      <w:r>
        <w:rPr>
          <w:rFonts w:ascii="Times New Roman" w:hAnsi="Times New Roman"/>
          <w:sz w:val="24"/>
        </w:rPr>
        <w:t>distribution.</w:t>
      </w:r>
      <w:r>
        <w:rPr>
          <w:spacing w:val="-1"/>
        </w:rPr>
        <w:t xml:space="preserve"> </w:t>
      </w:r>
      <w:r>
        <w:rPr>
          <w:rFonts w:ascii="Times New Roman" w:hAnsi="Times New Roman"/>
          <w:sz w:val="24"/>
        </w:rPr>
        <w:t>It</w:t>
      </w:r>
      <w:r>
        <w:rPr>
          <w:spacing w:val="-1"/>
        </w:rPr>
        <w:t xml:space="preserve"> </w:t>
      </w:r>
      <w:r>
        <w:rPr>
          <w:rFonts w:ascii="Times New Roman" w:hAnsi="Times New Roman"/>
          <w:sz w:val="24"/>
        </w:rPr>
        <w:t>uses</w:t>
      </w:r>
      <w:r>
        <w:rPr>
          <w:spacing w:val="-1"/>
        </w:rPr>
        <w:t xml:space="preserve"> </w:t>
      </w:r>
      <w:r>
        <w:rPr>
          <w:rFonts w:ascii="Times New Roman" w:hAnsi="Times New Roman"/>
          <w:sz w:val="24"/>
        </w:rPr>
        <w:t>various metrics, including the Gini coefficient and income quintiles, to assess disparities. The OECD (2015) emphasizes that high levels of income inequality can hinder economic</w:t>
      </w:r>
      <w:r>
        <w:rPr>
          <w:spacing w:val="-18"/>
        </w:rPr>
        <w:t xml:space="preserve"> </w:t>
      </w:r>
      <w:r>
        <w:rPr>
          <w:rFonts w:ascii="Times New Roman" w:hAnsi="Times New Roman"/>
          <w:sz w:val="24"/>
        </w:rPr>
        <w:t>growth</w:t>
      </w:r>
      <w:r>
        <w:rPr>
          <w:spacing w:val="-17"/>
        </w:rPr>
        <w:t xml:space="preserve"> </w:t>
      </w:r>
      <w:r>
        <w:rPr>
          <w:rFonts w:ascii="Times New Roman" w:hAnsi="Times New Roman"/>
          <w:sz w:val="24"/>
        </w:rPr>
        <w:t>and</w:t>
      </w:r>
      <w:r>
        <w:rPr>
          <w:spacing w:val="-17"/>
        </w:rPr>
        <w:t xml:space="preserve"> </w:t>
      </w:r>
      <w:r>
        <w:rPr>
          <w:rFonts w:ascii="Times New Roman" w:hAnsi="Times New Roman"/>
          <w:sz w:val="24"/>
        </w:rPr>
        <w:t>social</w:t>
      </w:r>
      <w:r>
        <w:rPr>
          <w:spacing w:val="-15"/>
        </w:rPr>
        <w:t xml:space="preserve"> </w:t>
      </w:r>
      <w:r>
        <w:rPr>
          <w:rFonts w:ascii="Times New Roman" w:hAnsi="Times New Roman"/>
          <w:sz w:val="24"/>
        </w:rPr>
        <w:t>mobility,</w:t>
      </w:r>
      <w:r>
        <w:rPr>
          <w:spacing w:val="-18"/>
        </w:rPr>
        <w:t xml:space="preserve"> </w:t>
      </w:r>
      <w:r>
        <w:rPr>
          <w:rFonts w:ascii="Times New Roman" w:hAnsi="Times New Roman"/>
          <w:sz w:val="24"/>
        </w:rPr>
        <w:t>leading</w:t>
      </w:r>
      <w:r>
        <w:rPr>
          <w:spacing w:val="-15"/>
        </w:rPr>
        <w:t xml:space="preserve"> </w:t>
      </w:r>
      <w:r>
        <w:rPr>
          <w:rFonts w:ascii="Times New Roman" w:hAnsi="Times New Roman"/>
          <w:sz w:val="24"/>
        </w:rPr>
        <w:t>to</w:t>
      </w:r>
      <w:r>
        <w:rPr>
          <w:spacing w:val="-16"/>
        </w:rPr>
        <w:t xml:space="preserve"> </w:t>
      </w:r>
      <w:r>
        <w:rPr>
          <w:rFonts w:ascii="Times New Roman" w:hAnsi="Times New Roman"/>
          <w:sz w:val="24"/>
        </w:rPr>
        <w:t>a</w:t>
      </w:r>
      <w:r>
        <w:rPr>
          <w:spacing w:val="-17"/>
        </w:rPr>
        <w:t xml:space="preserve"> </w:t>
      </w:r>
      <w:r>
        <w:rPr>
          <w:rFonts w:ascii="Times New Roman" w:hAnsi="Times New Roman"/>
          <w:sz w:val="24"/>
        </w:rPr>
        <w:t>cycle</w:t>
      </w:r>
      <w:r>
        <w:rPr>
          <w:spacing w:val="-18"/>
        </w:rPr>
        <w:t xml:space="preserve"> </w:t>
      </w:r>
      <w:r>
        <w:rPr>
          <w:rFonts w:ascii="Times New Roman" w:hAnsi="Times New Roman"/>
          <w:sz w:val="24"/>
        </w:rPr>
        <w:t>of</w:t>
      </w:r>
      <w:r>
        <w:rPr>
          <w:spacing w:val="-16"/>
        </w:rPr>
        <w:t xml:space="preserve"> </w:t>
      </w:r>
      <w:r>
        <w:rPr>
          <w:rFonts w:ascii="Times New Roman" w:hAnsi="Times New Roman"/>
          <w:sz w:val="24"/>
        </w:rPr>
        <w:t>poverty</w:t>
      </w:r>
      <w:r>
        <w:rPr>
          <w:spacing w:val="-16"/>
        </w:rPr>
        <w:t xml:space="preserve"> </w:t>
      </w:r>
      <w:r>
        <w:rPr>
          <w:rFonts w:ascii="Times New Roman" w:hAnsi="Times New Roman"/>
          <w:sz w:val="24"/>
        </w:rPr>
        <w:t>and</w:t>
      </w:r>
      <w:r>
        <w:rPr>
          <w:spacing w:val="-16"/>
        </w:rPr>
        <w:t xml:space="preserve"> </w:t>
      </w:r>
      <w:r>
        <w:rPr>
          <w:rFonts w:ascii="Times New Roman" w:hAnsi="Times New Roman"/>
          <w:sz w:val="24"/>
        </w:rPr>
        <w:t>exclusion. Moreo</w:t>
      </w:r>
      <w:r>
        <w:rPr>
          <w:rFonts w:ascii="Times New Roman" w:hAnsi="Times New Roman"/>
          <w:sz w:val="24"/>
        </w:rPr>
        <w:t>ver, Milanovic (2016) examines global income inequality and its implications for national economies. He defines income inequality as the disparity in earnings among different individuals or groups, which can be influenced by factors such as education, occu</w:t>
      </w:r>
      <w:r>
        <w:rPr>
          <w:rFonts w:ascii="Times New Roman" w:hAnsi="Times New Roman"/>
          <w:sz w:val="24"/>
        </w:rPr>
        <w:t>pation, and geographic location. Milanovic's work highlights the importance of addressing both domestic and international</w:t>
      </w:r>
      <w:r>
        <w:rPr>
          <w:spacing w:val="-14"/>
        </w:rPr>
        <w:t xml:space="preserve"> </w:t>
      </w:r>
      <w:r>
        <w:rPr>
          <w:rFonts w:ascii="Times New Roman" w:hAnsi="Times New Roman"/>
          <w:sz w:val="24"/>
        </w:rPr>
        <w:t>dimensions</w:t>
      </w:r>
      <w:r>
        <w:rPr>
          <w:spacing w:val="-12"/>
        </w:rPr>
        <w:t xml:space="preserve"> </w:t>
      </w:r>
      <w:r>
        <w:rPr>
          <w:rFonts w:ascii="Times New Roman" w:hAnsi="Times New Roman"/>
          <w:sz w:val="24"/>
        </w:rPr>
        <w:t>of</w:t>
      </w:r>
      <w:r>
        <w:rPr>
          <w:spacing w:val="-12"/>
        </w:rPr>
        <w:t xml:space="preserve"> </w:t>
      </w:r>
      <w:r>
        <w:rPr>
          <w:rFonts w:ascii="Times New Roman" w:hAnsi="Times New Roman"/>
          <w:sz w:val="24"/>
        </w:rPr>
        <w:t>income</w:t>
      </w:r>
      <w:r>
        <w:rPr>
          <w:spacing w:val="-15"/>
        </w:rPr>
        <w:t xml:space="preserve"> </w:t>
      </w:r>
      <w:r>
        <w:rPr>
          <w:rFonts w:ascii="Times New Roman" w:hAnsi="Times New Roman"/>
          <w:sz w:val="24"/>
        </w:rPr>
        <w:t>inequality</w:t>
      </w:r>
      <w:r>
        <w:rPr>
          <w:spacing w:val="-12"/>
        </w:rPr>
        <w:t xml:space="preserve"> </w:t>
      </w:r>
      <w:r>
        <w:rPr>
          <w:rFonts w:ascii="Times New Roman" w:hAnsi="Times New Roman"/>
          <w:sz w:val="24"/>
        </w:rPr>
        <w:t>to</w:t>
      </w:r>
      <w:r>
        <w:rPr>
          <w:spacing w:val="-12"/>
        </w:rPr>
        <w:t xml:space="preserve"> </w:t>
      </w:r>
      <w:r>
        <w:rPr>
          <w:rFonts w:ascii="Times New Roman" w:hAnsi="Times New Roman"/>
          <w:sz w:val="24"/>
        </w:rPr>
        <w:t>foster</w:t>
      </w:r>
      <w:r>
        <w:rPr>
          <w:spacing w:val="-15"/>
        </w:rPr>
        <w:t xml:space="preserve"> </w:t>
      </w:r>
      <w:r>
        <w:rPr>
          <w:rFonts w:ascii="Times New Roman" w:hAnsi="Times New Roman"/>
          <w:sz w:val="24"/>
        </w:rPr>
        <w:t>global</w:t>
      </w:r>
      <w:r>
        <w:rPr>
          <w:spacing w:val="-14"/>
        </w:rPr>
        <w:t xml:space="preserve"> </w:t>
      </w:r>
      <w:r>
        <w:rPr>
          <w:rFonts w:ascii="Times New Roman" w:hAnsi="Times New Roman"/>
          <w:sz w:val="24"/>
        </w:rPr>
        <w:t>economic</w:t>
      </w:r>
      <w:r>
        <w:rPr>
          <w:spacing w:val="-15"/>
        </w:rPr>
        <w:t xml:space="preserve"> </w:t>
      </w:r>
      <w:r>
        <w:rPr>
          <w:rFonts w:ascii="Times New Roman" w:hAnsi="Times New Roman"/>
          <w:sz w:val="24"/>
        </w:rPr>
        <w:t>stability. In another study by Carol et al. (2023), income inequality is the</w:t>
      </w:r>
      <w:r>
        <w:rPr>
          <w:rFonts w:ascii="Times New Roman" w:hAnsi="Times New Roman"/>
          <w:sz w:val="24"/>
        </w:rPr>
        <w:t xml:space="preserve"> unevenly distribution assets, wealth, or income are distributed among individuals and/or populations. This disparity can result from</w:t>
      </w:r>
      <w:r>
        <w:rPr>
          <w:spacing w:val="-1"/>
        </w:rPr>
        <w:t xml:space="preserve"> </w:t>
      </w:r>
      <w:r>
        <w:rPr>
          <w:rFonts w:ascii="Times New Roman" w:hAnsi="Times New Roman"/>
          <w:sz w:val="24"/>
        </w:rPr>
        <w:t>various factors such as differences in education, employment opportunities, and access to resources. It often leads social</w:t>
      </w:r>
      <w:r>
        <w:rPr>
          <w:rFonts w:ascii="Times New Roman" w:hAnsi="Times New Roman"/>
          <w:sz w:val="24"/>
        </w:rPr>
        <w:t xml:space="preserve"> and economic disparity, impacting individuals’ quality of life, access to healthcare, and overall well-being.</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4"/>
          <w:numId w:val="8"/>
        </w:numPr>
        <w:tabs>
          <w:tab w:val="left" w:pos="838"/>
        </w:tabs>
        <w:spacing w:before="64" w:line="360" w:lineRule="auto"/>
        <w:ind w:left="838" w:hanging="358"/>
        <w:jc w:val="both"/>
      </w:pPr>
      <w:r>
        <w:rPr>
          <w:rFonts w:ascii="Times New Roman" w:hAnsi="Times New Roman"/>
          <w:sz w:val="24"/>
        </w:rPr>
        <w:lastRenderedPageBreak/>
        <w:t>Gender</w:t>
      </w:r>
      <w:r>
        <w:rPr>
          <w:spacing w:val="-4"/>
        </w:rPr>
        <w:t xml:space="preserve"> </w:t>
      </w:r>
      <w:r>
        <w:rPr>
          <w:rFonts w:ascii="Times New Roman" w:hAnsi="Times New Roman"/>
          <w:spacing w:val="-2"/>
          <w:sz w:val="24"/>
        </w:rPr>
        <w:t>Inequality</w:t>
      </w:r>
    </w:p>
    <w:p w:rsidR="000C59CF" w:rsidRDefault="000C59CF">
      <w:pPr>
        <w:pStyle w:val="BodyText"/>
        <w:spacing w:before="3"/>
        <w:rPr>
          <w:b/>
          <w:sz w:val="31"/>
        </w:rPr>
      </w:pPr>
    </w:p>
    <w:p w:rsidR="000C59CF" w:rsidRDefault="00582521">
      <w:pPr>
        <w:pStyle w:val="BodyText"/>
        <w:spacing w:line="360" w:lineRule="auto"/>
        <w:ind w:left="120" w:right="1175"/>
        <w:jc w:val="both"/>
      </w:pPr>
      <w:r>
        <w:rPr>
          <w:rFonts w:ascii="Times New Roman" w:hAnsi="Times New Roman"/>
          <w:sz w:val="24"/>
        </w:rPr>
        <w:t xml:space="preserve">Nussbaum (2000) defines gender inequality as the systematic disadvantage experienced by women compared to men in various domains such as education, employment, and political representation. She argues that gender equality is essential for achieving social </w:t>
      </w:r>
      <w:r>
        <w:rPr>
          <w:rFonts w:ascii="Times New Roman" w:hAnsi="Times New Roman"/>
          <w:sz w:val="24"/>
        </w:rPr>
        <w:t>justice and human development. Nussbaum emphasizes the importance of capabilities and freedoms in assessing gender equality,</w:t>
      </w:r>
      <w:r>
        <w:rPr>
          <w:spacing w:val="-18"/>
        </w:rPr>
        <w:t xml:space="preserve"> </w:t>
      </w:r>
      <w:r>
        <w:rPr>
          <w:rFonts w:ascii="Times New Roman" w:hAnsi="Times New Roman"/>
          <w:sz w:val="24"/>
        </w:rPr>
        <w:t>advocating</w:t>
      </w:r>
      <w:r>
        <w:rPr>
          <w:spacing w:val="-17"/>
        </w:rPr>
        <w:t xml:space="preserve"> </w:t>
      </w:r>
      <w:r>
        <w:rPr>
          <w:rFonts w:ascii="Times New Roman" w:hAnsi="Times New Roman"/>
          <w:sz w:val="24"/>
        </w:rPr>
        <w:t>for</w:t>
      </w:r>
      <w:r>
        <w:rPr>
          <w:spacing w:val="-18"/>
        </w:rPr>
        <w:t xml:space="preserve"> </w:t>
      </w:r>
      <w:r>
        <w:rPr>
          <w:rFonts w:ascii="Times New Roman" w:hAnsi="Times New Roman"/>
          <w:sz w:val="24"/>
        </w:rPr>
        <w:t>policies</w:t>
      </w:r>
      <w:r>
        <w:rPr>
          <w:spacing w:val="-17"/>
        </w:rPr>
        <w:t xml:space="preserve"> </w:t>
      </w:r>
      <w:r>
        <w:rPr>
          <w:rFonts w:ascii="Times New Roman" w:hAnsi="Times New Roman"/>
          <w:sz w:val="24"/>
        </w:rPr>
        <w:t>that</w:t>
      </w:r>
      <w:r>
        <w:rPr>
          <w:spacing w:val="-18"/>
        </w:rPr>
        <w:t xml:space="preserve"> </w:t>
      </w:r>
      <w:r>
        <w:rPr>
          <w:rFonts w:ascii="Times New Roman" w:hAnsi="Times New Roman"/>
          <w:sz w:val="24"/>
        </w:rPr>
        <w:t>empower</w:t>
      </w:r>
      <w:r>
        <w:rPr>
          <w:spacing w:val="-17"/>
        </w:rPr>
        <w:t xml:space="preserve"> </w:t>
      </w:r>
      <w:r>
        <w:rPr>
          <w:rFonts w:ascii="Times New Roman" w:hAnsi="Times New Roman"/>
          <w:sz w:val="24"/>
        </w:rPr>
        <w:t>women</w:t>
      </w:r>
      <w:r>
        <w:rPr>
          <w:spacing w:val="-18"/>
        </w:rPr>
        <w:t xml:space="preserve"> </w:t>
      </w:r>
      <w:r>
        <w:rPr>
          <w:rFonts w:ascii="Times New Roman" w:hAnsi="Times New Roman"/>
          <w:sz w:val="24"/>
        </w:rPr>
        <w:t>economically</w:t>
      </w:r>
      <w:r>
        <w:rPr>
          <w:spacing w:val="-17"/>
        </w:rPr>
        <w:t xml:space="preserve"> </w:t>
      </w:r>
      <w:r>
        <w:rPr>
          <w:rFonts w:ascii="Times New Roman" w:hAnsi="Times New Roman"/>
          <w:sz w:val="24"/>
        </w:rPr>
        <w:t>and</w:t>
      </w:r>
      <w:r>
        <w:rPr>
          <w:spacing w:val="-18"/>
        </w:rPr>
        <w:t xml:space="preserve"> </w:t>
      </w:r>
      <w:r>
        <w:rPr>
          <w:rFonts w:ascii="Times New Roman" w:hAnsi="Times New Roman"/>
          <w:sz w:val="24"/>
        </w:rPr>
        <w:t>socially. According to Zulfqar and Ruchi (2019), gender inequality refe</w:t>
      </w:r>
      <w:r>
        <w:rPr>
          <w:rFonts w:ascii="Times New Roman" w:hAnsi="Times New Roman"/>
          <w:sz w:val="24"/>
        </w:rPr>
        <w:t>rs to the unequal treatment or perceptions of individuals based on their gender. This can manifest in</w:t>
      </w:r>
      <w:r>
        <w:rPr>
          <w:spacing w:val="-6"/>
        </w:rPr>
        <w:t xml:space="preserve"> </w:t>
      </w:r>
      <w:r>
        <w:rPr>
          <w:rFonts w:ascii="Times New Roman" w:hAnsi="Times New Roman"/>
          <w:sz w:val="24"/>
        </w:rPr>
        <w:t>various</w:t>
      </w:r>
      <w:r>
        <w:rPr>
          <w:spacing w:val="-6"/>
        </w:rPr>
        <w:t xml:space="preserve"> </w:t>
      </w:r>
      <w:r>
        <w:rPr>
          <w:rFonts w:ascii="Times New Roman" w:hAnsi="Times New Roman"/>
          <w:sz w:val="24"/>
        </w:rPr>
        <w:t>forms,</w:t>
      </w:r>
      <w:r>
        <w:rPr>
          <w:spacing w:val="-6"/>
        </w:rPr>
        <w:t xml:space="preserve"> </w:t>
      </w:r>
      <w:r>
        <w:rPr>
          <w:rFonts w:ascii="Times New Roman" w:hAnsi="Times New Roman"/>
          <w:sz w:val="24"/>
        </w:rPr>
        <w:t>including</w:t>
      </w:r>
      <w:r>
        <w:rPr>
          <w:spacing w:val="-6"/>
        </w:rPr>
        <w:t xml:space="preserve"> </w:t>
      </w:r>
      <w:r>
        <w:rPr>
          <w:rFonts w:ascii="Times New Roman" w:hAnsi="Times New Roman"/>
          <w:sz w:val="24"/>
        </w:rPr>
        <w:t>disparities,</w:t>
      </w:r>
      <w:r>
        <w:rPr>
          <w:spacing w:val="-6"/>
        </w:rPr>
        <w:t xml:space="preserve"> </w:t>
      </w:r>
      <w:r>
        <w:rPr>
          <w:rFonts w:ascii="Times New Roman" w:hAnsi="Times New Roman"/>
          <w:sz w:val="24"/>
        </w:rPr>
        <w:t>employment</w:t>
      </w:r>
      <w:r>
        <w:rPr>
          <w:spacing w:val="-6"/>
        </w:rPr>
        <w:t xml:space="preserve"> </w:t>
      </w:r>
      <w:r>
        <w:rPr>
          <w:rFonts w:ascii="Times New Roman" w:hAnsi="Times New Roman"/>
          <w:sz w:val="24"/>
        </w:rPr>
        <w:t>opportunities,</w:t>
      </w:r>
      <w:r>
        <w:rPr>
          <w:spacing w:val="-4"/>
        </w:rPr>
        <w:t xml:space="preserve"> </w:t>
      </w:r>
      <w:r>
        <w:rPr>
          <w:rFonts w:ascii="Times New Roman" w:hAnsi="Times New Roman"/>
          <w:sz w:val="24"/>
        </w:rPr>
        <w:t>wages,</w:t>
      </w:r>
      <w:r>
        <w:rPr>
          <w:spacing w:val="-6"/>
        </w:rPr>
        <w:t xml:space="preserve"> </w:t>
      </w:r>
      <w:r>
        <w:rPr>
          <w:rFonts w:ascii="Times New Roman" w:hAnsi="Times New Roman"/>
          <w:sz w:val="24"/>
        </w:rPr>
        <w:t>access to education, and representation in leadership roles.</w:t>
      </w:r>
    </w:p>
    <w:p w:rsidR="000C59CF" w:rsidRDefault="00582521">
      <w:pPr>
        <w:pStyle w:val="BodyText"/>
        <w:spacing w:before="199" w:line="360" w:lineRule="auto"/>
        <w:ind w:left="120" w:right="1175"/>
        <w:jc w:val="both"/>
      </w:pPr>
      <w:r>
        <w:rPr>
          <w:rFonts w:ascii="Times New Roman" w:hAnsi="Times New Roman"/>
          <w:sz w:val="24"/>
        </w:rPr>
        <w:t>UN Women (2020) defines gender inequality as the unequal treatment or perceptions of individuals based on their gender. This includes disparities in rights, responsibilities, and opportunities in various spheres of life. UN Women emphasizes that addressing</w:t>
      </w:r>
      <w:r>
        <w:rPr>
          <w:rFonts w:ascii="Times New Roman" w:hAnsi="Times New Roman"/>
          <w:sz w:val="24"/>
        </w:rPr>
        <w:t xml:space="preserve"> gender inequality is critical for achieving gender justice</w:t>
      </w:r>
      <w:r>
        <w:rPr>
          <w:spacing w:val="-18"/>
        </w:rPr>
        <w:t xml:space="preserve"> </w:t>
      </w:r>
      <w:r>
        <w:rPr>
          <w:rFonts w:ascii="Times New Roman" w:hAnsi="Times New Roman"/>
          <w:sz w:val="24"/>
        </w:rPr>
        <w:t>and</w:t>
      </w:r>
      <w:r>
        <w:rPr>
          <w:spacing w:val="-17"/>
        </w:rPr>
        <w:t xml:space="preserve"> </w:t>
      </w:r>
      <w:r>
        <w:rPr>
          <w:rFonts w:ascii="Times New Roman" w:hAnsi="Times New Roman"/>
          <w:sz w:val="24"/>
        </w:rPr>
        <w:t>fostering</w:t>
      </w:r>
      <w:r>
        <w:rPr>
          <w:spacing w:val="-18"/>
        </w:rPr>
        <w:t xml:space="preserve"> </w:t>
      </w:r>
      <w:r>
        <w:rPr>
          <w:rFonts w:ascii="Times New Roman" w:hAnsi="Times New Roman"/>
          <w:sz w:val="24"/>
        </w:rPr>
        <w:t>inclusive</w:t>
      </w:r>
      <w:r>
        <w:rPr>
          <w:spacing w:val="-17"/>
        </w:rPr>
        <w:t xml:space="preserve"> </w:t>
      </w:r>
      <w:r>
        <w:rPr>
          <w:rFonts w:ascii="Times New Roman" w:hAnsi="Times New Roman"/>
          <w:sz w:val="24"/>
        </w:rPr>
        <w:t>societies</w:t>
      </w:r>
      <w:r>
        <w:rPr>
          <w:spacing w:val="-18"/>
        </w:rPr>
        <w:t xml:space="preserve"> </w:t>
      </w:r>
      <w:r>
        <w:rPr>
          <w:rFonts w:ascii="Times New Roman" w:hAnsi="Times New Roman"/>
          <w:sz w:val="24"/>
        </w:rPr>
        <w:t>where</w:t>
      </w:r>
      <w:r>
        <w:rPr>
          <w:spacing w:val="-17"/>
        </w:rPr>
        <w:t xml:space="preserve"> </w:t>
      </w:r>
      <w:r>
        <w:rPr>
          <w:rFonts w:ascii="Times New Roman" w:hAnsi="Times New Roman"/>
          <w:sz w:val="24"/>
        </w:rPr>
        <w:t>all</w:t>
      </w:r>
      <w:r>
        <w:rPr>
          <w:spacing w:val="-18"/>
        </w:rPr>
        <w:t xml:space="preserve"> </w:t>
      </w:r>
      <w:r>
        <w:rPr>
          <w:rFonts w:ascii="Times New Roman" w:hAnsi="Times New Roman"/>
          <w:sz w:val="24"/>
        </w:rPr>
        <w:t>individuals</w:t>
      </w:r>
      <w:r>
        <w:rPr>
          <w:spacing w:val="-17"/>
        </w:rPr>
        <w:t xml:space="preserve"> </w:t>
      </w:r>
      <w:r>
        <w:rPr>
          <w:rFonts w:ascii="Times New Roman" w:hAnsi="Times New Roman"/>
          <w:sz w:val="24"/>
        </w:rPr>
        <w:t>can</w:t>
      </w:r>
      <w:r>
        <w:rPr>
          <w:spacing w:val="-18"/>
        </w:rPr>
        <w:t xml:space="preserve"> </w:t>
      </w:r>
      <w:r>
        <w:rPr>
          <w:rFonts w:ascii="Times New Roman" w:hAnsi="Times New Roman"/>
          <w:sz w:val="24"/>
        </w:rPr>
        <w:t>thrive</w:t>
      </w:r>
      <w:r>
        <w:rPr>
          <w:spacing w:val="-17"/>
        </w:rPr>
        <w:t xml:space="preserve"> </w:t>
      </w:r>
      <w:r>
        <w:rPr>
          <w:rFonts w:ascii="Times New Roman" w:hAnsi="Times New Roman"/>
          <w:sz w:val="24"/>
        </w:rPr>
        <w:t>regardless of their gender. According to the World Economic Forum (2021), gender inequality</w:t>
      </w:r>
      <w:r>
        <w:rPr>
          <w:spacing w:val="-18"/>
        </w:rPr>
        <w:t xml:space="preserve"> </w:t>
      </w:r>
      <w:r>
        <w:rPr>
          <w:rFonts w:ascii="Times New Roman" w:hAnsi="Times New Roman"/>
          <w:sz w:val="24"/>
        </w:rPr>
        <w:t>is</w:t>
      </w:r>
      <w:r>
        <w:rPr>
          <w:spacing w:val="-17"/>
        </w:rPr>
        <w:t xml:space="preserve"> </w:t>
      </w:r>
      <w:r>
        <w:rPr>
          <w:rFonts w:ascii="Times New Roman" w:hAnsi="Times New Roman"/>
          <w:sz w:val="24"/>
        </w:rPr>
        <w:t>described</w:t>
      </w:r>
      <w:r>
        <w:rPr>
          <w:spacing w:val="-18"/>
        </w:rPr>
        <w:t xml:space="preserve"> </w:t>
      </w:r>
      <w:r>
        <w:rPr>
          <w:rFonts w:ascii="Times New Roman" w:hAnsi="Times New Roman"/>
          <w:sz w:val="24"/>
        </w:rPr>
        <w:t>as</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disparity</w:t>
      </w:r>
      <w:r>
        <w:rPr>
          <w:spacing w:val="-17"/>
        </w:rPr>
        <w:t xml:space="preserve"> </w:t>
      </w:r>
      <w:r>
        <w:rPr>
          <w:rFonts w:ascii="Times New Roman" w:hAnsi="Times New Roman"/>
          <w:sz w:val="24"/>
        </w:rPr>
        <w:t>between</w:t>
      </w:r>
      <w:r>
        <w:rPr>
          <w:spacing w:val="-18"/>
        </w:rPr>
        <w:t xml:space="preserve"> </w:t>
      </w:r>
      <w:r>
        <w:rPr>
          <w:rFonts w:ascii="Times New Roman" w:hAnsi="Times New Roman"/>
          <w:sz w:val="24"/>
        </w:rPr>
        <w:t>genders</w:t>
      </w:r>
      <w:r>
        <w:rPr>
          <w:spacing w:val="-17"/>
        </w:rPr>
        <w:t xml:space="preserve"> </w:t>
      </w:r>
      <w:r>
        <w:rPr>
          <w:rFonts w:ascii="Times New Roman" w:hAnsi="Times New Roman"/>
          <w:sz w:val="24"/>
        </w:rPr>
        <w:t>in</w:t>
      </w:r>
      <w:r>
        <w:rPr>
          <w:spacing w:val="-18"/>
        </w:rPr>
        <w:t xml:space="preserve"> </w:t>
      </w:r>
      <w:r>
        <w:rPr>
          <w:rFonts w:ascii="Times New Roman" w:hAnsi="Times New Roman"/>
          <w:sz w:val="24"/>
        </w:rPr>
        <w:t>access</w:t>
      </w:r>
      <w:r>
        <w:rPr>
          <w:spacing w:val="-17"/>
        </w:rPr>
        <w:t xml:space="preserve"> </w:t>
      </w:r>
      <w:r>
        <w:rPr>
          <w:rFonts w:ascii="Times New Roman" w:hAnsi="Times New Roman"/>
          <w:sz w:val="24"/>
        </w:rPr>
        <w:t>to</w:t>
      </w:r>
      <w:r>
        <w:rPr>
          <w:spacing w:val="-18"/>
        </w:rPr>
        <w:t xml:space="preserve"> </w:t>
      </w:r>
      <w:r>
        <w:rPr>
          <w:rFonts w:ascii="Times New Roman" w:hAnsi="Times New Roman"/>
          <w:sz w:val="24"/>
        </w:rPr>
        <w:t>opportunities, resources,</w:t>
      </w:r>
      <w:r>
        <w:rPr>
          <w:spacing w:val="-2"/>
        </w:rPr>
        <w:t xml:space="preserve"> </w:t>
      </w:r>
      <w:r>
        <w:rPr>
          <w:rFonts w:ascii="Times New Roman" w:hAnsi="Times New Roman"/>
          <w:sz w:val="24"/>
        </w:rPr>
        <w:t>and</w:t>
      </w:r>
      <w:r>
        <w:rPr>
          <w:spacing w:val="-1"/>
        </w:rPr>
        <w:t xml:space="preserve"> </w:t>
      </w:r>
      <w:r>
        <w:rPr>
          <w:rFonts w:ascii="Times New Roman" w:hAnsi="Times New Roman"/>
          <w:sz w:val="24"/>
        </w:rPr>
        <w:t>rights.</w:t>
      </w:r>
      <w:r>
        <w:rPr>
          <w:spacing w:val="-4"/>
        </w:rPr>
        <w:t xml:space="preserve"> </w:t>
      </w:r>
      <w:r>
        <w:rPr>
          <w:rFonts w:ascii="Times New Roman" w:hAnsi="Times New Roman"/>
          <w:sz w:val="24"/>
        </w:rPr>
        <w:t>Their</w:t>
      </w:r>
      <w:r>
        <w:rPr>
          <w:spacing w:val="-3"/>
        </w:rPr>
        <w:t xml:space="preserve"> </w:t>
      </w:r>
      <w:r>
        <w:rPr>
          <w:rFonts w:ascii="Times New Roman" w:hAnsi="Times New Roman"/>
          <w:sz w:val="24"/>
        </w:rPr>
        <w:t>Global</w:t>
      </w:r>
      <w:r>
        <w:rPr>
          <w:spacing w:val="-1"/>
        </w:rPr>
        <w:t xml:space="preserve"> </w:t>
      </w:r>
      <w:r>
        <w:rPr>
          <w:rFonts w:ascii="Times New Roman" w:hAnsi="Times New Roman"/>
          <w:sz w:val="24"/>
        </w:rPr>
        <w:t>Gender</w:t>
      </w:r>
      <w:r>
        <w:rPr>
          <w:spacing w:val="-3"/>
        </w:rPr>
        <w:t xml:space="preserve"> </w:t>
      </w:r>
      <w:r>
        <w:rPr>
          <w:rFonts w:ascii="Times New Roman" w:hAnsi="Times New Roman"/>
          <w:sz w:val="24"/>
        </w:rPr>
        <w:t>Gap</w:t>
      </w:r>
      <w:r>
        <w:rPr>
          <w:spacing w:val="-1"/>
        </w:rPr>
        <w:t xml:space="preserve"> </w:t>
      </w:r>
      <w:r>
        <w:rPr>
          <w:rFonts w:ascii="Times New Roman" w:hAnsi="Times New Roman"/>
          <w:sz w:val="24"/>
        </w:rPr>
        <w:t>Report</w:t>
      </w:r>
      <w:r>
        <w:rPr>
          <w:spacing w:val="-1"/>
        </w:rPr>
        <w:t xml:space="preserve"> </w:t>
      </w:r>
      <w:r>
        <w:rPr>
          <w:rFonts w:ascii="Times New Roman" w:hAnsi="Times New Roman"/>
          <w:sz w:val="24"/>
        </w:rPr>
        <w:t>assesses</w:t>
      </w:r>
      <w:r>
        <w:rPr>
          <w:spacing w:val="-1"/>
        </w:rPr>
        <w:t xml:space="preserve"> </w:t>
      </w:r>
      <w:r>
        <w:rPr>
          <w:rFonts w:ascii="Times New Roman" w:hAnsi="Times New Roman"/>
          <w:sz w:val="24"/>
        </w:rPr>
        <w:t>progress</w:t>
      </w:r>
      <w:r>
        <w:rPr>
          <w:spacing w:val="-1"/>
        </w:rPr>
        <w:t xml:space="preserve"> </w:t>
      </w:r>
      <w:r>
        <w:rPr>
          <w:rFonts w:ascii="Times New Roman" w:hAnsi="Times New Roman"/>
          <w:sz w:val="24"/>
        </w:rPr>
        <w:t>toward gender parity across various dimensions, including economic participation, educational</w:t>
      </w:r>
      <w:r>
        <w:rPr>
          <w:spacing w:val="-4"/>
        </w:rPr>
        <w:t xml:space="preserve"> </w:t>
      </w:r>
      <w:r>
        <w:rPr>
          <w:rFonts w:ascii="Times New Roman" w:hAnsi="Times New Roman"/>
          <w:sz w:val="24"/>
        </w:rPr>
        <w:t>attainment,</w:t>
      </w:r>
      <w:r>
        <w:rPr>
          <w:spacing w:val="-9"/>
        </w:rPr>
        <w:t xml:space="preserve"> </w:t>
      </w:r>
      <w:r>
        <w:rPr>
          <w:rFonts w:ascii="Times New Roman" w:hAnsi="Times New Roman"/>
          <w:sz w:val="24"/>
        </w:rPr>
        <w:t>health</w:t>
      </w:r>
      <w:r>
        <w:rPr>
          <w:spacing w:val="-4"/>
        </w:rPr>
        <w:t xml:space="preserve"> </w:t>
      </w:r>
      <w:r>
        <w:rPr>
          <w:rFonts w:ascii="Times New Roman" w:hAnsi="Times New Roman"/>
          <w:sz w:val="24"/>
        </w:rPr>
        <w:t>outcomes,</w:t>
      </w:r>
      <w:r>
        <w:rPr>
          <w:spacing w:val="-6"/>
        </w:rPr>
        <w:t xml:space="preserve"> </w:t>
      </w:r>
      <w:r>
        <w:rPr>
          <w:rFonts w:ascii="Times New Roman" w:hAnsi="Times New Roman"/>
          <w:sz w:val="24"/>
        </w:rPr>
        <w:t>and</w:t>
      </w:r>
      <w:r>
        <w:rPr>
          <w:spacing w:val="-8"/>
        </w:rPr>
        <w:t xml:space="preserve"> </w:t>
      </w:r>
      <w:r>
        <w:rPr>
          <w:rFonts w:ascii="Times New Roman" w:hAnsi="Times New Roman"/>
          <w:sz w:val="24"/>
        </w:rPr>
        <w:t>political</w:t>
      </w:r>
      <w:r>
        <w:rPr>
          <w:spacing w:val="-4"/>
        </w:rPr>
        <w:t xml:space="preserve"> </w:t>
      </w:r>
      <w:r>
        <w:rPr>
          <w:rFonts w:ascii="Times New Roman" w:hAnsi="Times New Roman"/>
          <w:sz w:val="24"/>
        </w:rPr>
        <w:t>empowermen</w:t>
      </w:r>
      <w:r>
        <w:rPr>
          <w:rFonts w:ascii="Times New Roman" w:hAnsi="Times New Roman"/>
          <w:sz w:val="24"/>
        </w:rPr>
        <w:t>t. The</w:t>
      </w:r>
      <w:r>
        <w:rPr>
          <w:spacing w:val="-5"/>
        </w:rPr>
        <w:t xml:space="preserve"> </w:t>
      </w:r>
      <w:r>
        <w:rPr>
          <w:rFonts w:ascii="Times New Roman" w:hAnsi="Times New Roman"/>
          <w:sz w:val="24"/>
        </w:rPr>
        <w:t>report highlights that gender inequality remains a significant barrier to sustainable development worldwide.</w:t>
      </w:r>
    </w:p>
    <w:p w:rsidR="000C59CF" w:rsidRDefault="00582521">
      <w:pPr>
        <w:pStyle w:val="Heading1"/>
        <w:numPr>
          <w:ilvl w:val="4"/>
          <w:numId w:val="8"/>
        </w:numPr>
        <w:tabs>
          <w:tab w:val="left" w:pos="839"/>
        </w:tabs>
        <w:spacing w:before="204" w:line="360" w:lineRule="auto"/>
        <w:ind w:left="839" w:hanging="359"/>
        <w:jc w:val="both"/>
      </w:pPr>
      <w:r>
        <w:rPr>
          <w:rFonts w:ascii="Times New Roman" w:hAnsi="Times New Roman"/>
          <w:sz w:val="24"/>
        </w:rPr>
        <w:t>Educational</w:t>
      </w:r>
      <w:r>
        <w:rPr>
          <w:spacing w:val="-6"/>
        </w:rPr>
        <w:t xml:space="preserve"> </w:t>
      </w:r>
      <w:r>
        <w:rPr>
          <w:rFonts w:ascii="Times New Roman" w:hAnsi="Times New Roman"/>
          <w:spacing w:val="-2"/>
          <w:sz w:val="24"/>
        </w:rPr>
        <w:t>Inequality</w:t>
      </w:r>
    </w:p>
    <w:p w:rsidR="000C59CF" w:rsidRDefault="000C59CF">
      <w:pPr>
        <w:pStyle w:val="BodyText"/>
        <w:spacing w:before="3"/>
        <w:rPr>
          <w:b/>
          <w:sz w:val="31"/>
        </w:rPr>
      </w:pPr>
    </w:p>
    <w:p w:rsidR="000C59CF" w:rsidRDefault="00582521">
      <w:pPr>
        <w:pStyle w:val="BodyText"/>
        <w:spacing w:line="360" w:lineRule="auto"/>
        <w:ind w:left="120" w:right="1179"/>
        <w:jc w:val="both"/>
      </w:pPr>
      <w:r>
        <w:rPr>
          <w:rFonts w:ascii="Times New Roman" w:hAnsi="Times New Roman"/>
          <w:sz w:val="24"/>
        </w:rPr>
        <w:t>Baker and LeTendre (2005) explore educational inequality in an international context, defining it as variations in educational attainment across different countries</w:t>
      </w:r>
      <w:r>
        <w:rPr>
          <w:spacing w:val="33"/>
        </w:rPr>
        <w:t xml:space="preserve"> </w:t>
      </w:r>
      <w:r>
        <w:rPr>
          <w:rFonts w:ascii="Times New Roman" w:hAnsi="Times New Roman"/>
          <w:sz w:val="24"/>
        </w:rPr>
        <w:t>and</w:t>
      </w:r>
      <w:r>
        <w:rPr>
          <w:spacing w:val="33"/>
        </w:rPr>
        <w:t xml:space="preserve"> </w:t>
      </w:r>
      <w:r>
        <w:rPr>
          <w:rFonts w:ascii="Times New Roman" w:hAnsi="Times New Roman"/>
          <w:sz w:val="24"/>
        </w:rPr>
        <w:t>cultures</w:t>
      </w:r>
      <w:r>
        <w:rPr>
          <w:spacing w:val="33"/>
        </w:rPr>
        <w:t xml:space="preserve"> </w:t>
      </w:r>
      <w:r>
        <w:rPr>
          <w:rFonts w:ascii="Times New Roman" w:hAnsi="Times New Roman"/>
          <w:sz w:val="24"/>
        </w:rPr>
        <w:t>influenced</w:t>
      </w:r>
      <w:r>
        <w:rPr>
          <w:spacing w:val="33"/>
        </w:rPr>
        <w:t xml:space="preserve"> </w:t>
      </w:r>
      <w:r>
        <w:rPr>
          <w:rFonts w:ascii="Times New Roman" w:hAnsi="Times New Roman"/>
          <w:sz w:val="24"/>
        </w:rPr>
        <w:t>by</w:t>
      </w:r>
      <w:r>
        <w:rPr>
          <w:spacing w:val="33"/>
        </w:rPr>
        <w:t xml:space="preserve"> </w:t>
      </w:r>
      <w:r>
        <w:rPr>
          <w:rFonts w:ascii="Times New Roman" w:hAnsi="Times New Roman"/>
          <w:sz w:val="24"/>
        </w:rPr>
        <w:t>factors</w:t>
      </w:r>
      <w:r>
        <w:rPr>
          <w:spacing w:val="33"/>
        </w:rPr>
        <w:t xml:space="preserve"> </w:t>
      </w:r>
      <w:r>
        <w:rPr>
          <w:rFonts w:ascii="Times New Roman" w:hAnsi="Times New Roman"/>
          <w:sz w:val="24"/>
        </w:rPr>
        <w:t>such</w:t>
      </w:r>
      <w:r>
        <w:rPr>
          <w:spacing w:val="33"/>
        </w:rPr>
        <w:t xml:space="preserve"> </w:t>
      </w:r>
      <w:r>
        <w:rPr>
          <w:rFonts w:ascii="Times New Roman" w:hAnsi="Times New Roman"/>
          <w:sz w:val="24"/>
        </w:rPr>
        <w:t>as</w:t>
      </w:r>
      <w:r>
        <w:rPr>
          <w:spacing w:val="33"/>
        </w:rPr>
        <w:t xml:space="preserve"> </w:t>
      </w:r>
      <w:r>
        <w:rPr>
          <w:rFonts w:ascii="Times New Roman" w:hAnsi="Times New Roman"/>
          <w:sz w:val="24"/>
        </w:rPr>
        <w:t>policy</w:t>
      </w:r>
      <w:r>
        <w:rPr>
          <w:spacing w:val="33"/>
        </w:rPr>
        <w:t xml:space="preserve"> </w:t>
      </w:r>
      <w:r>
        <w:rPr>
          <w:rFonts w:ascii="Times New Roman" w:hAnsi="Times New Roman"/>
          <w:sz w:val="24"/>
        </w:rPr>
        <w:t>decisions,</w:t>
      </w:r>
      <w:r>
        <w:rPr>
          <w:spacing w:val="33"/>
        </w:rPr>
        <w:t xml:space="preserve"> </w:t>
      </w:r>
      <w:r>
        <w:rPr>
          <w:rFonts w:ascii="Times New Roman" w:hAnsi="Times New Roman"/>
          <w:sz w:val="24"/>
        </w:rPr>
        <w:t>cultural</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8"/>
        <w:jc w:val="both"/>
      </w:pPr>
      <w:r>
        <w:rPr>
          <w:rFonts w:ascii="Times New Roman" w:hAnsi="Times New Roman"/>
          <w:sz w:val="24"/>
        </w:rPr>
        <w:lastRenderedPageBreak/>
        <w:t>val</w:t>
      </w:r>
      <w:r>
        <w:rPr>
          <w:rFonts w:ascii="Times New Roman" w:hAnsi="Times New Roman"/>
          <w:sz w:val="24"/>
        </w:rPr>
        <w:t>ues,</w:t>
      </w:r>
      <w:r>
        <w:rPr>
          <w:spacing w:val="-8"/>
        </w:rPr>
        <w:t xml:space="preserve"> </w:t>
      </w:r>
      <w:r>
        <w:rPr>
          <w:rFonts w:ascii="Times New Roman" w:hAnsi="Times New Roman"/>
          <w:sz w:val="24"/>
        </w:rPr>
        <w:t>and</w:t>
      </w:r>
      <w:r>
        <w:rPr>
          <w:spacing w:val="-9"/>
        </w:rPr>
        <w:t xml:space="preserve"> </w:t>
      </w:r>
      <w:r>
        <w:rPr>
          <w:rFonts w:ascii="Times New Roman" w:hAnsi="Times New Roman"/>
          <w:sz w:val="24"/>
        </w:rPr>
        <w:t>economic</w:t>
      </w:r>
      <w:r>
        <w:rPr>
          <w:spacing w:val="-10"/>
        </w:rPr>
        <w:t xml:space="preserve"> </w:t>
      </w:r>
      <w:r>
        <w:rPr>
          <w:rFonts w:ascii="Times New Roman" w:hAnsi="Times New Roman"/>
          <w:sz w:val="24"/>
        </w:rPr>
        <w:t>conditions.</w:t>
      </w:r>
      <w:r>
        <w:rPr>
          <w:spacing w:val="-11"/>
        </w:rPr>
        <w:t xml:space="preserve"> </w:t>
      </w:r>
      <w:r>
        <w:rPr>
          <w:rFonts w:ascii="Times New Roman" w:hAnsi="Times New Roman"/>
          <w:sz w:val="24"/>
        </w:rPr>
        <w:t>They</w:t>
      </w:r>
      <w:r>
        <w:rPr>
          <w:spacing w:val="-7"/>
        </w:rPr>
        <w:t xml:space="preserve"> </w:t>
      </w:r>
      <w:r>
        <w:rPr>
          <w:rFonts w:ascii="Times New Roman" w:hAnsi="Times New Roman"/>
          <w:sz w:val="24"/>
        </w:rPr>
        <w:t>argue</w:t>
      </w:r>
      <w:r>
        <w:rPr>
          <w:spacing w:val="-10"/>
        </w:rPr>
        <w:t xml:space="preserve"> </w:t>
      </w:r>
      <w:r>
        <w:rPr>
          <w:rFonts w:ascii="Times New Roman" w:hAnsi="Times New Roman"/>
          <w:sz w:val="24"/>
        </w:rPr>
        <w:t>that</w:t>
      </w:r>
      <w:r>
        <w:rPr>
          <w:spacing w:val="-9"/>
        </w:rPr>
        <w:t xml:space="preserve"> </w:t>
      </w:r>
      <w:r>
        <w:rPr>
          <w:rFonts w:ascii="Times New Roman" w:hAnsi="Times New Roman"/>
          <w:sz w:val="24"/>
        </w:rPr>
        <w:t>understanding</w:t>
      </w:r>
      <w:r>
        <w:rPr>
          <w:spacing w:val="-9"/>
        </w:rPr>
        <w:t xml:space="preserve"> </w:t>
      </w:r>
      <w:r>
        <w:rPr>
          <w:rFonts w:ascii="Times New Roman" w:hAnsi="Times New Roman"/>
          <w:sz w:val="24"/>
        </w:rPr>
        <w:t>these</w:t>
      </w:r>
      <w:r>
        <w:rPr>
          <w:spacing w:val="-10"/>
        </w:rPr>
        <w:t xml:space="preserve"> </w:t>
      </w:r>
      <w:r>
        <w:rPr>
          <w:rFonts w:ascii="Times New Roman" w:hAnsi="Times New Roman"/>
          <w:sz w:val="24"/>
        </w:rPr>
        <w:t>disparities is</w:t>
      </w:r>
      <w:r>
        <w:rPr>
          <w:spacing w:val="-18"/>
        </w:rPr>
        <w:t xml:space="preserve"> </w:t>
      </w:r>
      <w:r>
        <w:rPr>
          <w:rFonts w:ascii="Times New Roman" w:hAnsi="Times New Roman"/>
          <w:sz w:val="24"/>
        </w:rPr>
        <w:t>crucial</w:t>
      </w:r>
      <w:r>
        <w:rPr>
          <w:spacing w:val="-17"/>
        </w:rPr>
        <w:t xml:space="preserve"> </w:t>
      </w:r>
      <w:r>
        <w:rPr>
          <w:rFonts w:ascii="Times New Roman" w:hAnsi="Times New Roman"/>
          <w:sz w:val="24"/>
        </w:rPr>
        <w:t>for</w:t>
      </w:r>
      <w:r>
        <w:rPr>
          <w:spacing w:val="-18"/>
        </w:rPr>
        <w:t xml:space="preserve"> </w:t>
      </w:r>
      <w:r>
        <w:rPr>
          <w:rFonts w:ascii="Times New Roman" w:hAnsi="Times New Roman"/>
          <w:sz w:val="24"/>
        </w:rPr>
        <w:t>developing</w:t>
      </w:r>
      <w:r>
        <w:rPr>
          <w:spacing w:val="-17"/>
        </w:rPr>
        <w:t xml:space="preserve"> </w:t>
      </w:r>
      <w:r>
        <w:rPr>
          <w:rFonts w:ascii="Times New Roman" w:hAnsi="Times New Roman"/>
          <w:sz w:val="24"/>
        </w:rPr>
        <w:t>effective</w:t>
      </w:r>
      <w:r>
        <w:rPr>
          <w:spacing w:val="-18"/>
        </w:rPr>
        <w:t xml:space="preserve"> </w:t>
      </w:r>
      <w:r>
        <w:rPr>
          <w:rFonts w:ascii="Times New Roman" w:hAnsi="Times New Roman"/>
          <w:sz w:val="24"/>
        </w:rPr>
        <w:t>educational</w:t>
      </w:r>
      <w:r>
        <w:rPr>
          <w:spacing w:val="-17"/>
        </w:rPr>
        <w:t xml:space="preserve"> </w:t>
      </w:r>
      <w:r>
        <w:rPr>
          <w:rFonts w:ascii="Times New Roman" w:hAnsi="Times New Roman"/>
          <w:sz w:val="24"/>
        </w:rPr>
        <w:t>reforms</w:t>
      </w:r>
      <w:r>
        <w:rPr>
          <w:spacing w:val="-18"/>
        </w:rPr>
        <w:t xml:space="preserve"> </w:t>
      </w:r>
      <w:r>
        <w:rPr>
          <w:rFonts w:ascii="Times New Roman" w:hAnsi="Times New Roman"/>
          <w:sz w:val="24"/>
        </w:rPr>
        <w:t>aimed</w:t>
      </w:r>
      <w:r>
        <w:rPr>
          <w:spacing w:val="-17"/>
        </w:rPr>
        <w:t xml:space="preserve"> </w:t>
      </w:r>
      <w:r>
        <w:rPr>
          <w:rFonts w:ascii="Times New Roman" w:hAnsi="Times New Roman"/>
          <w:sz w:val="24"/>
        </w:rPr>
        <w:t>at</w:t>
      </w:r>
      <w:r>
        <w:rPr>
          <w:spacing w:val="-18"/>
        </w:rPr>
        <w:t xml:space="preserve"> </w:t>
      </w:r>
      <w:r>
        <w:rPr>
          <w:rFonts w:ascii="Times New Roman" w:hAnsi="Times New Roman"/>
          <w:sz w:val="24"/>
        </w:rPr>
        <w:t>promoting</w:t>
      </w:r>
      <w:r>
        <w:rPr>
          <w:spacing w:val="-17"/>
        </w:rPr>
        <w:t xml:space="preserve"> </w:t>
      </w:r>
      <w:r>
        <w:rPr>
          <w:rFonts w:ascii="Times New Roman" w:hAnsi="Times New Roman"/>
          <w:sz w:val="24"/>
        </w:rPr>
        <w:t>equity. According to Reardon (2011), educational inequality is described as the gap in educational outc</w:t>
      </w:r>
      <w:r>
        <w:rPr>
          <w:rFonts w:ascii="Times New Roman" w:hAnsi="Times New Roman"/>
          <w:sz w:val="24"/>
        </w:rPr>
        <w:t>omes between students from different socioeconomic backgrounds. Reardon emphasizes that addressing these disparities requires comprehensive policy interventions focused on improving access to quality education for disadvantaged groups.</w:t>
      </w:r>
    </w:p>
    <w:p w:rsidR="000C59CF" w:rsidRDefault="00582521">
      <w:pPr>
        <w:pStyle w:val="BodyText"/>
        <w:spacing w:before="201" w:line="360" w:lineRule="auto"/>
        <w:ind w:left="120" w:right="1179"/>
        <w:jc w:val="both"/>
      </w:pPr>
      <w:r>
        <w:rPr>
          <w:rFonts w:ascii="Times New Roman" w:hAnsi="Times New Roman"/>
          <w:sz w:val="24"/>
        </w:rPr>
        <w:t>UNESCO (2015) define</w:t>
      </w:r>
      <w:r>
        <w:rPr>
          <w:rFonts w:ascii="Times New Roman" w:hAnsi="Times New Roman"/>
          <w:sz w:val="24"/>
        </w:rPr>
        <w:t>s educational inequality as the uneven distribution of educational</w:t>
      </w:r>
      <w:r>
        <w:rPr>
          <w:spacing w:val="-3"/>
        </w:rPr>
        <w:t xml:space="preserve"> </w:t>
      </w:r>
      <w:r>
        <w:rPr>
          <w:rFonts w:ascii="Times New Roman" w:hAnsi="Times New Roman"/>
          <w:sz w:val="24"/>
        </w:rPr>
        <w:t>resources</w:t>
      </w:r>
      <w:r>
        <w:rPr>
          <w:spacing w:val="-5"/>
        </w:rPr>
        <w:t xml:space="preserve"> </w:t>
      </w:r>
      <w:r>
        <w:rPr>
          <w:rFonts w:ascii="Times New Roman" w:hAnsi="Times New Roman"/>
          <w:sz w:val="24"/>
        </w:rPr>
        <w:t>and</w:t>
      </w:r>
      <w:r>
        <w:rPr>
          <w:spacing w:val="-6"/>
        </w:rPr>
        <w:t xml:space="preserve"> </w:t>
      </w:r>
      <w:r>
        <w:rPr>
          <w:rFonts w:ascii="Times New Roman" w:hAnsi="Times New Roman"/>
          <w:sz w:val="24"/>
        </w:rPr>
        <w:t>opportunities</w:t>
      </w:r>
      <w:r>
        <w:rPr>
          <w:spacing w:val="-3"/>
        </w:rPr>
        <w:t xml:space="preserve"> </w:t>
      </w:r>
      <w:r>
        <w:rPr>
          <w:rFonts w:ascii="Times New Roman" w:hAnsi="Times New Roman"/>
          <w:sz w:val="24"/>
        </w:rPr>
        <w:t>among</w:t>
      </w:r>
      <w:r>
        <w:rPr>
          <w:spacing w:val="-7"/>
        </w:rPr>
        <w:t xml:space="preserve"> </w:t>
      </w:r>
      <w:r>
        <w:rPr>
          <w:rFonts w:ascii="Times New Roman" w:hAnsi="Times New Roman"/>
          <w:sz w:val="24"/>
        </w:rPr>
        <w:t>different</w:t>
      </w:r>
      <w:r>
        <w:rPr>
          <w:spacing w:val="-7"/>
        </w:rPr>
        <w:t xml:space="preserve"> </w:t>
      </w:r>
      <w:r>
        <w:rPr>
          <w:rFonts w:ascii="Times New Roman" w:hAnsi="Times New Roman"/>
          <w:sz w:val="24"/>
        </w:rPr>
        <w:t>groups</w:t>
      </w:r>
      <w:r>
        <w:rPr>
          <w:spacing w:val="-3"/>
        </w:rPr>
        <w:t xml:space="preserve"> </w:t>
      </w:r>
      <w:r>
        <w:rPr>
          <w:rFonts w:ascii="Times New Roman" w:hAnsi="Times New Roman"/>
          <w:sz w:val="24"/>
        </w:rPr>
        <w:t>based</w:t>
      </w:r>
      <w:r>
        <w:rPr>
          <w:spacing w:val="-7"/>
        </w:rPr>
        <w:t xml:space="preserve"> </w:t>
      </w:r>
      <w:r>
        <w:rPr>
          <w:rFonts w:ascii="Times New Roman" w:hAnsi="Times New Roman"/>
          <w:sz w:val="24"/>
        </w:rPr>
        <w:t>on</w:t>
      </w:r>
      <w:r>
        <w:rPr>
          <w:spacing w:val="-3"/>
        </w:rPr>
        <w:t xml:space="preserve"> </w:t>
      </w:r>
      <w:r>
        <w:rPr>
          <w:rFonts w:ascii="Times New Roman" w:hAnsi="Times New Roman"/>
          <w:sz w:val="24"/>
        </w:rPr>
        <w:t>factors such as</w:t>
      </w:r>
      <w:r>
        <w:rPr>
          <w:spacing w:val="-1"/>
        </w:rPr>
        <w:t xml:space="preserve"> </w:t>
      </w:r>
      <w:r>
        <w:rPr>
          <w:rFonts w:ascii="Times New Roman" w:hAnsi="Times New Roman"/>
          <w:sz w:val="24"/>
        </w:rPr>
        <w:t>gender,</w:t>
      </w:r>
      <w:r>
        <w:rPr>
          <w:spacing w:val="-1"/>
        </w:rPr>
        <w:t xml:space="preserve"> </w:t>
      </w:r>
      <w:r>
        <w:rPr>
          <w:rFonts w:ascii="Times New Roman" w:hAnsi="Times New Roman"/>
          <w:sz w:val="24"/>
        </w:rPr>
        <w:t>socioeconomic</w:t>
      </w:r>
      <w:r>
        <w:rPr>
          <w:spacing w:val="-2"/>
        </w:rPr>
        <w:t xml:space="preserve"> </w:t>
      </w:r>
      <w:r>
        <w:rPr>
          <w:rFonts w:ascii="Times New Roman" w:hAnsi="Times New Roman"/>
          <w:sz w:val="24"/>
        </w:rPr>
        <w:t>status,</w:t>
      </w:r>
      <w:r>
        <w:rPr>
          <w:spacing w:val="-1"/>
        </w:rPr>
        <w:t xml:space="preserve"> </w:t>
      </w:r>
      <w:r>
        <w:rPr>
          <w:rFonts w:ascii="Times New Roman" w:hAnsi="Times New Roman"/>
          <w:sz w:val="24"/>
        </w:rPr>
        <w:t>ethnicity,</w:t>
      </w:r>
      <w:r>
        <w:rPr>
          <w:spacing w:val="-1"/>
        </w:rPr>
        <w:t xml:space="preserve"> </w:t>
      </w:r>
      <w:r>
        <w:rPr>
          <w:rFonts w:ascii="Times New Roman" w:hAnsi="Times New Roman"/>
          <w:sz w:val="24"/>
        </w:rPr>
        <w:t>and</w:t>
      </w:r>
      <w:r>
        <w:rPr>
          <w:spacing w:val="-1"/>
        </w:rPr>
        <w:t xml:space="preserve"> </w:t>
      </w:r>
      <w:r>
        <w:rPr>
          <w:rFonts w:ascii="Times New Roman" w:hAnsi="Times New Roman"/>
          <w:sz w:val="24"/>
        </w:rPr>
        <w:t>disability.</w:t>
      </w:r>
      <w:r>
        <w:rPr>
          <w:spacing w:val="-1"/>
        </w:rPr>
        <w:t xml:space="preserve"> </w:t>
      </w:r>
      <w:r>
        <w:rPr>
          <w:rFonts w:ascii="Times New Roman" w:hAnsi="Times New Roman"/>
          <w:sz w:val="24"/>
        </w:rPr>
        <w:t>The</w:t>
      </w:r>
      <w:r>
        <w:rPr>
          <w:spacing w:val="-1"/>
        </w:rPr>
        <w:t xml:space="preserve"> </w:t>
      </w:r>
      <w:r>
        <w:rPr>
          <w:rFonts w:ascii="Times New Roman" w:hAnsi="Times New Roman"/>
          <w:sz w:val="24"/>
        </w:rPr>
        <w:t>organization emphasizes that educational inequality limits individuals' potential and contributes to broader societal inequalities. UNESCO advocates for inclusive education</w:t>
      </w:r>
      <w:r>
        <w:rPr>
          <w:spacing w:val="-2"/>
        </w:rPr>
        <w:t xml:space="preserve"> </w:t>
      </w:r>
      <w:r>
        <w:rPr>
          <w:rFonts w:ascii="Times New Roman" w:hAnsi="Times New Roman"/>
          <w:sz w:val="24"/>
        </w:rPr>
        <w:t>policies</w:t>
      </w:r>
      <w:r>
        <w:rPr>
          <w:spacing w:val="-1"/>
        </w:rPr>
        <w:t xml:space="preserve"> </w:t>
      </w:r>
      <w:r>
        <w:rPr>
          <w:rFonts w:ascii="Times New Roman" w:hAnsi="Times New Roman"/>
          <w:sz w:val="24"/>
        </w:rPr>
        <w:t>to</w:t>
      </w:r>
      <w:r>
        <w:rPr>
          <w:spacing w:val="-3"/>
        </w:rPr>
        <w:t xml:space="preserve"> </w:t>
      </w:r>
      <w:r>
        <w:rPr>
          <w:rFonts w:ascii="Times New Roman" w:hAnsi="Times New Roman"/>
          <w:sz w:val="24"/>
        </w:rPr>
        <w:t>ensure</w:t>
      </w:r>
      <w:r>
        <w:rPr>
          <w:spacing w:val="-3"/>
        </w:rPr>
        <w:t xml:space="preserve"> </w:t>
      </w:r>
      <w:r>
        <w:rPr>
          <w:rFonts w:ascii="Times New Roman" w:hAnsi="Times New Roman"/>
          <w:sz w:val="24"/>
        </w:rPr>
        <w:t>equitable</w:t>
      </w:r>
      <w:r>
        <w:rPr>
          <w:spacing w:val="-2"/>
        </w:rPr>
        <w:t xml:space="preserve"> </w:t>
      </w:r>
      <w:r>
        <w:rPr>
          <w:rFonts w:ascii="Times New Roman" w:hAnsi="Times New Roman"/>
          <w:sz w:val="24"/>
        </w:rPr>
        <w:t>access</w:t>
      </w:r>
      <w:r>
        <w:rPr>
          <w:spacing w:val="-1"/>
        </w:rPr>
        <w:t xml:space="preserve"> </w:t>
      </w:r>
      <w:r>
        <w:rPr>
          <w:rFonts w:ascii="Times New Roman" w:hAnsi="Times New Roman"/>
          <w:sz w:val="24"/>
        </w:rPr>
        <w:t>for</w:t>
      </w:r>
      <w:r>
        <w:rPr>
          <w:spacing w:val="-3"/>
        </w:rPr>
        <w:t xml:space="preserve"> </w:t>
      </w:r>
      <w:r>
        <w:rPr>
          <w:rFonts w:ascii="Times New Roman" w:hAnsi="Times New Roman"/>
          <w:sz w:val="24"/>
        </w:rPr>
        <w:t>all</w:t>
      </w:r>
      <w:r>
        <w:rPr>
          <w:spacing w:val="-1"/>
        </w:rPr>
        <w:t xml:space="preserve"> </w:t>
      </w:r>
      <w:r>
        <w:rPr>
          <w:rFonts w:ascii="Times New Roman" w:hAnsi="Times New Roman"/>
          <w:sz w:val="24"/>
        </w:rPr>
        <w:t>learners.</w:t>
      </w:r>
      <w:r>
        <w:rPr>
          <w:spacing w:val="-1"/>
        </w:rPr>
        <w:t xml:space="preserve"> </w:t>
      </w:r>
      <w:r>
        <w:rPr>
          <w:rFonts w:ascii="Times New Roman" w:hAnsi="Times New Roman"/>
          <w:sz w:val="24"/>
        </w:rPr>
        <w:t>Furthermore,</w:t>
      </w:r>
      <w:r>
        <w:rPr>
          <w:spacing w:val="-3"/>
        </w:rPr>
        <w:t xml:space="preserve"> </w:t>
      </w:r>
      <w:r>
        <w:rPr>
          <w:rFonts w:ascii="Times New Roman" w:hAnsi="Times New Roman"/>
          <w:sz w:val="24"/>
        </w:rPr>
        <w:t>in</w:t>
      </w:r>
      <w:r>
        <w:rPr>
          <w:spacing w:val="-1"/>
        </w:rPr>
        <w:t xml:space="preserve"> </w:t>
      </w:r>
      <w:r>
        <w:rPr>
          <w:rFonts w:ascii="Times New Roman" w:hAnsi="Times New Roman"/>
          <w:sz w:val="24"/>
        </w:rPr>
        <w:t xml:space="preserve">the study of </w:t>
      </w:r>
      <w:r>
        <w:rPr>
          <w:rFonts w:ascii="Times New Roman" w:hAnsi="Times New Roman"/>
          <w:sz w:val="24"/>
        </w:rPr>
        <w:t>Bladen (2022), educational inequality refers to disparities in access to quality education and educational outcomes based on factors such as socioeconomic status, geographic location, race/ ethnicity. This can result to unequal academic opportunities, care</w:t>
      </w:r>
      <w:r>
        <w:rPr>
          <w:rFonts w:ascii="Times New Roman" w:hAnsi="Times New Roman"/>
          <w:sz w:val="24"/>
        </w:rPr>
        <w:t>er advancement, academic and overall social mobility.</w:t>
      </w:r>
    </w:p>
    <w:p w:rsidR="000C59CF" w:rsidRDefault="00582521">
      <w:pPr>
        <w:pStyle w:val="Heading1"/>
        <w:numPr>
          <w:ilvl w:val="2"/>
          <w:numId w:val="8"/>
        </w:numPr>
        <w:tabs>
          <w:tab w:val="left" w:pos="749"/>
        </w:tabs>
        <w:spacing w:before="203" w:line="360" w:lineRule="auto"/>
        <w:ind w:left="749" w:hanging="629"/>
        <w:jc w:val="both"/>
      </w:pPr>
      <w:r>
        <w:rPr>
          <w:rFonts w:ascii="Times New Roman" w:hAnsi="Times New Roman"/>
          <w:sz w:val="24"/>
        </w:rPr>
        <w:t>Economic</w:t>
      </w:r>
      <w:r>
        <w:rPr>
          <w:spacing w:val="-8"/>
        </w:rPr>
        <w:t xml:space="preserve"> </w:t>
      </w:r>
      <w:r>
        <w:rPr>
          <w:rFonts w:ascii="Times New Roman" w:hAnsi="Times New Roman"/>
          <w:spacing w:val="-2"/>
          <w:sz w:val="24"/>
        </w:rPr>
        <w:t>Stability</w:t>
      </w:r>
    </w:p>
    <w:p w:rsidR="000C59CF" w:rsidRDefault="000C59CF">
      <w:pPr>
        <w:pStyle w:val="BodyText"/>
        <w:rPr>
          <w:b/>
          <w:sz w:val="31"/>
        </w:rPr>
      </w:pPr>
    </w:p>
    <w:p w:rsidR="000C59CF" w:rsidRDefault="00582521">
      <w:pPr>
        <w:pStyle w:val="BodyText"/>
        <w:spacing w:line="360" w:lineRule="auto"/>
        <w:ind w:left="120" w:right="1173"/>
        <w:jc w:val="both"/>
      </w:pPr>
      <w:r>
        <w:rPr>
          <w:rFonts w:ascii="Times New Roman" w:hAnsi="Times New Roman"/>
          <w:sz w:val="24"/>
        </w:rPr>
        <w:t>Bean</w:t>
      </w:r>
      <w:r>
        <w:rPr>
          <w:spacing w:val="-4"/>
        </w:rPr>
        <w:t xml:space="preserve"> </w:t>
      </w:r>
      <w:r>
        <w:rPr>
          <w:rFonts w:ascii="Times New Roman" w:hAnsi="Times New Roman"/>
          <w:sz w:val="24"/>
        </w:rPr>
        <w:t>(1998)</w:t>
      </w:r>
      <w:r>
        <w:rPr>
          <w:spacing w:val="-8"/>
        </w:rPr>
        <w:t xml:space="preserve"> </w:t>
      </w:r>
      <w:r>
        <w:rPr>
          <w:rFonts w:ascii="Times New Roman" w:hAnsi="Times New Roman"/>
          <w:sz w:val="24"/>
        </w:rPr>
        <w:t>defines</w:t>
      </w:r>
      <w:r>
        <w:rPr>
          <w:spacing w:val="-7"/>
        </w:rPr>
        <w:t xml:space="preserve"> </w:t>
      </w:r>
      <w:r>
        <w:rPr>
          <w:rFonts w:ascii="Times New Roman" w:hAnsi="Times New Roman"/>
          <w:sz w:val="24"/>
        </w:rPr>
        <w:t>economic</w:t>
      </w:r>
      <w:r>
        <w:rPr>
          <w:spacing w:val="-8"/>
        </w:rPr>
        <w:t xml:space="preserve"> </w:t>
      </w:r>
      <w:r>
        <w:rPr>
          <w:rFonts w:ascii="Times New Roman" w:hAnsi="Times New Roman"/>
          <w:sz w:val="24"/>
        </w:rPr>
        <w:t>stability</w:t>
      </w:r>
      <w:r>
        <w:rPr>
          <w:spacing w:val="-7"/>
        </w:rPr>
        <w:t xml:space="preserve"> </w:t>
      </w:r>
      <w:r>
        <w:rPr>
          <w:rFonts w:ascii="Times New Roman" w:hAnsi="Times New Roman"/>
          <w:sz w:val="24"/>
        </w:rPr>
        <w:t>as</w:t>
      </w:r>
      <w:r>
        <w:rPr>
          <w:spacing w:val="-4"/>
        </w:rPr>
        <w:t xml:space="preserve"> </w:t>
      </w:r>
      <w:r>
        <w:rPr>
          <w:rFonts w:ascii="Times New Roman" w:hAnsi="Times New Roman"/>
          <w:sz w:val="24"/>
        </w:rPr>
        <w:t>a</w:t>
      </w:r>
      <w:r>
        <w:rPr>
          <w:spacing w:val="-8"/>
        </w:rPr>
        <w:t xml:space="preserve"> </w:t>
      </w:r>
      <w:r>
        <w:rPr>
          <w:rFonts w:ascii="Times New Roman" w:hAnsi="Times New Roman"/>
          <w:sz w:val="24"/>
        </w:rPr>
        <w:t>state</w:t>
      </w:r>
      <w:r>
        <w:rPr>
          <w:spacing w:val="-8"/>
        </w:rPr>
        <w:t xml:space="preserve"> </w:t>
      </w:r>
      <w:r>
        <w:rPr>
          <w:rFonts w:ascii="Times New Roman" w:hAnsi="Times New Roman"/>
          <w:sz w:val="24"/>
        </w:rPr>
        <w:t>where</w:t>
      </w:r>
      <w:r>
        <w:rPr>
          <w:spacing w:val="-5"/>
        </w:rPr>
        <w:t xml:space="preserve"> </w:t>
      </w:r>
      <w:r>
        <w:rPr>
          <w:rFonts w:ascii="Times New Roman" w:hAnsi="Times New Roman"/>
          <w:sz w:val="24"/>
        </w:rPr>
        <w:t>an</w:t>
      </w:r>
      <w:r>
        <w:rPr>
          <w:spacing w:val="-5"/>
        </w:rPr>
        <w:t xml:space="preserve"> </w:t>
      </w:r>
      <w:r>
        <w:rPr>
          <w:rFonts w:ascii="Times New Roman" w:hAnsi="Times New Roman"/>
          <w:sz w:val="24"/>
        </w:rPr>
        <w:t>economy</w:t>
      </w:r>
      <w:r>
        <w:rPr>
          <w:spacing w:val="-5"/>
        </w:rPr>
        <w:t xml:space="preserve"> </w:t>
      </w:r>
      <w:r>
        <w:rPr>
          <w:rFonts w:ascii="Times New Roman" w:hAnsi="Times New Roman"/>
          <w:sz w:val="24"/>
        </w:rPr>
        <w:t>experiences consistent growth without excessive inflation or</w:t>
      </w:r>
      <w:r>
        <w:rPr>
          <w:spacing w:val="-1"/>
        </w:rPr>
        <w:t xml:space="preserve"> </w:t>
      </w:r>
      <w:r>
        <w:rPr>
          <w:rFonts w:ascii="Times New Roman" w:hAnsi="Times New Roman"/>
          <w:sz w:val="24"/>
        </w:rPr>
        <w:t>unemployment</w:t>
      </w:r>
      <w:r>
        <w:rPr>
          <w:spacing w:val="-2"/>
        </w:rPr>
        <w:t xml:space="preserve"> </w:t>
      </w:r>
      <w:r>
        <w:rPr>
          <w:rFonts w:ascii="Times New Roman" w:hAnsi="Times New Roman"/>
          <w:sz w:val="24"/>
        </w:rPr>
        <w:t xml:space="preserve">rates. He argues that economic stability is crucial for fostering investment confidence and long- term planning among businesses and consumers. Bean emphasizes the role of monetary policy in maintaining economic stability through interest rate adjustments </w:t>
      </w:r>
      <w:r>
        <w:rPr>
          <w:rFonts w:ascii="Times New Roman" w:hAnsi="Times New Roman"/>
          <w:sz w:val="24"/>
        </w:rPr>
        <w:t>and inflation targeting. Bernanke (2004) described economic stability as a condition where an economy operates smoothly with minimal fluctuations</w:t>
      </w:r>
      <w:r>
        <w:rPr>
          <w:spacing w:val="24"/>
        </w:rPr>
        <w:t xml:space="preserve"> </w:t>
      </w:r>
      <w:r>
        <w:rPr>
          <w:rFonts w:ascii="Times New Roman" w:hAnsi="Times New Roman"/>
          <w:sz w:val="24"/>
        </w:rPr>
        <w:t>in</w:t>
      </w:r>
      <w:r>
        <w:rPr>
          <w:spacing w:val="24"/>
        </w:rPr>
        <w:t xml:space="preserve"> </w:t>
      </w:r>
      <w:r>
        <w:rPr>
          <w:rFonts w:ascii="Times New Roman" w:hAnsi="Times New Roman"/>
          <w:sz w:val="24"/>
        </w:rPr>
        <w:t>output</w:t>
      </w:r>
      <w:r>
        <w:rPr>
          <w:spacing w:val="24"/>
        </w:rPr>
        <w:t xml:space="preserve"> </w:t>
      </w:r>
      <w:r>
        <w:rPr>
          <w:rFonts w:ascii="Times New Roman" w:hAnsi="Times New Roman"/>
          <w:sz w:val="24"/>
        </w:rPr>
        <w:t>or</w:t>
      </w:r>
      <w:r>
        <w:rPr>
          <w:spacing w:val="23"/>
        </w:rPr>
        <w:t xml:space="preserve"> </w:t>
      </w:r>
      <w:r>
        <w:rPr>
          <w:rFonts w:ascii="Times New Roman" w:hAnsi="Times New Roman"/>
          <w:sz w:val="24"/>
        </w:rPr>
        <w:t>employment</w:t>
      </w:r>
      <w:r>
        <w:rPr>
          <w:spacing w:val="24"/>
        </w:rPr>
        <w:t xml:space="preserve"> </w:t>
      </w:r>
      <w:r>
        <w:rPr>
          <w:rFonts w:ascii="Times New Roman" w:hAnsi="Times New Roman"/>
          <w:sz w:val="24"/>
        </w:rPr>
        <w:t>levels</w:t>
      </w:r>
      <w:r>
        <w:rPr>
          <w:spacing w:val="24"/>
        </w:rPr>
        <w:t xml:space="preserve"> </w:t>
      </w:r>
      <w:r>
        <w:rPr>
          <w:rFonts w:ascii="Times New Roman" w:hAnsi="Times New Roman"/>
          <w:sz w:val="24"/>
        </w:rPr>
        <w:t>over</w:t>
      </w:r>
      <w:r>
        <w:rPr>
          <w:spacing w:val="24"/>
        </w:rPr>
        <w:t xml:space="preserve"> </w:t>
      </w:r>
      <w:r>
        <w:rPr>
          <w:rFonts w:ascii="Times New Roman" w:hAnsi="Times New Roman"/>
          <w:sz w:val="24"/>
        </w:rPr>
        <w:t>time.</w:t>
      </w:r>
      <w:r>
        <w:rPr>
          <w:spacing w:val="25"/>
        </w:rPr>
        <w:t xml:space="preserve"> </w:t>
      </w:r>
      <w:r>
        <w:rPr>
          <w:rFonts w:ascii="Times New Roman" w:hAnsi="Times New Roman"/>
          <w:sz w:val="24"/>
        </w:rPr>
        <w:t>Bernanke</w:t>
      </w:r>
      <w:r>
        <w:rPr>
          <w:spacing w:val="23"/>
        </w:rPr>
        <w:t xml:space="preserve"> </w:t>
      </w:r>
      <w:r>
        <w:rPr>
          <w:rFonts w:ascii="Times New Roman" w:hAnsi="Times New Roman"/>
          <w:sz w:val="24"/>
        </w:rPr>
        <w:t>suggests</w:t>
      </w:r>
      <w:r>
        <w:rPr>
          <w:spacing w:val="24"/>
        </w:rPr>
        <w:t xml:space="preserve"> </w:t>
      </w:r>
      <w:r>
        <w:rPr>
          <w:rFonts w:ascii="Times New Roman" w:hAnsi="Times New Roman"/>
          <w:sz w:val="24"/>
        </w:rPr>
        <w:t>that</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87"/>
        <w:jc w:val="both"/>
      </w:pPr>
      <w:r>
        <w:rPr>
          <w:rFonts w:ascii="Times New Roman" w:hAnsi="Times New Roman"/>
          <w:sz w:val="24"/>
        </w:rPr>
        <w:lastRenderedPageBreak/>
        <w:t>achieving economic stability requires effective fiscal and monetary policies to manage business cycles and prevent crises.</w:t>
      </w:r>
    </w:p>
    <w:p w:rsidR="000C59CF" w:rsidRDefault="00582521">
      <w:pPr>
        <w:pStyle w:val="BodyText"/>
        <w:spacing w:before="194" w:line="360" w:lineRule="auto"/>
        <w:ind w:left="120" w:right="1175"/>
        <w:jc w:val="both"/>
      </w:pPr>
      <w:r>
        <w:rPr>
          <w:rFonts w:ascii="Times New Roman" w:hAnsi="Times New Roman"/>
          <w:sz w:val="24"/>
        </w:rPr>
        <w:t>In</w:t>
      </w:r>
      <w:r>
        <w:rPr>
          <w:spacing w:val="-4"/>
        </w:rPr>
        <w:t xml:space="preserve"> </w:t>
      </w:r>
      <w:r>
        <w:rPr>
          <w:rFonts w:ascii="Times New Roman" w:hAnsi="Times New Roman"/>
          <w:sz w:val="24"/>
        </w:rPr>
        <w:t>the</w:t>
      </w:r>
      <w:r>
        <w:rPr>
          <w:spacing w:val="-8"/>
        </w:rPr>
        <w:t xml:space="preserve"> </w:t>
      </w:r>
      <w:r>
        <w:rPr>
          <w:rFonts w:ascii="Times New Roman" w:hAnsi="Times New Roman"/>
          <w:sz w:val="24"/>
        </w:rPr>
        <w:t>study</w:t>
      </w:r>
      <w:r>
        <w:rPr>
          <w:spacing w:val="-7"/>
        </w:rPr>
        <w:t xml:space="preserve"> </w:t>
      </w:r>
      <w:r>
        <w:rPr>
          <w:rFonts w:ascii="Times New Roman" w:hAnsi="Times New Roman"/>
          <w:sz w:val="24"/>
        </w:rPr>
        <w:t>of</w:t>
      </w:r>
      <w:r>
        <w:rPr>
          <w:spacing w:val="-6"/>
        </w:rPr>
        <w:t xml:space="preserve"> </w:t>
      </w:r>
      <w:r>
        <w:rPr>
          <w:rFonts w:ascii="Times New Roman" w:hAnsi="Times New Roman"/>
          <w:sz w:val="24"/>
        </w:rPr>
        <w:t>Krugman</w:t>
      </w:r>
      <w:r>
        <w:rPr>
          <w:spacing w:val="-5"/>
        </w:rPr>
        <w:t xml:space="preserve"> </w:t>
      </w:r>
      <w:r>
        <w:rPr>
          <w:rFonts w:ascii="Times New Roman" w:hAnsi="Times New Roman"/>
          <w:sz w:val="24"/>
        </w:rPr>
        <w:t>(2009),</w:t>
      </w:r>
      <w:r>
        <w:rPr>
          <w:spacing w:val="-6"/>
        </w:rPr>
        <w:t xml:space="preserve"> </w:t>
      </w:r>
      <w:r>
        <w:rPr>
          <w:rFonts w:ascii="Times New Roman" w:hAnsi="Times New Roman"/>
          <w:sz w:val="24"/>
        </w:rPr>
        <w:t>economic</w:t>
      </w:r>
      <w:r>
        <w:rPr>
          <w:spacing w:val="-5"/>
        </w:rPr>
        <w:t xml:space="preserve"> </w:t>
      </w:r>
      <w:r>
        <w:rPr>
          <w:rFonts w:ascii="Times New Roman" w:hAnsi="Times New Roman"/>
          <w:sz w:val="24"/>
        </w:rPr>
        <w:t>stability</w:t>
      </w:r>
      <w:r>
        <w:rPr>
          <w:spacing w:val="-5"/>
        </w:rPr>
        <w:t xml:space="preserve"> </w:t>
      </w:r>
      <w:r>
        <w:rPr>
          <w:rFonts w:ascii="Times New Roman" w:hAnsi="Times New Roman"/>
          <w:sz w:val="24"/>
        </w:rPr>
        <w:t>is</w:t>
      </w:r>
      <w:r>
        <w:rPr>
          <w:spacing w:val="-7"/>
        </w:rPr>
        <w:t xml:space="preserve"> </w:t>
      </w:r>
      <w:r>
        <w:rPr>
          <w:rFonts w:ascii="Times New Roman" w:hAnsi="Times New Roman"/>
          <w:sz w:val="24"/>
        </w:rPr>
        <w:t>defined</w:t>
      </w:r>
      <w:r>
        <w:rPr>
          <w:spacing w:val="-2"/>
        </w:rPr>
        <w:t xml:space="preserve"> </w:t>
      </w:r>
      <w:r>
        <w:rPr>
          <w:rFonts w:ascii="Times New Roman" w:hAnsi="Times New Roman"/>
          <w:sz w:val="24"/>
        </w:rPr>
        <w:t>as</w:t>
      </w:r>
      <w:r>
        <w:rPr>
          <w:spacing w:val="-5"/>
        </w:rPr>
        <w:t xml:space="preserve"> </w:t>
      </w:r>
      <w:r>
        <w:rPr>
          <w:rFonts w:ascii="Times New Roman" w:hAnsi="Times New Roman"/>
          <w:sz w:val="24"/>
        </w:rPr>
        <w:t>an</w:t>
      </w:r>
      <w:r>
        <w:rPr>
          <w:spacing w:val="-7"/>
        </w:rPr>
        <w:t xml:space="preserve"> </w:t>
      </w:r>
      <w:r>
        <w:rPr>
          <w:rFonts w:ascii="Times New Roman" w:hAnsi="Times New Roman"/>
          <w:sz w:val="24"/>
        </w:rPr>
        <w:t>environment where macroeconomic indicators such as GDP growth rat</w:t>
      </w:r>
      <w:r>
        <w:rPr>
          <w:rFonts w:ascii="Times New Roman" w:hAnsi="Times New Roman"/>
          <w:sz w:val="24"/>
        </w:rPr>
        <w:t>e, inflation rate, and unemployment rate remain relatively constant over time. He argues that instability can arise from external shocks or poor economic policies that fail to address</w:t>
      </w:r>
      <w:r>
        <w:rPr>
          <w:spacing w:val="-18"/>
        </w:rPr>
        <w:t xml:space="preserve"> </w:t>
      </w:r>
      <w:r>
        <w:rPr>
          <w:rFonts w:ascii="Times New Roman" w:hAnsi="Times New Roman"/>
          <w:sz w:val="24"/>
        </w:rPr>
        <w:t>underlying</w:t>
      </w:r>
      <w:r>
        <w:rPr>
          <w:spacing w:val="-17"/>
        </w:rPr>
        <w:t xml:space="preserve"> </w:t>
      </w:r>
      <w:r>
        <w:rPr>
          <w:rFonts w:ascii="Times New Roman" w:hAnsi="Times New Roman"/>
          <w:sz w:val="24"/>
        </w:rPr>
        <w:t>vulnerabilities</w:t>
      </w:r>
      <w:r>
        <w:rPr>
          <w:spacing w:val="-18"/>
        </w:rPr>
        <w:t xml:space="preserve"> </w:t>
      </w:r>
      <w:r>
        <w:rPr>
          <w:rFonts w:ascii="Times New Roman" w:hAnsi="Times New Roman"/>
          <w:sz w:val="24"/>
        </w:rPr>
        <w:t>within</w:t>
      </w:r>
      <w:r>
        <w:rPr>
          <w:spacing w:val="-15"/>
        </w:rPr>
        <w:t xml:space="preserve"> </w:t>
      </w:r>
      <w:r>
        <w:rPr>
          <w:rFonts w:ascii="Times New Roman" w:hAnsi="Times New Roman"/>
          <w:sz w:val="24"/>
        </w:rPr>
        <w:t>an</w:t>
      </w:r>
      <w:r>
        <w:rPr>
          <w:spacing w:val="-18"/>
        </w:rPr>
        <w:t xml:space="preserve"> </w:t>
      </w:r>
      <w:r>
        <w:rPr>
          <w:rFonts w:ascii="Times New Roman" w:hAnsi="Times New Roman"/>
          <w:sz w:val="24"/>
        </w:rPr>
        <w:t>economy.</w:t>
      </w:r>
      <w:r>
        <w:rPr>
          <w:spacing w:val="-11"/>
        </w:rPr>
        <w:t xml:space="preserve"> </w:t>
      </w:r>
      <w:r>
        <w:rPr>
          <w:rFonts w:ascii="Times New Roman" w:hAnsi="Times New Roman"/>
          <w:sz w:val="24"/>
        </w:rPr>
        <w:t>According</w:t>
      </w:r>
      <w:r>
        <w:rPr>
          <w:spacing w:val="-18"/>
        </w:rPr>
        <w:t xml:space="preserve"> </w:t>
      </w:r>
      <w:r>
        <w:rPr>
          <w:rFonts w:ascii="Times New Roman" w:hAnsi="Times New Roman"/>
          <w:sz w:val="24"/>
        </w:rPr>
        <w:t>to</w:t>
      </w:r>
      <w:r>
        <w:rPr>
          <w:spacing w:val="-14"/>
        </w:rPr>
        <w:t xml:space="preserve"> </w:t>
      </w:r>
      <w:r>
        <w:rPr>
          <w:rFonts w:ascii="Times New Roman" w:hAnsi="Times New Roman"/>
          <w:sz w:val="24"/>
        </w:rPr>
        <w:t>International</w:t>
      </w:r>
      <w:r>
        <w:rPr>
          <w:rFonts w:ascii="Times New Roman" w:hAnsi="Times New Roman"/>
          <w:sz w:val="24"/>
        </w:rPr>
        <w:t xml:space="preserve"> Monetary Fund (IMF) (2018), economic stability is defined as a situation where an economy exhibits low volatility in growth rates while maintaining price stability</w:t>
      </w:r>
      <w:r>
        <w:rPr>
          <w:spacing w:val="-18"/>
        </w:rPr>
        <w:t xml:space="preserve"> </w:t>
      </w:r>
      <w:r>
        <w:rPr>
          <w:rFonts w:ascii="Times New Roman" w:hAnsi="Times New Roman"/>
          <w:sz w:val="24"/>
        </w:rPr>
        <w:t>and</w:t>
      </w:r>
      <w:r>
        <w:rPr>
          <w:spacing w:val="-17"/>
        </w:rPr>
        <w:t xml:space="preserve"> </w:t>
      </w:r>
      <w:r>
        <w:rPr>
          <w:rFonts w:ascii="Times New Roman" w:hAnsi="Times New Roman"/>
          <w:sz w:val="24"/>
        </w:rPr>
        <w:t>sustainable</w:t>
      </w:r>
      <w:r>
        <w:rPr>
          <w:spacing w:val="-18"/>
        </w:rPr>
        <w:t xml:space="preserve"> </w:t>
      </w:r>
      <w:r>
        <w:rPr>
          <w:rFonts w:ascii="Times New Roman" w:hAnsi="Times New Roman"/>
          <w:sz w:val="24"/>
        </w:rPr>
        <w:t>levels</w:t>
      </w:r>
      <w:r>
        <w:rPr>
          <w:spacing w:val="-17"/>
        </w:rPr>
        <w:t xml:space="preserve"> </w:t>
      </w:r>
      <w:r>
        <w:rPr>
          <w:rFonts w:ascii="Times New Roman" w:hAnsi="Times New Roman"/>
          <w:sz w:val="24"/>
        </w:rPr>
        <w:t>of</w:t>
      </w:r>
      <w:r>
        <w:rPr>
          <w:spacing w:val="-18"/>
        </w:rPr>
        <w:t xml:space="preserve"> </w:t>
      </w:r>
      <w:r>
        <w:rPr>
          <w:rFonts w:ascii="Times New Roman" w:hAnsi="Times New Roman"/>
          <w:sz w:val="24"/>
        </w:rPr>
        <w:t>public</w:t>
      </w:r>
      <w:r>
        <w:rPr>
          <w:spacing w:val="-17"/>
        </w:rPr>
        <w:t xml:space="preserve"> </w:t>
      </w:r>
      <w:r>
        <w:rPr>
          <w:rFonts w:ascii="Times New Roman" w:hAnsi="Times New Roman"/>
          <w:sz w:val="24"/>
        </w:rPr>
        <w:t>debt.</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IMF</w:t>
      </w:r>
      <w:r>
        <w:rPr>
          <w:spacing w:val="-18"/>
        </w:rPr>
        <w:t xml:space="preserve"> </w:t>
      </w:r>
      <w:r>
        <w:rPr>
          <w:rFonts w:ascii="Times New Roman" w:hAnsi="Times New Roman"/>
          <w:sz w:val="24"/>
        </w:rPr>
        <w:t>emphasizes</w:t>
      </w:r>
      <w:r>
        <w:rPr>
          <w:spacing w:val="-17"/>
        </w:rPr>
        <w:t xml:space="preserve"> </w:t>
      </w:r>
      <w:r>
        <w:rPr>
          <w:rFonts w:ascii="Times New Roman" w:hAnsi="Times New Roman"/>
          <w:sz w:val="24"/>
        </w:rPr>
        <w:t>that</w:t>
      </w:r>
      <w:r>
        <w:rPr>
          <w:spacing w:val="-18"/>
        </w:rPr>
        <w:t xml:space="preserve"> </w:t>
      </w:r>
      <w:r>
        <w:rPr>
          <w:rFonts w:ascii="Times New Roman" w:hAnsi="Times New Roman"/>
          <w:sz w:val="24"/>
        </w:rPr>
        <w:t>achieving economic stability</w:t>
      </w:r>
      <w:r>
        <w:rPr>
          <w:rFonts w:ascii="Times New Roman" w:hAnsi="Times New Roman"/>
          <w:sz w:val="24"/>
        </w:rPr>
        <w:t xml:space="preserve"> is vital for fostering investor confidence and ensuring sustainable development outcomes.</w:t>
      </w:r>
    </w:p>
    <w:p w:rsidR="000C59CF" w:rsidRDefault="00582521">
      <w:pPr>
        <w:pStyle w:val="Heading1"/>
        <w:numPr>
          <w:ilvl w:val="1"/>
          <w:numId w:val="8"/>
        </w:numPr>
        <w:tabs>
          <w:tab w:val="left" w:pos="493"/>
        </w:tabs>
        <w:spacing w:before="201" w:line="360" w:lineRule="auto"/>
        <w:ind w:left="493" w:hanging="373"/>
        <w:jc w:val="both"/>
      </w:pPr>
      <w:r>
        <w:rPr>
          <w:rFonts w:ascii="Times New Roman" w:hAnsi="Times New Roman"/>
          <w:sz w:val="24"/>
        </w:rPr>
        <w:t>Theoretical</w:t>
      </w:r>
      <w:r>
        <w:rPr>
          <w:spacing w:val="-7"/>
        </w:rPr>
        <w:t xml:space="preserve"> </w:t>
      </w:r>
      <w:r>
        <w:rPr>
          <w:rFonts w:ascii="Times New Roman" w:hAnsi="Times New Roman"/>
          <w:spacing w:val="-2"/>
          <w:sz w:val="24"/>
        </w:rPr>
        <w:t>Framework</w:t>
      </w:r>
    </w:p>
    <w:p w:rsidR="000C59CF" w:rsidRDefault="000C59CF">
      <w:pPr>
        <w:pStyle w:val="BodyText"/>
        <w:spacing w:before="4"/>
        <w:rPr>
          <w:b/>
          <w:sz w:val="31"/>
        </w:rPr>
      </w:pPr>
    </w:p>
    <w:p w:rsidR="000C59CF" w:rsidRDefault="00582521">
      <w:pPr>
        <w:pStyle w:val="BodyText"/>
        <w:spacing w:line="360" w:lineRule="auto"/>
        <w:ind w:left="120" w:right="1175"/>
        <w:jc w:val="both"/>
      </w:pPr>
      <w:r>
        <w:rPr>
          <w:rFonts w:ascii="Times New Roman" w:hAnsi="Times New Roman"/>
          <w:sz w:val="24"/>
        </w:rPr>
        <w:t>Theoretical</w:t>
      </w:r>
      <w:r>
        <w:rPr>
          <w:spacing w:val="-3"/>
        </w:rPr>
        <w:t xml:space="preserve"> </w:t>
      </w:r>
      <w:r>
        <w:rPr>
          <w:rFonts w:ascii="Times New Roman" w:hAnsi="Times New Roman"/>
          <w:sz w:val="24"/>
        </w:rPr>
        <w:t>review</w:t>
      </w:r>
      <w:r>
        <w:rPr>
          <w:spacing w:val="-6"/>
        </w:rPr>
        <w:t xml:space="preserve"> </w:t>
      </w:r>
      <w:r>
        <w:rPr>
          <w:rFonts w:ascii="Times New Roman" w:hAnsi="Times New Roman"/>
          <w:sz w:val="24"/>
        </w:rPr>
        <w:t>helps</w:t>
      </w:r>
      <w:r>
        <w:rPr>
          <w:spacing w:val="-3"/>
        </w:rPr>
        <w:t xml:space="preserve"> </w:t>
      </w:r>
      <w:r>
        <w:rPr>
          <w:rFonts w:ascii="Times New Roman" w:hAnsi="Times New Roman"/>
          <w:sz w:val="24"/>
        </w:rPr>
        <w:t>establish</w:t>
      </w:r>
      <w:r>
        <w:rPr>
          <w:spacing w:val="-6"/>
        </w:rPr>
        <w:t xml:space="preserve"> </w:t>
      </w:r>
      <w:r>
        <w:rPr>
          <w:rFonts w:ascii="Times New Roman" w:hAnsi="Times New Roman"/>
          <w:sz w:val="24"/>
        </w:rPr>
        <w:t>what</w:t>
      </w:r>
      <w:r>
        <w:rPr>
          <w:spacing w:val="-6"/>
        </w:rPr>
        <w:t xml:space="preserve"> </w:t>
      </w:r>
      <w:r>
        <w:rPr>
          <w:rFonts w:ascii="Times New Roman" w:hAnsi="Times New Roman"/>
          <w:sz w:val="24"/>
        </w:rPr>
        <w:t>theories</w:t>
      </w:r>
      <w:r>
        <w:rPr>
          <w:spacing w:val="-3"/>
        </w:rPr>
        <w:t xml:space="preserve"> </w:t>
      </w:r>
      <w:r>
        <w:rPr>
          <w:rFonts w:ascii="Times New Roman" w:hAnsi="Times New Roman"/>
          <w:sz w:val="24"/>
        </w:rPr>
        <w:t>already</w:t>
      </w:r>
      <w:r>
        <w:rPr>
          <w:spacing w:val="-3"/>
        </w:rPr>
        <w:t xml:space="preserve"> </w:t>
      </w:r>
      <w:r>
        <w:rPr>
          <w:rFonts w:ascii="Times New Roman" w:hAnsi="Times New Roman"/>
          <w:sz w:val="24"/>
        </w:rPr>
        <w:t>exist and</w:t>
      </w:r>
      <w:r>
        <w:rPr>
          <w:spacing w:val="-3"/>
        </w:rPr>
        <w:t xml:space="preserve"> </w:t>
      </w:r>
      <w:r>
        <w:rPr>
          <w:rFonts w:ascii="Times New Roman" w:hAnsi="Times New Roman"/>
          <w:sz w:val="24"/>
        </w:rPr>
        <w:t>are</w:t>
      </w:r>
      <w:r>
        <w:rPr>
          <w:spacing w:val="-4"/>
        </w:rPr>
        <w:t xml:space="preserve"> </w:t>
      </w:r>
      <w:r>
        <w:rPr>
          <w:rFonts w:ascii="Times New Roman" w:hAnsi="Times New Roman"/>
          <w:sz w:val="24"/>
        </w:rPr>
        <w:t>relevant</w:t>
      </w:r>
      <w:r>
        <w:rPr>
          <w:spacing w:val="-5"/>
        </w:rPr>
        <w:t xml:space="preserve"> </w:t>
      </w:r>
      <w:r>
        <w:rPr>
          <w:rFonts w:ascii="Times New Roman" w:hAnsi="Times New Roman"/>
          <w:sz w:val="24"/>
        </w:rPr>
        <w:t>to the research topic. The theories to be reviewed show or explore the effect of inequalities on economic stability. These theories are; Human Capital Theory, and Keynesian Economic Theory.</w:t>
      </w:r>
    </w:p>
    <w:p w:rsidR="000C59CF" w:rsidRDefault="00582521">
      <w:pPr>
        <w:pStyle w:val="Heading1"/>
        <w:numPr>
          <w:ilvl w:val="2"/>
          <w:numId w:val="8"/>
        </w:numPr>
        <w:tabs>
          <w:tab w:val="left" w:pos="749"/>
        </w:tabs>
        <w:spacing w:before="202" w:line="360" w:lineRule="auto"/>
        <w:ind w:left="749" w:hanging="629"/>
        <w:jc w:val="both"/>
      </w:pPr>
      <w:r>
        <w:rPr>
          <w:rFonts w:ascii="Times New Roman" w:hAnsi="Times New Roman"/>
          <w:sz w:val="24"/>
        </w:rPr>
        <w:t>Human</w:t>
      </w:r>
      <w:r>
        <w:rPr>
          <w:spacing w:val="-8"/>
        </w:rPr>
        <w:t xml:space="preserve"> </w:t>
      </w:r>
      <w:r>
        <w:rPr>
          <w:rFonts w:ascii="Times New Roman" w:hAnsi="Times New Roman"/>
          <w:sz w:val="24"/>
        </w:rPr>
        <w:t>Capital</w:t>
      </w:r>
      <w:r>
        <w:rPr>
          <w:spacing w:val="-3"/>
        </w:rPr>
        <w:t xml:space="preserve"> </w:t>
      </w:r>
      <w:r>
        <w:rPr>
          <w:rFonts w:ascii="Times New Roman" w:hAnsi="Times New Roman"/>
          <w:spacing w:val="-2"/>
          <w:sz w:val="24"/>
        </w:rPr>
        <w:t>Theory</w:t>
      </w:r>
    </w:p>
    <w:p w:rsidR="000C59CF" w:rsidRDefault="000C59CF">
      <w:pPr>
        <w:pStyle w:val="BodyText"/>
        <w:spacing w:before="3"/>
        <w:rPr>
          <w:b/>
          <w:sz w:val="31"/>
        </w:rPr>
      </w:pPr>
    </w:p>
    <w:p w:rsidR="000C59CF" w:rsidRDefault="00582521">
      <w:pPr>
        <w:pStyle w:val="BodyText"/>
        <w:spacing w:line="360" w:lineRule="auto"/>
        <w:ind w:left="120" w:right="1174"/>
        <w:jc w:val="both"/>
      </w:pPr>
      <w:r>
        <w:rPr>
          <w:rFonts w:ascii="Times New Roman" w:hAnsi="Times New Roman"/>
          <w:sz w:val="24"/>
        </w:rPr>
        <w:t xml:space="preserve">The Human Capital Theory was first proposed </w:t>
      </w:r>
      <w:r>
        <w:rPr>
          <w:rFonts w:ascii="Times New Roman" w:hAnsi="Times New Roman"/>
          <w:sz w:val="24"/>
        </w:rPr>
        <w:t>by Adam Smith and Alfred Marshall.</w:t>
      </w:r>
      <w:r>
        <w:rPr>
          <w:spacing w:val="-11"/>
        </w:rPr>
        <w:t xml:space="preserve"> </w:t>
      </w:r>
      <w:r>
        <w:rPr>
          <w:rFonts w:ascii="Times New Roman" w:hAnsi="Times New Roman"/>
          <w:sz w:val="24"/>
        </w:rPr>
        <w:t>The</w:t>
      </w:r>
      <w:r>
        <w:rPr>
          <w:spacing w:val="-11"/>
        </w:rPr>
        <w:t xml:space="preserve"> </w:t>
      </w:r>
      <w:r>
        <w:rPr>
          <w:rFonts w:ascii="Times New Roman" w:hAnsi="Times New Roman"/>
          <w:sz w:val="24"/>
        </w:rPr>
        <w:t>theory</w:t>
      </w:r>
      <w:r>
        <w:rPr>
          <w:spacing w:val="-10"/>
        </w:rPr>
        <w:t xml:space="preserve"> </w:t>
      </w:r>
      <w:r>
        <w:rPr>
          <w:rFonts w:ascii="Times New Roman" w:hAnsi="Times New Roman"/>
          <w:sz w:val="24"/>
        </w:rPr>
        <w:t>was</w:t>
      </w:r>
      <w:r>
        <w:rPr>
          <w:spacing w:val="-8"/>
        </w:rPr>
        <w:t xml:space="preserve"> </w:t>
      </w:r>
      <w:r>
        <w:rPr>
          <w:rFonts w:ascii="Times New Roman" w:hAnsi="Times New Roman"/>
          <w:sz w:val="24"/>
        </w:rPr>
        <w:t>formalized</w:t>
      </w:r>
      <w:r>
        <w:rPr>
          <w:spacing w:val="-8"/>
        </w:rPr>
        <w:t xml:space="preserve"> </w:t>
      </w:r>
      <w:r>
        <w:rPr>
          <w:rFonts w:ascii="Times New Roman" w:hAnsi="Times New Roman"/>
          <w:sz w:val="24"/>
        </w:rPr>
        <w:t>and</w:t>
      </w:r>
      <w:r>
        <w:rPr>
          <w:spacing w:val="-10"/>
        </w:rPr>
        <w:t xml:space="preserve"> </w:t>
      </w:r>
      <w:r>
        <w:rPr>
          <w:rFonts w:ascii="Times New Roman" w:hAnsi="Times New Roman"/>
          <w:sz w:val="24"/>
        </w:rPr>
        <w:t>popularized</w:t>
      </w:r>
      <w:r>
        <w:rPr>
          <w:spacing w:val="-8"/>
        </w:rPr>
        <w:t xml:space="preserve"> </w:t>
      </w:r>
      <w:r>
        <w:rPr>
          <w:rFonts w:ascii="Times New Roman" w:hAnsi="Times New Roman"/>
          <w:sz w:val="24"/>
        </w:rPr>
        <w:t>by</w:t>
      </w:r>
      <w:r>
        <w:rPr>
          <w:spacing w:val="-8"/>
        </w:rPr>
        <w:t xml:space="preserve"> </w:t>
      </w:r>
      <w:r>
        <w:rPr>
          <w:rFonts w:ascii="Times New Roman" w:hAnsi="Times New Roman"/>
          <w:sz w:val="24"/>
        </w:rPr>
        <w:t>economist</w:t>
      </w:r>
      <w:r>
        <w:rPr>
          <w:spacing w:val="-10"/>
        </w:rPr>
        <w:t xml:space="preserve"> </w:t>
      </w:r>
      <w:r>
        <w:rPr>
          <w:rFonts w:ascii="Times New Roman" w:hAnsi="Times New Roman"/>
          <w:sz w:val="24"/>
        </w:rPr>
        <w:t>Gary Backer in</w:t>
      </w:r>
      <w:r>
        <w:rPr>
          <w:spacing w:val="-4"/>
        </w:rPr>
        <w:t xml:space="preserve"> </w:t>
      </w:r>
      <w:r>
        <w:rPr>
          <w:rFonts w:ascii="Times New Roman" w:hAnsi="Times New Roman"/>
          <w:sz w:val="24"/>
        </w:rPr>
        <w:t>the</w:t>
      </w:r>
      <w:r>
        <w:rPr>
          <w:spacing w:val="-2"/>
        </w:rPr>
        <w:t xml:space="preserve"> </w:t>
      </w:r>
      <w:r>
        <w:rPr>
          <w:rFonts w:ascii="Times New Roman" w:hAnsi="Times New Roman"/>
          <w:sz w:val="24"/>
        </w:rPr>
        <w:t>1950s</w:t>
      </w:r>
      <w:r>
        <w:rPr>
          <w:spacing w:val="-1"/>
        </w:rPr>
        <w:t xml:space="preserve"> </w:t>
      </w:r>
      <w:r>
        <w:rPr>
          <w:rFonts w:ascii="Times New Roman" w:hAnsi="Times New Roman"/>
          <w:sz w:val="24"/>
        </w:rPr>
        <w:t>and</w:t>
      </w:r>
      <w:r>
        <w:rPr>
          <w:spacing w:val="-4"/>
        </w:rPr>
        <w:t xml:space="preserve"> </w:t>
      </w:r>
      <w:r>
        <w:rPr>
          <w:rFonts w:ascii="Times New Roman" w:hAnsi="Times New Roman"/>
          <w:sz w:val="24"/>
        </w:rPr>
        <w:t>1960s.</w:t>
      </w:r>
      <w:r>
        <w:rPr>
          <w:spacing w:val="40"/>
        </w:rPr>
        <w:t xml:space="preserve"> </w:t>
      </w:r>
      <w:r>
        <w:rPr>
          <w:rFonts w:ascii="Times New Roman" w:hAnsi="Times New Roman"/>
          <w:sz w:val="24"/>
        </w:rPr>
        <w:t>Human</w:t>
      </w:r>
      <w:r>
        <w:rPr>
          <w:spacing w:val="-1"/>
        </w:rPr>
        <w:t xml:space="preserve"> </w:t>
      </w:r>
      <w:r>
        <w:rPr>
          <w:rFonts w:ascii="Times New Roman" w:hAnsi="Times New Roman"/>
          <w:sz w:val="24"/>
        </w:rPr>
        <w:t>capital</w:t>
      </w:r>
      <w:r>
        <w:rPr>
          <w:spacing w:val="-5"/>
        </w:rPr>
        <w:t xml:space="preserve"> </w:t>
      </w:r>
      <w:r>
        <w:rPr>
          <w:rFonts w:ascii="Times New Roman" w:hAnsi="Times New Roman"/>
          <w:sz w:val="24"/>
        </w:rPr>
        <w:t>theory</w:t>
      </w:r>
      <w:r>
        <w:rPr>
          <w:spacing w:val="-1"/>
        </w:rPr>
        <w:t xml:space="preserve"> </w:t>
      </w:r>
      <w:r>
        <w:rPr>
          <w:rFonts w:ascii="Times New Roman" w:hAnsi="Times New Roman"/>
          <w:sz w:val="24"/>
        </w:rPr>
        <w:t>emphasizes</w:t>
      </w:r>
      <w:r>
        <w:rPr>
          <w:spacing w:val="-1"/>
        </w:rPr>
        <w:t xml:space="preserve"> </w:t>
      </w:r>
      <w:r>
        <w:rPr>
          <w:rFonts w:ascii="Times New Roman" w:hAnsi="Times New Roman"/>
          <w:sz w:val="24"/>
        </w:rPr>
        <w:t>the</w:t>
      </w:r>
      <w:r>
        <w:rPr>
          <w:spacing w:val="-2"/>
        </w:rPr>
        <w:t xml:space="preserve"> </w:t>
      </w:r>
      <w:r>
        <w:rPr>
          <w:rFonts w:ascii="Times New Roman" w:hAnsi="Times New Roman"/>
          <w:sz w:val="24"/>
        </w:rPr>
        <w:t>role</w:t>
      </w:r>
      <w:r>
        <w:rPr>
          <w:spacing w:val="-5"/>
        </w:rPr>
        <w:t xml:space="preserve"> </w:t>
      </w:r>
      <w:r>
        <w:rPr>
          <w:rFonts w:ascii="Times New Roman" w:hAnsi="Times New Roman"/>
          <w:sz w:val="24"/>
        </w:rPr>
        <w:t>of</w:t>
      </w:r>
      <w:r>
        <w:rPr>
          <w:spacing w:val="-2"/>
        </w:rPr>
        <w:t xml:space="preserve"> </w:t>
      </w:r>
      <w:r>
        <w:rPr>
          <w:rFonts w:ascii="Times New Roman" w:hAnsi="Times New Roman"/>
          <w:sz w:val="24"/>
        </w:rPr>
        <w:t>education, training and skill development in enhancing individual productivity and ear</w:t>
      </w:r>
      <w:r>
        <w:rPr>
          <w:rFonts w:ascii="Times New Roman" w:hAnsi="Times New Roman"/>
          <w:sz w:val="24"/>
        </w:rPr>
        <w:t>ning potential.</w:t>
      </w:r>
      <w:r>
        <w:rPr>
          <w:spacing w:val="-13"/>
        </w:rPr>
        <w:t xml:space="preserve"> </w:t>
      </w:r>
      <w:r>
        <w:rPr>
          <w:rFonts w:ascii="Times New Roman" w:hAnsi="Times New Roman"/>
          <w:sz w:val="24"/>
        </w:rPr>
        <w:t>The</w:t>
      </w:r>
      <w:r>
        <w:rPr>
          <w:spacing w:val="-12"/>
        </w:rPr>
        <w:t xml:space="preserve"> </w:t>
      </w:r>
      <w:r>
        <w:rPr>
          <w:rFonts w:ascii="Times New Roman" w:hAnsi="Times New Roman"/>
          <w:sz w:val="24"/>
        </w:rPr>
        <w:t>theory</w:t>
      </w:r>
      <w:r>
        <w:rPr>
          <w:spacing w:val="-8"/>
        </w:rPr>
        <w:t xml:space="preserve"> </w:t>
      </w:r>
      <w:r>
        <w:rPr>
          <w:rFonts w:ascii="Times New Roman" w:hAnsi="Times New Roman"/>
          <w:sz w:val="24"/>
        </w:rPr>
        <w:t>suggests</w:t>
      </w:r>
      <w:r>
        <w:rPr>
          <w:spacing w:val="-11"/>
        </w:rPr>
        <w:t xml:space="preserve"> </w:t>
      </w:r>
      <w:r>
        <w:rPr>
          <w:rFonts w:ascii="Times New Roman" w:hAnsi="Times New Roman"/>
          <w:sz w:val="24"/>
        </w:rPr>
        <w:t>that</w:t>
      </w:r>
      <w:r>
        <w:rPr>
          <w:spacing w:val="-14"/>
        </w:rPr>
        <w:t xml:space="preserve"> </w:t>
      </w:r>
      <w:r>
        <w:rPr>
          <w:rFonts w:ascii="Times New Roman" w:hAnsi="Times New Roman"/>
          <w:sz w:val="24"/>
        </w:rPr>
        <w:t>investment</w:t>
      </w:r>
      <w:r>
        <w:rPr>
          <w:spacing w:val="-14"/>
        </w:rPr>
        <w:t xml:space="preserve"> </w:t>
      </w:r>
      <w:r>
        <w:rPr>
          <w:rFonts w:ascii="Times New Roman" w:hAnsi="Times New Roman"/>
          <w:sz w:val="24"/>
        </w:rPr>
        <w:t>in</w:t>
      </w:r>
      <w:r>
        <w:rPr>
          <w:spacing w:val="-14"/>
        </w:rPr>
        <w:t xml:space="preserve"> </w:t>
      </w:r>
      <w:r>
        <w:rPr>
          <w:rFonts w:ascii="Times New Roman" w:hAnsi="Times New Roman"/>
          <w:sz w:val="24"/>
        </w:rPr>
        <w:t>human</w:t>
      </w:r>
      <w:r>
        <w:rPr>
          <w:spacing w:val="-12"/>
        </w:rPr>
        <w:t xml:space="preserve"> </w:t>
      </w:r>
      <w:r>
        <w:rPr>
          <w:rFonts w:ascii="Times New Roman" w:hAnsi="Times New Roman"/>
          <w:sz w:val="24"/>
        </w:rPr>
        <w:t>capital</w:t>
      </w:r>
      <w:r>
        <w:rPr>
          <w:spacing w:val="-14"/>
        </w:rPr>
        <w:t xml:space="preserve"> </w:t>
      </w:r>
      <w:r>
        <w:rPr>
          <w:rFonts w:ascii="Times New Roman" w:hAnsi="Times New Roman"/>
          <w:sz w:val="24"/>
        </w:rPr>
        <w:t>such</w:t>
      </w:r>
      <w:r>
        <w:rPr>
          <w:spacing w:val="-12"/>
        </w:rPr>
        <w:t xml:space="preserve"> </w:t>
      </w:r>
      <w:r>
        <w:rPr>
          <w:rFonts w:ascii="Times New Roman" w:hAnsi="Times New Roman"/>
          <w:sz w:val="24"/>
        </w:rPr>
        <w:t>as</w:t>
      </w:r>
      <w:r>
        <w:rPr>
          <w:spacing w:val="-11"/>
        </w:rPr>
        <w:t xml:space="preserve"> </w:t>
      </w:r>
      <w:r>
        <w:rPr>
          <w:rFonts w:ascii="Times New Roman" w:hAnsi="Times New Roman"/>
          <w:sz w:val="24"/>
        </w:rPr>
        <w:t>education and healthcare are essential for economic growth and development. Human capital</w:t>
      </w:r>
      <w:r>
        <w:rPr>
          <w:spacing w:val="-3"/>
        </w:rPr>
        <w:t xml:space="preserve"> </w:t>
      </w:r>
      <w:r>
        <w:rPr>
          <w:rFonts w:ascii="Times New Roman" w:hAnsi="Times New Roman"/>
          <w:sz w:val="24"/>
        </w:rPr>
        <w:t>emerged</w:t>
      </w:r>
      <w:r>
        <w:rPr>
          <w:spacing w:val="-3"/>
        </w:rPr>
        <w:t xml:space="preserve"> </w:t>
      </w:r>
      <w:r>
        <w:rPr>
          <w:rFonts w:ascii="Times New Roman" w:hAnsi="Times New Roman"/>
          <w:sz w:val="24"/>
        </w:rPr>
        <w:t>as</w:t>
      </w:r>
      <w:r>
        <w:rPr>
          <w:spacing w:val="-3"/>
        </w:rPr>
        <w:t xml:space="preserve"> </w:t>
      </w:r>
      <w:r>
        <w:rPr>
          <w:rFonts w:ascii="Times New Roman" w:hAnsi="Times New Roman"/>
          <w:sz w:val="24"/>
        </w:rPr>
        <w:t>a</w:t>
      </w:r>
      <w:r>
        <w:rPr>
          <w:spacing w:val="-4"/>
        </w:rPr>
        <w:t xml:space="preserve"> </w:t>
      </w:r>
      <w:r>
        <w:rPr>
          <w:rFonts w:ascii="Times New Roman" w:hAnsi="Times New Roman"/>
          <w:sz w:val="24"/>
        </w:rPr>
        <w:t>formal</w:t>
      </w:r>
      <w:r>
        <w:rPr>
          <w:spacing w:val="-3"/>
        </w:rPr>
        <w:t xml:space="preserve"> </w:t>
      </w:r>
      <w:r>
        <w:rPr>
          <w:rFonts w:ascii="Times New Roman" w:hAnsi="Times New Roman"/>
          <w:sz w:val="24"/>
        </w:rPr>
        <w:t>economic</w:t>
      </w:r>
      <w:r>
        <w:rPr>
          <w:spacing w:val="-4"/>
        </w:rPr>
        <w:t xml:space="preserve"> </w:t>
      </w:r>
      <w:r>
        <w:rPr>
          <w:rFonts w:ascii="Times New Roman" w:hAnsi="Times New Roman"/>
          <w:sz w:val="24"/>
        </w:rPr>
        <w:t>concept</w:t>
      </w:r>
      <w:r>
        <w:rPr>
          <w:spacing w:val="-3"/>
        </w:rPr>
        <w:t xml:space="preserve"> </w:t>
      </w:r>
      <w:r>
        <w:rPr>
          <w:rFonts w:ascii="Times New Roman" w:hAnsi="Times New Roman"/>
          <w:sz w:val="24"/>
        </w:rPr>
        <w:t>in</w:t>
      </w:r>
      <w:r>
        <w:rPr>
          <w:spacing w:val="-3"/>
        </w:rPr>
        <w:t xml:space="preserve"> </w:t>
      </w:r>
      <w:r>
        <w:rPr>
          <w:rFonts w:ascii="Times New Roman" w:hAnsi="Times New Roman"/>
          <w:sz w:val="24"/>
        </w:rPr>
        <w:t>the</w:t>
      </w:r>
      <w:r>
        <w:rPr>
          <w:spacing w:val="-4"/>
        </w:rPr>
        <w:t xml:space="preserve"> </w:t>
      </w:r>
      <w:r>
        <w:rPr>
          <w:rFonts w:ascii="Times New Roman" w:hAnsi="Times New Roman"/>
          <w:sz w:val="24"/>
        </w:rPr>
        <w:t>mid-20</w:t>
      </w:r>
      <w:r>
        <w:rPr>
          <w:rFonts w:ascii="Times New Roman" w:hAnsi="Times New Roman"/>
          <w:sz w:val="24"/>
          <w:vertAlign w:val="superscript"/>
        </w:rPr>
        <w:t>th</w:t>
      </w:r>
      <w:r>
        <w:rPr>
          <w:spacing w:val="-3"/>
        </w:rPr>
        <w:t xml:space="preserve"> </w:t>
      </w:r>
      <w:r>
        <w:rPr>
          <w:rFonts w:ascii="Times New Roman" w:hAnsi="Times New Roman"/>
          <w:sz w:val="24"/>
        </w:rPr>
        <w:t>century.</w:t>
      </w:r>
      <w:r>
        <w:rPr>
          <w:spacing w:val="40"/>
        </w:rPr>
        <w:t xml:space="preserve"> </w:t>
      </w:r>
      <w:r>
        <w:rPr>
          <w:rFonts w:ascii="Times New Roman" w:hAnsi="Times New Roman"/>
          <w:sz w:val="24"/>
        </w:rPr>
        <w:t>Becker’s seminal</w:t>
      </w:r>
      <w:r>
        <w:rPr>
          <w:spacing w:val="-10"/>
        </w:rPr>
        <w:t xml:space="preserve"> </w:t>
      </w:r>
      <w:r>
        <w:rPr>
          <w:rFonts w:ascii="Times New Roman" w:hAnsi="Times New Roman"/>
          <w:sz w:val="24"/>
        </w:rPr>
        <w:t>work,</w:t>
      </w:r>
      <w:r>
        <w:rPr>
          <w:spacing w:val="-9"/>
        </w:rPr>
        <w:t xml:space="preserve"> </w:t>
      </w:r>
      <w:r>
        <w:rPr>
          <w:rFonts w:ascii="Times New Roman" w:hAnsi="Times New Roman"/>
          <w:sz w:val="24"/>
        </w:rPr>
        <w:t>particularly</w:t>
      </w:r>
      <w:r>
        <w:rPr>
          <w:spacing w:val="-10"/>
        </w:rPr>
        <w:t xml:space="preserve"> </w:t>
      </w:r>
      <w:r>
        <w:rPr>
          <w:rFonts w:ascii="Times New Roman" w:hAnsi="Times New Roman"/>
          <w:sz w:val="24"/>
        </w:rPr>
        <w:t>his</w:t>
      </w:r>
      <w:r>
        <w:rPr>
          <w:spacing w:val="-3"/>
        </w:rPr>
        <w:t xml:space="preserve"> </w:t>
      </w:r>
      <w:r>
        <w:rPr>
          <w:rFonts w:ascii="Times New Roman" w:hAnsi="Times New Roman"/>
          <w:sz w:val="24"/>
        </w:rPr>
        <w:t>book”</w:t>
      </w:r>
      <w:r>
        <w:rPr>
          <w:spacing w:val="-9"/>
        </w:rPr>
        <w:t xml:space="preserve"> </w:t>
      </w:r>
      <w:r>
        <w:rPr>
          <w:rFonts w:ascii="Times New Roman" w:hAnsi="Times New Roman"/>
          <w:sz w:val="24"/>
        </w:rPr>
        <w:t>Human</w:t>
      </w:r>
      <w:r>
        <w:rPr>
          <w:spacing w:val="-7"/>
        </w:rPr>
        <w:t xml:space="preserve"> </w:t>
      </w:r>
      <w:r>
        <w:rPr>
          <w:rFonts w:ascii="Times New Roman" w:hAnsi="Times New Roman"/>
          <w:sz w:val="24"/>
        </w:rPr>
        <w:t>Capital:</w:t>
      </w:r>
      <w:r>
        <w:rPr>
          <w:spacing w:val="-10"/>
        </w:rPr>
        <w:t xml:space="preserve"> </w:t>
      </w:r>
      <w:r>
        <w:rPr>
          <w:rFonts w:ascii="Times New Roman" w:hAnsi="Times New Roman"/>
          <w:sz w:val="24"/>
        </w:rPr>
        <w:t>A</w:t>
      </w:r>
      <w:r>
        <w:rPr>
          <w:spacing w:val="-8"/>
        </w:rPr>
        <w:t xml:space="preserve"> </w:t>
      </w:r>
      <w:r>
        <w:rPr>
          <w:rFonts w:ascii="Times New Roman" w:hAnsi="Times New Roman"/>
          <w:sz w:val="24"/>
        </w:rPr>
        <w:t>theoretical</w:t>
      </w:r>
      <w:r>
        <w:rPr>
          <w:spacing w:val="-8"/>
        </w:rPr>
        <w:t xml:space="preserve"> </w:t>
      </w:r>
      <w:r>
        <w:rPr>
          <w:rFonts w:ascii="Times New Roman" w:hAnsi="Times New Roman"/>
          <w:sz w:val="24"/>
        </w:rPr>
        <w:t>and</w:t>
      </w:r>
      <w:r>
        <w:rPr>
          <w:spacing w:val="-8"/>
        </w:rPr>
        <w:t xml:space="preserve"> </w:t>
      </w:r>
      <w:r>
        <w:rPr>
          <w:rFonts w:ascii="Times New Roman" w:hAnsi="Times New Roman"/>
          <w:sz w:val="24"/>
        </w:rPr>
        <w:t>empirical analysis</w:t>
      </w:r>
      <w:r>
        <w:rPr>
          <w:spacing w:val="-1"/>
        </w:rPr>
        <w:t xml:space="preserve"> </w:t>
      </w:r>
      <w:r>
        <w:rPr>
          <w:rFonts w:ascii="Times New Roman" w:hAnsi="Times New Roman"/>
          <w:sz w:val="24"/>
        </w:rPr>
        <w:t>with</w:t>
      </w:r>
      <w:r>
        <w:rPr>
          <w:spacing w:val="-1"/>
        </w:rPr>
        <w:t xml:space="preserve"> </w:t>
      </w:r>
      <w:r>
        <w:rPr>
          <w:rFonts w:ascii="Times New Roman" w:hAnsi="Times New Roman"/>
          <w:sz w:val="24"/>
        </w:rPr>
        <w:t>special</w:t>
      </w:r>
      <w:r>
        <w:rPr>
          <w:spacing w:val="-1"/>
        </w:rPr>
        <w:t xml:space="preserve"> </w:t>
      </w:r>
      <w:r>
        <w:rPr>
          <w:rFonts w:ascii="Times New Roman" w:hAnsi="Times New Roman"/>
          <w:sz w:val="24"/>
        </w:rPr>
        <w:t>reference</w:t>
      </w:r>
      <w:r>
        <w:rPr>
          <w:spacing w:val="-1"/>
        </w:rPr>
        <w:t xml:space="preserve"> </w:t>
      </w:r>
      <w:r>
        <w:rPr>
          <w:rFonts w:ascii="Times New Roman" w:hAnsi="Times New Roman"/>
          <w:sz w:val="24"/>
        </w:rPr>
        <w:t>to education,” published in 1964,</w:t>
      </w:r>
      <w:r>
        <w:rPr>
          <w:spacing w:val="-1"/>
        </w:rPr>
        <w:t xml:space="preserve"> </w:t>
      </w:r>
      <w:r>
        <w:rPr>
          <w:rFonts w:ascii="Times New Roman" w:hAnsi="Times New Roman"/>
          <w:sz w:val="24"/>
        </w:rPr>
        <w:t>is often created</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5"/>
        <w:jc w:val="both"/>
      </w:pPr>
      <w:r>
        <w:rPr>
          <w:rFonts w:ascii="Times New Roman" w:hAnsi="Times New Roman"/>
          <w:sz w:val="24"/>
        </w:rPr>
        <w:lastRenderedPageBreak/>
        <w:t>with</w:t>
      </w:r>
      <w:r>
        <w:rPr>
          <w:spacing w:val="-9"/>
        </w:rPr>
        <w:t xml:space="preserve"> </w:t>
      </w:r>
      <w:r>
        <w:rPr>
          <w:rFonts w:ascii="Times New Roman" w:hAnsi="Times New Roman"/>
          <w:sz w:val="24"/>
        </w:rPr>
        <w:t>establishing</w:t>
      </w:r>
      <w:r>
        <w:rPr>
          <w:spacing w:val="-10"/>
        </w:rPr>
        <w:t xml:space="preserve"> </w:t>
      </w:r>
      <w:r>
        <w:rPr>
          <w:rFonts w:ascii="Times New Roman" w:hAnsi="Times New Roman"/>
          <w:sz w:val="24"/>
        </w:rPr>
        <w:t>human</w:t>
      </w:r>
      <w:r>
        <w:rPr>
          <w:spacing w:val="-9"/>
        </w:rPr>
        <w:t xml:space="preserve"> </w:t>
      </w:r>
      <w:r>
        <w:rPr>
          <w:rFonts w:ascii="Times New Roman" w:hAnsi="Times New Roman"/>
          <w:sz w:val="24"/>
        </w:rPr>
        <w:t>capital</w:t>
      </w:r>
      <w:r>
        <w:rPr>
          <w:spacing w:val="-9"/>
        </w:rPr>
        <w:t xml:space="preserve"> </w:t>
      </w:r>
      <w:r>
        <w:rPr>
          <w:rFonts w:ascii="Times New Roman" w:hAnsi="Times New Roman"/>
          <w:sz w:val="24"/>
        </w:rPr>
        <w:t>as</w:t>
      </w:r>
      <w:r>
        <w:rPr>
          <w:spacing w:val="-9"/>
        </w:rPr>
        <w:t xml:space="preserve"> </w:t>
      </w:r>
      <w:r>
        <w:rPr>
          <w:rFonts w:ascii="Times New Roman" w:hAnsi="Times New Roman"/>
          <w:sz w:val="24"/>
        </w:rPr>
        <w:t>a</w:t>
      </w:r>
      <w:r>
        <w:rPr>
          <w:spacing w:val="-10"/>
        </w:rPr>
        <w:t xml:space="preserve"> </w:t>
      </w:r>
      <w:r>
        <w:rPr>
          <w:rFonts w:ascii="Times New Roman" w:hAnsi="Times New Roman"/>
          <w:sz w:val="24"/>
        </w:rPr>
        <w:t>foundational</w:t>
      </w:r>
      <w:r>
        <w:rPr>
          <w:spacing w:val="-9"/>
        </w:rPr>
        <w:t xml:space="preserve"> </w:t>
      </w:r>
      <w:r>
        <w:rPr>
          <w:rFonts w:ascii="Times New Roman" w:hAnsi="Times New Roman"/>
          <w:sz w:val="24"/>
        </w:rPr>
        <w:t>concept</w:t>
      </w:r>
      <w:r>
        <w:rPr>
          <w:spacing w:val="-10"/>
        </w:rPr>
        <w:t xml:space="preserve"> </w:t>
      </w:r>
      <w:r>
        <w:rPr>
          <w:rFonts w:ascii="Times New Roman" w:hAnsi="Times New Roman"/>
          <w:sz w:val="24"/>
        </w:rPr>
        <w:t>in</w:t>
      </w:r>
      <w:r>
        <w:rPr>
          <w:spacing w:val="-1"/>
        </w:rPr>
        <w:t xml:space="preserve"> </w:t>
      </w:r>
      <w:r>
        <w:rPr>
          <w:rFonts w:ascii="Times New Roman" w:hAnsi="Times New Roman"/>
          <w:sz w:val="24"/>
        </w:rPr>
        <w:t>economics.</w:t>
      </w:r>
      <w:r>
        <w:rPr>
          <w:spacing w:val="-10"/>
        </w:rPr>
        <w:t xml:space="preserve"> </w:t>
      </w:r>
      <w:r>
        <w:rPr>
          <w:rFonts w:ascii="Times New Roman" w:hAnsi="Times New Roman"/>
          <w:sz w:val="24"/>
        </w:rPr>
        <w:t>The</w:t>
      </w:r>
      <w:r>
        <w:rPr>
          <w:spacing w:val="-9"/>
        </w:rPr>
        <w:t xml:space="preserve"> </w:t>
      </w:r>
      <w:r>
        <w:rPr>
          <w:rFonts w:ascii="Times New Roman" w:hAnsi="Times New Roman"/>
          <w:sz w:val="24"/>
        </w:rPr>
        <w:t>key concepts of human capital theory include: investments in education and training to improve human capital, these investments can lead to higher productivity, innovation</w:t>
      </w:r>
      <w:r>
        <w:rPr>
          <w:spacing w:val="-2"/>
        </w:rPr>
        <w:t xml:space="preserve"> </w:t>
      </w:r>
      <w:r>
        <w:rPr>
          <w:rFonts w:ascii="Times New Roman" w:hAnsi="Times New Roman"/>
          <w:sz w:val="24"/>
        </w:rPr>
        <w:t>and</w:t>
      </w:r>
      <w:r>
        <w:rPr>
          <w:spacing w:val="-2"/>
        </w:rPr>
        <w:t xml:space="preserve"> </w:t>
      </w:r>
      <w:r>
        <w:rPr>
          <w:rFonts w:ascii="Times New Roman" w:hAnsi="Times New Roman"/>
          <w:sz w:val="24"/>
        </w:rPr>
        <w:t>economic</w:t>
      </w:r>
      <w:r>
        <w:rPr>
          <w:spacing w:val="-4"/>
        </w:rPr>
        <w:t xml:space="preserve"> </w:t>
      </w:r>
      <w:r>
        <w:rPr>
          <w:rFonts w:ascii="Times New Roman" w:hAnsi="Times New Roman"/>
          <w:sz w:val="24"/>
        </w:rPr>
        <w:t>growth.</w:t>
      </w:r>
      <w:r>
        <w:rPr>
          <w:spacing w:val="-5"/>
        </w:rPr>
        <w:t xml:space="preserve"> </w:t>
      </w:r>
      <w:r>
        <w:rPr>
          <w:rFonts w:ascii="Times New Roman" w:hAnsi="Times New Roman"/>
          <w:sz w:val="24"/>
        </w:rPr>
        <w:t>Human</w:t>
      </w:r>
      <w:r>
        <w:rPr>
          <w:spacing w:val="-4"/>
        </w:rPr>
        <w:t xml:space="preserve"> </w:t>
      </w:r>
      <w:r>
        <w:rPr>
          <w:rFonts w:ascii="Times New Roman" w:hAnsi="Times New Roman"/>
          <w:sz w:val="24"/>
        </w:rPr>
        <w:t>capital</w:t>
      </w:r>
      <w:r>
        <w:rPr>
          <w:spacing w:val="-3"/>
        </w:rPr>
        <w:t xml:space="preserve"> </w:t>
      </w:r>
      <w:r>
        <w:rPr>
          <w:rFonts w:ascii="Times New Roman" w:hAnsi="Times New Roman"/>
          <w:sz w:val="24"/>
        </w:rPr>
        <w:t>investment is</w:t>
      </w:r>
      <w:r>
        <w:rPr>
          <w:spacing w:val="-1"/>
        </w:rPr>
        <w:t xml:space="preserve"> </w:t>
      </w:r>
      <w:r>
        <w:rPr>
          <w:rFonts w:ascii="Times New Roman" w:hAnsi="Times New Roman"/>
          <w:sz w:val="24"/>
        </w:rPr>
        <w:t>expected</w:t>
      </w:r>
      <w:r>
        <w:rPr>
          <w:spacing w:val="-3"/>
        </w:rPr>
        <w:t xml:space="preserve"> </w:t>
      </w:r>
      <w:r>
        <w:rPr>
          <w:rFonts w:ascii="Times New Roman" w:hAnsi="Times New Roman"/>
          <w:sz w:val="24"/>
        </w:rPr>
        <w:t>to</w:t>
      </w:r>
      <w:r>
        <w:rPr>
          <w:spacing w:val="-3"/>
        </w:rPr>
        <w:t xml:space="preserve"> </w:t>
      </w:r>
      <w:r>
        <w:rPr>
          <w:rFonts w:ascii="Times New Roman" w:hAnsi="Times New Roman"/>
          <w:sz w:val="24"/>
        </w:rPr>
        <w:t>yield returns</w:t>
      </w:r>
      <w:r>
        <w:rPr>
          <w:spacing w:val="-7"/>
        </w:rPr>
        <w:t xml:space="preserve"> </w:t>
      </w:r>
      <w:r>
        <w:rPr>
          <w:rFonts w:ascii="Times New Roman" w:hAnsi="Times New Roman"/>
          <w:sz w:val="24"/>
        </w:rPr>
        <w:t>in</w:t>
      </w:r>
      <w:r>
        <w:rPr>
          <w:spacing w:val="-7"/>
        </w:rPr>
        <w:t xml:space="preserve"> </w:t>
      </w:r>
      <w:r>
        <w:rPr>
          <w:rFonts w:ascii="Times New Roman" w:hAnsi="Times New Roman"/>
          <w:sz w:val="24"/>
        </w:rPr>
        <w:t>the</w:t>
      </w:r>
      <w:r>
        <w:rPr>
          <w:spacing w:val="-8"/>
        </w:rPr>
        <w:t xml:space="preserve"> </w:t>
      </w:r>
      <w:r>
        <w:rPr>
          <w:rFonts w:ascii="Times New Roman" w:hAnsi="Times New Roman"/>
          <w:sz w:val="24"/>
        </w:rPr>
        <w:t>fo</w:t>
      </w:r>
      <w:r>
        <w:rPr>
          <w:rFonts w:ascii="Times New Roman" w:hAnsi="Times New Roman"/>
          <w:sz w:val="24"/>
        </w:rPr>
        <w:t>rm</w:t>
      </w:r>
      <w:r>
        <w:rPr>
          <w:spacing w:val="-10"/>
        </w:rPr>
        <w:t xml:space="preserve"> </w:t>
      </w:r>
      <w:r>
        <w:rPr>
          <w:rFonts w:ascii="Times New Roman" w:hAnsi="Times New Roman"/>
          <w:sz w:val="24"/>
        </w:rPr>
        <w:t>of</w:t>
      </w:r>
      <w:r>
        <w:rPr>
          <w:spacing w:val="-8"/>
        </w:rPr>
        <w:t xml:space="preserve"> </w:t>
      </w:r>
      <w:r>
        <w:rPr>
          <w:rFonts w:ascii="Times New Roman" w:hAnsi="Times New Roman"/>
          <w:sz w:val="24"/>
        </w:rPr>
        <w:t>higher</w:t>
      </w:r>
      <w:r>
        <w:rPr>
          <w:spacing w:val="-7"/>
        </w:rPr>
        <w:t xml:space="preserve"> </w:t>
      </w:r>
      <w:r>
        <w:rPr>
          <w:rFonts w:ascii="Times New Roman" w:hAnsi="Times New Roman"/>
          <w:sz w:val="24"/>
        </w:rPr>
        <w:t>wages</w:t>
      </w:r>
      <w:r>
        <w:rPr>
          <w:spacing w:val="-7"/>
        </w:rPr>
        <w:t xml:space="preserve"> </w:t>
      </w:r>
      <w:r>
        <w:rPr>
          <w:rFonts w:ascii="Times New Roman" w:hAnsi="Times New Roman"/>
          <w:sz w:val="24"/>
        </w:rPr>
        <w:t>and</w:t>
      </w:r>
      <w:r>
        <w:rPr>
          <w:spacing w:val="-7"/>
        </w:rPr>
        <w:t xml:space="preserve"> </w:t>
      </w:r>
      <w:r>
        <w:rPr>
          <w:rFonts w:ascii="Times New Roman" w:hAnsi="Times New Roman"/>
          <w:sz w:val="24"/>
        </w:rPr>
        <w:t>better</w:t>
      </w:r>
      <w:r>
        <w:rPr>
          <w:spacing w:val="-7"/>
        </w:rPr>
        <w:t xml:space="preserve"> </w:t>
      </w:r>
      <w:r>
        <w:rPr>
          <w:rFonts w:ascii="Times New Roman" w:hAnsi="Times New Roman"/>
          <w:sz w:val="24"/>
        </w:rPr>
        <w:t>job</w:t>
      </w:r>
      <w:r>
        <w:rPr>
          <w:spacing w:val="-7"/>
        </w:rPr>
        <w:t xml:space="preserve"> </w:t>
      </w:r>
      <w:r>
        <w:rPr>
          <w:rFonts w:ascii="Times New Roman" w:hAnsi="Times New Roman"/>
          <w:sz w:val="24"/>
        </w:rPr>
        <w:t>opportunities.</w:t>
      </w:r>
      <w:r>
        <w:rPr>
          <w:spacing w:val="-8"/>
        </w:rPr>
        <w:t xml:space="preserve"> </w:t>
      </w:r>
      <w:r>
        <w:rPr>
          <w:rFonts w:ascii="Times New Roman" w:hAnsi="Times New Roman"/>
          <w:sz w:val="24"/>
        </w:rPr>
        <w:t>Individuals</w:t>
      </w:r>
      <w:r>
        <w:rPr>
          <w:spacing w:val="-7"/>
        </w:rPr>
        <w:t xml:space="preserve"> </w:t>
      </w:r>
      <w:r>
        <w:rPr>
          <w:rFonts w:ascii="Times New Roman" w:hAnsi="Times New Roman"/>
          <w:sz w:val="24"/>
        </w:rPr>
        <w:t>with more</w:t>
      </w:r>
      <w:r>
        <w:rPr>
          <w:spacing w:val="-12"/>
        </w:rPr>
        <w:t xml:space="preserve"> </w:t>
      </w:r>
      <w:r>
        <w:rPr>
          <w:rFonts w:ascii="Times New Roman" w:hAnsi="Times New Roman"/>
          <w:sz w:val="24"/>
        </w:rPr>
        <w:t>education</w:t>
      </w:r>
      <w:r>
        <w:rPr>
          <w:spacing w:val="-12"/>
        </w:rPr>
        <w:t xml:space="preserve"> </w:t>
      </w:r>
      <w:r>
        <w:rPr>
          <w:rFonts w:ascii="Times New Roman" w:hAnsi="Times New Roman"/>
          <w:sz w:val="24"/>
        </w:rPr>
        <w:t>ad</w:t>
      </w:r>
      <w:r>
        <w:rPr>
          <w:spacing w:val="-12"/>
        </w:rPr>
        <w:t xml:space="preserve"> </w:t>
      </w:r>
      <w:r>
        <w:rPr>
          <w:rFonts w:ascii="Times New Roman" w:hAnsi="Times New Roman"/>
          <w:sz w:val="24"/>
        </w:rPr>
        <w:t>more</w:t>
      </w:r>
      <w:r>
        <w:rPr>
          <w:spacing w:val="-15"/>
        </w:rPr>
        <w:t xml:space="preserve"> </w:t>
      </w:r>
      <w:r>
        <w:rPr>
          <w:rFonts w:ascii="Times New Roman" w:hAnsi="Times New Roman"/>
          <w:sz w:val="24"/>
        </w:rPr>
        <w:t>skills</w:t>
      </w:r>
      <w:r>
        <w:rPr>
          <w:spacing w:val="-12"/>
        </w:rPr>
        <w:t xml:space="preserve"> </w:t>
      </w:r>
      <w:r>
        <w:rPr>
          <w:rFonts w:ascii="Times New Roman" w:hAnsi="Times New Roman"/>
          <w:sz w:val="24"/>
        </w:rPr>
        <w:t>generally</w:t>
      </w:r>
      <w:r>
        <w:rPr>
          <w:spacing w:val="-12"/>
        </w:rPr>
        <w:t xml:space="preserve"> </w:t>
      </w:r>
      <w:r>
        <w:rPr>
          <w:rFonts w:ascii="Times New Roman" w:hAnsi="Times New Roman"/>
          <w:sz w:val="24"/>
        </w:rPr>
        <w:t>command</w:t>
      </w:r>
      <w:r>
        <w:rPr>
          <w:spacing w:val="-14"/>
        </w:rPr>
        <w:t xml:space="preserve"> </w:t>
      </w:r>
      <w:r>
        <w:rPr>
          <w:rFonts w:ascii="Times New Roman" w:hAnsi="Times New Roman"/>
          <w:sz w:val="24"/>
        </w:rPr>
        <w:t>higher</w:t>
      </w:r>
      <w:r>
        <w:rPr>
          <w:spacing w:val="-15"/>
        </w:rPr>
        <w:t xml:space="preserve"> </w:t>
      </w:r>
      <w:r>
        <w:rPr>
          <w:rFonts w:ascii="Times New Roman" w:hAnsi="Times New Roman"/>
          <w:sz w:val="24"/>
        </w:rPr>
        <w:t>salaries</w:t>
      </w:r>
      <w:r>
        <w:rPr>
          <w:spacing w:val="-12"/>
        </w:rPr>
        <w:t xml:space="preserve"> </w:t>
      </w:r>
      <w:r>
        <w:rPr>
          <w:rFonts w:ascii="Times New Roman" w:hAnsi="Times New Roman"/>
          <w:sz w:val="24"/>
        </w:rPr>
        <w:t>and</w:t>
      </w:r>
      <w:r>
        <w:rPr>
          <w:spacing w:val="-14"/>
        </w:rPr>
        <w:t xml:space="preserve"> </w:t>
      </w:r>
      <w:r>
        <w:rPr>
          <w:rFonts w:ascii="Times New Roman" w:hAnsi="Times New Roman"/>
          <w:sz w:val="24"/>
        </w:rPr>
        <w:t>have</w:t>
      </w:r>
      <w:r>
        <w:rPr>
          <w:spacing w:val="-12"/>
        </w:rPr>
        <w:t xml:space="preserve"> </w:t>
      </w:r>
      <w:r>
        <w:rPr>
          <w:rFonts w:ascii="Times New Roman" w:hAnsi="Times New Roman"/>
          <w:sz w:val="24"/>
        </w:rPr>
        <w:t>lower rates</w:t>
      </w:r>
      <w:r>
        <w:rPr>
          <w:spacing w:val="-12"/>
        </w:rPr>
        <w:t xml:space="preserve"> </w:t>
      </w:r>
      <w:r>
        <w:rPr>
          <w:rFonts w:ascii="Times New Roman" w:hAnsi="Times New Roman"/>
          <w:sz w:val="24"/>
        </w:rPr>
        <w:t>of</w:t>
      </w:r>
      <w:r>
        <w:rPr>
          <w:spacing w:val="-15"/>
        </w:rPr>
        <w:t xml:space="preserve"> </w:t>
      </w:r>
      <w:r>
        <w:rPr>
          <w:rFonts w:ascii="Times New Roman" w:hAnsi="Times New Roman"/>
          <w:sz w:val="24"/>
        </w:rPr>
        <w:t>unemployment.</w:t>
      </w:r>
      <w:r>
        <w:rPr>
          <w:spacing w:val="-15"/>
        </w:rPr>
        <w:t xml:space="preserve"> </w:t>
      </w:r>
      <w:r>
        <w:rPr>
          <w:rFonts w:ascii="Times New Roman" w:hAnsi="Times New Roman"/>
          <w:sz w:val="24"/>
        </w:rPr>
        <w:t>Human</w:t>
      </w:r>
      <w:r>
        <w:rPr>
          <w:spacing w:val="-12"/>
        </w:rPr>
        <w:t xml:space="preserve"> </w:t>
      </w:r>
      <w:r>
        <w:rPr>
          <w:rFonts w:ascii="Times New Roman" w:hAnsi="Times New Roman"/>
          <w:sz w:val="24"/>
        </w:rPr>
        <w:t>capital</w:t>
      </w:r>
      <w:r>
        <w:rPr>
          <w:spacing w:val="-14"/>
        </w:rPr>
        <w:t xml:space="preserve"> </w:t>
      </w:r>
      <w:r>
        <w:rPr>
          <w:rFonts w:ascii="Times New Roman" w:hAnsi="Times New Roman"/>
          <w:sz w:val="24"/>
        </w:rPr>
        <w:t>theory</w:t>
      </w:r>
      <w:r>
        <w:rPr>
          <w:spacing w:val="-14"/>
        </w:rPr>
        <w:t xml:space="preserve"> </w:t>
      </w:r>
      <w:r>
        <w:rPr>
          <w:rFonts w:ascii="Times New Roman" w:hAnsi="Times New Roman"/>
          <w:sz w:val="24"/>
        </w:rPr>
        <w:t>suggest</w:t>
      </w:r>
      <w:r>
        <w:rPr>
          <w:spacing w:val="-14"/>
        </w:rPr>
        <w:t xml:space="preserve"> </w:t>
      </w:r>
      <w:r>
        <w:rPr>
          <w:rFonts w:ascii="Times New Roman" w:hAnsi="Times New Roman"/>
          <w:sz w:val="24"/>
        </w:rPr>
        <w:t>that</w:t>
      </w:r>
      <w:r>
        <w:rPr>
          <w:spacing w:val="-12"/>
        </w:rPr>
        <w:t xml:space="preserve"> </w:t>
      </w:r>
      <w:r>
        <w:rPr>
          <w:rFonts w:ascii="Times New Roman" w:hAnsi="Times New Roman"/>
          <w:sz w:val="24"/>
        </w:rPr>
        <w:t>education</w:t>
      </w:r>
      <w:r>
        <w:rPr>
          <w:spacing w:val="-12"/>
        </w:rPr>
        <w:t xml:space="preserve"> </w:t>
      </w:r>
      <w:r>
        <w:rPr>
          <w:rFonts w:ascii="Times New Roman" w:hAnsi="Times New Roman"/>
          <w:sz w:val="24"/>
        </w:rPr>
        <w:t>and</w:t>
      </w:r>
      <w:r>
        <w:rPr>
          <w:spacing w:val="-12"/>
        </w:rPr>
        <w:t xml:space="preserve"> </w:t>
      </w:r>
      <w:r>
        <w:rPr>
          <w:rFonts w:ascii="Times New Roman" w:hAnsi="Times New Roman"/>
          <w:sz w:val="24"/>
        </w:rPr>
        <w:t>training can promote social and economic mobility by providing individuals with skills and knowledge needed to succeed the labor market. The theory highlights the importance of investing in people’s skills and abilities as a means of foster economic</w:t>
      </w:r>
      <w:r>
        <w:rPr>
          <w:spacing w:val="-2"/>
        </w:rPr>
        <w:t xml:space="preserve"> </w:t>
      </w:r>
      <w:r>
        <w:rPr>
          <w:rFonts w:ascii="Times New Roman" w:hAnsi="Times New Roman"/>
          <w:sz w:val="24"/>
        </w:rPr>
        <w:t>develo</w:t>
      </w:r>
      <w:r>
        <w:rPr>
          <w:rFonts w:ascii="Times New Roman" w:hAnsi="Times New Roman"/>
          <w:sz w:val="24"/>
        </w:rPr>
        <w:t>pment,</w:t>
      </w:r>
      <w:r>
        <w:rPr>
          <w:spacing w:val="-1"/>
        </w:rPr>
        <w:t xml:space="preserve"> </w:t>
      </w:r>
      <w:r>
        <w:rPr>
          <w:rFonts w:ascii="Times New Roman" w:hAnsi="Times New Roman"/>
          <w:sz w:val="24"/>
        </w:rPr>
        <w:t>reduce</w:t>
      </w:r>
      <w:r>
        <w:rPr>
          <w:spacing w:val="-1"/>
        </w:rPr>
        <w:t xml:space="preserve"> </w:t>
      </w:r>
      <w:r>
        <w:rPr>
          <w:rFonts w:ascii="Times New Roman" w:hAnsi="Times New Roman"/>
          <w:sz w:val="24"/>
        </w:rPr>
        <w:t>poverty and promote</w:t>
      </w:r>
      <w:r>
        <w:rPr>
          <w:spacing w:val="-1"/>
        </w:rPr>
        <w:t xml:space="preserve"> </w:t>
      </w:r>
      <w:r>
        <w:rPr>
          <w:rFonts w:ascii="Times New Roman" w:hAnsi="Times New Roman"/>
          <w:sz w:val="24"/>
        </w:rPr>
        <w:t>social progress.</w:t>
      </w:r>
      <w:r>
        <w:rPr>
          <w:spacing w:val="-1"/>
        </w:rPr>
        <w:t xml:space="preserve"> </w:t>
      </w:r>
      <w:r>
        <w:rPr>
          <w:rFonts w:ascii="Times New Roman" w:hAnsi="Times New Roman"/>
          <w:sz w:val="24"/>
        </w:rPr>
        <w:t>The</w:t>
      </w:r>
      <w:r>
        <w:rPr>
          <w:spacing w:val="-1"/>
        </w:rPr>
        <w:t xml:space="preserve"> </w:t>
      </w:r>
      <w:r>
        <w:rPr>
          <w:rFonts w:ascii="Times New Roman" w:hAnsi="Times New Roman"/>
          <w:sz w:val="24"/>
        </w:rPr>
        <w:t>theory is important to this study because it offers an insights on how inequalities effect poverty</w:t>
      </w:r>
      <w:r>
        <w:rPr>
          <w:spacing w:val="40"/>
        </w:rPr>
        <w:t xml:space="preserve"> </w:t>
      </w:r>
      <w:r>
        <w:rPr>
          <w:rFonts w:ascii="Times New Roman" w:hAnsi="Times New Roman"/>
          <w:sz w:val="24"/>
        </w:rPr>
        <w:t>in</w:t>
      </w:r>
      <w:r>
        <w:rPr>
          <w:spacing w:val="40"/>
        </w:rPr>
        <w:t xml:space="preserve"> </w:t>
      </w:r>
      <w:r>
        <w:rPr>
          <w:rFonts w:ascii="Times New Roman" w:hAnsi="Times New Roman"/>
          <w:sz w:val="24"/>
        </w:rPr>
        <w:t>several</w:t>
      </w:r>
      <w:r>
        <w:rPr>
          <w:spacing w:val="40"/>
        </w:rPr>
        <w:t xml:space="preserve"> </w:t>
      </w:r>
      <w:r>
        <w:rPr>
          <w:rFonts w:ascii="Times New Roman" w:hAnsi="Times New Roman"/>
          <w:sz w:val="24"/>
        </w:rPr>
        <w:t>looking</w:t>
      </w:r>
      <w:r>
        <w:rPr>
          <w:spacing w:val="40"/>
        </w:rPr>
        <w:t xml:space="preserve"> </w:t>
      </w:r>
      <w:r>
        <w:rPr>
          <w:rFonts w:ascii="Times New Roman" w:hAnsi="Times New Roman"/>
          <w:sz w:val="24"/>
        </w:rPr>
        <w:t>at</w:t>
      </w:r>
      <w:r>
        <w:rPr>
          <w:spacing w:val="40"/>
        </w:rPr>
        <w:t xml:space="preserve"> </w:t>
      </w:r>
      <w:r>
        <w:rPr>
          <w:rFonts w:ascii="Times New Roman" w:hAnsi="Times New Roman"/>
          <w:sz w:val="24"/>
        </w:rPr>
        <w:t>various</w:t>
      </w:r>
      <w:r>
        <w:rPr>
          <w:spacing w:val="40"/>
        </w:rPr>
        <w:t xml:space="preserve"> </w:t>
      </w:r>
      <w:r>
        <w:rPr>
          <w:rFonts w:ascii="Times New Roman" w:hAnsi="Times New Roman"/>
          <w:sz w:val="24"/>
        </w:rPr>
        <w:t>types</w:t>
      </w:r>
      <w:r>
        <w:rPr>
          <w:spacing w:val="40"/>
        </w:rPr>
        <w:t xml:space="preserve"> </w:t>
      </w:r>
      <w:r>
        <w:rPr>
          <w:rFonts w:ascii="Times New Roman" w:hAnsi="Times New Roman"/>
          <w:sz w:val="24"/>
        </w:rPr>
        <w:t>of</w:t>
      </w:r>
      <w:r>
        <w:rPr>
          <w:spacing w:val="40"/>
        </w:rPr>
        <w:t xml:space="preserve"> </w:t>
      </w:r>
      <w:r>
        <w:rPr>
          <w:rFonts w:ascii="Times New Roman" w:hAnsi="Times New Roman"/>
          <w:sz w:val="24"/>
        </w:rPr>
        <w:t>inequalities</w:t>
      </w:r>
      <w:r>
        <w:rPr>
          <w:spacing w:val="40"/>
        </w:rPr>
        <w:t xml:space="preserve"> </w:t>
      </w:r>
      <w:r>
        <w:rPr>
          <w:rFonts w:ascii="Times New Roman" w:hAnsi="Times New Roman"/>
          <w:sz w:val="24"/>
        </w:rPr>
        <w:t>such</w:t>
      </w:r>
      <w:r>
        <w:rPr>
          <w:spacing w:val="40"/>
        </w:rPr>
        <w:t xml:space="preserve"> </w:t>
      </w:r>
      <w:r>
        <w:rPr>
          <w:rFonts w:ascii="Times New Roman" w:hAnsi="Times New Roman"/>
          <w:sz w:val="24"/>
        </w:rPr>
        <w:t>as; Educational inequalities: In societies wh</w:t>
      </w:r>
      <w:r>
        <w:rPr>
          <w:rFonts w:ascii="Times New Roman" w:hAnsi="Times New Roman"/>
          <w:sz w:val="24"/>
        </w:rPr>
        <w:t>ere access to quality education is unequal, individuals from disadvantageous backgrounds may have limited opportunities to invest in their human capital through education and skill development.</w:t>
      </w:r>
      <w:r>
        <w:rPr>
          <w:spacing w:val="-12"/>
        </w:rPr>
        <w:t xml:space="preserve"> </w:t>
      </w:r>
      <w:r>
        <w:rPr>
          <w:rFonts w:ascii="Times New Roman" w:hAnsi="Times New Roman"/>
          <w:sz w:val="24"/>
        </w:rPr>
        <w:t>This</w:t>
      </w:r>
      <w:r>
        <w:rPr>
          <w:spacing w:val="-11"/>
        </w:rPr>
        <w:t xml:space="preserve"> </w:t>
      </w:r>
      <w:r>
        <w:rPr>
          <w:rFonts w:ascii="Times New Roman" w:hAnsi="Times New Roman"/>
          <w:sz w:val="24"/>
        </w:rPr>
        <w:t>can</w:t>
      </w:r>
      <w:r>
        <w:rPr>
          <w:spacing w:val="-11"/>
        </w:rPr>
        <w:t xml:space="preserve"> </w:t>
      </w:r>
      <w:r>
        <w:rPr>
          <w:rFonts w:ascii="Times New Roman" w:hAnsi="Times New Roman"/>
          <w:sz w:val="24"/>
        </w:rPr>
        <w:t>perpetuate</w:t>
      </w:r>
      <w:r>
        <w:rPr>
          <w:spacing w:val="-11"/>
        </w:rPr>
        <w:t xml:space="preserve"> </w:t>
      </w:r>
      <w:r>
        <w:rPr>
          <w:rFonts w:ascii="Times New Roman" w:hAnsi="Times New Roman"/>
          <w:sz w:val="24"/>
        </w:rPr>
        <w:t>a</w:t>
      </w:r>
      <w:r>
        <w:rPr>
          <w:spacing w:val="-11"/>
        </w:rPr>
        <w:t xml:space="preserve"> </w:t>
      </w:r>
      <w:r>
        <w:rPr>
          <w:rFonts w:ascii="Times New Roman" w:hAnsi="Times New Roman"/>
          <w:sz w:val="24"/>
        </w:rPr>
        <w:t>cycle</w:t>
      </w:r>
      <w:r>
        <w:rPr>
          <w:spacing w:val="-11"/>
        </w:rPr>
        <w:t xml:space="preserve"> </w:t>
      </w:r>
      <w:r>
        <w:rPr>
          <w:rFonts w:ascii="Times New Roman" w:hAnsi="Times New Roman"/>
          <w:sz w:val="24"/>
        </w:rPr>
        <w:t>of</w:t>
      </w:r>
      <w:r>
        <w:rPr>
          <w:spacing w:val="-11"/>
        </w:rPr>
        <w:t xml:space="preserve"> </w:t>
      </w:r>
      <w:r>
        <w:rPr>
          <w:rFonts w:ascii="Times New Roman" w:hAnsi="Times New Roman"/>
          <w:sz w:val="24"/>
        </w:rPr>
        <w:t>poverty,</w:t>
      </w:r>
      <w:r>
        <w:rPr>
          <w:spacing w:val="-12"/>
        </w:rPr>
        <w:t xml:space="preserve"> </w:t>
      </w:r>
      <w:r>
        <w:rPr>
          <w:rFonts w:ascii="Times New Roman" w:hAnsi="Times New Roman"/>
          <w:sz w:val="24"/>
        </w:rPr>
        <w:t>as</w:t>
      </w:r>
      <w:r>
        <w:rPr>
          <w:spacing w:val="-10"/>
        </w:rPr>
        <w:t xml:space="preserve"> </w:t>
      </w:r>
      <w:r>
        <w:rPr>
          <w:rFonts w:ascii="Times New Roman" w:hAnsi="Times New Roman"/>
          <w:sz w:val="24"/>
        </w:rPr>
        <w:t>lower</w:t>
      </w:r>
      <w:r>
        <w:rPr>
          <w:spacing w:val="-11"/>
        </w:rPr>
        <w:t xml:space="preserve"> </w:t>
      </w:r>
      <w:r>
        <w:rPr>
          <w:rFonts w:ascii="Times New Roman" w:hAnsi="Times New Roman"/>
          <w:sz w:val="24"/>
        </w:rPr>
        <w:t>levels</w:t>
      </w:r>
      <w:r>
        <w:rPr>
          <w:spacing w:val="-11"/>
        </w:rPr>
        <w:t xml:space="preserve"> </w:t>
      </w:r>
      <w:r>
        <w:rPr>
          <w:rFonts w:ascii="Times New Roman" w:hAnsi="Times New Roman"/>
          <w:sz w:val="24"/>
        </w:rPr>
        <w:t>of</w:t>
      </w:r>
      <w:r>
        <w:rPr>
          <w:spacing w:val="-11"/>
        </w:rPr>
        <w:t xml:space="preserve"> </w:t>
      </w:r>
      <w:r>
        <w:rPr>
          <w:rFonts w:ascii="Times New Roman" w:hAnsi="Times New Roman"/>
          <w:sz w:val="24"/>
        </w:rPr>
        <w:t>edu</w:t>
      </w:r>
      <w:r>
        <w:rPr>
          <w:rFonts w:ascii="Times New Roman" w:hAnsi="Times New Roman"/>
          <w:sz w:val="24"/>
        </w:rPr>
        <w:t>cation are often associated</w:t>
      </w:r>
      <w:r>
        <w:rPr>
          <w:spacing w:val="-1"/>
        </w:rPr>
        <w:t xml:space="preserve"> </w:t>
      </w:r>
      <w:r>
        <w:rPr>
          <w:rFonts w:ascii="Times New Roman" w:hAnsi="Times New Roman"/>
          <w:sz w:val="24"/>
        </w:rPr>
        <w:t>with lower earning potential and reduce economic mobility. Income disparities: human capital theory suggest that individuals with higher level of education and skill tend to earn higher incomes. Therefore, inequalities in</w:t>
      </w:r>
      <w:r>
        <w:rPr>
          <w:spacing w:val="-15"/>
        </w:rPr>
        <w:t xml:space="preserve"> </w:t>
      </w:r>
      <w:r>
        <w:rPr>
          <w:rFonts w:ascii="Times New Roman" w:hAnsi="Times New Roman"/>
          <w:sz w:val="24"/>
        </w:rPr>
        <w:t>educat</w:t>
      </w:r>
      <w:r>
        <w:rPr>
          <w:rFonts w:ascii="Times New Roman" w:hAnsi="Times New Roman"/>
          <w:sz w:val="24"/>
        </w:rPr>
        <w:t>ional</w:t>
      </w:r>
      <w:r>
        <w:rPr>
          <w:spacing w:val="-13"/>
        </w:rPr>
        <w:t xml:space="preserve"> </w:t>
      </w:r>
      <w:r>
        <w:rPr>
          <w:rFonts w:ascii="Times New Roman" w:hAnsi="Times New Roman"/>
          <w:sz w:val="24"/>
        </w:rPr>
        <w:t>attainment</w:t>
      </w:r>
      <w:r>
        <w:rPr>
          <w:spacing w:val="-13"/>
        </w:rPr>
        <w:t xml:space="preserve"> </w:t>
      </w:r>
      <w:r>
        <w:rPr>
          <w:rFonts w:ascii="Times New Roman" w:hAnsi="Times New Roman"/>
          <w:sz w:val="24"/>
        </w:rPr>
        <w:t>and</w:t>
      </w:r>
      <w:r>
        <w:rPr>
          <w:spacing w:val="-15"/>
        </w:rPr>
        <w:t xml:space="preserve"> </w:t>
      </w:r>
      <w:r>
        <w:rPr>
          <w:rFonts w:ascii="Times New Roman" w:hAnsi="Times New Roman"/>
          <w:sz w:val="24"/>
        </w:rPr>
        <w:t>skill</w:t>
      </w:r>
      <w:r>
        <w:rPr>
          <w:spacing w:val="-15"/>
        </w:rPr>
        <w:t xml:space="preserve"> </w:t>
      </w:r>
      <w:r>
        <w:rPr>
          <w:rFonts w:ascii="Times New Roman" w:hAnsi="Times New Roman"/>
          <w:sz w:val="24"/>
        </w:rPr>
        <w:t>development</w:t>
      </w:r>
      <w:r>
        <w:rPr>
          <w:spacing w:val="-15"/>
        </w:rPr>
        <w:t xml:space="preserve"> </w:t>
      </w:r>
      <w:r>
        <w:rPr>
          <w:rFonts w:ascii="Times New Roman" w:hAnsi="Times New Roman"/>
          <w:sz w:val="24"/>
        </w:rPr>
        <w:t>contribute</w:t>
      </w:r>
      <w:r>
        <w:rPr>
          <w:spacing w:val="-13"/>
        </w:rPr>
        <w:t xml:space="preserve"> </w:t>
      </w:r>
      <w:r>
        <w:rPr>
          <w:rFonts w:ascii="Times New Roman" w:hAnsi="Times New Roman"/>
          <w:sz w:val="24"/>
        </w:rPr>
        <w:t>to</w:t>
      </w:r>
      <w:r>
        <w:rPr>
          <w:spacing w:val="-15"/>
        </w:rPr>
        <w:t xml:space="preserve"> </w:t>
      </w:r>
      <w:r>
        <w:rPr>
          <w:rFonts w:ascii="Times New Roman" w:hAnsi="Times New Roman"/>
          <w:sz w:val="24"/>
        </w:rPr>
        <w:t>income</w:t>
      </w:r>
      <w:r>
        <w:rPr>
          <w:spacing w:val="-16"/>
        </w:rPr>
        <w:t xml:space="preserve"> </w:t>
      </w:r>
      <w:r>
        <w:rPr>
          <w:rFonts w:ascii="Times New Roman" w:hAnsi="Times New Roman"/>
          <w:sz w:val="24"/>
        </w:rPr>
        <w:t>inequalities within society. As inequality widens, it can deepen poverty among those with limited access to education (Tommy &amp; Savannah, 2023).</w:t>
      </w:r>
    </w:p>
    <w:p w:rsidR="000C59CF" w:rsidRDefault="00582521">
      <w:pPr>
        <w:pStyle w:val="Heading1"/>
        <w:numPr>
          <w:ilvl w:val="2"/>
          <w:numId w:val="8"/>
        </w:numPr>
        <w:tabs>
          <w:tab w:val="left" w:pos="748"/>
        </w:tabs>
        <w:spacing w:before="205" w:line="360" w:lineRule="auto"/>
        <w:ind w:left="748" w:hanging="628"/>
        <w:jc w:val="both"/>
      </w:pPr>
      <w:r>
        <w:rPr>
          <w:rFonts w:ascii="Times New Roman" w:hAnsi="Times New Roman"/>
          <w:sz w:val="24"/>
        </w:rPr>
        <w:t>The</w:t>
      </w:r>
      <w:r>
        <w:rPr>
          <w:spacing w:val="-4"/>
        </w:rPr>
        <w:t xml:space="preserve"> </w:t>
      </w:r>
      <w:r>
        <w:rPr>
          <w:rFonts w:ascii="Times New Roman" w:hAnsi="Times New Roman"/>
          <w:sz w:val="24"/>
        </w:rPr>
        <w:t>Keynesian</w:t>
      </w:r>
      <w:r>
        <w:rPr>
          <w:spacing w:val="-7"/>
        </w:rPr>
        <w:t xml:space="preserve"> </w:t>
      </w:r>
      <w:r>
        <w:rPr>
          <w:rFonts w:ascii="Times New Roman" w:hAnsi="Times New Roman"/>
          <w:sz w:val="24"/>
        </w:rPr>
        <w:t>Economic</w:t>
      </w:r>
      <w:r>
        <w:rPr>
          <w:spacing w:val="-3"/>
        </w:rPr>
        <w:t xml:space="preserve"> </w:t>
      </w:r>
      <w:r>
        <w:rPr>
          <w:rFonts w:ascii="Times New Roman" w:hAnsi="Times New Roman"/>
          <w:spacing w:val="-2"/>
          <w:sz w:val="24"/>
        </w:rPr>
        <w:t>Theory</w:t>
      </w:r>
    </w:p>
    <w:p w:rsidR="000C59CF" w:rsidRDefault="000C59CF">
      <w:pPr>
        <w:pStyle w:val="BodyText"/>
        <w:rPr>
          <w:b/>
          <w:sz w:val="31"/>
        </w:rPr>
      </w:pPr>
    </w:p>
    <w:p w:rsidR="000C59CF" w:rsidRDefault="00582521">
      <w:pPr>
        <w:pStyle w:val="BodyText"/>
        <w:spacing w:line="360" w:lineRule="auto"/>
        <w:ind w:left="120" w:right="1179"/>
        <w:jc w:val="both"/>
      </w:pPr>
      <w:r>
        <w:rPr>
          <w:rFonts w:ascii="Times New Roman" w:hAnsi="Times New Roman"/>
          <w:sz w:val="24"/>
        </w:rPr>
        <w:t>Keynesian Economic Theory propounded by Keynes (1936) argues that aggregate</w:t>
      </w:r>
      <w:r>
        <w:rPr>
          <w:spacing w:val="-18"/>
        </w:rPr>
        <w:t xml:space="preserve"> </w:t>
      </w:r>
      <w:r>
        <w:rPr>
          <w:rFonts w:ascii="Times New Roman" w:hAnsi="Times New Roman"/>
          <w:sz w:val="24"/>
        </w:rPr>
        <w:t>demand</w:t>
      </w:r>
      <w:r>
        <w:rPr>
          <w:spacing w:val="-17"/>
        </w:rPr>
        <w:t xml:space="preserve"> </w:t>
      </w:r>
      <w:r>
        <w:rPr>
          <w:rFonts w:ascii="Times New Roman" w:hAnsi="Times New Roman"/>
          <w:sz w:val="24"/>
        </w:rPr>
        <w:t>is</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primary</w:t>
      </w:r>
      <w:r>
        <w:rPr>
          <w:spacing w:val="-18"/>
        </w:rPr>
        <w:t xml:space="preserve"> </w:t>
      </w:r>
      <w:r>
        <w:rPr>
          <w:rFonts w:ascii="Times New Roman" w:hAnsi="Times New Roman"/>
          <w:sz w:val="24"/>
        </w:rPr>
        <w:t>driver</w:t>
      </w:r>
      <w:r>
        <w:rPr>
          <w:spacing w:val="-17"/>
        </w:rPr>
        <w:t xml:space="preserve"> </w:t>
      </w:r>
      <w:r>
        <w:rPr>
          <w:rFonts w:ascii="Times New Roman" w:hAnsi="Times New Roman"/>
          <w:sz w:val="24"/>
        </w:rPr>
        <w:t>of</w:t>
      </w:r>
      <w:r>
        <w:rPr>
          <w:spacing w:val="-18"/>
        </w:rPr>
        <w:t xml:space="preserve"> </w:t>
      </w:r>
      <w:r>
        <w:rPr>
          <w:rFonts w:ascii="Times New Roman" w:hAnsi="Times New Roman"/>
          <w:sz w:val="24"/>
        </w:rPr>
        <w:t>economic</w:t>
      </w:r>
      <w:r>
        <w:rPr>
          <w:spacing w:val="-17"/>
        </w:rPr>
        <w:t xml:space="preserve"> </w:t>
      </w:r>
      <w:r>
        <w:rPr>
          <w:rFonts w:ascii="Times New Roman" w:hAnsi="Times New Roman"/>
          <w:sz w:val="24"/>
        </w:rPr>
        <w:t>stability</w:t>
      </w:r>
      <w:r>
        <w:rPr>
          <w:spacing w:val="-18"/>
        </w:rPr>
        <w:t xml:space="preserve"> </w:t>
      </w:r>
      <w:r>
        <w:rPr>
          <w:rFonts w:ascii="Times New Roman" w:hAnsi="Times New Roman"/>
          <w:sz w:val="24"/>
        </w:rPr>
        <w:t>and</w:t>
      </w:r>
      <w:r>
        <w:rPr>
          <w:spacing w:val="-17"/>
        </w:rPr>
        <w:t xml:space="preserve"> </w:t>
      </w:r>
      <w:r>
        <w:rPr>
          <w:rFonts w:ascii="Times New Roman" w:hAnsi="Times New Roman"/>
          <w:sz w:val="24"/>
        </w:rPr>
        <w:t>growth.</w:t>
      </w:r>
      <w:r>
        <w:rPr>
          <w:spacing w:val="-18"/>
        </w:rPr>
        <w:t xml:space="preserve"> </w:t>
      </w:r>
      <w:r>
        <w:rPr>
          <w:rFonts w:ascii="Times New Roman" w:hAnsi="Times New Roman"/>
          <w:sz w:val="24"/>
        </w:rPr>
        <w:t>It</w:t>
      </w:r>
      <w:r>
        <w:rPr>
          <w:spacing w:val="-17"/>
        </w:rPr>
        <w:t xml:space="preserve"> </w:t>
      </w:r>
      <w:r>
        <w:rPr>
          <w:rFonts w:ascii="Times New Roman" w:hAnsi="Times New Roman"/>
          <w:sz w:val="24"/>
        </w:rPr>
        <w:t>posits that during periods of economic downturns, government intervention through fiscal</w:t>
      </w:r>
      <w:r>
        <w:rPr>
          <w:spacing w:val="-12"/>
        </w:rPr>
        <w:t xml:space="preserve"> </w:t>
      </w:r>
      <w:r>
        <w:rPr>
          <w:rFonts w:ascii="Times New Roman" w:hAnsi="Times New Roman"/>
          <w:sz w:val="24"/>
        </w:rPr>
        <w:t>policies</w:t>
      </w:r>
      <w:r>
        <w:rPr>
          <w:spacing w:val="-10"/>
        </w:rPr>
        <w:t xml:space="preserve"> </w:t>
      </w:r>
      <w:r>
        <w:rPr>
          <w:rFonts w:ascii="Times New Roman" w:hAnsi="Times New Roman"/>
          <w:sz w:val="24"/>
        </w:rPr>
        <w:t>is</w:t>
      </w:r>
      <w:r>
        <w:rPr>
          <w:spacing w:val="-13"/>
        </w:rPr>
        <w:t xml:space="preserve"> </w:t>
      </w:r>
      <w:r>
        <w:rPr>
          <w:rFonts w:ascii="Times New Roman" w:hAnsi="Times New Roman"/>
          <w:sz w:val="24"/>
        </w:rPr>
        <w:t>necessary</w:t>
      </w:r>
      <w:r>
        <w:rPr>
          <w:spacing w:val="-12"/>
        </w:rPr>
        <w:t xml:space="preserve"> </w:t>
      </w:r>
      <w:r>
        <w:rPr>
          <w:rFonts w:ascii="Times New Roman" w:hAnsi="Times New Roman"/>
          <w:sz w:val="24"/>
        </w:rPr>
        <w:t>to</w:t>
      </w:r>
      <w:r>
        <w:rPr>
          <w:spacing w:val="-10"/>
        </w:rPr>
        <w:t xml:space="preserve"> </w:t>
      </w:r>
      <w:r>
        <w:rPr>
          <w:rFonts w:ascii="Times New Roman" w:hAnsi="Times New Roman"/>
          <w:sz w:val="24"/>
        </w:rPr>
        <w:t>stimulate</w:t>
      </w:r>
      <w:r>
        <w:rPr>
          <w:spacing w:val="-10"/>
        </w:rPr>
        <w:t xml:space="preserve"> </w:t>
      </w:r>
      <w:r>
        <w:rPr>
          <w:rFonts w:ascii="Times New Roman" w:hAnsi="Times New Roman"/>
          <w:sz w:val="24"/>
        </w:rPr>
        <w:t>demand.</w:t>
      </w:r>
      <w:r>
        <w:rPr>
          <w:spacing w:val="-12"/>
        </w:rPr>
        <w:t xml:space="preserve"> </w:t>
      </w:r>
      <w:r>
        <w:rPr>
          <w:rFonts w:ascii="Times New Roman" w:hAnsi="Times New Roman"/>
          <w:sz w:val="24"/>
        </w:rPr>
        <w:t>The</w:t>
      </w:r>
      <w:r>
        <w:rPr>
          <w:spacing w:val="-13"/>
        </w:rPr>
        <w:t xml:space="preserve"> </w:t>
      </w:r>
      <w:r>
        <w:rPr>
          <w:rFonts w:ascii="Times New Roman" w:hAnsi="Times New Roman"/>
          <w:sz w:val="24"/>
        </w:rPr>
        <w:t>theory</w:t>
      </w:r>
      <w:r>
        <w:rPr>
          <w:spacing w:val="-12"/>
        </w:rPr>
        <w:t xml:space="preserve"> </w:t>
      </w:r>
      <w:r>
        <w:rPr>
          <w:rFonts w:ascii="Times New Roman" w:hAnsi="Times New Roman"/>
          <w:sz w:val="24"/>
        </w:rPr>
        <w:t>assumes</w:t>
      </w:r>
      <w:r>
        <w:rPr>
          <w:spacing w:val="-10"/>
        </w:rPr>
        <w:t xml:space="preserve"> </w:t>
      </w:r>
      <w:r>
        <w:rPr>
          <w:rFonts w:ascii="Times New Roman" w:hAnsi="Times New Roman"/>
          <w:sz w:val="24"/>
        </w:rPr>
        <w:t>that</w:t>
      </w:r>
      <w:r>
        <w:rPr>
          <w:spacing w:val="-10"/>
        </w:rPr>
        <w:t xml:space="preserve"> </w:t>
      </w:r>
      <w:r>
        <w:rPr>
          <w:rFonts w:ascii="Times New Roman" w:hAnsi="Times New Roman"/>
          <w:sz w:val="24"/>
        </w:rPr>
        <w:t>markets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85"/>
        <w:jc w:val="both"/>
      </w:pPr>
      <w:r>
        <w:rPr>
          <w:rFonts w:ascii="Times New Roman" w:hAnsi="Times New Roman"/>
          <w:sz w:val="24"/>
        </w:rPr>
        <w:lastRenderedPageBreak/>
        <w:t>do</w:t>
      </w:r>
      <w:r>
        <w:rPr>
          <w:spacing w:val="-5"/>
        </w:rPr>
        <w:t xml:space="preserve"> </w:t>
      </w:r>
      <w:r>
        <w:rPr>
          <w:rFonts w:ascii="Times New Roman" w:hAnsi="Times New Roman"/>
          <w:sz w:val="24"/>
        </w:rPr>
        <w:t>not</w:t>
      </w:r>
      <w:r>
        <w:rPr>
          <w:spacing w:val="-5"/>
        </w:rPr>
        <w:t xml:space="preserve"> </w:t>
      </w:r>
      <w:r>
        <w:rPr>
          <w:rFonts w:ascii="Times New Roman" w:hAnsi="Times New Roman"/>
          <w:sz w:val="24"/>
        </w:rPr>
        <w:t>always</w:t>
      </w:r>
      <w:r>
        <w:rPr>
          <w:spacing w:val="-5"/>
        </w:rPr>
        <w:t xml:space="preserve"> </w:t>
      </w:r>
      <w:r>
        <w:rPr>
          <w:rFonts w:ascii="Times New Roman" w:hAnsi="Times New Roman"/>
          <w:sz w:val="24"/>
        </w:rPr>
        <w:t>clear</w:t>
      </w:r>
      <w:r>
        <w:rPr>
          <w:spacing w:val="-5"/>
        </w:rPr>
        <w:t xml:space="preserve"> </w:t>
      </w:r>
      <w:r>
        <w:rPr>
          <w:rFonts w:ascii="Times New Roman" w:hAnsi="Times New Roman"/>
          <w:sz w:val="24"/>
        </w:rPr>
        <w:t>due</w:t>
      </w:r>
      <w:r>
        <w:rPr>
          <w:spacing w:val="-5"/>
        </w:rPr>
        <w:t xml:space="preserve"> </w:t>
      </w:r>
      <w:r>
        <w:rPr>
          <w:rFonts w:ascii="Times New Roman" w:hAnsi="Times New Roman"/>
          <w:sz w:val="24"/>
        </w:rPr>
        <w:t>to</w:t>
      </w:r>
      <w:r>
        <w:rPr>
          <w:spacing w:val="-5"/>
        </w:rPr>
        <w:t xml:space="preserve"> </w:t>
      </w:r>
      <w:r>
        <w:rPr>
          <w:rFonts w:ascii="Times New Roman" w:hAnsi="Times New Roman"/>
          <w:sz w:val="24"/>
        </w:rPr>
        <w:t>rigidities</w:t>
      </w:r>
      <w:r>
        <w:rPr>
          <w:spacing w:val="-5"/>
        </w:rPr>
        <w:t xml:space="preserve"> </w:t>
      </w:r>
      <w:r>
        <w:rPr>
          <w:rFonts w:ascii="Times New Roman" w:hAnsi="Times New Roman"/>
          <w:sz w:val="24"/>
        </w:rPr>
        <w:t>such</w:t>
      </w:r>
      <w:r>
        <w:rPr>
          <w:spacing w:val="-5"/>
        </w:rPr>
        <w:t xml:space="preserve"> </w:t>
      </w:r>
      <w:r>
        <w:rPr>
          <w:rFonts w:ascii="Times New Roman" w:hAnsi="Times New Roman"/>
          <w:sz w:val="24"/>
        </w:rPr>
        <w:t>as</w:t>
      </w:r>
      <w:r>
        <w:rPr>
          <w:spacing w:val="-4"/>
        </w:rPr>
        <w:t xml:space="preserve"> </w:t>
      </w:r>
      <w:r>
        <w:rPr>
          <w:rFonts w:ascii="Times New Roman" w:hAnsi="Times New Roman"/>
          <w:sz w:val="24"/>
        </w:rPr>
        <w:t>wage</w:t>
      </w:r>
      <w:r>
        <w:rPr>
          <w:spacing w:val="-5"/>
        </w:rPr>
        <w:t xml:space="preserve"> </w:t>
      </w:r>
      <w:r>
        <w:rPr>
          <w:rFonts w:ascii="Times New Roman" w:hAnsi="Times New Roman"/>
          <w:sz w:val="24"/>
        </w:rPr>
        <w:t>stickiness.</w:t>
      </w:r>
      <w:r>
        <w:rPr>
          <w:spacing w:val="-6"/>
        </w:rPr>
        <w:t xml:space="preserve"> </w:t>
      </w:r>
      <w:r>
        <w:rPr>
          <w:rFonts w:ascii="Times New Roman" w:hAnsi="Times New Roman"/>
          <w:sz w:val="24"/>
        </w:rPr>
        <w:t>It</w:t>
      </w:r>
      <w:r>
        <w:rPr>
          <w:spacing w:val="-5"/>
        </w:rPr>
        <w:t xml:space="preserve"> </w:t>
      </w:r>
      <w:r>
        <w:rPr>
          <w:rFonts w:ascii="Times New Roman" w:hAnsi="Times New Roman"/>
          <w:sz w:val="24"/>
        </w:rPr>
        <w:t>also</w:t>
      </w:r>
      <w:r>
        <w:rPr>
          <w:spacing w:val="-5"/>
        </w:rPr>
        <w:t xml:space="preserve"> </w:t>
      </w:r>
      <w:r>
        <w:rPr>
          <w:rFonts w:ascii="Times New Roman" w:hAnsi="Times New Roman"/>
          <w:sz w:val="24"/>
        </w:rPr>
        <w:t>suggests</w:t>
      </w:r>
      <w:r>
        <w:rPr>
          <w:spacing w:val="-5"/>
        </w:rPr>
        <w:t xml:space="preserve"> </w:t>
      </w:r>
      <w:r>
        <w:rPr>
          <w:rFonts w:ascii="Times New Roman" w:hAnsi="Times New Roman"/>
          <w:sz w:val="24"/>
        </w:rPr>
        <w:t>that consumer</w:t>
      </w:r>
      <w:r>
        <w:rPr>
          <w:spacing w:val="-14"/>
        </w:rPr>
        <w:t xml:space="preserve"> </w:t>
      </w:r>
      <w:r>
        <w:rPr>
          <w:rFonts w:ascii="Times New Roman" w:hAnsi="Times New Roman"/>
          <w:sz w:val="24"/>
        </w:rPr>
        <w:t>behavior</w:t>
      </w:r>
      <w:r>
        <w:rPr>
          <w:spacing w:val="-14"/>
        </w:rPr>
        <w:t xml:space="preserve"> </w:t>
      </w:r>
      <w:r>
        <w:rPr>
          <w:rFonts w:ascii="Times New Roman" w:hAnsi="Times New Roman"/>
          <w:sz w:val="24"/>
        </w:rPr>
        <w:t>is</w:t>
      </w:r>
      <w:r>
        <w:rPr>
          <w:spacing w:val="-14"/>
        </w:rPr>
        <w:t xml:space="preserve"> </w:t>
      </w:r>
      <w:r>
        <w:rPr>
          <w:rFonts w:ascii="Times New Roman" w:hAnsi="Times New Roman"/>
          <w:sz w:val="24"/>
        </w:rPr>
        <w:t>influenced</w:t>
      </w:r>
      <w:r>
        <w:rPr>
          <w:spacing w:val="-11"/>
        </w:rPr>
        <w:t xml:space="preserve"> </w:t>
      </w:r>
      <w:r>
        <w:rPr>
          <w:rFonts w:ascii="Times New Roman" w:hAnsi="Times New Roman"/>
          <w:sz w:val="24"/>
        </w:rPr>
        <w:t>by</w:t>
      </w:r>
      <w:r>
        <w:rPr>
          <w:spacing w:val="-14"/>
        </w:rPr>
        <w:t xml:space="preserve"> </w:t>
      </w:r>
      <w:r>
        <w:rPr>
          <w:rFonts w:ascii="Times New Roman" w:hAnsi="Times New Roman"/>
          <w:sz w:val="24"/>
        </w:rPr>
        <w:t>psychological</w:t>
      </w:r>
      <w:r>
        <w:rPr>
          <w:spacing w:val="-11"/>
        </w:rPr>
        <w:t xml:space="preserve"> </w:t>
      </w:r>
      <w:r>
        <w:rPr>
          <w:rFonts w:ascii="Times New Roman" w:hAnsi="Times New Roman"/>
          <w:sz w:val="24"/>
        </w:rPr>
        <w:t>factors,</w:t>
      </w:r>
      <w:r>
        <w:rPr>
          <w:spacing w:val="-15"/>
        </w:rPr>
        <w:t xml:space="preserve"> </w:t>
      </w:r>
      <w:r>
        <w:rPr>
          <w:rFonts w:ascii="Times New Roman" w:hAnsi="Times New Roman"/>
          <w:sz w:val="24"/>
        </w:rPr>
        <w:t>leading</w:t>
      </w:r>
      <w:r>
        <w:rPr>
          <w:spacing w:val="-11"/>
        </w:rPr>
        <w:t xml:space="preserve"> </w:t>
      </w:r>
      <w:r>
        <w:rPr>
          <w:rFonts w:ascii="Times New Roman" w:hAnsi="Times New Roman"/>
          <w:sz w:val="24"/>
        </w:rPr>
        <w:t>to</w:t>
      </w:r>
      <w:r>
        <w:rPr>
          <w:spacing w:val="-11"/>
        </w:rPr>
        <w:t xml:space="preserve"> </w:t>
      </w:r>
      <w:r>
        <w:rPr>
          <w:rFonts w:ascii="Times New Roman" w:hAnsi="Times New Roman"/>
          <w:sz w:val="24"/>
        </w:rPr>
        <w:t>fluctuations in demand that can cause economic instability.</w:t>
      </w:r>
    </w:p>
    <w:p w:rsidR="000C59CF" w:rsidRDefault="00582521">
      <w:pPr>
        <w:pStyle w:val="BodyText"/>
        <w:spacing w:before="200" w:line="360" w:lineRule="auto"/>
        <w:ind w:left="120" w:right="1178"/>
        <w:jc w:val="both"/>
      </w:pPr>
      <w:r>
        <w:rPr>
          <w:rFonts w:ascii="Times New Roman" w:hAnsi="Times New Roman"/>
          <w:sz w:val="24"/>
        </w:rPr>
        <w:t>Keynes emphasized the importance of government action in stabilizing economies</w:t>
      </w:r>
      <w:r>
        <w:rPr>
          <w:spacing w:val="-13"/>
        </w:rPr>
        <w:t xml:space="preserve"> </w:t>
      </w:r>
      <w:r>
        <w:rPr>
          <w:rFonts w:ascii="Times New Roman" w:hAnsi="Times New Roman"/>
          <w:sz w:val="24"/>
        </w:rPr>
        <w:t>during</w:t>
      </w:r>
      <w:r>
        <w:rPr>
          <w:spacing w:val="-13"/>
        </w:rPr>
        <w:t xml:space="preserve"> </w:t>
      </w:r>
      <w:r>
        <w:rPr>
          <w:rFonts w:ascii="Times New Roman" w:hAnsi="Times New Roman"/>
          <w:sz w:val="24"/>
        </w:rPr>
        <w:t>recessions</w:t>
      </w:r>
      <w:r>
        <w:rPr>
          <w:spacing w:val="-13"/>
        </w:rPr>
        <w:t xml:space="preserve"> </w:t>
      </w:r>
      <w:r>
        <w:rPr>
          <w:rFonts w:ascii="Times New Roman" w:hAnsi="Times New Roman"/>
          <w:sz w:val="24"/>
        </w:rPr>
        <w:t>by</w:t>
      </w:r>
      <w:r>
        <w:rPr>
          <w:spacing w:val="-13"/>
        </w:rPr>
        <w:t xml:space="preserve"> </w:t>
      </w:r>
      <w:r>
        <w:rPr>
          <w:rFonts w:ascii="Times New Roman" w:hAnsi="Times New Roman"/>
          <w:sz w:val="24"/>
        </w:rPr>
        <w:t>increasing</w:t>
      </w:r>
      <w:r>
        <w:rPr>
          <w:spacing w:val="-13"/>
        </w:rPr>
        <w:t xml:space="preserve"> </w:t>
      </w:r>
      <w:r>
        <w:rPr>
          <w:rFonts w:ascii="Times New Roman" w:hAnsi="Times New Roman"/>
          <w:sz w:val="24"/>
        </w:rPr>
        <w:t>public</w:t>
      </w:r>
      <w:r>
        <w:rPr>
          <w:spacing w:val="-13"/>
        </w:rPr>
        <w:t xml:space="preserve"> </w:t>
      </w:r>
      <w:r>
        <w:rPr>
          <w:rFonts w:ascii="Times New Roman" w:hAnsi="Times New Roman"/>
          <w:sz w:val="24"/>
        </w:rPr>
        <w:t>spending</w:t>
      </w:r>
      <w:r>
        <w:rPr>
          <w:spacing w:val="-13"/>
        </w:rPr>
        <w:t xml:space="preserve"> </w:t>
      </w:r>
      <w:r>
        <w:rPr>
          <w:rFonts w:ascii="Times New Roman" w:hAnsi="Times New Roman"/>
          <w:sz w:val="24"/>
        </w:rPr>
        <w:t>and</w:t>
      </w:r>
      <w:r>
        <w:rPr>
          <w:spacing w:val="-13"/>
        </w:rPr>
        <w:t xml:space="preserve"> </w:t>
      </w:r>
      <w:r>
        <w:rPr>
          <w:rFonts w:ascii="Times New Roman" w:hAnsi="Times New Roman"/>
          <w:sz w:val="24"/>
        </w:rPr>
        <w:t>lowering</w:t>
      </w:r>
      <w:r>
        <w:rPr>
          <w:spacing w:val="-13"/>
        </w:rPr>
        <w:t xml:space="preserve"> </w:t>
      </w:r>
      <w:r>
        <w:rPr>
          <w:rFonts w:ascii="Times New Roman" w:hAnsi="Times New Roman"/>
          <w:sz w:val="24"/>
        </w:rPr>
        <w:t>taxes</w:t>
      </w:r>
      <w:r>
        <w:rPr>
          <w:spacing w:val="-12"/>
        </w:rPr>
        <w:t xml:space="preserve"> </w:t>
      </w:r>
      <w:r>
        <w:rPr>
          <w:rFonts w:ascii="Times New Roman" w:hAnsi="Times New Roman"/>
          <w:sz w:val="24"/>
        </w:rPr>
        <w:t>to boost demand. In the context of Cameroon, under</w:t>
      </w:r>
      <w:r>
        <w:rPr>
          <w:rFonts w:ascii="Times New Roman" w:hAnsi="Times New Roman"/>
          <w:sz w:val="24"/>
        </w:rPr>
        <w:t>standing how inequalities (income,</w:t>
      </w:r>
      <w:r>
        <w:rPr>
          <w:spacing w:val="-1"/>
        </w:rPr>
        <w:t xml:space="preserve"> </w:t>
      </w:r>
      <w:r>
        <w:rPr>
          <w:rFonts w:ascii="Times New Roman" w:hAnsi="Times New Roman"/>
          <w:sz w:val="24"/>
        </w:rPr>
        <w:t>gender,</w:t>
      </w:r>
      <w:r>
        <w:rPr>
          <w:spacing w:val="-1"/>
        </w:rPr>
        <w:t xml:space="preserve"> </w:t>
      </w:r>
      <w:r>
        <w:rPr>
          <w:rFonts w:ascii="Times New Roman" w:hAnsi="Times New Roman"/>
          <w:sz w:val="24"/>
        </w:rPr>
        <w:t>educational)</w:t>
      </w:r>
      <w:r>
        <w:rPr>
          <w:spacing w:val="-1"/>
        </w:rPr>
        <w:t xml:space="preserve"> </w:t>
      </w:r>
      <w:r>
        <w:rPr>
          <w:rFonts w:ascii="Times New Roman" w:hAnsi="Times New Roman"/>
          <w:sz w:val="24"/>
        </w:rPr>
        <w:t>affect aggregate</w:t>
      </w:r>
      <w:r>
        <w:rPr>
          <w:spacing w:val="-1"/>
        </w:rPr>
        <w:t xml:space="preserve"> </w:t>
      </w:r>
      <w:r>
        <w:rPr>
          <w:rFonts w:ascii="Times New Roman" w:hAnsi="Times New Roman"/>
          <w:sz w:val="24"/>
        </w:rPr>
        <w:t>demand can provide</w:t>
      </w:r>
      <w:r>
        <w:rPr>
          <w:spacing w:val="-1"/>
        </w:rPr>
        <w:t xml:space="preserve"> </w:t>
      </w:r>
      <w:r>
        <w:rPr>
          <w:rFonts w:ascii="Times New Roman" w:hAnsi="Times New Roman"/>
          <w:sz w:val="24"/>
        </w:rPr>
        <w:t>insights into potential policy measures needed to stabilize the economy. For instance, if income</w:t>
      </w:r>
      <w:r>
        <w:rPr>
          <w:spacing w:val="-9"/>
        </w:rPr>
        <w:t xml:space="preserve"> </w:t>
      </w:r>
      <w:r>
        <w:rPr>
          <w:rFonts w:ascii="Times New Roman" w:hAnsi="Times New Roman"/>
          <w:sz w:val="24"/>
        </w:rPr>
        <w:t>inequality</w:t>
      </w:r>
      <w:r>
        <w:rPr>
          <w:spacing w:val="-8"/>
        </w:rPr>
        <w:t xml:space="preserve"> </w:t>
      </w:r>
      <w:r>
        <w:rPr>
          <w:rFonts w:ascii="Times New Roman" w:hAnsi="Times New Roman"/>
          <w:sz w:val="24"/>
        </w:rPr>
        <w:t>limits</w:t>
      </w:r>
      <w:r>
        <w:rPr>
          <w:spacing w:val="-8"/>
        </w:rPr>
        <w:t xml:space="preserve"> </w:t>
      </w:r>
      <w:r>
        <w:rPr>
          <w:rFonts w:ascii="Times New Roman" w:hAnsi="Times New Roman"/>
          <w:sz w:val="24"/>
        </w:rPr>
        <w:t>purchasing</w:t>
      </w:r>
      <w:r>
        <w:rPr>
          <w:spacing w:val="-8"/>
        </w:rPr>
        <w:t xml:space="preserve"> </w:t>
      </w:r>
      <w:r>
        <w:rPr>
          <w:rFonts w:ascii="Times New Roman" w:hAnsi="Times New Roman"/>
          <w:sz w:val="24"/>
        </w:rPr>
        <w:t>power</w:t>
      </w:r>
      <w:r>
        <w:rPr>
          <w:spacing w:val="-8"/>
        </w:rPr>
        <w:t xml:space="preserve"> </w:t>
      </w:r>
      <w:r>
        <w:rPr>
          <w:rFonts w:ascii="Times New Roman" w:hAnsi="Times New Roman"/>
          <w:sz w:val="24"/>
        </w:rPr>
        <w:t>among</w:t>
      </w:r>
      <w:r>
        <w:rPr>
          <w:spacing w:val="-10"/>
        </w:rPr>
        <w:t xml:space="preserve"> </w:t>
      </w:r>
      <w:r>
        <w:rPr>
          <w:rFonts w:ascii="Times New Roman" w:hAnsi="Times New Roman"/>
          <w:sz w:val="24"/>
        </w:rPr>
        <w:t>lower-income</w:t>
      </w:r>
      <w:r>
        <w:rPr>
          <w:spacing w:val="-11"/>
        </w:rPr>
        <w:t xml:space="preserve"> </w:t>
      </w:r>
      <w:r>
        <w:rPr>
          <w:rFonts w:ascii="Times New Roman" w:hAnsi="Times New Roman"/>
          <w:sz w:val="24"/>
        </w:rPr>
        <w:t>groups,</w:t>
      </w:r>
      <w:r>
        <w:rPr>
          <w:spacing w:val="-12"/>
        </w:rPr>
        <w:t xml:space="preserve"> </w:t>
      </w:r>
      <w:r>
        <w:rPr>
          <w:rFonts w:ascii="Times New Roman" w:hAnsi="Times New Roman"/>
          <w:sz w:val="24"/>
        </w:rPr>
        <w:t>it</w:t>
      </w:r>
      <w:r>
        <w:rPr>
          <w:spacing w:val="-8"/>
        </w:rPr>
        <w:t xml:space="preserve"> </w:t>
      </w:r>
      <w:r>
        <w:rPr>
          <w:rFonts w:ascii="Times New Roman" w:hAnsi="Times New Roman"/>
          <w:sz w:val="24"/>
        </w:rPr>
        <w:t>co</w:t>
      </w:r>
      <w:r>
        <w:rPr>
          <w:rFonts w:ascii="Times New Roman" w:hAnsi="Times New Roman"/>
          <w:sz w:val="24"/>
        </w:rPr>
        <w:t>uld lead to reduced overall demand and hinder economic growth.</w:t>
      </w:r>
    </w:p>
    <w:p w:rsidR="000C59CF" w:rsidRDefault="00582521">
      <w:pPr>
        <w:pStyle w:val="BodyText"/>
        <w:spacing w:before="201" w:line="360" w:lineRule="auto"/>
        <w:ind w:left="120" w:right="1173"/>
        <w:jc w:val="both"/>
      </w:pPr>
      <w:r>
        <w:rPr>
          <w:rFonts w:ascii="Times New Roman" w:hAnsi="Times New Roman"/>
          <w:sz w:val="24"/>
        </w:rPr>
        <w:t>Critics of Keynesian economics argue that it may lead to excessive government intervention</w:t>
      </w:r>
      <w:r>
        <w:rPr>
          <w:spacing w:val="-7"/>
        </w:rPr>
        <w:t xml:space="preserve"> </w:t>
      </w:r>
      <w:r>
        <w:rPr>
          <w:rFonts w:ascii="Times New Roman" w:hAnsi="Times New Roman"/>
          <w:sz w:val="24"/>
        </w:rPr>
        <w:t>and</w:t>
      </w:r>
      <w:r>
        <w:rPr>
          <w:spacing w:val="-7"/>
        </w:rPr>
        <w:t xml:space="preserve"> </w:t>
      </w:r>
      <w:r>
        <w:rPr>
          <w:rFonts w:ascii="Times New Roman" w:hAnsi="Times New Roman"/>
          <w:sz w:val="24"/>
        </w:rPr>
        <w:t>debt</w:t>
      </w:r>
      <w:r>
        <w:rPr>
          <w:spacing w:val="-7"/>
        </w:rPr>
        <w:t xml:space="preserve"> </w:t>
      </w:r>
      <w:r>
        <w:rPr>
          <w:rFonts w:ascii="Times New Roman" w:hAnsi="Times New Roman"/>
          <w:sz w:val="24"/>
        </w:rPr>
        <w:t>accumulation.</w:t>
      </w:r>
      <w:r>
        <w:rPr>
          <w:spacing w:val="-6"/>
        </w:rPr>
        <w:t xml:space="preserve"> </w:t>
      </w:r>
      <w:r>
        <w:rPr>
          <w:rFonts w:ascii="Times New Roman" w:hAnsi="Times New Roman"/>
          <w:sz w:val="24"/>
        </w:rPr>
        <w:t>Additionally,</w:t>
      </w:r>
      <w:r>
        <w:rPr>
          <w:spacing w:val="-8"/>
        </w:rPr>
        <w:t xml:space="preserve"> </w:t>
      </w:r>
      <w:r>
        <w:rPr>
          <w:rFonts w:ascii="Times New Roman" w:hAnsi="Times New Roman"/>
          <w:sz w:val="24"/>
        </w:rPr>
        <w:t>reliance</w:t>
      </w:r>
      <w:r>
        <w:rPr>
          <w:spacing w:val="-8"/>
        </w:rPr>
        <w:t xml:space="preserve"> </w:t>
      </w:r>
      <w:r>
        <w:rPr>
          <w:rFonts w:ascii="Times New Roman" w:hAnsi="Times New Roman"/>
          <w:sz w:val="24"/>
        </w:rPr>
        <w:t>on</w:t>
      </w:r>
      <w:r>
        <w:rPr>
          <w:spacing w:val="-5"/>
        </w:rPr>
        <w:t xml:space="preserve"> </w:t>
      </w:r>
      <w:r>
        <w:rPr>
          <w:rFonts w:ascii="Times New Roman" w:hAnsi="Times New Roman"/>
          <w:sz w:val="24"/>
        </w:rPr>
        <w:t>fiscal</w:t>
      </w:r>
      <w:r>
        <w:rPr>
          <w:spacing w:val="-7"/>
        </w:rPr>
        <w:t xml:space="preserve"> </w:t>
      </w:r>
      <w:r>
        <w:rPr>
          <w:rFonts w:ascii="Times New Roman" w:hAnsi="Times New Roman"/>
          <w:sz w:val="24"/>
        </w:rPr>
        <w:t>policies</w:t>
      </w:r>
      <w:r>
        <w:rPr>
          <w:spacing w:val="-7"/>
        </w:rPr>
        <w:t xml:space="preserve"> </w:t>
      </w:r>
      <w:r>
        <w:rPr>
          <w:rFonts w:ascii="Times New Roman" w:hAnsi="Times New Roman"/>
          <w:sz w:val="24"/>
        </w:rPr>
        <w:t>may not always yield immediate results and could create long-term dependency on government support. However, in this study, applying Keynesian Economic Theory allows for an exploration of how addressing inequalities can enhance aggregate demand and contrib</w:t>
      </w:r>
      <w:r>
        <w:rPr>
          <w:rFonts w:ascii="Times New Roman" w:hAnsi="Times New Roman"/>
          <w:sz w:val="24"/>
        </w:rPr>
        <w:t xml:space="preserve">ute to economic stability in Cameroon. By recognizing the interplay between inequality and demand-side factors, policymakers can design interventions aimed at fostering a more equitable </w:t>
      </w:r>
      <w:r>
        <w:rPr>
          <w:rFonts w:ascii="Times New Roman" w:hAnsi="Times New Roman"/>
          <w:spacing w:val="-2"/>
          <w:sz w:val="24"/>
        </w:rPr>
        <w:t>economy.</w:t>
      </w:r>
    </w:p>
    <w:p w:rsidR="000C59CF" w:rsidRDefault="00582521">
      <w:pPr>
        <w:pStyle w:val="Heading1"/>
        <w:numPr>
          <w:ilvl w:val="1"/>
          <w:numId w:val="8"/>
        </w:numPr>
        <w:tabs>
          <w:tab w:val="left" w:pos="611"/>
        </w:tabs>
        <w:spacing w:before="201" w:line="360" w:lineRule="auto"/>
        <w:ind w:left="611" w:hanging="421"/>
        <w:jc w:val="both"/>
      </w:pPr>
      <w:r>
        <w:rPr>
          <w:rFonts w:ascii="Times New Roman" w:hAnsi="Times New Roman"/>
          <w:sz w:val="24"/>
        </w:rPr>
        <w:t>Empirical</w:t>
      </w:r>
      <w:r>
        <w:rPr>
          <w:spacing w:val="-9"/>
        </w:rPr>
        <w:t xml:space="preserve"> </w:t>
      </w:r>
      <w:r>
        <w:rPr>
          <w:rFonts w:ascii="Times New Roman" w:hAnsi="Times New Roman"/>
          <w:spacing w:val="-2"/>
          <w:sz w:val="24"/>
        </w:rPr>
        <w:t>literature</w:t>
      </w:r>
    </w:p>
    <w:p w:rsidR="000C59CF" w:rsidRDefault="000C59CF">
      <w:pPr>
        <w:pStyle w:val="BodyText"/>
        <w:spacing w:before="4"/>
        <w:rPr>
          <w:b/>
          <w:sz w:val="31"/>
        </w:rPr>
      </w:pPr>
    </w:p>
    <w:p w:rsidR="000C59CF" w:rsidRDefault="00582521">
      <w:pPr>
        <w:pStyle w:val="BodyText"/>
        <w:spacing w:line="360" w:lineRule="auto"/>
        <w:ind w:left="120" w:right="1179"/>
        <w:jc w:val="both"/>
      </w:pPr>
      <w:r>
        <w:rPr>
          <w:rFonts w:ascii="Times New Roman" w:hAnsi="Times New Roman"/>
          <w:sz w:val="24"/>
        </w:rPr>
        <w:t>Empirical literature reports efforts ma</w:t>
      </w:r>
      <w:r>
        <w:rPr>
          <w:rFonts w:ascii="Times New Roman" w:hAnsi="Times New Roman"/>
          <w:sz w:val="24"/>
        </w:rPr>
        <w:t>de by different scholars in order other to answer are different research objectives. Hence, we are going to look at the different attempts made by earlier scholars in an attempt to answer the research objectives of this study.</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2"/>
          <w:numId w:val="8"/>
        </w:numPr>
        <w:tabs>
          <w:tab w:val="left" w:pos="748"/>
        </w:tabs>
        <w:spacing w:before="64" w:line="360" w:lineRule="auto"/>
        <w:ind w:left="748" w:hanging="628"/>
        <w:jc w:val="both"/>
      </w:pPr>
      <w:r>
        <w:rPr>
          <w:rFonts w:ascii="Times New Roman" w:hAnsi="Times New Roman"/>
          <w:sz w:val="24"/>
        </w:rPr>
        <w:lastRenderedPageBreak/>
        <w:t>Income</w:t>
      </w:r>
      <w:r>
        <w:rPr>
          <w:spacing w:val="-8"/>
        </w:rPr>
        <w:t xml:space="preserve"> </w:t>
      </w:r>
      <w:r>
        <w:rPr>
          <w:rFonts w:ascii="Times New Roman" w:hAnsi="Times New Roman"/>
          <w:sz w:val="24"/>
        </w:rPr>
        <w:t>Inequality</w:t>
      </w:r>
      <w:r>
        <w:rPr>
          <w:spacing w:val="-5"/>
        </w:rPr>
        <w:t xml:space="preserve"> </w:t>
      </w:r>
      <w:r>
        <w:rPr>
          <w:rFonts w:ascii="Times New Roman" w:hAnsi="Times New Roman"/>
          <w:sz w:val="24"/>
        </w:rPr>
        <w:t>and</w:t>
      </w:r>
      <w:r>
        <w:rPr>
          <w:spacing w:val="-6"/>
        </w:rPr>
        <w:t xml:space="preserve"> </w:t>
      </w:r>
      <w:r>
        <w:rPr>
          <w:rFonts w:ascii="Times New Roman" w:hAnsi="Times New Roman"/>
          <w:sz w:val="24"/>
        </w:rPr>
        <w:t>Economic</w:t>
      </w:r>
      <w:r>
        <w:rPr>
          <w:spacing w:val="-4"/>
        </w:rPr>
        <w:t xml:space="preserve"> </w:t>
      </w:r>
      <w:r>
        <w:rPr>
          <w:rFonts w:ascii="Times New Roman" w:hAnsi="Times New Roman"/>
          <w:spacing w:val="-2"/>
          <w:sz w:val="24"/>
        </w:rPr>
        <w:t>Stability</w:t>
      </w:r>
    </w:p>
    <w:p w:rsidR="000C59CF" w:rsidRDefault="000C59CF">
      <w:pPr>
        <w:pStyle w:val="BodyText"/>
        <w:spacing w:before="3"/>
        <w:rPr>
          <w:b/>
          <w:sz w:val="31"/>
        </w:rPr>
      </w:pPr>
    </w:p>
    <w:p w:rsidR="000C59CF" w:rsidRDefault="00582521">
      <w:pPr>
        <w:pStyle w:val="BodyText"/>
        <w:spacing w:line="360" w:lineRule="auto"/>
        <w:ind w:left="120" w:right="1173"/>
        <w:jc w:val="both"/>
      </w:pPr>
      <w:r>
        <w:rPr>
          <w:rFonts w:ascii="Times New Roman" w:hAnsi="Times New Roman"/>
          <w:sz w:val="24"/>
        </w:rPr>
        <w:t xml:space="preserve">Obambi et al. (2020) in a study carried out in Nigeria to analyse the effect of income inequality on stability, where the GINI Coefficient was regressed on stability as a way of demonstrating the effects of inequality on </w:t>
      </w:r>
      <w:r>
        <w:rPr>
          <w:rFonts w:ascii="Times New Roman" w:hAnsi="Times New Roman"/>
          <w:sz w:val="24"/>
        </w:rPr>
        <w:t>stability.</w:t>
      </w:r>
      <w:r>
        <w:rPr>
          <w:spacing w:val="40"/>
        </w:rPr>
        <w:t xml:space="preserve"> </w:t>
      </w:r>
      <w:r>
        <w:rPr>
          <w:rFonts w:ascii="Times New Roman" w:hAnsi="Times New Roman"/>
          <w:sz w:val="24"/>
        </w:rPr>
        <w:t>The expression of the GINI coefficient as expressed in simple and multiple linear regression showing the relationship that exist between income inequality and stability. There were various variables that were used to show the relationship betwee</w:t>
      </w:r>
      <w:r>
        <w:rPr>
          <w:rFonts w:ascii="Times New Roman" w:hAnsi="Times New Roman"/>
          <w:sz w:val="24"/>
        </w:rPr>
        <w:t>n income</w:t>
      </w:r>
      <w:r>
        <w:rPr>
          <w:spacing w:val="-1"/>
        </w:rPr>
        <w:t xml:space="preserve"> </w:t>
      </w:r>
      <w:r>
        <w:rPr>
          <w:rFonts w:ascii="Times New Roman" w:hAnsi="Times New Roman"/>
          <w:sz w:val="24"/>
        </w:rPr>
        <w:t>inequality and p stability.</w:t>
      </w:r>
      <w:r>
        <w:rPr>
          <w:spacing w:val="-1"/>
        </w:rPr>
        <w:t xml:space="preserve"> </w:t>
      </w:r>
      <w:r>
        <w:rPr>
          <w:rFonts w:ascii="Times New Roman" w:hAnsi="Times New Roman"/>
          <w:sz w:val="24"/>
        </w:rPr>
        <w:t>For</w:t>
      </w:r>
      <w:r>
        <w:rPr>
          <w:spacing w:val="-1"/>
        </w:rPr>
        <w:t xml:space="preserve"> </w:t>
      </w:r>
      <w:r>
        <w:rPr>
          <w:rFonts w:ascii="Times New Roman" w:hAnsi="Times New Roman"/>
          <w:sz w:val="24"/>
        </w:rPr>
        <w:t>instance,</w:t>
      </w:r>
      <w:r>
        <w:rPr>
          <w:spacing w:val="-1"/>
        </w:rPr>
        <w:t xml:space="preserve"> </w:t>
      </w:r>
      <w:r>
        <w:rPr>
          <w:rFonts w:ascii="Times New Roman" w:hAnsi="Times New Roman"/>
          <w:sz w:val="24"/>
        </w:rPr>
        <w:t>literacy</w:t>
      </w:r>
      <w:r>
        <w:rPr>
          <w:spacing w:val="-1"/>
        </w:rPr>
        <w:t xml:space="preserve"> </w:t>
      </w:r>
      <w:r>
        <w:rPr>
          <w:rFonts w:ascii="Times New Roman" w:hAnsi="Times New Roman"/>
          <w:sz w:val="24"/>
        </w:rPr>
        <w:t>rate,</w:t>
      </w:r>
      <w:r>
        <w:rPr>
          <w:spacing w:val="-1"/>
        </w:rPr>
        <w:t xml:space="preserve"> </w:t>
      </w:r>
      <w:r>
        <w:rPr>
          <w:rFonts w:ascii="Times New Roman" w:hAnsi="Times New Roman"/>
          <w:sz w:val="24"/>
        </w:rPr>
        <w:t>changes in GDP per capital. Despite the GINI coefficient’s confidence level was not significant</w:t>
      </w:r>
      <w:r>
        <w:rPr>
          <w:spacing w:val="-18"/>
        </w:rPr>
        <w:t xml:space="preserve"> </w:t>
      </w:r>
      <w:r>
        <w:rPr>
          <w:rFonts w:ascii="Times New Roman" w:hAnsi="Times New Roman"/>
          <w:sz w:val="24"/>
        </w:rPr>
        <w:t>in</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multiple</w:t>
      </w:r>
      <w:r>
        <w:rPr>
          <w:spacing w:val="-17"/>
        </w:rPr>
        <w:t xml:space="preserve"> </w:t>
      </w:r>
      <w:r>
        <w:rPr>
          <w:rFonts w:ascii="Times New Roman" w:hAnsi="Times New Roman"/>
          <w:sz w:val="24"/>
        </w:rPr>
        <w:t>linear</w:t>
      </w:r>
      <w:r>
        <w:rPr>
          <w:spacing w:val="-18"/>
        </w:rPr>
        <w:t xml:space="preserve"> </w:t>
      </w:r>
      <w:r>
        <w:rPr>
          <w:rFonts w:ascii="Times New Roman" w:hAnsi="Times New Roman"/>
          <w:sz w:val="24"/>
        </w:rPr>
        <w:t>regression</w:t>
      </w:r>
      <w:r>
        <w:rPr>
          <w:spacing w:val="-17"/>
        </w:rPr>
        <w:t xml:space="preserve"> </w:t>
      </w:r>
      <w:r>
        <w:rPr>
          <w:rFonts w:ascii="Times New Roman" w:hAnsi="Times New Roman"/>
          <w:sz w:val="24"/>
        </w:rPr>
        <w:t>but</w:t>
      </w:r>
      <w:r>
        <w:rPr>
          <w:spacing w:val="-18"/>
        </w:rPr>
        <w:t xml:space="preserve"> </w:t>
      </w:r>
      <w:r>
        <w:rPr>
          <w:rFonts w:ascii="Times New Roman" w:hAnsi="Times New Roman"/>
          <w:sz w:val="24"/>
        </w:rPr>
        <w:t>was</w:t>
      </w:r>
      <w:r>
        <w:rPr>
          <w:spacing w:val="-17"/>
        </w:rPr>
        <w:t xml:space="preserve"> </w:t>
      </w:r>
      <w:r>
        <w:rPr>
          <w:rFonts w:ascii="Times New Roman" w:hAnsi="Times New Roman"/>
          <w:sz w:val="24"/>
        </w:rPr>
        <w:t>significant</w:t>
      </w:r>
      <w:r>
        <w:rPr>
          <w:spacing w:val="-18"/>
        </w:rPr>
        <w:t xml:space="preserve"> </w:t>
      </w:r>
      <w:r>
        <w:rPr>
          <w:rFonts w:ascii="Times New Roman" w:hAnsi="Times New Roman"/>
          <w:sz w:val="24"/>
        </w:rPr>
        <w:t>in</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simple</w:t>
      </w:r>
      <w:r>
        <w:rPr>
          <w:spacing w:val="-17"/>
        </w:rPr>
        <w:t xml:space="preserve"> </w:t>
      </w:r>
      <w:r>
        <w:rPr>
          <w:rFonts w:ascii="Times New Roman" w:hAnsi="Times New Roman"/>
          <w:sz w:val="24"/>
        </w:rPr>
        <w:t>linear regression.</w:t>
      </w:r>
      <w:r>
        <w:rPr>
          <w:spacing w:val="40"/>
        </w:rPr>
        <w:t xml:space="preserve"> </w:t>
      </w:r>
      <w:r>
        <w:rPr>
          <w:rFonts w:ascii="Times New Roman" w:hAnsi="Times New Roman"/>
          <w:sz w:val="24"/>
        </w:rPr>
        <w:t>The</w:t>
      </w:r>
      <w:r>
        <w:rPr>
          <w:spacing w:val="-14"/>
        </w:rPr>
        <w:t xml:space="preserve"> </w:t>
      </w:r>
      <w:r>
        <w:rPr>
          <w:rFonts w:ascii="Times New Roman" w:hAnsi="Times New Roman"/>
          <w:sz w:val="24"/>
        </w:rPr>
        <w:t>fin</w:t>
      </w:r>
      <w:r>
        <w:rPr>
          <w:rFonts w:ascii="Times New Roman" w:hAnsi="Times New Roman"/>
          <w:sz w:val="24"/>
        </w:rPr>
        <w:t>dings</w:t>
      </w:r>
      <w:r>
        <w:rPr>
          <w:spacing w:val="-13"/>
        </w:rPr>
        <w:t xml:space="preserve"> </w:t>
      </w:r>
      <w:r>
        <w:rPr>
          <w:rFonts w:ascii="Times New Roman" w:hAnsi="Times New Roman"/>
          <w:sz w:val="24"/>
        </w:rPr>
        <w:t>of</w:t>
      </w:r>
      <w:r>
        <w:rPr>
          <w:spacing w:val="-16"/>
        </w:rPr>
        <w:t xml:space="preserve"> </w:t>
      </w:r>
      <w:r>
        <w:rPr>
          <w:rFonts w:ascii="Times New Roman" w:hAnsi="Times New Roman"/>
          <w:sz w:val="24"/>
        </w:rPr>
        <w:t>this</w:t>
      </w:r>
      <w:r>
        <w:rPr>
          <w:spacing w:val="-15"/>
        </w:rPr>
        <w:t xml:space="preserve"> </w:t>
      </w:r>
      <w:r>
        <w:rPr>
          <w:rFonts w:ascii="Times New Roman" w:hAnsi="Times New Roman"/>
          <w:sz w:val="24"/>
        </w:rPr>
        <w:t>study</w:t>
      </w:r>
      <w:r>
        <w:rPr>
          <w:spacing w:val="-15"/>
        </w:rPr>
        <w:t xml:space="preserve"> </w:t>
      </w:r>
      <w:r>
        <w:rPr>
          <w:rFonts w:ascii="Times New Roman" w:hAnsi="Times New Roman"/>
          <w:sz w:val="24"/>
        </w:rPr>
        <w:t>show</w:t>
      </w:r>
      <w:r>
        <w:rPr>
          <w:spacing w:val="-13"/>
        </w:rPr>
        <w:t xml:space="preserve"> </w:t>
      </w:r>
      <w:r>
        <w:rPr>
          <w:rFonts w:ascii="Times New Roman" w:hAnsi="Times New Roman"/>
          <w:sz w:val="24"/>
        </w:rPr>
        <w:t>that</w:t>
      </w:r>
      <w:r>
        <w:rPr>
          <w:spacing w:val="-15"/>
        </w:rPr>
        <w:t xml:space="preserve"> </w:t>
      </w:r>
      <w:r>
        <w:rPr>
          <w:rFonts w:ascii="Times New Roman" w:hAnsi="Times New Roman"/>
          <w:sz w:val="24"/>
        </w:rPr>
        <w:t>income</w:t>
      </w:r>
      <w:r>
        <w:rPr>
          <w:spacing w:val="-14"/>
        </w:rPr>
        <w:t xml:space="preserve"> </w:t>
      </w:r>
      <w:r>
        <w:rPr>
          <w:rFonts w:ascii="Times New Roman" w:hAnsi="Times New Roman"/>
          <w:sz w:val="24"/>
        </w:rPr>
        <w:t>inequality</w:t>
      </w:r>
      <w:r>
        <w:rPr>
          <w:spacing w:val="-13"/>
        </w:rPr>
        <w:t xml:space="preserve"> </w:t>
      </w:r>
      <w:r>
        <w:rPr>
          <w:rFonts w:ascii="Times New Roman" w:hAnsi="Times New Roman"/>
          <w:sz w:val="24"/>
        </w:rPr>
        <w:t>is</w:t>
      </w:r>
      <w:r>
        <w:rPr>
          <w:spacing w:val="-13"/>
        </w:rPr>
        <w:t xml:space="preserve"> </w:t>
      </w:r>
      <w:r>
        <w:rPr>
          <w:rFonts w:ascii="Times New Roman" w:hAnsi="Times New Roman"/>
          <w:sz w:val="24"/>
        </w:rPr>
        <w:t>a</w:t>
      </w:r>
      <w:r>
        <w:rPr>
          <w:spacing w:val="-14"/>
        </w:rPr>
        <w:t xml:space="preserve"> </w:t>
      </w:r>
      <w:r>
        <w:rPr>
          <w:rFonts w:ascii="Times New Roman" w:hAnsi="Times New Roman"/>
          <w:sz w:val="24"/>
        </w:rPr>
        <w:t>significant factor that is affecting economic stability globally.</w:t>
      </w:r>
    </w:p>
    <w:p w:rsidR="000C59CF" w:rsidRDefault="00582521">
      <w:pPr>
        <w:pStyle w:val="BodyText"/>
        <w:spacing w:before="199" w:line="360" w:lineRule="auto"/>
        <w:ind w:left="120" w:right="1177"/>
        <w:jc w:val="both"/>
      </w:pPr>
      <w:r>
        <w:rPr>
          <w:rFonts w:ascii="Times New Roman" w:hAnsi="Times New Roman"/>
          <w:sz w:val="24"/>
        </w:rPr>
        <w:t>Alvaredo et al. (2018) carried out a study on the effect of Income inequality on economic</w:t>
      </w:r>
      <w:r>
        <w:rPr>
          <w:spacing w:val="-18"/>
        </w:rPr>
        <w:t xml:space="preserve"> </w:t>
      </w:r>
      <w:r>
        <w:rPr>
          <w:rFonts w:ascii="Times New Roman" w:hAnsi="Times New Roman"/>
          <w:sz w:val="24"/>
        </w:rPr>
        <w:t>performance</w:t>
      </w:r>
      <w:r>
        <w:rPr>
          <w:spacing w:val="-17"/>
        </w:rPr>
        <w:t xml:space="preserve"> </w:t>
      </w:r>
      <w:r>
        <w:rPr>
          <w:rFonts w:ascii="Times New Roman" w:hAnsi="Times New Roman"/>
          <w:sz w:val="24"/>
        </w:rPr>
        <w:t>through</w:t>
      </w:r>
      <w:r>
        <w:rPr>
          <w:spacing w:val="-18"/>
        </w:rPr>
        <w:t xml:space="preserve"> </w:t>
      </w:r>
      <w:r>
        <w:rPr>
          <w:rFonts w:ascii="Times New Roman" w:hAnsi="Times New Roman"/>
          <w:sz w:val="24"/>
        </w:rPr>
        <w:t>comparative</w:t>
      </w:r>
      <w:r>
        <w:rPr>
          <w:spacing w:val="-17"/>
        </w:rPr>
        <w:t xml:space="preserve"> </w:t>
      </w:r>
      <w:r>
        <w:rPr>
          <w:rFonts w:ascii="Times New Roman" w:hAnsi="Times New Roman"/>
          <w:sz w:val="24"/>
        </w:rPr>
        <w:t>analysis.</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study</w:t>
      </w:r>
      <w:r>
        <w:rPr>
          <w:spacing w:val="-18"/>
        </w:rPr>
        <w:t xml:space="preserve"> </w:t>
      </w:r>
      <w:r>
        <w:rPr>
          <w:rFonts w:ascii="Times New Roman" w:hAnsi="Times New Roman"/>
          <w:sz w:val="24"/>
        </w:rPr>
        <w:t>captured</w:t>
      </w:r>
      <w:r>
        <w:rPr>
          <w:spacing w:val="-17"/>
        </w:rPr>
        <w:t xml:space="preserve"> </w:t>
      </w:r>
      <w:r>
        <w:rPr>
          <w:rFonts w:ascii="Times New Roman" w:hAnsi="Times New Roman"/>
          <w:sz w:val="24"/>
        </w:rPr>
        <w:t>Income inequality through Top income shares, while economic performance through GDP</w:t>
      </w:r>
      <w:r>
        <w:rPr>
          <w:spacing w:val="-18"/>
        </w:rPr>
        <w:t xml:space="preserve"> </w:t>
      </w:r>
      <w:r>
        <w:rPr>
          <w:rFonts w:ascii="Times New Roman" w:hAnsi="Times New Roman"/>
          <w:sz w:val="24"/>
        </w:rPr>
        <w:t>growth</w:t>
      </w:r>
      <w:r>
        <w:rPr>
          <w:spacing w:val="-17"/>
        </w:rPr>
        <w:t xml:space="preserve"> </w:t>
      </w:r>
      <w:r>
        <w:rPr>
          <w:rFonts w:ascii="Times New Roman" w:hAnsi="Times New Roman"/>
          <w:sz w:val="24"/>
        </w:rPr>
        <w:t>rates.</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study</w:t>
      </w:r>
      <w:r>
        <w:rPr>
          <w:spacing w:val="-18"/>
        </w:rPr>
        <w:t xml:space="preserve"> </w:t>
      </w:r>
      <w:r>
        <w:rPr>
          <w:rFonts w:ascii="Times New Roman" w:hAnsi="Times New Roman"/>
          <w:sz w:val="24"/>
        </w:rPr>
        <w:t>targeted</w:t>
      </w:r>
      <w:r>
        <w:rPr>
          <w:spacing w:val="-17"/>
        </w:rPr>
        <w:t xml:space="preserve"> </w:t>
      </w:r>
      <w:r>
        <w:rPr>
          <w:rFonts w:ascii="Times New Roman" w:hAnsi="Times New Roman"/>
          <w:sz w:val="24"/>
        </w:rPr>
        <w:t>multiple</w:t>
      </w:r>
      <w:r>
        <w:rPr>
          <w:spacing w:val="-18"/>
        </w:rPr>
        <w:t xml:space="preserve"> </w:t>
      </w:r>
      <w:r>
        <w:rPr>
          <w:rFonts w:ascii="Times New Roman" w:hAnsi="Times New Roman"/>
          <w:sz w:val="24"/>
        </w:rPr>
        <w:t>countries</w:t>
      </w:r>
      <w:r>
        <w:rPr>
          <w:spacing w:val="-17"/>
        </w:rPr>
        <w:t xml:space="preserve"> </w:t>
      </w:r>
      <w:r>
        <w:rPr>
          <w:rFonts w:ascii="Times New Roman" w:hAnsi="Times New Roman"/>
          <w:sz w:val="24"/>
        </w:rPr>
        <w:t>collected</w:t>
      </w:r>
      <w:r>
        <w:rPr>
          <w:spacing w:val="-17"/>
        </w:rPr>
        <w:t xml:space="preserve"> </w:t>
      </w:r>
      <w:r>
        <w:rPr>
          <w:rFonts w:ascii="Times New Roman" w:hAnsi="Times New Roman"/>
          <w:sz w:val="24"/>
        </w:rPr>
        <w:t>secondary</w:t>
      </w:r>
      <w:r>
        <w:rPr>
          <w:spacing w:val="-18"/>
        </w:rPr>
        <w:t xml:space="preserve"> </w:t>
      </w:r>
      <w:r>
        <w:rPr>
          <w:rFonts w:ascii="Times New Roman" w:hAnsi="Times New Roman"/>
          <w:sz w:val="24"/>
        </w:rPr>
        <w:t>data through</w:t>
      </w:r>
      <w:r>
        <w:rPr>
          <w:spacing w:val="-10"/>
        </w:rPr>
        <w:t xml:space="preserve"> </w:t>
      </w:r>
      <w:r>
        <w:rPr>
          <w:rFonts w:ascii="Times New Roman" w:hAnsi="Times New Roman"/>
          <w:sz w:val="24"/>
        </w:rPr>
        <w:t>National</w:t>
      </w:r>
      <w:r>
        <w:rPr>
          <w:spacing w:val="-8"/>
        </w:rPr>
        <w:t xml:space="preserve"> </w:t>
      </w:r>
      <w:r>
        <w:rPr>
          <w:rFonts w:ascii="Times New Roman" w:hAnsi="Times New Roman"/>
          <w:sz w:val="24"/>
        </w:rPr>
        <w:t>accounts</w:t>
      </w:r>
      <w:r>
        <w:rPr>
          <w:spacing w:val="-10"/>
        </w:rPr>
        <w:t xml:space="preserve"> </w:t>
      </w:r>
      <w:r>
        <w:rPr>
          <w:rFonts w:ascii="Times New Roman" w:hAnsi="Times New Roman"/>
          <w:sz w:val="24"/>
        </w:rPr>
        <w:t>data</w:t>
      </w:r>
      <w:r>
        <w:rPr>
          <w:spacing w:val="-9"/>
        </w:rPr>
        <w:t xml:space="preserve"> </w:t>
      </w:r>
      <w:r>
        <w:rPr>
          <w:rFonts w:ascii="Times New Roman" w:hAnsi="Times New Roman"/>
          <w:sz w:val="24"/>
        </w:rPr>
        <w:t>and</w:t>
      </w:r>
      <w:r>
        <w:rPr>
          <w:spacing w:val="-8"/>
        </w:rPr>
        <w:t xml:space="preserve"> </w:t>
      </w:r>
      <w:r>
        <w:rPr>
          <w:rFonts w:ascii="Times New Roman" w:hAnsi="Times New Roman"/>
          <w:sz w:val="24"/>
        </w:rPr>
        <w:t>analysed</w:t>
      </w:r>
      <w:r>
        <w:rPr>
          <w:spacing w:val="-8"/>
        </w:rPr>
        <w:t xml:space="preserve"> </w:t>
      </w:r>
      <w:r>
        <w:rPr>
          <w:rFonts w:ascii="Times New Roman" w:hAnsi="Times New Roman"/>
          <w:sz w:val="24"/>
        </w:rPr>
        <w:t>using</w:t>
      </w:r>
      <w:r>
        <w:rPr>
          <w:spacing w:val="-8"/>
        </w:rPr>
        <w:t xml:space="preserve"> </w:t>
      </w:r>
      <w:r>
        <w:rPr>
          <w:rFonts w:ascii="Times New Roman" w:hAnsi="Times New Roman"/>
          <w:sz w:val="24"/>
        </w:rPr>
        <w:t>statistical</w:t>
      </w:r>
      <w:r>
        <w:rPr>
          <w:spacing w:val="-8"/>
        </w:rPr>
        <w:t xml:space="preserve"> </w:t>
      </w:r>
      <w:r>
        <w:rPr>
          <w:rFonts w:ascii="Times New Roman" w:hAnsi="Times New Roman"/>
          <w:sz w:val="24"/>
        </w:rPr>
        <w:t>modeling.</w:t>
      </w:r>
      <w:r>
        <w:rPr>
          <w:spacing w:val="-9"/>
        </w:rPr>
        <w:t xml:space="preserve"> </w:t>
      </w:r>
      <w:r>
        <w:rPr>
          <w:rFonts w:ascii="Times New Roman" w:hAnsi="Times New Roman"/>
          <w:sz w:val="24"/>
        </w:rPr>
        <w:t>Findings</w:t>
      </w:r>
      <w:r>
        <w:rPr>
          <w:rFonts w:ascii="Times New Roman" w:hAnsi="Times New Roman"/>
          <w:sz w:val="24"/>
        </w:rPr>
        <w:t xml:space="preserve"> revealed that countries with rising income inequality tend to experience slower economic growth.</w:t>
      </w:r>
    </w:p>
    <w:p w:rsidR="000C59CF" w:rsidRDefault="00582521">
      <w:pPr>
        <w:pStyle w:val="BodyText"/>
        <w:spacing w:before="200" w:line="360" w:lineRule="auto"/>
        <w:ind w:left="120" w:right="1175"/>
        <w:jc w:val="both"/>
      </w:pPr>
      <w:r>
        <w:rPr>
          <w:rFonts w:ascii="Times New Roman" w:hAnsi="Times New Roman"/>
          <w:sz w:val="24"/>
        </w:rPr>
        <w:t>Piketty (2014) examined Income Inequality on Economic growth in France adopting a quantitative research design. Income inequality was captured using (Gini coe</w:t>
      </w:r>
      <w:r>
        <w:rPr>
          <w:rFonts w:ascii="Times New Roman" w:hAnsi="Times New Roman"/>
          <w:sz w:val="24"/>
        </w:rPr>
        <w:t>fficient), while economic growth (GDP growth) the study targeted national</w:t>
      </w:r>
      <w:r>
        <w:rPr>
          <w:spacing w:val="-14"/>
        </w:rPr>
        <w:t xml:space="preserve"> </w:t>
      </w:r>
      <w:r>
        <w:rPr>
          <w:rFonts w:ascii="Times New Roman" w:hAnsi="Times New Roman"/>
          <w:sz w:val="24"/>
        </w:rPr>
        <w:t>income</w:t>
      </w:r>
      <w:r>
        <w:rPr>
          <w:spacing w:val="-15"/>
        </w:rPr>
        <w:t xml:space="preserve"> </w:t>
      </w:r>
      <w:r>
        <w:rPr>
          <w:rFonts w:ascii="Times New Roman" w:hAnsi="Times New Roman"/>
          <w:sz w:val="24"/>
        </w:rPr>
        <w:t>data</w:t>
      </w:r>
      <w:r>
        <w:rPr>
          <w:spacing w:val="-15"/>
        </w:rPr>
        <w:t xml:space="preserve"> </w:t>
      </w:r>
      <w:r>
        <w:rPr>
          <w:rFonts w:ascii="Times New Roman" w:hAnsi="Times New Roman"/>
          <w:sz w:val="24"/>
        </w:rPr>
        <w:t>from</w:t>
      </w:r>
      <w:r>
        <w:rPr>
          <w:spacing w:val="-15"/>
        </w:rPr>
        <w:t xml:space="preserve"> </w:t>
      </w:r>
      <w:r>
        <w:rPr>
          <w:rFonts w:ascii="Times New Roman" w:hAnsi="Times New Roman"/>
          <w:sz w:val="24"/>
        </w:rPr>
        <w:t>multiple</w:t>
      </w:r>
      <w:r>
        <w:rPr>
          <w:spacing w:val="-15"/>
        </w:rPr>
        <w:t xml:space="preserve"> </w:t>
      </w:r>
      <w:r>
        <w:rPr>
          <w:rFonts w:ascii="Times New Roman" w:hAnsi="Times New Roman"/>
          <w:sz w:val="24"/>
        </w:rPr>
        <w:t>countries</w:t>
      </w:r>
      <w:r>
        <w:rPr>
          <w:spacing w:val="-9"/>
        </w:rPr>
        <w:t xml:space="preserve"> </w:t>
      </w:r>
      <w:r>
        <w:rPr>
          <w:rFonts w:ascii="Times New Roman" w:hAnsi="Times New Roman"/>
          <w:sz w:val="24"/>
        </w:rPr>
        <w:t>where</w:t>
      </w:r>
      <w:r>
        <w:rPr>
          <w:spacing w:val="-15"/>
        </w:rPr>
        <w:t xml:space="preserve"> </w:t>
      </w:r>
      <w:r>
        <w:rPr>
          <w:rFonts w:ascii="Times New Roman" w:hAnsi="Times New Roman"/>
          <w:sz w:val="24"/>
        </w:rPr>
        <w:t>secondary</w:t>
      </w:r>
      <w:r>
        <w:rPr>
          <w:spacing w:val="-14"/>
        </w:rPr>
        <w:t xml:space="preserve"> </w:t>
      </w:r>
      <w:r>
        <w:rPr>
          <w:rFonts w:ascii="Times New Roman" w:hAnsi="Times New Roman"/>
          <w:sz w:val="24"/>
        </w:rPr>
        <w:t>data</w:t>
      </w:r>
      <w:r>
        <w:rPr>
          <w:spacing w:val="-15"/>
        </w:rPr>
        <w:t xml:space="preserve"> </w:t>
      </w:r>
      <w:r>
        <w:rPr>
          <w:rFonts w:ascii="Times New Roman" w:hAnsi="Times New Roman"/>
          <w:sz w:val="24"/>
        </w:rPr>
        <w:t>was</w:t>
      </w:r>
      <w:r>
        <w:rPr>
          <w:spacing w:val="-12"/>
        </w:rPr>
        <w:t xml:space="preserve"> </w:t>
      </w:r>
      <w:r>
        <w:rPr>
          <w:rFonts w:ascii="Times New Roman" w:hAnsi="Times New Roman"/>
          <w:sz w:val="24"/>
        </w:rPr>
        <w:t>collected through</w:t>
      </w:r>
      <w:r>
        <w:rPr>
          <w:spacing w:val="-18"/>
        </w:rPr>
        <w:t xml:space="preserve"> </w:t>
      </w:r>
      <w:r>
        <w:rPr>
          <w:rFonts w:ascii="Times New Roman" w:hAnsi="Times New Roman"/>
          <w:sz w:val="24"/>
        </w:rPr>
        <w:t>World</w:t>
      </w:r>
      <w:r>
        <w:rPr>
          <w:spacing w:val="-17"/>
        </w:rPr>
        <w:t xml:space="preserve"> </w:t>
      </w:r>
      <w:r>
        <w:rPr>
          <w:rFonts w:ascii="Times New Roman" w:hAnsi="Times New Roman"/>
          <w:sz w:val="24"/>
        </w:rPr>
        <w:t>Bank</w:t>
      </w:r>
      <w:r>
        <w:rPr>
          <w:spacing w:val="-18"/>
        </w:rPr>
        <w:t xml:space="preserve"> </w:t>
      </w:r>
      <w:r>
        <w:rPr>
          <w:rFonts w:ascii="Times New Roman" w:hAnsi="Times New Roman"/>
          <w:sz w:val="24"/>
        </w:rPr>
        <w:t>and</w:t>
      </w:r>
      <w:r>
        <w:rPr>
          <w:spacing w:val="-17"/>
        </w:rPr>
        <w:t xml:space="preserve"> </w:t>
      </w:r>
      <w:r>
        <w:rPr>
          <w:rFonts w:ascii="Times New Roman" w:hAnsi="Times New Roman"/>
          <w:sz w:val="24"/>
        </w:rPr>
        <w:t>OECD</w:t>
      </w:r>
      <w:r>
        <w:rPr>
          <w:spacing w:val="-18"/>
        </w:rPr>
        <w:t xml:space="preserve"> </w:t>
      </w:r>
      <w:r>
        <w:rPr>
          <w:rFonts w:ascii="Times New Roman" w:hAnsi="Times New Roman"/>
          <w:sz w:val="24"/>
        </w:rPr>
        <w:t>databases.</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collected</w:t>
      </w:r>
      <w:r>
        <w:rPr>
          <w:spacing w:val="-17"/>
        </w:rPr>
        <w:t xml:space="preserve"> </w:t>
      </w:r>
      <w:r>
        <w:rPr>
          <w:rFonts w:ascii="Times New Roman" w:hAnsi="Times New Roman"/>
          <w:sz w:val="24"/>
        </w:rPr>
        <w:t>data</w:t>
      </w:r>
      <w:r>
        <w:rPr>
          <w:spacing w:val="-18"/>
        </w:rPr>
        <w:t xml:space="preserve"> </w:t>
      </w:r>
      <w:r>
        <w:rPr>
          <w:rFonts w:ascii="Times New Roman" w:hAnsi="Times New Roman"/>
          <w:sz w:val="24"/>
        </w:rPr>
        <w:t>was</w:t>
      </w:r>
      <w:r>
        <w:rPr>
          <w:spacing w:val="-17"/>
        </w:rPr>
        <w:t xml:space="preserve"> </w:t>
      </w:r>
      <w:r>
        <w:rPr>
          <w:rFonts w:ascii="Times New Roman" w:hAnsi="Times New Roman"/>
          <w:sz w:val="24"/>
        </w:rPr>
        <w:t>analysed</w:t>
      </w:r>
      <w:r>
        <w:rPr>
          <w:spacing w:val="-18"/>
        </w:rPr>
        <w:t xml:space="preserve"> </w:t>
      </w:r>
      <w:r>
        <w:rPr>
          <w:rFonts w:ascii="Times New Roman" w:hAnsi="Times New Roman"/>
          <w:sz w:val="24"/>
        </w:rPr>
        <w:t>using regression</w:t>
      </w:r>
      <w:r>
        <w:rPr>
          <w:spacing w:val="-2"/>
        </w:rPr>
        <w:t xml:space="preserve"> </w:t>
      </w:r>
      <w:r>
        <w:rPr>
          <w:rFonts w:ascii="Times New Roman" w:hAnsi="Times New Roman"/>
          <w:sz w:val="24"/>
        </w:rPr>
        <w:t>analysis.</w:t>
      </w:r>
      <w:r>
        <w:rPr>
          <w:spacing w:val="-4"/>
        </w:rPr>
        <w:t xml:space="preserve"> </w:t>
      </w:r>
      <w:r>
        <w:rPr>
          <w:rFonts w:ascii="Times New Roman" w:hAnsi="Times New Roman"/>
          <w:sz w:val="24"/>
        </w:rPr>
        <w:t>Findings</w:t>
      </w:r>
      <w:r>
        <w:rPr>
          <w:spacing w:val="-6"/>
        </w:rPr>
        <w:t xml:space="preserve"> </w:t>
      </w:r>
      <w:r>
        <w:rPr>
          <w:rFonts w:ascii="Times New Roman" w:hAnsi="Times New Roman"/>
          <w:sz w:val="24"/>
        </w:rPr>
        <w:t>showed</w:t>
      </w:r>
      <w:r>
        <w:rPr>
          <w:spacing w:val="-2"/>
        </w:rPr>
        <w:t xml:space="preserve"> </w:t>
      </w:r>
      <w:r>
        <w:rPr>
          <w:rFonts w:ascii="Times New Roman" w:hAnsi="Times New Roman"/>
          <w:sz w:val="24"/>
        </w:rPr>
        <w:t>that</w:t>
      </w:r>
      <w:r>
        <w:rPr>
          <w:spacing w:val="-3"/>
        </w:rPr>
        <w:t xml:space="preserve"> </w:t>
      </w:r>
      <w:r>
        <w:rPr>
          <w:rFonts w:ascii="Times New Roman" w:hAnsi="Times New Roman"/>
          <w:sz w:val="24"/>
        </w:rPr>
        <w:t>higher</w:t>
      </w:r>
      <w:r>
        <w:rPr>
          <w:spacing w:val="-3"/>
        </w:rPr>
        <w:t xml:space="preserve"> </w:t>
      </w:r>
      <w:r>
        <w:rPr>
          <w:rFonts w:ascii="Times New Roman" w:hAnsi="Times New Roman"/>
          <w:sz w:val="24"/>
        </w:rPr>
        <w:t>income</w:t>
      </w:r>
      <w:r>
        <w:rPr>
          <w:spacing w:val="-6"/>
        </w:rPr>
        <w:t xml:space="preserve"> </w:t>
      </w:r>
      <w:r>
        <w:rPr>
          <w:rFonts w:ascii="Times New Roman" w:hAnsi="Times New Roman"/>
          <w:sz w:val="24"/>
        </w:rPr>
        <w:t>inequality</w:t>
      </w:r>
      <w:r>
        <w:rPr>
          <w:spacing w:val="-2"/>
        </w:rPr>
        <w:t xml:space="preserve"> </w:t>
      </w:r>
      <w:r>
        <w:rPr>
          <w:rFonts w:ascii="Times New Roman" w:hAnsi="Times New Roman"/>
          <w:sz w:val="24"/>
        </w:rPr>
        <w:t>is</w:t>
      </w:r>
      <w:r>
        <w:rPr>
          <w:spacing w:val="-2"/>
        </w:rPr>
        <w:t xml:space="preserve"> </w:t>
      </w:r>
      <w:r>
        <w:rPr>
          <w:rFonts w:ascii="Times New Roman" w:hAnsi="Times New Roman"/>
          <w:sz w:val="24"/>
        </w:rPr>
        <w:t>negatively correlated with economic growth, suggesting that reducing inequality can enhance economic stability.</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3"/>
        <w:jc w:val="both"/>
      </w:pPr>
      <w:r>
        <w:rPr>
          <w:rFonts w:ascii="Times New Roman" w:hAnsi="Times New Roman"/>
          <w:sz w:val="24"/>
        </w:rPr>
        <w:lastRenderedPageBreak/>
        <w:t>Ostry et al. (2014) investigated the effect of Income inequality on economic growth an</w:t>
      </w:r>
      <w:r>
        <w:rPr>
          <w:rFonts w:ascii="Times New Roman" w:hAnsi="Times New Roman"/>
          <w:sz w:val="24"/>
        </w:rPr>
        <w:t>d fiscal policy using cross-sectional analysis. Income inequality was measured through Gini coefficient while economic growth and fiscal policy through GDP growth rate. The study targeted 150 countries collecting cross- sectional data through IMF databases</w:t>
      </w:r>
      <w:r>
        <w:rPr>
          <w:rFonts w:ascii="Times New Roman" w:hAnsi="Times New Roman"/>
          <w:sz w:val="24"/>
        </w:rPr>
        <w:t xml:space="preserve"> and World Bank data. The secondary data collected was analysed using panel data regression. Study findings revealed that high</w:t>
      </w:r>
      <w:r>
        <w:rPr>
          <w:spacing w:val="-1"/>
        </w:rPr>
        <w:t xml:space="preserve"> </w:t>
      </w:r>
      <w:r>
        <w:rPr>
          <w:rFonts w:ascii="Times New Roman" w:hAnsi="Times New Roman"/>
          <w:sz w:val="24"/>
        </w:rPr>
        <w:t>levels</w:t>
      </w:r>
      <w:r>
        <w:rPr>
          <w:spacing w:val="-2"/>
        </w:rPr>
        <w:t xml:space="preserve"> </w:t>
      </w:r>
      <w:r>
        <w:rPr>
          <w:rFonts w:ascii="Times New Roman" w:hAnsi="Times New Roman"/>
          <w:sz w:val="24"/>
        </w:rPr>
        <w:t>of</w:t>
      </w:r>
      <w:r>
        <w:rPr>
          <w:spacing w:val="-3"/>
        </w:rPr>
        <w:t xml:space="preserve"> </w:t>
      </w:r>
      <w:r>
        <w:rPr>
          <w:rFonts w:ascii="Times New Roman" w:hAnsi="Times New Roman"/>
          <w:sz w:val="24"/>
        </w:rPr>
        <w:t>income</w:t>
      </w:r>
      <w:r>
        <w:rPr>
          <w:spacing w:val="-4"/>
        </w:rPr>
        <w:t xml:space="preserve"> </w:t>
      </w:r>
      <w:r>
        <w:rPr>
          <w:rFonts w:ascii="Times New Roman" w:hAnsi="Times New Roman"/>
          <w:sz w:val="24"/>
        </w:rPr>
        <w:t>inequality</w:t>
      </w:r>
      <w:r>
        <w:rPr>
          <w:spacing w:val="-1"/>
        </w:rPr>
        <w:t xml:space="preserve"> </w:t>
      </w:r>
      <w:r>
        <w:rPr>
          <w:rFonts w:ascii="Times New Roman" w:hAnsi="Times New Roman"/>
          <w:sz w:val="24"/>
        </w:rPr>
        <w:t>are</w:t>
      </w:r>
      <w:r>
        <w:rPr>
          <w:spacing w:val="-2"/>
        </w:rPr>
        <w:t xml:space="preserve"> </w:t>
      </w:r>
      <w:r>
        <w:rPr>
          <w:rFonts w:ascii="Times New Roman" w:hAnsi="Times New Roman"/>
          <w:sz w:val="24"/>
        </w:rPr>
        <w:t>associated</w:t>
      </w:r>
      <w:r>
        <w:rPr>
          <w:spacing w:val="-2"/>
        </w:rPr>
        <w:t xml:space="preserve"> </w:t>
      </w:r>
      <w:r>
        <w:rPr>
          <w:rFonts w:ascii="Times New Roman" w:hAnsi="Times New Roman"/>
          <w:sz w:val="24"/>
        </w:rPr>
        <w:t>with</w:t>
      </w:r>
      <w:r>
        <w:rPr>
          <w:spacing w:val="-1"/>
        </w:rPr>
        <w:t xml:space="preserve"> </w:t>
      </w:r>
      <w:r>
        <w:rPr>
          <w:rFonts w:ascii="Times New Roman" w:hAnsi="Times New Roman"/>
          <w:sz w:val="24"/>
        </w:rPr>
        <w:t>lower</w:t>
      </w:r>
      <w:r>
        <w:rPr>
          <w:spacing w:val="-3"/>
        </w:rPr>
        <w:t xml:space="preserve"> </w:t>
      </w:r>
      <w:r>
        <w:rPr>
          <w:rFonts w:ascii="Times New Roman" w:hAnsi="Times New Roman"/>
          <w:sz w:val="24"/>
        </w:rPr>
        <w:t>economic</w:t>
      </w:r>
      <w:r>
        <w:rPr>
          <w:spacing w:val="-3"/>
        </w:rPr>
        <w:t xml:space="preserve"> </w:t>
      </w:r>
      <w:r>
        <w:rPr>
          <w:rFonts w:ascii="Times New Roman" w:hAnsi="Times New Roman"/>
          <w:sz w:val="24"/>
        </w:rPr>
        <w:t>growth</w:t>
      </w:r>
      <w:r>
        <w:rPr>
          <w:spacing w:val="-3"/>
        </w:rPr>
        <w:t xml:space="preserve"> </w:t>
      </w:r>
      <w:r>
        <w:rPr>
          <w:rFonts w:ascii="Times New Roman" w:hAnsi="Times New Roman"/>
          <w:sz w:val="24"/>
        </w:rPr>
        <w:t>and increased economic instability.</w:t>
      </w:r>
    </w:p>
    <w:p w:rsidR="000C59CF" w:rsidRDefault="00582521">
      <w:pPr>
        <w:pStyle w:val="BodyText"/>
        <w:spacing w:before="200" w:line="360" w:lineRule="auto"/>
        <w:ind w:left="120" w:right="1176"/>
        <w:jc w:val="both"/>
      </w:pPr>
      <w:r>
        <w:rPr>
          <w:rFonts w:ascii="Times New Roman" w:hAnsi="Times New Roman"/>
          <w:sz w:val="24"/>
        </w:rPr>
        <w:t>Ravallion and Chen (201</w:t>
      </w:r>
      <w:r>
        <w:rPr>
          <w:rFonts w:ascii="Times New Roman" w:hAnsi="Times New Roman"/>
          <w:sz w:val="24"/>
        </w:rPr>
        <w:t>2) examined Income Inequality on Economic growth and stability in China using a quantitative approach. Income inequality was captured</w:t>
      </w:r>
      <w:r>
        <w:rPr>
          <w:spacing w:val="-1"/>
        </w:rPr>
        <w:t xml:space="preserve"> </w:t>
      </w:r>
      <w:r>
        <w:rPr>
          <w:rFonts w:ascii="Times New Roman" w:hAnsi="Times New Roman"/>
          <w:sz w:val="24"/>
        </w:rPr>
        <w:t>using</w:t>
      </w:r>
      <w:r>
        <w:rPr>
          <w:spacing w:val="-2"/>
        </w:rPr>
        <w:t xml:space="preserve"> </w:t>
      </w:r>
      <w:r>
        <w:rPr>
          <w:rFonts w:ascii="Times New Roman" w:hAnsi="Times New Roman"/>
          <w:sz w:val="24"/>
        </w:rPr>
        <w:t>Gini</w:t>
      </w:r>
      <w:r>
        <w:rPr>
          <w:spacing w:val="-1"/>
        </w:rPr>
        <w:t xml:space="preserve"> </w:t>
      </w:r>
      <w:r>
        <w:rPr>
          <w:rFonts w:ascii="Times New Roman" w:hAnsi="Times New Roman"/>
          <w:sz w:val="24"/>
        </w:rPr>
        <w:t>index,</w:t>
      </w:r>
      <w:r>
        <w:rPr>
          <w:spacing w:val="-1"/>
        </w:rPr>
        <w:t xml:space="preserve"> </w:t>
      </w:r>
      <w:r>
        <w:rPr>
          <w:rFonts w:ascii="Times New Roman" w:hAnsi="Times New Roman"/>
          <w:sz w:val="24"/>
        </w:rPr>
        <w:t>while</w:t>
      </w:r>
      <w:r>
        <w:rPr>
          <w:spacing w:val="-1"/>
        </w:rPr>
        <w:t xml:space="preserve"> </w:t>
      </w:r>
      <w:r>
        <w:rPr>
          <w:rFonts w:ascii="Times New Roman" w:hAnsi="Times New Roman"/>
          <w:sz w:val="24"/>
        </w:rPr>
        <w:t>economic</w:t>
      </w:r>
      <w:r>
        <w:rPr>
          <w:spacing w:val="-1"/>
        </w:rPr>
        <w:t xml:space="preserve"> </w:t>
      </w:r>
      <w:r>
        <w:rPr>
          <w:rFonts w:ascii="Times New Roman" w:hAnsi="Times New Roman"/>
          <w:sz w:val="24"/>
        </w:rPr>
        <w:t>growth and</w:t>
      </w:r>
      <w:r>
        <w:rPr>
          <w:spacing w:val="-1"/>
        </w:rPr>
        <w:t xml:space="preserve"> </w:t>
      </w:r>
      <w:r>
        <w:rPr>
          <w:rFonts w:ascii="Times New Roman" w:hAnsi="Times New Roman"/>
          <w:sz w:val="24"/>
        </w:rPr>
        <w:t>stability</w:t>
      </w:r>
      <w:r>
        <w:rPr>
          <w:spacing w:val="-2"/>
        </w:rPr>
        <w:t xml:space="preserve"> </w:t>
      </w:r>
      <w:r>
        <w:rPr>
          <w:rFonts w:ascii="Times New Roman" w:hAnsi="Times New Roman"/>
          <w:sz w:val="24"/>
        </w:rPr>
        <w:t>through poverty headcount</w:t>
      </w:r>
      <w:r>
        <w:rPr>
          <w:spacing w:val="-18"/>
        </w:rPr>
        <w:t xml:space="preserve"> </w:t>
      </w:r>
      <w:r>
        <w:rPr>
          <w:rFonts w:ascii="Times New Roman" w:hAnsi="Times New Roman"/>
          <w:sz w:val="24"/>
        </w:rPr>
        <w:t>ratio.</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study</w:t>
      </w:r>
      <w:r>
        <w:rPr>
          <w:spacing w:val="-17"/>
        </w:rPr>
        <w:t xml:space="preserve"> </w:t>
      </w:r>
      <w:r>
        <w:rPr>
          <w:rFonts w:ascii="Times New Roman" w:hAnsi="Times New Roman"/>
          <w:sz w:val="24"/>
        </w:rPr>
        <w:t>targeted</w:t>
      </w:r>
      <w:r>
        <w:rPr>
          <w:spacing w:val="-18"/>
        </w:rPr>
        <w:t xml:space="preserve"> </w:t>
      </w:r>
      <w:r>
        <w:rPr>
          <w:rFonts w:ascii="Times New Roman" w:hAnsi="Times New Roman"/>
          <w:sz w:val="24"/>
        </w:rPr>
        <w:t>Chinese</w:t>
      </w:r>
      <w:r>
        <w:rPr>
          <w:spacing w:val="-17"/>
        </w:rPr>
        <w:t xml:space="preserve"> </w:t>
      </w:r>
      <w:r>
        <w:rPr>
          <w:rFonts w:ascii="Times New Roman" w:hAnsi="Times New Roman"/>
          <w:sz w:val="24"/>
        </w:rPr>
        <w:t>househol</w:t>
      </w:r>
      <w:r>
        <w:rPr>
          <w:rFonts w:ascii="Times New Roman" w:hAnsi="Times New Roman"/>
          <w:sz w:val="24"/>
        </w:rPr>
        <w:t>ds</w:t>
      </w:r>
      <w:r>
        <w:rPr>
          <w:spacing w:val="-18"/>
        </w:rPr>
        <w:t xml:space="preserve"> </w:t>
      </w:r>
      <w:r>
        <w:rPr>
          <w:rFonts w:ascii="Times New Roman" w:hAnsi="Times New Roman"/>
          <w:sz w:val="24"/>
        </w:rPr>
        <w:t>where</w:t>
      </w:r>
      <w:r>
        <w:rPr>
          <w:spacing w:val="-17"/>
        </w:rPr>
        <w:t xml:space="preserve"> </w:t>
      </w:r>
      <w:r>
        <w:rPr>
          <w:rFonts w:ascii="Times New Roman" w:hAnsi="Times New Roman"/>
          <w:sz w:val="24"/>
        </w:rPr>
        <w:t>a</w:t>
      </w:r>
      <w:r>
        <w:rPr>
          <w:spacing w:val="-18"/>
        </w:rPr>
        <w:t xml:space="preserve"> </w:t>
      </w:r>
      <w:r>
        <w:rPr>
          <w:rFonts w:ascii="Times New Roman" w:hAnsi="Times New Roman"/>
          <w:sz w:val="24"/>
        </w:rPr>
        <w:t>sample</w:t>
      </w:r>
      <w:r>
        <w:rPr>
          <w:spacing w:val="-17"/>
        </w:rPr>
        <w:t xml:space="preserve"> </w:t>
      </w:r>
      <w:r>
        <w:rPr>
          <w:rFonts w:ascii="Times New Roman" w:hAnsi="Times New Roman"/>
          <w:sz w:val="24"/>
        </w:rPr>
        <w:t>of</w:t>
      </w:r>
      <w:r>
        <w:rPr>
          <w:spacing w:val="-18"/>
        </w:rPr>
        <w:t xml:space="preserve"> </w:t>
      </w:r>
      <w:r>
        <w:rPr>
          <w:rFonts w:ascii="Times New Roman" w:hAnsi="Times New Roman"/>
          <w:sz w:val="24"/>
        </w:rPr>
        <w:t>20,000 households were selected using stratified sampling techniques.</w:t>
      </w:r>
      <w:r>
        <w:rPr>
          <w:spacing w:val="40"/>
        </w:rPr>
        <w:t xml:space="preserve"> </w:t>
      </w:r>
      <w:r>
        <w:rPr>
          <w:rFonts w:ascii="Times New Roman" w:hAnsi="Times New Roman"/>
          <w:sz w:val="24"/>
        </w:rPr>
        <w:t>Primary data collected through national surveys was analysed through OLS regression analysis.</w:t>
      </w:r>
      <w:r>
        <w:rPr>
          <w:spacing w:val="-5"/>
        </w:rPr>
        <w:t xml:space="preserve"> </w:t>
      </w:r>
      <w:r>
        <w:rPr>
          <w:rFonts w:ascii="Times New Roman" w:hAnsi="Times New Roman"/>
          <w:sz w:val="24"/>
        </w:rPr>
        <w:t>Findings</w:t>
      </w:r>
      <w:r>
        <w:rPr>
          <w:spacing w:val="-7"/>
        </w:rPr>
        <w:t xml:space="preserve"> </w:t>
      </w:r>
      <w:r>
        <w:rPr>
          <w:rFonts w:ascii="Times New Roman" w:hAnsi="Times New Roman"/>
          <w:sz w:val="24"/>
        </w:rPr>
        <w:t>showed</w:t>
      </w:r>
      <w:r>
        <w:rPr>
          <w:spacing w:val="-5"/>
        </w:rPr>
        <w:t xml:space="preserve"> </w:t>
      </w:r>
      <w:r>
        <w:rPr>
          <w:rFonts w:ascii="Times New Roman" w:hAnsi="Times New Roman"/>
          <w:sz w:val="24"/>
        </w:rPr>
        <w:t>that</w:t>
      </w:r>
      <w:r>
        <w:rPr>
          <w:spacing w:val="-4"/>
        </w:rPr>
        <w:t xml:space="preserve"> </w:t>
      </w:r>
      <w:r>
        <w:rPr>
          <w:rFonts w:ascii="Times New Roman" w:hAnsi="Times New Roman"/>
          <w:sz w:val="24"/>
        </w:rPr>
        <w:t>income</w:t>
      </w:r>
      <w:r>
        <w:rPr>
          <w:spacing w:val="-7"/>
        </w:rPr>
        <w:t xml:space="preserve"> </w:t>
      </w:r>
      <w:r>
        <w:rPr>
          <w:rFonts w:ascii="Times New Roman" w:hAnsi="Times New Roman"/>
          <w:sz w:val="24"/>
        </w:rPr>
        <w:t>inequality</w:t>
      </w:r>
      <w:r>
        <w:rPr>
          <w:spacing w:val="-7"/>
        </w:rPr>
        <w:t xml:space="preserve"> </w:t>
      </w:r>
      <w:r>
        <w:rPr>
          <w:rFonts w:ascii="Times New Roman" w:hAnsi="Times New Roman"/>
          <w:sz w:val="24"/>
        </w:rPr>
        <w:t>hampers economic</w:t>
      </w:r>
      <w:r>
        <w:rPr>
          <w:spacing w:val="-7"/>
        </w:rPr>
        <w:t xml:space="preserve"> </w:t>
      </w:r>
      <w:r>
        <w:rPr>
          <w:rFonts w:ascii="Times New Roman" w:hAnsi="Times New Roman"/>
          <w:sz w:val="24"/>
        </w:rPr>
        <w:t>growth</w:t>
      </w:r>
      <w:r>
        <w:rPr>
          <w:spacing w:val="-5"/>
        </w:rPr>
        <w:t xml:space="preserve"> </w:t>
      </w:r>
      <w:r>
        <w:rPr>
          <w:rFonts w:ascii="Times New Roman" w:hAnsi="Times New Roman"/>
          <w:sz w:val="24"/>
        </w:rPr>
        <w:t>and stability, especially in rural areas.</w:t>
      </w:r>
    </w:p>
    <w:p w:rsidR="000C59CF" w:rsidRDefault="00582521">
      <w:pPr>
        <w:pStyle w:val="BodyText"/>
        <w:spacing w:before="200" w:line="360" w:lineRule="auto"/>
        <w:ind w:left="120" w:right="1174"/>
        <w:jc w:val="both"/>
      </w:pPr>
      <w:r>
        <w:rPr>
          <w:rFonts w:ascii="Times New Roman" w:hAnsi="Times New Roman"/>
          <w:sz w:val="24"/>
        </w:rPr>
        <w:t>Berg and Ostry (2011) analysed the relationship between Income inequality and macroeconomic stability through quantitative analysis. Income inequality was captured by Gini index, while macroeconomic stability by in</w:t>
      </w:r>
      <w:r>
        <w:rPr>
          <w:rFonts w:ascii="Times New Roman" w:hAnsi="Times New Roman"/>
          <w:sz w:val="24"/>
        </w:rPr>
        <w:t>flation rates and GDP</w:t>
      </w:r>
      <w:r>
        <w:rPr>
          <w:spacing w:val="-10"/>
        </w:rPr>
        <w:t xml:space="preserve"> </w:t>
      </w:r>
      <w:r>
        <w:rPr>
          <w:rFonts w:ascii="Times New Roman" w:hAnsi="Times New Roman"/>
          <w:sz w:val="24"/>
        </w:rPr>
        <w:t>growth.</w:t>
      </w:r>
      <w:r>
        <w:rPr>
          <w:spacing w:val="-11"/>
        </w:rPr>
        <w:t xml:space="preserve"> </w:t>
      </w:r>
      <w:r>
        <w:rPr>
          <w:rFonts w:ascii="Times New Roman" w:hAnsi="Times New Roman"/>
          <w:sz w:val="24"/>
        </w:rPr>
        <w:t>The</w:t>
      </w:r>
      <w:r>
        <w:rPr>
          <w:spacing w:val="-12"/>
        </w:rPr>
        <w:t xml:space="preserve"> </w:t>
      </w:r>
      <w:r>
        <w:rPr>
          <w:rFonts w:ascii="Times New Roman" w:hAnsi="Times New Roman"/>
          <w:sz w:val="24"/>
        </w:rPr>
        <w:t>study</w:t>
      </w:r>
      <w:r>
        <w:rPr>
          <w:spacing w:val="-9"/>
        </w:rPr>
        <w:t xml:space="preserve"> </w:t>
      </w:r>
      <w:r>
        <w:rPr>
          <w:rFonts w:ascii="Times New Roman" w:hAnsi="Times New Roman"/>
          <w:sz w:val="24"/>
        </w:rPr>
        <w:t>targeted</w:t>
      </w:r>
      <w:r>
        <w:rPr>
          <w:spacing w:val="-9"/>
        </w:rPr>
        <w:t xml:space="preserve"> </w:t>
      </w:r>
      <w:r>
        <w:rPr>
          <w:rFonts w:ascii="Times New Roman" w:hAnsi="Times New Roman"/>
          <w:sz w:val="24"/>
        </w:rPr>
        <w:t>150</w:t>
      </w:r>
      <w:r>
        <w:rPr>
          <w:spacing w:val="-9"/>
        </w:rPr>
        <w:t xml:space="preserve"> </w:t>
      </w:r>
      <w:r>
        <w:rPr>
          <w:rFonts w:ascii="Times New Roman" w:hAnsi="Times New Roman"/>
          <w:sz w:val="24"/>
        </w:rPr>
        <w:t>countries</w:t>
      </w:r>
      <w:r>
        <w:rPr>
          <w:spacing w:val="-9"/>
        </w:rPr>
        <w:t xml:space="preserve"> </w:t>
      </w:r>
      <w:r>
        <w:rPr>
          <w:rFonts w:ascii="Times New Roman" w:hAnsi="Times New Roman"/>
          <w:sz w:val="24"/>
        </w:rPr>
        <w:t>collecting</w:t>
      </w:r>
      <w:r>
        <w:rPr>
          <w:spacing w:val="-9"/>
        </w:rPr>
        <w:t xml:space="preserve"> </w:t>
      </w:r>
      <w:r>
        <w:rPr>
          <w:rFonts w:ascii="Times New Roman" w:hAnsi="Times New Roman"/>
          <w:sz w:val="24"/>
        </w:rPr>
        <w:t>secondary</w:t>
      </w:r>
      <w:r>
        <w:rPr>
          <w:spacing w:val="-9"/>
        </w:rPr>
        <w:t xml:space="preserve"> </w:t>
      </w:r>
      <w:r>
        <w:rPr>
          <w:rFonts w:ascii="Times New Roman" w:hAnsi="Times New Roman"/>
          <w:sz w:val="24"/>
        </w:rPr>
        <w:t>data</w:t>
      </w:r>
      <w:r>
        <w:rPr>
          <w:spacing w:val="-10"/>
        </w:rPr>
        <w:t xml:space="preserve"> </w:t>
      </w:r>
      <w:r>
        <w:rPr>
          <w:rFonts w:ascii="Times New Roman" w:hAnsi="Times New Roman"/>
          <w:sz w:val="24"/>
        </w:rPr>
        <w:t xml:space="preserve">through World Bank databases and analysed regression analysis. The study findings revealed that increased income inequality can lead to greater macroeconomic </w:t>
      </w:r>
      <w:r>
        <w:rPr>
          <w:rFonts w:ascii="Times New Roman" w:hAnsi="Times New Roman"/>
          <w:spacing w:val="-2"/>
          <w:sz w:val="24"/>
        </w:rPr>
        <w:t>instabili</w:t>
      </w:r>
      <w:r>
        <w:rPr>
          <w:rFonts w:ascii="Times New Roman" w:hAnsi="Times New Roman"/>
          <w:spacing w:val="-2"/>
          <w:sz w:val="24"/>
        </w:rPr>
        <w:t>ty.</w:t>
      </w:r>
    </w:p>
    <w:p w:rsidR="000C59CF" w:rsidRDefault="00582521">
      <w:pPr>
        <w:pStyle w:val="Heading1"/>
        <w:numPr>
          <w:ilvl w:val="2"/>
          <w:numId w:val="8"/>
        </w:numPr>
        <w:tabs>
          <w:tab w:val="left" w:pos="822"/>
        </w:tabs>
        <w:spacing w:before="203" w:line="360" w:lineRule="auto"/>
        <w:ind w:left="822" w:hanging="632"/>
        <w:jc w:val="both"/>
      </w:pPr>
      <w:r>
        <w:rPr>
          <w:rFonts w:ascii="Times New Roman" w:hAnsi="Times New Roman"/>
          <w:sz w:val="24"/>
        </w:rPr>
        <w:t>The</w:t>
      </w:r>
      <w:r>
        <w:rPr>
          <w:spacing w:val="-5"/>
        </w:rPr>
        <w:t xml:space="preserve"> </w:t>
      </w:r>
      <w:r>
        <w:rPr>
          <w:rFonts w:ascii="Times New Roman" w:hAnsi="Times New Roman"/>
          <w:sz w:val="24"/>
        </w:rPr>
        <w:t>Effect</w:t>
      </w:r>
      <w:r>
        <w:rPr>
          <w:spacing w:val="-3"/>
        </w:rPr>
        <w:t xml:space="preserve"> </w:t>
      </w:r>
      <w:r>
        <w:rPr>
          <w:rFonts w:ascii="Times New Roman" w:hAnsi="Times New Roman"/>
          <w:sz w:val="24"/>
        </w:rPr>
        <w:t>of</w:t>
      </w:r>
      <w:r>
        <w:rPr>
          <w:spacing w:val="-6"/>
        </w:rPr>
        <w:t xml:space="preserve"> </w:t>
      </w:r>
      <w:r>
        <w:rPr>
          <w:rFonts w:ascii="Times New Roman" w:hAnsi="Times New Roman"/>
          <w:sz w:val="24"/>
        </w:rPr>
        <w:t>Gender</w:t>
      </w:r>
      <w:r>
        <w:rPr>
          <w:spacing w:val="-5"/>
        </w:rPr>
        <w:t xml:space="preserve"> </w:t>
      </w:r>
      <w:r>
        <w:rPr>
          <w:rFonts w:ascii="Times New Roman" w:hAnsi="Times New Roman"/>
          <w:sz w:val="24"/>
        </w:rPr>
        <w:t>Inequality</w:t>
      </w:r>
      <w:r>
        <w:rPr>
          <w:spacing w:val="-4"/>
        </w:rPr>
        <w:t xml:space="preserve"> </w:t>
      </w:r>
      <w:r>
        <w:rPr>
          <w:rFonts w:ascii="Times New Roman" w:hAnsi="Times New Roman"/>
          <w:sz w:val="24"/>
        </w:rPr>
        <w:t>on</w:t>
      </w:r>
      <w:r>
        <w:rPr>
          <w:spacing w:val="-2"/>
        </w:rPr>
        <w:t xml:space="preserve"> </w:t>
      </w:r>
      <w:r>
        <w:rPr>
          <w:rFonts w:ascii="Times New Roman" w:hAnsi="Times New Roman"/>
          <w:sz w:val="24"/>
        </w:rPr>
        <w:t>Economic</w:t>
      </w:r>
      <w:r>
        <w:rPr>
          <w:rFonts w:ascii="Times New Roman" w:hAnsi="Times New Roman"/>
          <w:spacing w:val="-2"/>
          <w:sz w:val="24"/>
        </w:rPr>
        <w:t xml:space="preserve"> Stability</w:t>
      </w:r>
    </w:p>
    <w:p w:rsidR="000C59CF" w:rsidRDefault="000C59CF">
      <w:pPr>
        <w:pStyle w:val="BodyText"/>
        <w:spacing w:before="3"/>
        <w:rPr>
          <w:b/>
          <w:sz w:val="31"/>
        </w:rPr>
      </w:pPr>
    </w:p>
    <w:p w:rsidR="000C59CF" w:rsidRDefault="00582521">
      <w:pPr>
        <w:pStyle w:val="BodyText"/>
        <w:spacing w:line="360" w:lineRule="auto"/>
        <w:ind w:left="120" w:right="1175"/>
        <w:jc w:val="both"/>
      </w:pPr>
      <w:r>
        <w:rPr>
          <w:rFonts w:ascii="Times New Roman" w:hAnsi="Times New Roman"/>
          <w:sz w:val="24"/>
        </w:rPr>
        <w:t>World Bank Group (2020) assessed Gender gaps in labor market and economic growth adopting a descriptive analysis. Gender gaps in labor market was measured</w:t>
      </w:r>
      <w:r>
        <w:rPr>
          <w:spacing w:val="73"/>
        </w:rPr>
        <w:t xml:space="preserve"> </w:t>
      </w:r>
      <w:r>
        <w:rPr>
          <w:rFonts w:ascii="Times New Roman" w:hAnsi="Times New Roman"/>
          <w:sz w:val="24"/>
        </w:rPr>
        <w:t>through</w:t>
      </w:r>
      <w:r>
        <w:rPr>
          <w:spacing w:val="73"/>
        </w:rPr>
        <w:t xml:space="preserve"> </w:t>
      </w:r>
      <w:r>
        <w:rPr>
          <w:rFonts w:ascii="Times New Roman" w:hAnsi="Times New Roman"/>
          <w:sz w:val="24"/>
        </w:rPr>
        <w:t>gender</w:t>
      </w:r>
      <w:r>
        <w:rPr>
          <w:spacing w:val="71"/>
        </w:rPr>
        <w:t xml:space="preserve"> </w:t>
      </w:r>
      <w:r>
        <w:rPr>
          <w:rFonts w:ascii="Times New Roman" w:hAnsi="Times New Roman"/>
          <w:sz w:val="24"/>
        </w:rPr>
        <w:t>wage</w:t>
      </w:r>
      <w:r>
        <w:rPr>
          <w:spacing w:val="73"/>
        </w:rPr>
        <w:t xml:space="preserve"> </w:t>
      </w:r>
      <w:r>
        <w:rPr>
          <w:rFonts w:ascii="Times New Roman" w:hAnsi="Times New Roman"/>
          <w:sz w:val="24"/>
        </w:rPr>
        <w:t>gap,</w:t>
      </w:r>
      <w:r>
        <w:rPr>
          <w:spacing w:val="72"/>
        </w:rPr>
        <w:t xml:space="preserve"> </w:t>
      </w:r>
      <w:r>
        <w:rPr>
          <w:rFonts w:ascii="Times New Roman" w:hAnsi="Times New Roman"/>
          <w:sz w:val="24"/>
        </w:rPr>
        <w:t>while</w:t>
      </w:r>
      <w:r>
        <w:rPr>
          <w:spacing w:val="73"/>
        </w:rPr>
        <w:t xml:space="preserve"> </w:t>
      </w:r>
      <w:r>
        <w:rPr>
          <w:rFonts w:ascii="Times New Roman" w:hAnsi="Times New Roman"/>
          <w:sz w:val="24"/>
        </w:rPr>
        <w:t>economic</w:t>
      </w:r>
      <w:r>
        <w:rPr>
          <w:spacing w:val="70"/>
        </w:rPr>
        <w:t xml:space="preserve"> </w:t>
      </w:r>
      <w:r>
        <w:rPr>
          <w:rFonts w:ascii="Times New Roman" w:hAnsi="Times New Roman"/>
          <w:sz w:val="24"/>
        </w:rPr>
        <w:t>growth</w:t>
      </w:r>
      <w:r>
        <w:rPr>
          <w:spacing w:val="73"/>
        </w:rPr>
        <w:t xml:space="preserve"> </w:t>
      </w:r>
      <w:r>
        <w:rPr>
          <w:rFonts w:ascii="Times New Roman" w:hAnsi="Times New Roman"/>
          <w:sz w:val="24"/>
        </w:rPr>
        <w:t>through</w:t>
      </w:r>
      <w:r>
        <w:rPr>
          <w:spacing w:val="73"/>
        </w:rPr>
        <w:t xml:space="preserve"> </w:t>
      </w:r>
      <w:r>
        <w:rPr>
          <w:rFonts w:ascii="Times New Roman" w:hAnsi="Times New Roman"/>
          <w:sz w:val="24"/>
        </w:rPr>
        <w:t>GDP</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81"/>
        <w:jc w:val="both"/>
      </w:pPr>
      <w:r>
        <w:rPr>
          <w:rFonts w:ascii="Times New Roman" w:hAnsi="Times New Roman"/>
          <w:sz w:val="24"/>
        </w:rPr>
        <w:lastRenderedPageBreak/>
        <w:t>growth.</w:t>
      </w:r>
      <w:r>
        <w:rPr>
          <w:spacing w:val="40"/>
        </w:rPr>
        <w:t xml:space="preserve"> </w:t>
      </w:r>
      <w:r>
        <w:rPr>
          <w:rFonts w:ascii="Times New Roman" w:hAnsi="Times New Roman"/>
          <w:sz w:val="24"/>
        </w:rPr>
        <w:t>Women</w:t>
      </w:r>
      <w:r>
        <w:rPr>
          <w:spacing w:val="-13"/>
        </w:rPr>
        <w:t xml:space="preserve"> </w:t>
      </w:r>
      <w:r>
        <w:rPr>
          <w:rFonts w:ascii="Times New Roman" w:hAnsi="Times New Roman"/>
          <w:sz w:val="24"/>
        </w:rPr>
        <w:t>globally</w:t>
      </w:r>
      <w:r>
        <w:rPr>
          <w:spacing w:val="-14"/>
        </w:rPr>
        <w:t xml:space="preserve"> </w:t>
      </w:r>
      <w:r>
        <w:rPr>
          <w:rFonts w:ascii="Times New Roman" w:hAnsi="Times New Roman"/>
          <w:sz w:val="24"/>
        </w:rPr>
        <w:t>were</w:t>
      </w:r>
      <w:r>
        <w:rPr>
          <w:spacing w:val="-14"/>
        </w:rPr>
        <w:t xml:space="preserve"> </w:t>
      </w:r>
      <w:r>
        <w:rPr>
          <w:rFonts w:ascii="Times New Roman" w:hAnsi="Times New Roman"/>
          <w:sz w:val="24"/>
        </w:rPr>
        <w:t>targeted</w:t>
      </w:r>
      <w:r>
        <w:rPr>
          <w:spacing w:val="-11"/>
        </w:rPr>
        <w:t xml:space="preserve"> </w:t>
      </w:r>
      <w:r>
        <w:rPr>
          <w:rFonts w:ascii="Times New Roman" w:hAnsi="Times New Roman"/>
          <w:sz w:val="24"/>
        </w:rPr>
        <w:t>collecting</w:t>
      </w:r>
      <w:r>
        <w:rPr>
          <w:spacing w:val="-11"/>
        </w:rPr>
        <w:t xml:space="preserve"> </w:t>
      </w:r>
      <w:r>
        <w:rPr>
          <w:rFonts w:ascii="Times New Roman" w:hAnsi="Times New Roman"/>
          <w:sz w:val="24"/>
        </w:rPr>
        <w:t>secondary</w:t>
      </w:r>
      <w:r>
        <w:rPr>
          <w:spacing w:val="-11"/>
        </w:rPr>
        <w:t xml:space="preserve"> </w:t>
      </w:r>
      <w:r>
        <w:rPr>
          <w:rFonts w:ascii="Times New Roman" w:hAnsi="Times New Roman"/>
          <w:sz w:val="24"/>
        </w:rPr>
        <w:t>data</w:t>
      </w:r>
      <w:r>
        <w:rPr>
          <w:spacing w:val="-12"/>
        </w:rPr>
        <w:t xml:space="preserve"> </w:t>
      </w:r>
      <w:r>
        <w:rPr>
          <w:rFonts w:ascii="Times New Roman" w:hAnsi="Times New Roman"/>
          <w:sz w:val="24"/>
        </w:rPr>
        <w:t>through</w:t>
      </w:r>
      <w:r>
        <w:rPr>
          <w:spacing w:val="-11"/>
        </w:rPr>
        <w:t xml:space="preserve"> </w:t>
      </w:r>
      <w:r>
        <w:rPr>
          <w:rFonts w:ascii="Times New Roman" w:hAnsi="Times New Roman"/>
          <w:sz w:val="24"/>
        </w:rPr>
        <w:t xml:space="preserve">World Bank databases. The collected data was then analysed through correlation analysis and the results revealed that addressing gender disparities </w:t>
      </w:r>
      <w:r>
        <w:rPr>
          <w:rFonts w:ascii="Times New Roman" w:hAnsi="Times New Roman"/>
          <w:sz w:val="24"/>
        </w:rPr>
        <w:t>can significantly enhance economic stability.</w:t>
      </w:r>
    </w:p>
    <w:p w:rsidR="000C59CF" w:rsidRDefault="00582521">
      <w:pPr>
        <w:pStyle w:val="BodyText"/>
        <w:spacing w:before="199" w:line="360" w:lineRule="auto"/>
        <w:ind w:left="120" w:right="1175" w:firstLine="69"/>
        <w:jc w:val="both"/>
      </w:pPr>
      <w:r>
        <w:rPr>
          <w:rFonts w:ascii="Times New Roman" w:hAnsi="Times New Roman"/>
          <w:sz w:val="24"/>
        </w:rPr>
        <w:t>In another study by Alam (2020) to examine the effects of gender inequality on stability, the researcher selected 50 (25 male and 25 female) in Hazar Khuani Peshawar on purposive sampling. A questionnaire was u</w:t>
      </w:r>
      <w:r>
        <w:rPr>
          <w:rFonts w:ascii="Times New Roman" w:hAnsi="Times New Roman"/>
          <w:sz w:val="24"/>
        </w:rPr>
        <w:t>sed for</w:t>
      </w:r>
      <w:r>
        <w:rPr>
          <w:spacing w:val="-1"/>
        </w:rPr>
        <w:t xml:space="preserve"> </w:t>
      </w:r>
      <w:r>
        <w:rPr>
          <w:rFonts w:ascii="Times New Roman" w:hAnsi="Times New Roman"/>
          <w:sz w:val="24"/>
        </w:rPr>
        <w:t>educated and an interview was used for illiterate respondents.</w:t>
      </w:r>
      <w:r>
        <w:rPr>
          <w:spacing w:val="40"/>
        </w:rPr>
        <w:t xml:space="preserve"> </w:t>
      </w:r>
      <w:r>
        <w:rPr>
          <w:rFonts w:ascii="Times New Roman" w:hAnsi="Times New Roman"/>
          <w:sz w:val="24"/>
        </w:rPr>
        <w:t>In his finding, women are more vulnerable to poverty because of inequality in different socio-economic aspects. The study indicates that women have no or low share in income earnings. I</w:t>
      </w:r>
      <w:r>
        <w:rPr>
          <w:rFonts w:ascii="Times New Roman" w:hAnsi="Times New Roman"/>
          <w:sz w:val="24"/>
        </w:rPr>
        <w:t>f females and males where given the same burden, it could reduce household poverty and could help in poverty alleviation.</w:t>
      </w:r>
    </w:p>
    <w:p w:rsidR="000C59CF" w:rsidRDefault="00582521">
      <w:pPr>
        <w:pStyle w:val="BodyText"/>
        <w:spacing w:before="200" w:line="360" w:lineRule="auto"/>
        <w:ind w:left="120" w:right="1177"/>
        <w:jc w:val="both"/>
      </w:pPr>
      <w:r>
        <w:rPr>
          <w:rFonts w:ascii="Times New Roman" w:hAnsi="Times New Roman"/>
          <w:sz w:val="24"/>
        </w:rPr>
        <w:t>Seguino (2016) investigated the relationship between gender inequality and economic performance through a cross-sectional study.</w:t>
      </w:r>
      <w:r>
        <w:rPr>
          <w:spacing w:val="40"/>
        </w:rPr>
        <w:t xml:space="preserve"> </w:t>
      </w:r>
      <w:r>
        <w:rPr>
          <w:rFonts w:ascii="Times New Roman" w:hAnsi="Times New Roman"/>
          <w:sz w:val="24"/>
        </w:rPr>
        <w:t>Gende</w:t>
      </w:r>
      <w:r>
        <w:rPr>
          <w:rFonts w:ascii="Times New Roman" w:hAnsi="Times New Roman"/>
          <w:sz w:val="24"/>
        </w:rPr>
        <w:t>r inequality captured through Female labor force participation while, economic performance through GDP per capita. The study targeted Women in various countries collecting secondary data through UN Women reports. The data collected was analysed through Eco</w:t>
      </w:r>
      <w:r>
        <w:rPr>
          <w:rFonts w:ascii="Times New Roman" w:hAnsi="Times New Roman"/>
          <w:sz w:val="24"/>
        </w:rPr>
        <w:t>nometric modeling and the findings revealed that gender equality in labor markets correlates with improved economic outcomes.</w:t>
      </w:r>
    </w:p>
    <w:p w:rsidR="000C59CF" w:rsidRDefault="00582521">
      <w:pPr>
        <w:pStyle w:val="BodyText"/>
        <w:spacing w:before="201" w:line="360" w:lineRule="auto"/>
        <w:ind w:left="120" w:right="1177"/>
        <w:jc w:val="both"/>
      </w:pPr>
      <w:r>
        <w:rPr>
          <w:rFonts w:ascii="Times New Roman" w:hAnsi="Times New Roman"/>
          <w:sz w:val="24"/>
        </w:rPr>
        <w:t xml:space="preserve">Kabeer (2015) analysed the effect of Gender inequality on economic empowerment and economic stability in Bangladesh adopting both </w:t>
      </w:r>
      <w:r>
        <w:rPr>
          <w:rFonts w:ascii="Times New Roman" w:hAnsi="Times New Roman"/>
          <w:sz w:val="24"/>
        </w:rPr>
        <w:t>qualitative and</w:t>
      </w:r>
      <w:r>
        <w:rPr>
          <w:spacing w:val="-1"/>
        </w:rPr>
        <w:t xml:space="preserve"> </w:t>
      </w:r>
      <w:r>
        <w:rPr>
          <w:rFonts w:ascii="Times New Roman" w:hAnsi="Times New Roman"/>
          <w:sz w:val="24"/>
        </w:rPr>
        <w:t>quantitative</w:t>
      </w:r>
      <w:r>
        <w:rPr>
          <w:spacing w:val="-2"/>
        </w:rPr>
        <w:t xml:space="preserve"> </w:t>
      </w:r>
      <w:r>
        <w:rPr>
          <w:rFonts w:ascii="Times New Roman" w:hAnsi="Times New Roman"/>
          <w:sz w:val="24"/>
        </w:rPr>
        <w:t>mixed</w:t>
      </w:r>
      <w:r>
        <w:rPr>
          <w:spacing w:val="-1"/>
        </w:rPr>
        <w:t xml:space="preserve"> </w:t>
      </w:r>
      <w:r>
        <w:rPr>
          <w:rFonts w:ascii="Times New Roman" w:hAnsi="Times New Roman"/>
          <w:sz w:val="24"/>
        </w:rPr>
        <w:t>methods.</w:t>
      </w:r>
      <w:r>
        <w:rPr>
          <w:spacing w:val="-2"/>
        </w:rPr>
        <w:t xml:space="preserve"> </w:t>
      </w:r>
      <w:r>
        <w:rPr>
          <w:rFonts w:ascii="Times New Roman" w:hAnsi="Times New Roman"/>
          <w:sz w:val="24"/>
        </w:rPr>
        <w:t>Gender</w:t>
      </w:r>
      <w:r>
        <w:rPr>
          <w:spacing w:val="-3"/>
        </w:rPr>
        <w:t xml:space="preserve"> </w:t>
      </w:r>
      <w:r>
        <w:rPr>
          <w:rFonts w:ascii="Times New Roman" w:hAnsi="Times New Roman"/>
          <w:sz w:val="24"/>
        </w:rPr>
        <w:t>inequality</w:t>
      </w:r>
      <w:r>
        <w:rPr>
          <w:spacing w:val="-2"/>
        </w:rPr>
        <w:t xml:space="preserve"> </w:t>
      </w:r>
      <w:r>
        <w:rPr>
          <w:rFonts w:ascii="Times New Roman" w:hAnsi="Times New Roman"/>
          <w:sz w:val="24"/>
        </w:rPr>
        <w:t>was</w:t>
      </w:r>
      <w:r>
        <w:rPr>
          <w:spacing w:val="-1"/>
        </w:rPr>
        <w:t xml:space="preserve"> </w:t>
      </w:r>
      <w:r>
        <w:rPr>
          <w:rFonts w:ascii="Times New Roman" w:hAnsi="Times New Roman"/>
          <w:sz w:val="24"/>
        </w:rPr>
        <w:t>captured</w:t>
      </w:r>
      <w:r>
        <w:rPr>
          <w:spacing w:val="-3"/>
        </w:rPr>
        <w:t xml:space="preserve"> </w:t>
      </w:r>
      <w:r>
        <w:rPr>
          <w:rFonts w:ascii="Times New Roman" w:hAnsi="Times New Roman"/>
          <w:sz w:val="24"/>
        </w:rPr>
        <w:t>by</w:t>
      </w:r>
      <w:r>
        <w:rPr>
          <w:spacing w:val="-1"/>
        </w:rPr>
        <w:t xml:space="preserve"> </w:t>
      </w:r>
      <w:r>
        <w:rPr>
          <w:rFonts w:ascii="Times New Roman" w:hAnsi="Times New Roman"/>
          <w:sz w:val="24"/>
        </w:rPr>
        <w:t>Labor</w:t>
      </w:r>
      <w:r>
        <w:rPr>
          <w:spacing w:val="-3"/>
        </w:rPr>
        <w:t xml:space="preserve"> </w:t>
      </w:r>
      <w:r>
        <w:rPr>
          <w:rFonts w:ascii="Times New Roman" w:hAnsi="Times New Roman"/>
          <w:sz w:val="24"/>
        </w:rPr>
        <w:t>force participation rates by gender while economic empowerment and economic stability by income levels. The study targeted women in rural areas where a sample</w:t>
      </w:r>
      <w:r>
        <w:rPr>
          <w:spacing w:val="-3"/>
        </w:rPr>
        <w:t xml:space="preserve"> </w:t>
      </w:r>
      <w:r>
        <w:rPr>
          <w:rFonts w:ascii="Times New Roman" w:hAnsi="Times New Roman"/>
          <w:sz w:val="24"/>
        </w:rPr>
        <w:t>of</w:t>
      </w:r>
      <w:r>
        <w:rPr>
          <w:spacing w:val="-6"/>
        </w:rPr>
        <w:t xml:space="preserve"> </w:t>
      </w:r>
      <w:r>
        <w:rPr>
          <w:rFonts w:ascii="Times New Roman" w:hAnsi="Times New Roman"/>
          <w:sz w:val="24"/>
        </w:rPr>
        <w:t>500</w:t>
      </w:r>
      <w:r>
        <w:rPr>
          <w:spacing w:val="-6"/>
        </w:rPr>
        <w:t xml:space="preserve"> </w:t>
      </w:r>
      <w:r>
        <w:rPr>
          <w:rFonts w:ascii="Times New Roman" w:hAnsi="Times New Roman"/>
          <w:sz w:val="24"/>
        </w:rPr>
        <w:t>women</w:t>
      </w:r>
      <w:r>
        <w:rPr>
          <w:spacing w:val="-2"/>
        </w:rPr>
        <w:t xml:space="preserve"> </w:t>
      </w:r>
      <w:r>
        <w:rPr>
          <w:rFonts w:ascii="Times New Roman" w:hAnsi="Times New Roman"/>
          <w:sz w:val="24"/>
        </w:rPr>
        <w:t>were</w:t>
      </w:r>
      <w:r>
        <w:rPr>
          <w:spacing w:val="-3"/>
        </w:rPr>
        <w:t xml:space="preserve"> </w:t>
      </w:r>
      <w:r>
        <w:rPr>
          <w:rFonts w:ascii="Times New Roman" w:hAnsi="Times New Roman"/>
          <w:sz w:val="24"/>
        </w:rPr>
        <w:t>selected</w:t>
      </w:r>
      <w:r>
        <w:rPr>
          <w:spacing w:val="-2"/>
        </w:rPr>
        <w:t xml:space="preserve"> </w:t>
      </w:r>
      <w:r>
        <w:rPr>
          <w:rFonts w:ascii="Times New Roman" w:hAnsi="Times New Roman"/>
          <w:sz w:val="24"/>
        </w:rPr>
        <w:t>through</w:t>
      </w:r>
      <w:r>
        <w:rPr>
          <w:spacing w:val="-6"/>
        </w:rPr>
        <w:t xml:space="preserve"> </w:t>
      </w:r>
      <w:r>
        <w:rPr>
          <w:rFonts w:ascii="Times New Roman" w:hAnsi="Times New Roman"/>
          <w:sz w:val="24"/>
        </w:rPr>
        <w:t>purposive</w:t>
      </w:r>
      <w:r>
        <w:rPr>
          <w:spacing w:val="-6"/>
        </w:rPr>
        <w:t xml:space="preserve"> </w:t>
      </w:r>
      <w:r>
        <w:rPr>
          <w:rFonts w:ascii="Times New Roman" w:hAnsi="Times New Roman"/>
          <w:sz w:val="24"/>
        </w:rPr>
        <w:t>sampling.</w:t>
      </w:r>
      <w:r>
        <w:rPr>
          <w:spacing w:val="-4"/>
        </w:rPr>
        <w:t xml:space="preserve"> </w:t>
      </w:r>
      <w:r>
        <w:rPr>
          <w:rFonts w:ascii="Times New Roman" w:hAnsi="Times New Roman"/>
          <w:sz w:val="24"/>
        </w:rPr>
        <w:t>Data</w:t>
      </w:r>
      <w:r>
        <w:rPr>
          <w:spacing w:val="-3"/>
        </w:rPr>
        <w:t xml:space="preserve"> </w:t>
      </w:r>
      <w:r>
        <w:rPr>
          <w:rFonts w:ascii="Times New Roman" w:hAnsi="Times New Roman"/>
          <w:sz w:val="24"/>
        </w:rPr>
        <w:t>collected through</w:t>
      </w:r>
      <w:r>
        <w:rPr>
          <w:spacing w:val="40"/>
        </w:rPr>
        <w:t xml:space="preserve"> </w:t>
      </w:r>
      <w:r>
        <w:rPr>
          <w:rFonts w:ascii="Times New Roman" w:hAnsi="Times New Roman"/>
          <w:sz w:val="24"/>
        </w:rPr>
        <w:t>surveys</w:t>
      </w:r>
      <w:r>
        <w:rPr>
          <w:spacing w:val="40"/>
        </w:rPr>
        <w:t xml:space="preserve"> </w:t>
      </w:r>
      <w:r>
        <w:rPr>
          <w:rFonts w:ascii="Times New Roman" w:hAnsi="Times New Roman"/>
          <w:sz w:val="24"/>
        </w:rPr>
        <w:t>and</w:t>
      </w:r>
      <w:r>
        <w:rPr>
          <w:spacing w:val="40"/>
        </w:rPr>
        <w:t xml:space="preserve"> </w:t>
      </w:r>
      <w:r>
        <w:rPr>
          <w:rFonts w:ascii="Times New Roman" w:hAnsi="Times New Roman"/>
          <w:sz w:val="24"/>
        </w:rPr>
        <w:t>interviews</w:t>
      </w:r>
      <w:r>
        <w:rPr>
          <w:spacing w:val="40"/>
        </w:rPr>
        <w:t xml:space="preserve"> </w:t>
      </w:r>
      <w:r>
        <w:rPr>
          <w:rFonts w:ascii="Times New Roman" w:hAnsi="Times New Roman"/>
          <w:sz w:val="24"/>
        </w:rPr>
        <w:t>were</w:t>
      </w:r>
      <w:r>
        <w:rPr>
          <w:spacing w:val="40"/>
        </w:rPr>
        <w:t xml:space="preserve"> </w:t>
      </w:r>
      <w:r>
        <w:rPr>
          <w:rFonts w:ascii="Times New Roman" w:hAnsi="Times New Roman"/>
          <w:sz w:val="24"/>
        </w:rPr>
        <w:t>analysed</w:t>
      </w:r>
      <w:r>
        <w:rPr>
          <w:spacing w:val="40"/>
        </w:rPr>
        <w:t xml:space="preserve"> </w:t>
      </w:r>
      <w:r>
        <w:rPr>
          <w:rFonts w:ascii="Times New Roman" w:hAnsi="Times New Roman"/>
          <w:sz w:val="24"/>
        </w:rPr>
        <w:t>through</w:t>
      </w:r>
      <w:r>
        <w:rPr>
          <w:spacing w:val="40"/>
        </w:rPr>
        <w:t xml:space="preserve"> </w:t>
      </w:r>
      <w:r>
        <w:rPr>
          <w:rFonts w:ascii="Times New Roman" w:hAnsi="Times New Roman"/>
          <w:sz w:val="24"/>
        </w:rPr>
        <w:t>thematic</w:t>
      </w:r>
      <w:r>
        <w:rPr>
          <w:spacing w:val="40"/>
        </w:rPr>
        <w:t xml:space="preserve"> </w:t>
      </w:r>
      <w:r>
        <w:rPr>
          <w:rFonts w:ascii="Times New Roman" w:hAnsi="Times New Roman"/>
          <w:sz w:val="24"/>
        </w:rPr>
        <w:t>analysis</w:t>
      </w:r>
      <w:r>
        <w:rPr>
          <w:spacing w:val="40"/>
        </w:rPr>
        <w:t xml:space="preserve"> </w:t>
      </w:r>
      <w:r>
        <w:rPr>
          <w:rFonts w:ascii="Times New Roman" w:hAnsi="Times New Roman"/>
          <w:sz w:val="24"/>
        </w:rPr>
        <w:t>and</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85"/>
        <w:jc w:val="both"/>
      </w:pPr>
      <w:r>
        <w:rPr>
          <w:rFonts w:ascii="Times New Roman" w:hAnsi="Times New Roman"/>
          <w:sz w:val="24"/>
        </w:rPr>
        <w:lastRenderedPageBreak/>
        <w:t>statistical analysis. Results revealed that Gender disparities in labor force participation negatively impact economic stability.</w:t>
      </w:r>
    </w:p>
    <w:p w:rsidR="000C59CF" w:rsidRDefault="00582521">
      <w:pPr>
        <w:pStyle w:val="Heading1"/>
        <w:numPr>
          <w:ilvl w:val="2"/>
          <w:numId w:val="8"/>
        </w:numPr>
        <w:tabs>
          <w:tab w:val="left" w:pos="749"/>
        </w:tabs>
        <w:spacing w:before="196" w:line="360" w:lineRule="auto"/>
        <w:ind w:left="749" w:hanging="629"/>
        <w:jc w:val="both"/>
      </w:pPr>
      <w:r>
        <w:rPr>
          <w:rFonts w:ascii="Times New Roman" w:hAnsi="Times New Roman"/>
          <w:sz w:val="24"/>
        </w:rPr>
        <w:t>Educational</w:t>
      </w:r>
      <w:r>
        <w:rPr>
          <w:spacing w:val="-5"/>
        </w:rPr>
        <w:t xml:space="preserve"> </w:t>
      </w:r>
      <w:r>
        <w:rPr>
          <w:rFonts w:ascii="Times New Roman" w:hAnsi="Times New Roman"/>
          <w:sz w:val="24"/>
        </w:rPr>
        <w:t>Inequality</w:t>
      </w:r>
      <w:r>
        <w:rPr>
          <w:spacing w:val="-10"/>
        </w:rPr>
        <w:t xml:space="preserve"> </w:t>
      </w:r>
      <w:r>
        <w:rPr>
          <w:rFonts w:ascii="Times New Roman" w:hAnsi="Times New Roman"/>
          <w:sz w:val="24"/>
        </w:rPr>
        <w:t>and</w:t>
      </w:r>
      <w:r>
        <w:rPr>
          <w:spacing w:val="-4"/>
        </w:rPr>
        <w:t xml:space="preserve"> </w:t>
      </w:r>
      <w:r>
        <w:rPr>
          <w:rFonts w:ascii="Times New Roman" w:hAnsi="Times New Roman"/>
          <w:sz w:val="24"/>
        </w:rPr>
        <w:t>Economic</w:t>
      </w:r>
      <w:r>
        <w:rPr>
          <w:spacing w:val="-5"/>
        </w:rPr>
        <w:t xml:space="preserve"> </w:t>
      </w:r>
      <w:r>
        <w:rPr>
          <w:rFonts w:ascii="Times New Roman" w:hAnsi="Times New Roman"/>
          <w:spacing w:val="-2"/>
          <w:sz w:val="24"/>
        </w:rPr>
        <w:t>Stability</w:t>
      </w:r>
    </w:p>
    <w:p w:rsidR="000C59CF" w:rsidRDefault="000C59CF">
      <w:pPr>
        <w:pStyle w:val="BodyText"/>
        <w:spacing w:before="1"/>
        <w:rPr>
          <w:b/>
          <w:sz w:val="31"/>
        </w:rPr>
      </w:pPr>
    </w:p>
    <w:p w:rsidR="000C59CF" w:rsidRDefault="00582521">
      <w:pPr>
        <w:pStyle w:val="BodyText"/>
        <w:spacing w:line="360" w:lineRule="auto"/>
        <w:ind w:left="120" w:right="1175"/>
        <w:jc w:val="both"/>
      </w:pPr>
      <w:r>
        <w:rPr>
          <w:rFonts w:ascii="Times New Roman" w:hAnsi="Times New Roman"/>
          <w:sz w:val="24"/>
        </w:rPr>
        <w:t>Psacharopoulos</w:t>
      </w:r>
      <w:r>
        <w:rPr>
          <w:spacing w:val="-7"/>
        </w:rPr>
        <w:t xml:space="preserve"> </w:t>
      </w:r>
      <w:r>
        <w:rPr>
          <w:rFonts w:ascii="Times New Roman" w:hAnsi="Times New Roman"/>
          <w:sz w:val="24"/>
        </w:rPr>
        <w:t>and</w:t>
      </w:r>
      <w:r>
        <w:rPr>
          <w:spacing w:val="-8"/>
        </w:rPr>
        <w:t xml:space="preserve"> </w:t>
      </w:r>
      <w:r>
        <w:rPr>
          <w:rFonts w:ascii="Times New Roman" w:hAnsi="Times New Roman"/>
          <w:sz w:val="24"/>
        </w:rPr>
        <w:t>Patrinos</w:t>
      </w:r>
      <w:r>
        <w:rPr>
          <w:spacing w:val="-10"/>
        </w:rPr>
        <w:t xml:space="preserve"> </w:t>
      </w:r>
      <w:r>
        <w:rPr>
          <w:rFonts w:ascii="Times New Roman" w:hAnsi="Times New Roman"/>
          <w:sz w:val="24"/>
        </w:rPr>
        <w:t>(2018)</w:t>
      </w:r>
      <w:r>
        <w:rPr>
          <w:spacing w:val="-12"/>
        </w:rPr>
        <w:t xml:space="preserve"> </w:t>
      </w:r>
      <w:r>
        <w:rPr>
          <w:rFonts w:ascii="Times New Roman" w:hAnsi="Times New Roman"/>
          <w:sz w:val="24"/>
        </w:rPr>
        <w:t>assessed</w:t>
      </w:r>
      <w:r>
        <w:rPr>
          <w:spacing w:val="-9"/>
        </w:rPr>
        <w:t xml:space="preserve"> </w:t>
      </w:r>
      <w:r>
        <w:rPr>
          <w:rFonts w:ascii="Times New Roman" w:hAnsi="Times New Roman"/>
          <w:sz w:val="24"/>
        </w:rPr>
        <w:t>the</w:t>
      </w:r>
      <w:r>
        <w:rPr>
          <w:spacing w:val="-10"/>
        </w:rPr>
        <w:t xml:space="preserve"> </w:t>
      </w:r>
      <w:r>
        <w:rPr>
          <w:rFonts w:ascii="Times New Roman" w:hAnsi="Times New Roman"/>
          <w:sz w:val="24"/>
        </w:rPr>
        <w:t>effect</w:t>
      </w:r>
      <w:r>
        <w:rPr>
          <w:spacing w:val="-9"/>
        </w:rPr>
        <w:t xml:space="preserve"> </w:t>
      </w:r>
      <w:r>
        <w:rPr>
          <w:rFonts w:ascii="Times New Roman" w:hAnsi="Times New Roman"/>
          <w:sz w:val="24"/>
        </w:rPr>
        <w:t>educational</w:t>
      </w:r>
      <w:r>
        <w:rPr>
          <w:spacing w:val="-6"/>
        </w:rPr>
        <w:t xml:space="preserve"> </w:t>
      </w:r>
      <w:r>
        <w:rPr>
          <w:rFonts w:ascii="Times New Roman" w:hAnsi="Times New Roman"/>
          <w:sz w:val="24"/>
        </w:rPr>
        <w:t>inequality</w:t>
      </w:r>
      <w:r>
        <w:rPr>
          <w:spacing w:val="-11"/>
        </w:rPr>
        <w:t xml:space="preserve"> </w:t>
      </w:r>
      <w:r>
        <w:rPr>
          <w:rFonts w:ascii="Times New Roman" w:hAnsi="Times New Roman"/>
          <w:sz w:val="24"/>
        </w:rPr>
        <w:t>o</w:t>
      </w:r>
      <w:r>
        <w:rPr>
          <w:rFonts w:ascii="Times New Roman" w:hAnsi="Times New Roman"/>
          <w:sz w:val="24"/>
        </w:rPr>
        <w:t>n economic returns to education adopting a</w:t>
      </w:r>
      <w:r>
        <w:rPr>
          <w:spacing w:val="40"/>
        </w:rPr>
        <w:t xml:space="preserve"> </w:t>
      </w:r>
      <w:r>
        <w:rPr>
          <w:rFonts w:ascii="Times New Roman" w:hAnsi="Times New Roman"/>
          <w:sz w:val="24"/>
        </w:rPr>
        <w:t>quantitative approach.</w:t>
      </w:r>
      <w:r>
        <w:rPr>
          <w:spacing w:val="40"/>
        </w:rPr>
        <w:t xml:space="preserve"> </w:t>
      </w:r>
      <w:r>
        <w:rPr>
          <w:rFonts w:ascii="Times New Roman" w:hAnsi="Times New Roman"/>
          <w:sz w:val="24"/>
        </w:rPr>
        <w:t>Educational inequality</w:t>
      </w:r>
      <w:r>
        <w:rPr>
          <w:spacing w:val="-12"/>
        </w:rPr>
        <w:t xml:space="preserve"> </w:t>
      </w:r>
      <w:r>
        <w:rPr>
          <w:rFonts w:ascii="Times New Roman" w:hAnsi="Times New Roman"/>
          <w:sz w:val="24"/>
        </w:rPr>
        <w:t>was</w:t>
      </w:r>
      <w:r>
        <w:rPr>
          <w:spacing w:val="-11"/>
        </w:rPr>
        <w:t xml:space="preserve"> </w:t>
      </w:r>
      <w:r>
        <w:rPr>
          <w:rFonts w:ascii="Times New Roman" w:hAnsi="Times New Roman"/>
          <w:sz w:val="24"/>
        </w:rPr>
        <w:t>captured</w:t>
      </w:r>
      <w:r>
        <w:rPr>
          <w:spacing w:val="-11"/>
        </w:rPr>
        <w:t xml:space="preserve"> </w:t>
      </w:r>
      <w:r>
        <w:rPr>
          <w:rFonts w:ascii="Times New Roman" w:hAnsi="Times New Roman"/>
          <w:sz w:val="24"/>
        </w:rPr>
        <w:t>using</w:t>
      </w:r>
      <w:r>
        <w:rPr>
          <w:spacing w:val="-11"/>
        </w:rPr>
        <w:t xml:space="preserve"> </w:t>
      </w:r>
      <w:r>
        <w:rPr>
          <w:rFonts w:ascii="Times New Roman" w:hAnsi="Times New Roman"/>
          <w:sz w:val="24"/>
        </w:rPr>
        <w:t>enrollment</w:t>
      </w:r>
      <w:r>
        <w:rPr>
          <w:spacing w:val="-11"/>
        </w:rPr>
        <w:t xml:space="preserve"> </w:t>
      </w:r>
      <w:r>
        <w:rPr>
          <w:rFonts w:ascii="Times New Roman" w:hAnsi="Times New Roman"/>
          <w:sz w:val="24"/>
        </w:rPr>
        <w:t>rates</w:t>
      </w:r>
      <w:r>
        <w:rPr>
          <w:spacing w:val="-11"/>
        </w:rPr>
        <w:t xml:space="preserve"> </w:t>
      </w:r>
      <w:r>
        <w:rPr>
          <w:rFonts w:ascii="Times New Roman" w:hAnsi="Times New Roman"/>
          <w:sz w:val="24"/>
        </w:rPr>
        <w:t>by</w:t>
      </w:r>
      <w:r>
        <w:rPr>
          <w:spacing w:val="-11"/>
        </w:rPr>
        <w:t xml:space="preserve"> </w:t>
      </w:r>
      <w:r>
        <w:rPr>
          <w:rFonts w:ascii="Times New Roman" w:hAnsi="Times New Roman"/>
          <w:sz w:val="24"/>
        </w:rPr>
        <w:t>gender</w:t>
      </w:r>
      <w:r>
        <w:rPr>
          <w:spacing w:val="-14"/>
        </w:rPr>
        <w:t xml:space="preserve"> </w:t>
      </w:r>
      <w:r>
        <w:rPr>
          <w:rFonts w:ascii="Times New Roman" w:hAnsi="Times New Roman"/>
          <w:sz w:val="24"/>
        </w:rPr>
        <w:t>while</w:t>
      </w:r>
      <w:r>
        <w:rPr>
          <w:spacing w:val="-4"/>
        </w:rPr>
        <w:t xml:space="preserve"> </w:t>
      </w:r>
      <w:r>
        <w:rPr>
          <w:rFonts w:ascii="Times New Roman" w:hAnsi="Times New Roman"/>
          <w:sz w:val="24"/>
        </w:rPr>
        <w:t>economic</w:t>
      </w:r>
      <w:r>
        <w:rPr>
          <w:spacing w:val="-12"/>
        </w:rPr>
        <w:t xml:space="preserve"> </w:t>
      </w:r>
      <w:r>
        <w:rPr>
          <w:rFonts w:ascii="Times New Roman" w:hAnsi="Times New Roman"/>
          <w:sz w:val="24"/>
        </w:rPr>
        <w:t>returns to</w:t>
      </w:r>
      <w:r>
        <w:rPr>
          <w:spacing w:val="-14"/>
        </w:rPr>
        <w:t xml:space="preserve"> </w:t>
      </w:r>
      <w:r>
        <w:rPr>
          <w:rFonts w:ascii="Times New Roman" w:hAnsi="Times New Roman"/>
          <w:sz w:val="24"/>
        </w:rPr>
        <w:t>education</w:t>
      </w:r>
      <w:r>
        <w:rPr>
          <w:spacing w:val="-15"/>
        </w:rPr>
        <w:t xml:space="preserve"> </w:t>
      </w:r>
      <w:r>
        <w:rPr>
          <w:rFonts w:ascii="Times New Roman" w:hAnsi="Times New Roman"/>
          <w:sz w:val="24"/>
        </w:rPr>
        <w:t>by</w:t>
      </w:r>
      <w:r>
        <w:rPr>
          <w:spacing w:val="-14"/>
        </w:rPr>
        <w:t xml:space="preserve"> </w:t>
      </w:r>
      <w:r>
        <w:rPr>
          <w:rFonts w:ascii="Times New Roman" w:hAnsi="Times New Roman"/>
          <w:sz w:val="24"/>
        </w:rPr>
        <w:t>income</w:t>
      </w:r>
      <w:r>
        <w:rPr>
          <w:spacing w:val="-13"/>
        </w:rPr>
        <w:t xml:space="preserve"> </w:t>
      </w:r>
      <w:r>
        <w:rPr>
          <w:rFonts w:ascii="Times New Roman" w:hAnsi="Times New Roman"/>
          <w:sz w:val="24"/>
        </w:rPr>
        <w:t>level.</w:t>
      </w:r>
      <w:r>
        <w:rPr>
          <w:spacing w:val="-15"/>
        </w:rPr>
        <w:t xml:space="preserve"> </w:t>
      </w:r>
      <w:r>
        <w:rPr>
          <w:rFonts w:ascii="Times New Roman" w:hAnsi="Times New Roman"/>
          <w:sz w:val="24"/>
        </w:rPr>
        <w:t>The</w:t>
      </w:r>
      <w:r>
        <w:rPr>
          <w:spacing w:val="-15"/>
        </w:rPr>
        <w:t xml:space="preserve"> </w:t>
      </w:r>
      <w:r>
        <w:rPr>
          <w:rFonts w:ascii="Times New Roman" w:hAnsi="Times New Roman"/>
          <w:sz w:val="24"/>
        </w:rPr>
        <w:t>study</w:t>
      </w:r>
      <w:r>
        <w:rPr>
          <w:spacing w:val="-15"/>
        </w:rPr>
        <w:t xml:space="preserve"> </w:t>
      </w:r>
      <w:r>
        <w:rPr>
          <w:rFonts w:ascii="Times New Roman" w:hAnsi="Times New Roman"/>
          <w:sz w:val="24"/>
        </w:rPr>
        <w:t>targeted</w:t>
      </w:r>
      <w:r>
        <w:rPr>
          <w:spacing w:val="-15"/>
        </w:rPr>
        <w:t xml:space="preserve"> </w:t>
      </w:r>
      <w:r>
        <w:rPr>
          <w:rFonts w:ascii="Times New Roman" w:hAnsi="Times New Roman"/>
          <w:sz w:val="24"/>
        </w:rPr>
        <w:t>students</w:t>
      </w:r>
      <w:r>
        <w:rPr>
          <w:spacing w:val="-15"/>
        </w:rPr>
        <w:t xml:space="preserve"> </w:t>
      </w:r>
      <w:r>
        <w:rPr>
          <w:rFonts w:ascii="Times New Roman" w:hAnsi="Times New Roman"/>
          <w:sz w:val="24"/>
        </w:rPr>
        <w:t>in</w:t>
      </w:r>
      <w:r>
        <w:rPr>
          <w:spacing w:val="-15"/>
        </w:rPr>
        <w:t xml:space="preserve"> </w:t>
      </w:r>
      <w:r>
        <w:rPr>
          <w:rFonts w:ascii="Times New Roman" w:hAnsi="Times New Roman"/>
          <w:sz w:val="24"/>
        </w:rPr>
        <w:t>developing</w:t>
      </w:r>
      <w:r>
        <w:rPr>
          <w:spacing w:val="-12"/>
        </w:rPr>
        <w:t xml:space="preserve"> </w:t>
      </w:r>
      <w:r>
        <w:rPr>
          <w:rFonts w:ascii="Times New Roman" w:hAnsi="Times New Roman"/>
          <w:sz w:val="24"/>
        </w:rPr>
        <w:t>countries collecting</w:t>
      </w:r>
      <w:r>
        <w:rPr>
          <w:spacing w:val="-2"/>
        </w:rPr>
        <w:t xml:space="preserve"> </w:t>
      </w:r>
      <w:r>
        <w:rPr>
          <w:rFonts w:ascii="Times New Roman" w:hAnsi="Times New Roman"/>
          <w:sz w:val="24"/>
        </w:rPr>
        <w:t>secondary</w:t>
      </w:r>
      <w:r>
        <w:rPr>
          <w:spacing w:val="-2"/>
        </w:rPr>
        <w:t xml:space="preserve"> </w:t>
      </w:r>
      <w:r>
        <w:rPr>
          <w:rFonts w:ascii="Times New Roman" w:hAnsi="Times New Roman"/>
          <w:sz w:val="24"/>
        </w:rPr>
        <w:t>data</w:t>
      </w:r>
      <w:r>
        <w:rPr>
          <w:spacing w:val="-2"/>
        </w:rPr>
        <w:t xml:space="preserve"> </w:t>
      </w:r>
      <w:r>
        <w:rPr>
          <w:rFonts w:ascii="Times New Roman" w:hAnsi="Times New Roman"/>
          <w:sz w:val="24"/>
        </w:rPr>
        <w:t>from Bank</w:t>
      </w:r>
      <w:r>
        <w:rPr>
          <w:spacing w:val="-1"/>
        </w:rPr>
        <w:t xml:space="preserve"> </w:t>
      </w:r>
      <w:r>
        <w:rPr>
          <w:rFonts w:ascii="Times New Roman" w:hAnsi="Times New Roman"/>
          <w:sz w:val="24"/>
        </w:rPr>
        <w:t>education</w:t>
      </w:r>
      <w:r>
        <w:rPr>
          <w:spacing w:val="-2"/>
        </w:rPr>
        <w:t xml:space="preserve"> </w:t>
      </w:r>
      <w:r>
        <w:rPr>
          <w:rFonts w:ascii="Times New Roman" w:hAnsi="Times New Roman"/>
          <w:sz w:val="24"/>
        </w:rPr>
        <w:t>statistics.</w:t>
      </w:r>
      <w:r>
        <w:rPr>
          <w:spacing w:val="-4"/>
        </w:rPr>
        <w:t xml:space="preserve"> </w:t>
      </w:r>
      <w:r>
        <w:rPr>
          <w:rFonts w:ascii="Times New Roman" w:hAnsi="Times New Roman"/>
          <w:sz w:val="24"/>
        </w:rPr>
        <w:t>The</w:t>
      </w:r>
      <w:r>
        <w:rPr>
          <w:spacing w:val="-2"/>
        </w:rPr>
        <w:t xml:space="preserve"> </w:t>
      </w:r>
      <w:r>
        <w:rPr>
          <w:rFonts w:ascii="Times New Roman" w:hAnsi="Times New Roman"/>
          <w:sz w:val="24"/>
        </w:rPr>
        <w:t>collected</w:t>
      </w:r>
      <w:r>
        <w:rPr>
          <w:spacing w:val="-2"/>
        </w:rPr>
        <w:t xml:space="preserve"> </w:t>
      </w:r>
      <w:r>
        <w:rPr>
          <w:rFonts w:ascii="Times New Roman" w:hAnsi="Times New Roman"/>
          <w:sz w:val="24"/>
        </w:rPr>
        <w:t>data</w:t>
      </w:r>
      <w:r>
        <w:rPr>
          <w:spacing w:val="-4"/>
        </w:rPr>
        <w:t xml:space="preserve"> </w:t>
      </w:r>
      <w:r>
        <w:rPr>
          <w:rFonts w:ascii="Times New Roman" w:hAnsi="Times New Roman"/>
          <w:sz w:val="24"/>
        </w:rPr>
        <w:t>was analysed using econometric analysis. Findings revealed that educational disparities significantly affect economic stability and growth prospects.</w:t>
      </w:r>
    </w:p>
    <w:p w:rsidR="000C59CF" w:rsidRDefault="00582521">
      <w:pPr>
        <w:pStyle w:val="BodyText"/>
        <w:spacing w:before="201" w:line="360" w:lineRule="auto"/>
        <w:ind w:left="120" w:right="1175"/>
        <w:jc w:val="both"/>
      </w:pPr>
      <w:r>
        <w:rPr>
          <w:rFonts w:ascii="Times New Roman" w:hAnsi="Times New Roman"/>
          <w:sz w:val="24"/>
        </w:rPr>
        <w:t>Hanushek and Woessmann (2015) investigated the effect of educational attainment, economic growth using Meta-analysis. Educational attainment was measured</w:t>
      </w:r>
      <w:r>
        <w:rPr>
          <w:spacing w:val="-2"/>
        </w:rPr>
        <w:t xml:space="preserve"> </w:t>
      </w:r>
      <w:r>
        <w:rPr>
          <w:rFonts w:ascii="Times New Roman" w:hAnsi="Times New Roman"/>
          <w:sz w:val="24"/>
        </w:rPr>
        <w:t>using</w:t>
      </w:r>
      <w:r>
        <w:rPr>
          <w:spacing w:val="-2"/>
        </w:rPr>
        <w:t xml:space="preserve"> </w:t>
      </w:r>
      <w:r>
        <w:rPr>
          <w:rFonts w:ascii="Times New Roman" w:hAnsi="Times New Roman"/>
          <w:sz w:val="24"/>
        </w:rPr>
        <w:t>years</w:t>
      </w:r>
      <w:r>
        <w:rPr>
          <w:spacing w:val="-4"/>
        </w:rPr>
        <w:t xml:space="preserve"> </w:t>
      </w:r>
      <w:r>
        <w:rPr>
          <w:rFonts w:ascii="Times New Roman" w:hAnsi="Times New Roman"/>
          <w:sz w:val="24"/>
        </w:rPr>
        <w:t>of</w:t>
      </w:r>
      <w:r>
        <w:rPr>
          <w:spacing w:val="-3"/>
        </w:rPr>
        <w:t xml:space="preserve"> </w:t>
      </w:r>
      <w:r>
        <w:rPr>
          <w:rFonts w:ascii="Times New Roman" w:hAnsi="Times New Roman"/>
          <w:sz w:val="24"/>
        </w:rPr>
        <w:t>schooling</w:t>
      </w:r>
      <w:r>
        <w:rPr>
          <w:spacing w:val="-2"/>
        </w:rPr>
        <w:t xml:space="preserve"> </w:t>
      </w:r>
      <w:r>
        <w:rPr>
          <w:rFonts w:ascii="Times New Roman" w:hAnsi="Times New Roman"/>
          <w:sz w:val="24"/>
        </w:rPr>
        <w:t>while</w:t>
      </w:r>
      <w:r>
        <w:rPr>
          <w:spacing w:val="-3"/>
        </w:rPr>
        <w:t xml:space="preserve"> </w:t>
      </w:r>
      <w:r>
        <w:rPr>
          <w:rFonts w:ascii="Times New Roman" w:hAnsi="Times New Roman"/>
          <w:sz w:val="24"/>
        </w:rPr>
        <w:t>economic</w:t>
      </w:r>
      <w:r>
        <w:rPr>
          <w:spacing w:val="-6"/>
        </w:rPr>
        <w:t xml:space="preserve"> </w:t>
      </w:r>
      <w:r>
        <w:rPr>
          <w:rFonts w:ascii="Times New Roman" w:hAnsi="Times New Roman"/>
          <w:sz w:val="24"/>
        </w:rPr>
        <w:t>growth</w:t>
      </w:r>
      <w:r>
        <w:rPr>
          <w:spacing w:val="-2"/>
        </w:rPr>
        <w:t xml:space="preserve"> </w:t>
      </w:r>
      <w:r>
        <w:rPr>
          <w:rFonts w:ascii="Times New Roman" w:hAnsi="Times New Roman"/>
          <w:sz w:val="24"/>
        </w:rPr>
        <w:t>through GDP</w:t>
      </w:r>
      <w:r>
        <w:rPr>
          <w:spacing w:val="-3"/>
        </w:rPr>
        <w:t xml:space="preserve"> </w:t>
      </w:r>
      <w:r>
        <w:rPr>
          <w:rFonts w:ascii="Times New Roman" w:hAnsi="Times New Roman"/>
          <w:sz w:val="24"/>
        </w:rPr>
        <w:t>growth rate. The study targeted countries w</w:t>
      </w:r>
      <w:r>
        <w:rPr>
          <w:rFonts w:ascii="Times New Roman" w:hAnsi="Times New Roman"/>
          <w:sz w:val="24"/>
        </w:rPr>
        <w:t>orldwide collecting secondary data through OECD databases and analysed using regression analysis. Findings revealed that educational attainment leads to stronger economic performance.</w:t>
      </w:r>
    </w:p>
    <w:p w:rsidR="000C59CF" w:rsidRDefault="00582521">
      <w:pPr>
        <w:pStyle w:val="Heading1"/>
        <w:numPr>
          <w:ilvl w:val="1"/>
          <w:numId w:val="8"/>
        </w:numPr>
        <w:tabs>
          <w:tab w:val="left" w:pos="541"/>
        </w:tabs>
        <w:spacing w:before="203" w:line="360" w:lineRule="auto"/>
        <w:ind w:left="541" w:hanging="421"/>
        <w:jc w:val="both"/>
      </w:pPr>
      <w:r>
        <w:rPr>
          <w:rFonts w:ascii="Times New Roman" w:hAnsi="Times New Roman"/>
          <w:sz w:val="24"/>
        </w:rPr>
        <w:t>Gaps</w:t>
      </w:r>
      <w:r>
        <w:rPr>
          <w:spacing w:val="-2"/>
        </w:rPr>
        <w:t xml:space="preserve"> </w:t>
      </w:r>
      <w:r>
        <w:rPr>
          <w:rFonts w:ascii="Times New Roman" w:hAnsi="Times New Roman"/>
          <w:sz w:val="24"/>
        </w:rPr>
        <w:t>in</w:t>
      </w:r>
      <w:r>
        <w:rPr>
          <w:spacing w:val="-1"/>
        </w:rPr>
        <w:t xml:space="preserve"> </w:t>
      </w:r>
      <w:r>
        <w:rPr>
          <w:rFonts w:ascii="Times New Roman" w:hAnsi="Times New Roman"/>
          <w:sz w:val="24"/>
        </w:rPr>
        <w:t>the</w:t>
      </w:r>
      <w:r>
        <w:rPr>
          <w:rFonts w:ascii="Times New Roman" w:hAnsi="Times New Roman"/>
          <w:spacing w:val="-2"/>
          <w:sz w:val="24"/>
        </w:rPr>
        <w:t xml:space="preserve"> Literature</w:t>
      </w:r>
    </w:p>
    <w:p w:rsidR="000C59CF" w:rsidRDefault="000C59CF">
      <w:pPr>
        <w:pStyle w:val="BodyText"/>
        <w:spacing w:before="3"/>
        <w:rPr>
          <w:b/>
          <w:sz w:val="31"/>
        </w:rPr>
      </w:pPr>
    </w:p>
    <w:p w:rsidR="000C59CF" w:rsidRDefault="00582521">
      <w:pPr>
        <w:pStyle w:val="BodyText"/>
        <w:spacing w:line="360" w:lineRule="auto"/>
        <w:ind w:left="120" w:right="1178"/>
        <w:jc w:val="both"/>
      </w:pPr>
      <w:r>
        <w:rPr>
          <w:rFonts w:ascii="Times New Roman" w:hAnsi="Times New Roman"/>
          <w:sz w:val="24"/>
        </w:rPr>
        <w:t xml:space="preserve">From the literature reviewed above it show that </w:t>
      </w:r>
      <w:r>
        <w:rPr>
          <w:rFonts w:ascii="Times New Roman" w:hAnsi="Times New Roman"/>
          <w:sz w:val="24"/>
        </w:rPr>
        <w:t>several studies on the effect of inequality on economic stability on developed countries or global aggregates without specific attention to Cameroon or similar contexts in Africa. There is a need for more localized studies that consider regional disparitie</w:t>
      </w:r>
      <w:r>
        <w:rPr>
          <w:rFonts w:ascii="Times New Roman" w:hAnsi="Times New Roman"/>
          <w:sz w:val="24"/>
        </w:rPr>
        <w:t>s within Cameroon itself.</w:t>
      </w:r>
      <w:r>
        <w:rPr>
          <w:spacing w:val="40"/>
        </w:rPr>
        <w:t xml:space="preserve"> </w:t>
      </w:r>
      <w:r>
        <w:rPr>
          <w:rFonts w:ascii="Times New Roman" w:hAnsi="Times New Roman"/>
          <w:sz w:val="24"/>
        </w:rPr>
        <w:t>While existing studies highlight the relationship between inequality and economic stability broadly, few specifically address policy implications or recommend actionable steps tailored for Cameroon. This study will emphasize pract</w:t>
      </w:r>
      <w:r>
        <w:rPr>
          <w:rFonts w:ascii="Times New Roman" w:hAnsi="Times New Roman"/>
          <w:sz w:val="24"/>
        </w:rPr>
        <w:t>ical interventions based on empirical findings to guide policymakers in addressing inequality-related challenges.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spacing w:before="64" w:line="360" w:lineRule="auto"/>
        <w:ind w:left="262" w:right="1319"/>
        <w:jc w:val="both"/>
        <w:rPr>
          <w:b/>
          <w:sz w:val="28"/>
        </w:rPr>
      </w:pPr>
      <w:r>
        <w:rPr>
          <w:rFonts w:ascii="Times New Roman" w:hAnsi="Times New Roman"/>
          <w:b/>
          <w:spacing w:val="-2"/>
          <w:sz w:val="24"/>
        </w:rPr>
        <w:lastRenderedPageBreak/>
        <w:t>REFERENCES</w:t>
      </w:r>
    </w:p>
    <w:p w:rsidR="000C59CF" w:rsidRDefault="000C59CF">
      <w:pPr>
        <w:pStyle w:val="BodyText"/>
        <w:spacing w:before="3"/>
        <w:rPr>
          <w:b/>
          <w:sz w:val="31"/>
        </w:rPr>
      </w:pPr>
    </w:p>
    <w:p w:rsidR="000C59CF" w:rsidRDefault="00582521">
      <w:pPr>
        <w:pStyle w:val="BodyText"/>
        <w:spacing w:line="360" w:lineRule="auto"/>
        <w:ind w:left="972" w:right="1176" w:hanging="852"/>
        <w:jc w:val="both"/>
      </w:pPr>
      <w:r>
        <w:rPr>
          <w:rFonts w:ascii="Times New Roman" w:hAnsi="Times New Roman"/>
          <w:sz w:val="24"/>
        </w:rPr>
        <w:t>Alvaredo, F., Atkinson, A. B., Piketty, T. (2018). The Top 1 Percent in International and Historical Perspective</w:t>
      </w:r>
      <w:r>
        <w:rPr>
          <w:rFonts w:ascii="Times New Roman" w:hAnsi="Times New Roman"/>
          <w:sz w:val="24"/>
        </w:rPr>
        <w:t xml:space="preserve">. </w:t>
      </w:r>
      <w:r>
        <w:rPr>
          <w:rFonts w:ascii="Times New Roman" w:hAnsi="Times New Roman"/>
          <w:i/>
          <w:sz w:val="24"/>
        </w:rPr>
        <w:t>Journal of Economic Perspectives</w:t>
      </w:r>
      <w:r>
        <w:rPr>
          <w:rFonts w:ascii="Times New Roman" w:hAnsi="Times New Roman"/>
          <w:sz w:val="24"/>
        </w:rPr>
        <w:t>, 32(1), 3–20.</w:t>
      </w:r>
    </w:p>
    <w:p w:rsidR="000C59CF" w:rsidRDefault="00582521">
      <w:pPr>
        <w:spacing w:before="200" w:line="360" w:lineRule="auto"/>
        <w:ind w:left="972" w:right="1175" w:hanging="852"/>
        <w:jc w:val="both"/>
        <w:rPr>
          <w:sz w:val="28"/>
        </w:rPr>
      </w:pPr>
      <w:r>
        <w:rPr>
          <w:rFonts w:ascii="Times New Roman" w:hAnsi="Times New Roman"/>
          <w:sz w:val="24"/>
        </w:rPr>
        <w:t>Baker,</w:t>
      </w:r>
      <w:r>
        <w:rPr>
          <w:spacing w:val="-15"/>
          <w:sz w:val="28"/>
        </w:rPr>
        <w:t xml:space="preserve"> </w:t>
      </w:r>
      <w:r>
        <w:rPr>
          <w:rFonts w:ascii="Times New Roman" w:hAnsi="Times New Roman"/>
          <w:sz w:val="24"/>
        </w:rPr>
        <w:t>D.</w:t>
      </w:r>
      <w:r>
        <w:rPr>
          <w:spacing w:val="-15"/>
          <w:sz w:val="28"/>
        </w:rPr>
        <w:t xml:space="preserve"> </w:t>
      </w:r>
      <w:r>
        <w:rPr>
          <w:rFonts w:ascii="Times New Roman" w:hAnsi="Times New Roman"/>
          <w:sz w:val="24"/>
        </w:rPr>
        <w:t>P.,</w:t>
      </w:r>
      <w:r>
        <w:rPr>
          <w:spacing w:val="-16"/>
          <w:sz w:val="28"/>
        </w:rPr>
        <w:t xml:space="preserve"> </w:t>
      </w:r>
      <w:r>
        <w:rPr>
          <w:rFonts w:ascii="Times New Roman" w:hAnsi="Times New Roman"/>
          <w:sz w:val="24"/>
        </w:rPr>
        <w:t>LeTendre,</w:t>
      </w:r>
      <w:r>
        <w:rPr>
          <w:spacing w:val="-15"/>
          <w:sz w:val="28"/>
        </w:rPr>
        <w:t xml:space="preserve"> </w:t>
      </w:r>
      <w:r>
        <w:rPr>
          <w:rFonts w:ascii="Times New Roman" w:hAnsi="Times New Roman"/>
          <w:sz w:val="24"/>
        </w:rPr>
        <w:t>G.</w:t>
      </w:r>
      <w:r>
        <w:rPr>
          <w:spacing w:val="-15"/>
          <w:sz w:val="28"/>
        </w:rPr>
        <w:t xml:space="preserve"> </w:t>
      </w:r>
      <w:r>
        <w:rPr>
          <w:rFonts w:ascii="Times New Roman" w:hAnsi="Times New Roman"/>
          <w:sz w:val="24"/>
        </w:rPr>
        <w:t>K.</w:t>
      </w:r>
      <w:r>
        <w:rPr>
          <w:spacing w:val="-15"/>
          <w:sz w:val="28"/>
        </w:rPr>
        <w:t xml:space="preserve"> </w:t>
      </w:r>
      <w:r>
        <w:rPr>
          <w:rFonts w:ascii="Times New Roman" w:hAnsi="Times New Roman"/>
          <w:sz w:val="24"/>
        </w:rPr>
        <w:t>(2005).</w:t>
      </w:r>
      <w:r>
        <w:rPr>
          <w:spacing w:val="-11"/>
          <w:sz w:val="28"/>
        </w:rPr>
        <w:t xml:space="preserve"> </w:t>
      </w:r>
      <w:r>
        <w:rPr>
          <w:rFonts w:ascii="Times New Roman" w:hAnsi="Times New Roman"/>
          <w:i/>
          <w:sz w:val="24"/>
        </w:rPr>
        <w:t>National</w:t>
      </w:r>
      <w:r>
        <w:rPr>
          <w:i/>
          <w:spacing w:val="-14"/>
          <w:sz w:val="28"/>
        </w:rPr>
        <w:t xml:space="preserve"> </w:t>
      </w:r>
      <w:r>
        <w:rPr>
          <w:rFonts w:ascii="Times New Roman" w:hAnsi="Times New Roman"/>
          <w:i/>
          <w:sz w:val="24"/>
        </w:rPr>
        <w:t>Differences,</w:t>
      </w:r>
      <w:r>
        <w:rPr>
          <w:i/>
          <w:spacing w:val="-15"/>
          <w:sz w:val="28"/>
        </w:rPr>
        <w:t xml:space="preserve"> </w:t>
      </w:r>
      <w:r>
        <w:rPr>
          <w:rFonts w:ascii="Times New Roman" w:hAnsi="Times New Roman"/>
          <w:i/>
          <w:sz w:val="24"/>
        </w:rPr>
        <w:t>Global</w:t>
      </w:r>
      <w:r>
        <w:rPr>
          <w:i/>
          <w:spacing w:val="-14"/>
          <w:sz w:val="28"/>
        </w:rPr>
        <w:t xml:space="preserve"> </w:t>
      </w:r>
      <w:r>
        <w:rPr>
          <w:rFonts w:ascii="Times New Roman" w:hAnsi="Times New Roman"/>
          <w:i/>
          <w:sz w:val="24"/>
        </w:rPr>
        <w:t>Connections: Conceptual Frameworks for Comparative Education</w:t>
      </w:r>
      <w:r>
        <w:rPr>
          <w:rFonts w:ascii="Times New Roman" w:hAnsi="Times New Roman"/>
          <w:sz w:val="24"/>
        </w:rPr>
        <w:t>. Stanford University Press.</w:t>
      </w:r>
    </w:p>
    <w:p w:rsidR="000C59CF" w:rsidRDefault="00582521">
      <w:pPr>
        <w:spacing w:before="201" w:line="360" w:lineRule="auto"/>
        <w:ind w:left="972" w:right="1178" w:hanging="852"/>
        <w:jc w:val="both"/>
        <w:rPr>
          <w:sz w:val="28"/>
        </w:rPr>
      </w:pPr>
      <w:r>
        <w:rPr>
          <w:rFonts w:ascii="Times New Roman" w:hAnsi="Times New Roman"/>
          <w:sz w:val="24"/>
        </w:rPr>
        <w:t>Bean, C. R. (1998). The</w:t>
      </w:r>
      <w:r>
        <w:rPr>
          <w:spacing w:val="-1"/>
          <w:sz w:val="28"/>
        </w:rPr>
        <w:t xml:space="preserve"> </w:t>
      </w:r>
      <w:r>
        <w:rPr>
          <w:rFonts w:ascii="Times New Roman" w:hAnsi="Times New Roman"/>
          <w:sz w:val="24"/>
        </w:rPr>
        <w:t xml:space="preserve">UK Economy: A New Era? </w:t>
      </w:r>
      <w:r>
        <w:rPr>
          <w:rFonts w:ascii="Times New Roman" w:hAnsi="Times New Roman"/>
          <w:i/>
          <w:sz w:val="24"/>
        </w:rPr>
        <w:t>Bank</w:t>
      </w:r>
      <w:r>
        <w:rPr>
          <w:i/>
          <w:spacing w:val="-1"/>
          <w:sz w:val="28"/>
        </w:rPr>
        <w:t xml:space="preserve"> </w:t>
      </w:r>
      <w:r>
        <w:rPr>
          <w:rFonts w:ascii="Times New Roman" w:hAnsi="Times New Roman"/>
          <w:i/>
          <w:sz w:val="24"/>
        </w:rPr>
        <w:t>of England Quarterly Bulletin</w:t>
      </w:r>
      <w:r>
        <w:rPr>
          <w:rFonts w:ascii="Times New Roman" w:hAnsi="Times New Roman"/>
          <w:sz w:val="24"/>
        </w:rPr>
        <w:t>, 38(3), 265-276.</w:t>
      </w:r>
    </w:p>
    <w:p w:rsidR="000C59CF" w:rsidRDefault="00582521">
      <w:pPr>
        <w:spacing w:before="192" w:line="360" w:lineRule="auto"/>
        <w:ind w:left="972" w:right="1175" w:hanging="852"/>
        <w:jc w:val="both"/>
        <w:rPr>
          <w:i/>
          <w:sz w:val="28"/>
        </w:rPr>
      </w:pPr>
      <w:r>
        <w:rPr>
          <w:rFonts w:ascii="Times New Roman" w:hAnsi="Times New Roman"/>
          <w:sz w:val="24"/>
        </w:rPr>
        <w:t>Berg,</w:t>
      </w:r>
      <w:r>
        <w:rPr>
          <w:spacing w:val="-18"/>
          <w:sz w:val="28"/>
        </w:rPr>
        <w:t xml:space="preserve"> </w:t>
      </w:r>
      <w:r>
        <w:rPr>
          <w:rFonts w:ascii="Times New Roman" w:hAnsi="Times New Roman"/>
          <w:sz w:val="24"/>
        </w:rPr>
        <w:t>A.,</w:t>
      </w:r>
      <w:r>
        <w:rPr>
          <w:spacing w:val="-17"/>
          <w:sz w:val="28"/>
        </w:rPr>
        <w:t xml:space="preserve"> </w:t>
      </w:r>
      <w:r>
        <w:rPr>
          <w:rFonts w:ascii="Times New Roman" w:hAnsi="Times New Roman"/>
          <w:sz w:val="24"/>
        </w:rPr>
        <w:t>Ostry,</w:t>
      </w:r>
      <w:r>
        <w:rPr>
          <w:spacing w:val="-16"/>
          <w:sz w:val="28"/>
        </w:rPr>
        <w:t xml:space="preserve"> </w:t>
      </w:r>
      <w:r>
        <w:rPr>
          <w:rFonts w:ascii="Times New Roman" w:hAnsi="Times New Roman"/>
          <w:sz w:val="24"/>
        </w:rPr>
        <w:t>J.</w:t>
      </w:r>
      <w:r>
        <w:rPr>
          <w:spacing w:val="-16"/>
          <w:sz w:val="28"/>
        </w:rPr>
        <w:t xml:space="preserve"> </w:t>
      </w:r>
      <w:r>
        <w:rPr>
          <w:rFonts w:ascii="Times New Roman" w:hAnsi="Times New Roman"/>
          <w:sz w:val="24"/>
        </w:rPr>
        <w:t>D.</w:t>
      </w:r>
      <w:r>
        <w:rPr>
          <w:spacing w:val="-18"/>
          <w:sz w:val="28"/>
        </w:rPr>
        <w:t xml:space="preserve"> </w:t>
      </w:r>
      <w:r>
        <w:rPr>
          <w:rFonts w:ascii="Times New Roman" w:hAnsi="Times New Roman"/>
          <w:sz w:val="24"/>
        </w:rPr>
        <w:t>(2011).</w:t>
      </w:r>
      <w:r>
        <w:rPr>
          <w:spacing w:val="-15"/>
          <w:sz w:val="28"/>
        </w:rPr>
        <w:t xml:space="preserve"> </w:t>
      </w:r>
      <w:r>
        <w:rPr>
          <w:rFonts w:ascii="Times New Roman" w:hAnsi="Times New Roman"/>
          <w:sz w:val="24"/>
        </w:rPr>
        <w:t>Inequality</w:t>
      </w:r>
      <w:r>
        <w:rPr>
          <w:spacing w:val="-15"/>
          <w:sz w:val="28"/>
        </w:rPr>
        <w:t xml:space="preserve"> </w:t>
      </w:r>
      <w:r>
        <w:rPr>
          <w:rFonts w:ascii="Times New Roman" w:hAnsi="Times New Roman"/>
          <w:sz w:val="24"/>
        </w:rPr>
        <w:t>and</w:t>
      </w:r>
      <w:r>
        <w:rPr>
          <w:spacing w:val="-15"/>
          <w:sz w:val="28"/>
        </w:rPr>
        <w:t xml:space="preserve"> </w:t>
      </w:r>
      <w:r>
        <w:rPr>
          <w:rFonts w:ascii="Times New Roman" w:hAnsi="Times New Roman"/>
          <w:sz w:val="24"/>
        </w:rPr>
        <w:t>Unsustainable</w:t>
      </w:r>
      <w:r>
        <w:rPr>
          <w:spacing w:val="-18"/>
          <w:sz w:val="28"/>
        </w:rPr>
        <w:t xml:space="preserve"> </w:t>
      </w:r>
      <w:r>
        <w:rPr>
          <w:rFonts w:ascii="Times New Roman" w:hAnsi="Times New Roman"/>
          <w:sz w:val="24"/>
        </w:rPr>
        <w:t>Growth.</w:t>
      </w:r>
      <w:r>
        <w:rPr>
          <w:spacing w:val="-7"/>
          <w:sz w:val="28"/>
        </w:rPr>
        <w:t xml:space="preserve"> </w:t>
      </w:r>
      <w:r>
        <w:rPr>
          <w:rFonts w:ascii="Times New Roman" w:hAnsi="Times New Roman"/>
          <w:i/>
          <w:sz w:val="24"/>
        </w:rPr>
        <w:t>International Monetary Fund.</w:t>
      </w:r>
    </w:p>
    <w:p w:rsidR="000C59CF" w:rsidRDefault="00582521">
      <w:pPr>
        <w:spacing w:before="194" w:line="360" w:lineRule="auto"/>
        <w:ind w:left="972" w:right="1179" w:hanging="852"/>
        <w:jc w:val="both"/>
        <w:rPr>
          <w:sz w:val="28"/>
        </w:rPr>
      </w:pPr>
      <w:r>
        <w:rPr>
          <w:rFonts w:ascii="Times New Roman" w:hAnsi="Times New Roman"/>
          <w:sz w:val="24"/>
        </w:rPr>
        <w:t xml:space="preserve">Bernanke, B. S. (2004). The Great Moderation. </w:t>
      </w:r>
      <w:r>
        <w:rPr>
          <w:rFonts w:ascii="Times New Roman" w:hAnsi="Times New Roman"/>
          <w:i/>
          <w:sz w:val="24"/>
        </w:rPr>
        <w:t>Remarks at the meetings of the Eastern Economic Association</w:t>
      </w:r>
      <w:r>
        <w:rPr>
          <w:rFonts w:ascii="Times New Roman" w:hAnsi="Times New Roman"/>
          <w:sz w:val="24"/>
        </w:rPr>
        <w:t>, New York City.</w:t>
      </w:r>
    </w:p>
    <w:p w:rsidR="000C59CF" w:rsidRDefault="00582521">
      <w:pPr>
        <w:spacing w:before="194" w:line="360" w:lineRule="auto"/>
        <w:ind w:left="972" w:right="1173" w:hanging="852"/>
        <w:jc w:val="both"/>
        <w:rPr>
          <w:sz w:val="28"/>
        </w:rPr>
      </w:pPr>
      <w:r>
        <w:rPr>
          <w:rFonts w:ascii="Times New Roman" w:hAnsi="Times New Roman"/>
          <w:sz w:val="24"/>
        </w:rPr>
        <w:t xml:space="preserve">Gini, C. (1912). Variability and Mutability. </w:t>
      </w:r>
      <w:r>
        <w:rPr>
          <w:rFonts w:ascii="Times New Roman" w:hAnsi="Times New Roman"/>
          <w:i/>
          <w:sz w:val="24"/>
        </w:rPr>
        <w:t>Revue d'économie politique</w:t>
      </w:r>
      <w:r>
        <w:rPr>
          <w:rFonts w:ascii="Times New Roman" w:hAnsi="Times New Roman"/>
          <w:sz w:val="24"/>
        </w:rPr>
        <w:t xml:space="preserve">, 22(3), </w:t>
      </w:r>
      <w:r>
        <w:rPr>
          <w:rFonts w:ascii="Times New Roman" w:hAnsi="Times New Roman"/>
          <w:spacing w:val="-2"/>
          <w:sz w:val="24"/>
        </w:rPr>
        <w:t>662-668.</w:t>
      </w:r>
    </w:p>
    <w:p w:rsidR="000C59CF" w:rsidRDefault="00582521">
      <w:pPr>
        <w:spacing w:before="194" w:line="360" w:lineRule="auto"/>
        <w:ind w:left="972" w:right="1182" w:hanging="852"/>
        <w:jc w:val="both"/>
        <w:rPr>
          <w:sz w:val="28"/>
        </w:rPr>
      </w:pPr>
      <w:r>
        <w:rPr>
          <w:rFonts w:ascii="Times New Roman" w:hAnsi="Times New Roman"/>
          <w:sz w:val="24"/>
        </w:rPr>
        <w:t xml:space="preserve">Milanovic, B. (2016). </w:t>
      </w:r>
      <w:r>
        <w:rPr>
          <w:rFonts w:ascii="Times New Roman" w:hAnsi="Times New Roman"/>
          <w:i/>
          <w:sz w:val="24"/>
        </w:rPr>
        <w:t>Global Inequality: A New Approach for the Age of Globalization</w:t>
      </w:r>
      <w:r>
        <w:rPr>
          <w:rFonts w:ascii="Times New Roman" w:hAnsi="Times New Roman"/>
          <w:sz w:val="24"/>
        </w:rPr>
        <w:t>. Harvard University Press.</w:t>
      </w:r>
    </w:p>
    <w:p w:rsidR="000C59CF" w:rsidRDefault="00582521">
      <w:pPr>
        <w:spacing w:before="194" w:line="360" w:lineRule="auto"/>
        <w:ind w:left="972" w:right="1177" w:hanging="852"/>
        <w:jc w:val="both"/>
        <w:rPr>
          <w:sz w:val="28"/>
        </w:rPr>
      </w:pPr>
      <w:r>
        <w:rPr>
          <w:rFonts w:ascii="Times New Roman" w:hAnsi="Times New Roman"/>
          <w:sz w:val="24"/>
        </w:rPr>
        <w:t>Kabeer, N. (2015). Gender Equality and</w:t>
      </w:r>
      <w:r>
        <w:rPr>
          <w:rFonts w:ascii="Times New Roman" w:hAnsi="Times New Roman"/>
          <w:sz w:val="24"/>
        </w:rPr>
        <w:t xml:space="preserve"> Economic Growth. </w:t>
      </w:r>
      <w:r>
        <w:rPr>
          <w:rFonts w:ascii="Times New Roman" w:hAnsi="Times New Roman"/>
          <w:i/>
          <w:sz w:val="24"/>
        </w:rPr>
        <w:t>Journal of International Development</w:t>
      </w:r>
      <w:r>
        <w:rPr>
          <w:rFonts w:ascii="Times New Roman" w:hAnsi="Times New Roman"/>
          <w:sz w:val="24"/>
        </w:rPr>
        <w:t>, 27(5), 674–688.</w:t>
      </w:r>
    </w:p>
    <w:p w:rsidR="000C59CF" w:rsidRDefault="00582521">
      <w:pPr>
        <w:spacing w:before="192" w:line="360" w:lineRule="auto"/>
        <w:ind w:left="120"/>
        <w:jc w:val="both"/>
        <w:rPr>
          <w:sz w:val="28"/>
        </w:rPr>
      </w:pPr>
      <w:r>
        <w:rPr>
          <w:rFonts w:ascii="Times New Roman" w:hAnsi="Times New Roman"/>
          <w:sz w:val="24"/>
        </w:rPr>
        <w:t>Keynes,</w:t>
      </w:r>
      <w:r>
        <w:rPr>
          <w:spacing w:val="3"/>
          <w:sz w:val="28"/>
        </w:rPr>
        <w:t xml:space="preserve"> </w:t>
      </w:r>
      <w:r>
        <w:rPr>
          <w:rFonts w:ascii="Times New Roman" w:hAnsi="Times New Roman"/>
          <w:sz w:val="24"/>
        </w:rPr>
        <w:t>J.</w:t>
      </w:r>
      <w:r>
        <w:rPr>
          <w:spacing w:val="3"/>
          <w:sz w:val="28"/>
        </w:rPr>
        <w:t xml:space="preserve"> </w:t>
      </w:r>
      <w:r>
        <w:rPr>
          <w:rFonts w:ascii="Times New Roman" w:hAnsi="Times New Roman"/>
          <w:sz w:val="24"/>
        </w:rPr>
        <w:t>M.</w:t>
      </w:r>
      <w:r>
        <w:rPr>
          <w:spacing w:val="3"/>
          <w:sz w:val="28"/>
        </w:rPr>
        <w:t xml:space="preserve"> </w:t>
      </w:r>
      <w:r>
        <w:rPr>
          <w:rFonts w:ascii="Times New Roman" w:hAnsi="Times New Roman"/>
          <w:sz w:val="24"/>
        </w:rPr>
        <w:t>(1936).</w:t>
      </w:r>
      <w:r>
        <w:rPr>
          <w:spacing w:val="6"/>
          <w:sz w:val="28"/>
        </w:rPr>
        <w:t xml:space="preserve"> </w:t>
      </w:r>
      <w:r>
        <w:rPr>
          <w:rFonts w:ascii="Times New Roman" w:hAnsi="Times New Roman"/>
          <w:i/>
          <w:sz w:val="24"/>
        </w:rPr>
        <w:t>The</w:t>
      </w:r>
      <w:r>
        <w:rPr>
          <w:i/>
          <w:spacing w:val="3"/>
          <w:sz w:val="28"/>
        </w:rPr>
        <w:t xml:space="preserve"> </w:t>
      </w:r>
      <w:r>
        <w:rPr>
          <w:rFonts w:ascii="Times New Roman" w:hAnsi="Times New Roman"/>
          <w:i/>
          <w:sz w:val="24"/>
        </w:rPr>
        <w:t>General</w:t>
      </w:r>
      <w:r>
        <w:rPr>
          <w:i/>
          <w:spacing w:val="4"/>
          <w:sz w:val="28"/>
        </w:rPr>
        <w:t xml:space="preserve"> </w:t>
      </w:r>
      <w:r>
        <w:rPr>
          <w:rFonts w:ascii="Times New Roman" w:hAnsi="Times New Roman"/>
          <w:i/>
          <w:sz w:val="24"/>
        </w:rPr>
        <w:t>Theory</w:t>
      </w:r>
      <w:r>
        <w:rPr>
          <w:i/>
          <w:spacing w:val="2"/>
          <w:sz w:val="28"/>
        </w:rPr>
        <w:t xml:space="preserve"> </w:t>
      </w:r>
      <w:r>
        <w:rPr>
          <w:rFonts w:ascii="Times New Roman" w:hAnsi="Times New Roman"/>
          <w:i/>
          <w:sz w:val="24"/>
        </w:rPr>
        <w:t>of</w:t>
      </w:r>
      <w:r>
        <w:rPr>
          <w:i/>
          <w:spacing w:val="2"/>
          <w:sz w:val="28"/>
        </w:rPr>
        <w:t xml:space="preserve"> </w:t>
      </w:r>
      <w:r>
        <w:rPr>
          <w:rFonts w:ascii="Times New Roman" w:hAnsi="Times New Roman"/>
          <w:i/>
          <w:sz w:val="24"/>
        </w:rPr>
        <w:t>Employment,</w:t>
      </w:r>
      <w:r>
        <w:rPr>
          <w:i/>
          <w:spacing w:val="3"/>
          <w:sz w:val="28"/>
        </w:rPr>
        <w:t xml:space="preserve"> </w:t>
      </w:r>
      <w:r>
        <w:rPr>
          <w:rFonts w:ascii="Times New Roman" w:hAnsi="Times New Roman"/>
          <w:i/>
          <w:sz w:val="24"/>
        </w:rPr>
        <w:t>Interest</w:t>
      </w:r>
      <w:r>
        <w:rPr>
          <w:i/>
          <w:spacing w:val="4"/>
          <w:sz w:val="28"/>
        </w:rPr>
        <w:t xml:space="preserve"> </w:t>
      </w:r>
      <w:r>
        <w:rPr>
          <w:rFonts w:ascii="Times New Roman" w:hAnsi="Times New Roman"/>
          <w:i/>
          <w:sz w:val="24"/>
        </w:rPr>
        <w:t>and</w:t>
      </w:r>
      <w:r>
        <w:rPr>
          <w:i/>
          <w:spacing w:val="5"/>
          <w:sz w:val="28"/>
        </w:rPr>
        <w:t xml:space="preserve"> </w:t>
      </w:r>
      <w:r>
        <w:rPr>
          <w:rFonts w:ascii="Times New Roman" w:hAnsi="Times New Roman"/>
          <w:i/>
          <w:spacing w:val="-2"/>
          <w:sz w:val="24"/>
        </w:rPr>
        <w:t>Money</w:t>
      </w:r>
      <w:r>
        <w:rPr>
          <w:rFonts w:ascii="Times New Roman" w:hAnsi="Times New Roman"/>
          <w:spacing w:val="-2"/>
          <w:sz w:val="24"/>
        </w:rPr>
        <w:t>.</w:t>
      </w:r>
    </w:p>
    <w:p w:rsidR="000C59CF" w:rsidRDefault="00582521">
      <w:pPr>
        <w:pStyle w:val="BodyText"/>
        <w:spacing w:before="166" w:line="360" w:lineRule="auto"/>
        <w:ind w:left="972"/>
        <w:jc w:val="both"/>
      </w:pPr>
      <w:r>
        <w:rPr>
          <w:rFonts w:ascii="Times New Roman" w:hAnsi="Times New Roman"/>
          <w:sz w:val="24"/>
        </w:rPr>
        <w:t>Harcourt</w:t>
      </w:r>
      <w:r>
        <w:rPr>
          <w:spacing w:val="-3"/>
        </w:rPr>
        <w:t xml:space="preserve"> </w:t>
      </w:r>
      <w:r>
        <w:rPr>
          <w:rFonts w:ascii="Times New Roman" w:hAnsi="Times New Roman"/>
          <w:spacing w:val="-2"/>
          <w:sz w:val="24"/>
        </w:rPr>
        <w:t>Brace.</w:t>
      </w:r>
    </w:p>
    <w:p w:rsidR="000C59CF" w:rsidRDefault="000C59CF">
      <w:pPr>
        <w:pStyle w:val="BodyText"/>
        <w:rPr>
          <w:sz w:val="31"/>
        </w:rPr>
      </w:pPr>
    </w:p>
    <w:p w:rsidR="000C59CF" w:rsidRDefault="00582521">
      <w:pPr>
        <w:spacing w:line="360" w:lineRule="auto"/>
        <w:ind w:left="120"/>
        <w:jc w:val="both"/>
        <w:rPr>
          <w:sz w:val="28"/>
        </w:rPr>
      </w:pPr>
      <w:r>
        <w:rPr>
          <w:rFonts w:ascii="Times New Roman" w:hAnsi="Times New Roman"/>
          <w:spacing w:val="-2"/>
          <w:sz w:val="24"/>
        </w:rPr>
        <w:t>Krugman,</w:t>
      </w:r>
      <w:r>
        <w:rPr>
          <w:spacing w:val="-11"/>
          <w:sz w:val="28"/>
        </w:rPr>
        <w:t xml:space="preserve"> </w:t>
      </w:r>
      <w:r>
        <w:rPr>
          <w:rFonts w:ascii="Times New Roman" w:hAnsi="Times New Roman"/>
          <w:spacing w:val="-2"/>
          <w:sz w:val="24"/>
        </w:rPr>
        <w:t>P.</w:t>
      </w:r>
      <w:r>
        <w:rPr>
          <w:spacing w:val="-10"/>
          <w:sz w:val="28"/>
        </w:rPr>
        <w:t xml:space="preserve"> </w:t>
      </w:r>
      <w:r>
        <w:rPr>
          <w:rFonts w:ascii="Times New Roman" w:hAnsi="Times New Roman"/>
          <w:spacing w:val="-2"/>
          <w:sz w:val="24"/>
        </w:rPr>
        <w:t>(2009).</w:t>
      </w:r>
      <w:r>
        <w:rPr>
          <w:spacing w:val="-10"/>
          <w:sz w:val="28"/>
        </w:rPr>
        <w:t xml:space="preserve"> </w:t>
      </w:r>
      <w:r>
        <w:rPr>
          <w:rFonts w:ascii="Times New Roman" w:hAnsi="Times New Roman"/>
          <w:i/>
          <w:spacing w:val="-2"/>
          <w:sz w:val="24"/>
        </w:rPr>
        <w:t>The</w:t>
      </w:r>
      <w:r>
        <w:rPr>
          <w:i/>
          <w:spacing w:val="-10"/>
          <w:sz w:val="28"/>
        </w:rPr>
        <w:t xml:space="preserve"> </w:t>
      </w:r>
      <w:r>
        <w:rPr>
          <w:rFonts w:ascii="Times New Roman" w:hAnsi="Times New Roman"/>
          <w:i/>
          <w:spacing w:val="-2"/>
          <w:sz w:val="24"/>
        </w:rPr>
        <w:t>Return</w:t>
      </w:r>
      <w:r>
        <w:rPr>
          <w:i/>
          <w:spacing w:val="-8"/>
          <w:sz w:val="28"/>
        </w:rPr>
        <w:t xml:space="preserve"> </w:t>
      </w:r>
      <w:r>
        <w:rPr>
          <w:rFonts w:ascii="Times New Roman" w:hAnsi="Times New Roman"/>
          <w:i/>
          <w:spacing w:val="-2"/>
          <w:sz w:val="24"/>
        </w:rPr>
        <w:t>of</w:t>
      </w:r>
      <w:r>
        <w:rPr>
          <w:i/>
          <w:spacing w:val="-8"/>
          <w:sz w:val="28"/>
        </w:rPr>
        <w:t xml:space="preserve"> </w:t>
      </w:r>
      <w:r>
        <w:rPr>
          <w:rFonts w:ascii="Times New Roman" w:hAnsi="Times New Roman"/>
          <w:i/>
          <w:spacing w:val="-2"/>
          <w:sz w:val="24"/>
        </w:rPr>
        <w:t>Depression</w:t>
      </w:r>
      <w:r>
        <w:rPr>
          <w:i/>
          <w:spacing w:val="-8"/>
          <w:sz w:val="28"/>
        </w:rPr>
        <w:t xml:space="preserve"> </w:t>
      </w:r>
      <w:r>
        <w:rPr>
          <w:rFonts w:ascii="Times New Roman" w:hAnsi="Times New Roman"/>
          <w:i/>
          <w:spacing w:val="-2"/>
          <w:sz w:val="24"/>
        </w:rPr>
        <w:t>Economics</w:t>
      </w:r>
      <w:r>
        <w:rPr>
          <w:i/>
          <w:spacing w:val="-8"/>
          <w:sz w:val="28"/>
        </w:rPr>
        <w:t xml:space="preserve"> </w:t>
      </w:r>
      <w:r>
        <w:rPr>
          <w:rFonts w:ascii="Times New Roman" w:hAnsi="Times New Roman"/>
          <w:i/>
          <w:spacing w:val="-2"/>
          <w:sz w:val="24"/>
        </w:rPr>
        <w:t>and</w:t>
      </w:r>
      <w:r>
        <w:rPr>
          <w:i/>
          <w:spacing w:val="-8"/>
          <w:sz w:val="28"/>
        </w:rPr>
        <w:t xml:space="preserve"> </w:t>
      </w:r>
      <w:r>
        <w:rPr>
          <w:rFonts w:ascii="Times New Roman" w:hAnsi="Times New Roman"/>
          <w:i/>
          <w:spacing w:val="-2"/>
          <w:sz w:val="24"/>
        </w:rPr>
        <w:t>the</w:t>
      </w:r>
      <w:r>
        <w:rPr>
          <w:i/>
          <w:spacing w:val="-9"/>
          <w:sz w:val="28"/>
        </w:rPr>
        <w:t xml:space="preserve"> </w:t>
      </w:r>
      <w:r>
        <w:rPr>
          <w:rFonts w:ascii="Times New Roman" w:hAnsi="Times New Roman"/>
          <w:i/>
          <w:spacing w:val="-2"/>
          <w:sz w:val="24"/>
        </w:rPr>
        <w:t>Crisis</w:t>
      </w:r>
      <w:r>
        <w:rPr>
          <w:i/>
          <w:spacing w:val="-8"/>
          <w:sz w:val="28"/>
        </w:rPr>
        <w:t xml:space="preserve"> </w:t>
      </w:r>
      <w:r>
        <w:rPr>
          <w:rFonts w:ascii="Times New Roman" w:hAnsi="Times New Roman"/>
          <w:i/>
          <w:spacing w:val="-2"/>
          <w:sz w:val="24"/>
        </w:rPr>
        <w:t>of</w:t>
      </w:r>
      <w:r>
        <w:rPr>
          <w:i/>
          <w:spacing w:val="-11"/>
          <w:sz w:val="28"/>
        </w:rPr>
        <w:t xml:space="preserve"> </w:t>
      </w:r>
      <w:r>
        <w:rPr>
          <w:rFonts w:ascii="Times New Roman" w:hAnsi="Times New Roman"/>
          <w:i/>
          <w:spacing w:val="-2"/>
          <w:sz w:val="24"/>
        </w:rPr>
        <w:t>2008</w:t>
      </w:r>
      <w:r>
        <w:rPr>
          <w:rFonts w:ascii="Times New Roman" w:hAnsi="Times New Roman"/>
          <w:spacing w:val="-2"/>
          <w:sz w:val="24"/>
        </w:rPr>
        <w:t>.</w:t>
      </w:r>
    </w:p>
    <w:p w:rsidR="000C59CF" w:rsidRDefault="00582521">
      <w:pPr>
        <w:pStyle w:val="BodyText"/>
        <w:spacing w:before="163" w:line="360" w:lineRule="auto"/>
        <w:ind w:left="972"/>
        <w:jc w:val="both"/>
      </w:pPr>
      <w:r>
        <w:rPr>
          <w:rFonts w:ascii="Times New Roman" w:hAnsi="Times New Roman"/>
          <w:sz w:val="24"/>
        </w:rPr>
        <w:t>W.W.</w:t>
      </w:r>
      <w:r>
        <w:rPr>
          <w:spacing w:val="-5"/>
        </w:rPr>
        <w:t xml:space="preserve"> </w:t>
      </w:r>
      <w:r>
        <w:rPr>
          <w:rFonts w:ascii="Times New Roman" w:hAnsi="Times New Roman"/>
          <w:sz w:val="24"/>
        </w:rPr>
        <w:t>Norton</w:t>
      </w:r>
      <w:r>
        <w:rPr>
          <w:spacing w:val="-3"/>
        </w:rPr>
        <w:t xml:space="preserve"> </w:t>
      </w:r>
      <w:r>
        <w:rPr>
          <w:rFonts w:ascii="Times New Roman" w:hAnsi="Times New Roman"/>
          <w:spacing w:val="-2"/>
          <w:sz w:val="24"/>
        </w:rPr>
        <w:t>Company.</w:t>
      </w:r>
    </w:p>
    <w:p w:rsidR="000C59CF" w:rsidRDefault="000C59CF">
      <w:pPr>
        <w:sectPr w:rsidR="000C59CF">
          <w:pgSz w:w="11910" w:h="16840"/>
          <w:pgMar w:top="1360" w:right="260" w:bottom="1200" w:left="1320" w:header="0" w:footer="1012" w:gutter="0"/>
          <w:cols w:space="720"/>
        </w:sectPr>
      </w:pPr>
    </w:p>
    <w:p w:rsidR="000C59CF" w:rsidRDefault="00582521">
      <w:pPr>
        <w:pStyle w:val="BodyText"/>
        <w:spacing w:before="62" w:line="360" w:lineRule="auto"/>
        <w:ind w:left="120"/>
        <w:jc w:val="both"/>
      </w:pPr>
      <w:r>
        <w:rPr>
          <w:rFonts w:ascii="Times New Roman" w:hAnsi="Times New Roman"/>
          <w:sz w:val="24"/>
        </w:rPr>
        <w:lastRenderedPageBreak/>
        <w:t>Hanushek,</w:t>
      </w:r>
      <w:r>
        <w:rPr>
          <w:spacing w:val="26"/>
        </w:rPr>
        <w:t xml:space="preserve"> </w:t>
      </w:r>
      <w:r>
        <w:rPr>
          <w:rFonts w:ascii="Times New Roman" w:hAnsi="Times New Roman"/>
          <w:sz w:val="24"/>
        </w:rPr>
        <w:t>E.</w:t>
      </w:r>
      <w:r>
        <w:rPr>
          <w:spacing w:val="29"/>
        </w:rPr>
        <w:t xml:space="preserve"> </w:t>
      </w:r>
      <w:r>
        <w:rPr>
          <w:rFonts w:ascii="Times New Roman" w:hAnsi="Times New Roman"/>
          <w:sz w:val="24"/>
        </w:rPr>
        <w:t>A.,</w:t>
      </w:r>
      <w:r>
        <w:rPr>
          <w:spacing w:val="27"/>
        </w:rPr>
        <w:t xml:space="preserve"> </w:t>
      </w:r>
      <w:r>
        <w:rPr>
          <w:rFonts w:ascii="Times New Roman" w:hAnsi="Times New Roman"/>
          <w:sz w:val="24"/>
        </w:rPr>
        <w:t>Woessmann,</w:t>
      </w:r>
      <w:r>
        <w:rPr>
          <w:spacing w:val="29"/>
        </w:rPr>
        <w:t xml:space="preserve"> </w:t>
      </w:r>
      <w:r>
        <w:rPr>
          <w:rFonts w:ascii="Times New Roman" w:hAnsi="Times New Roman"/>
          <w:sz w:val="24"/>
        </w:rPr>
        <w:t>L.</w:t>
      </w:r>
      <w:r>
        <w:rPr>
          <w:spacing w:val="28"/>
        </w:rPr>
        <w:t xml:space="preserve"> </w:t>
      </w:r>
      <w:r>
        <w:rPr>
          <w:rFonts w:ascii="Times New Roman" w:hAnsi="Times New Roman"/>
          <w:sz w:val="24"/>
        </w:rPr>
        <w:t>(2015).</w:t>
      </w:r>
      <w:r>
        <w:rPr>
          <w:spacing w:val="27"/>
        </w:rPr>
        <w:t xml:space="preserve"> </w:t>
      </w:r>
      <w:r>
        <w:rPr>
          <w:rFonts w:ascii="Times New Roman" w:hAnsi="Times New Roman"/>
          <w:sz w:val="24"/>
        </w:rPr>
        <w:t>The</w:t>
      </w:r>
      <w:r>
        <w:rPr>
          <w:spacing w:val="29"/>
        </w:rPr>
        <w:t xml:space="preserve"> </w:t>
      </w:r>
      <w:r>
        <w:rPr>
          <w:rFonts w:ascii="Times New Roman" w:hAnsi="Times New Roman"/>
          <w:sz w:val="24"/>
        </w:rPr>
        <w:t>Knowledge</w:t>
      </w:r>
      <w:r>
        <w:rPr>
          <w:spacing w:val="30"/>
        </w:rPr>
        <w:t xml:space="preserve"> </w:t>
      </w:r>
      <w:r>
        <w:rPr>
          <w:rFonts w:ascii="Times New Roman" w:hAnsi="Times New Roman"/>
          <w:sz w:val="24"/>
        </w:rPr>
        <w:t>Capital</w:t>
      </w:r>
      <w:r>
        <w:rPr>
          <w:spacing w:val="29"/>
        </w:rPr>
        <w:t xml:space="preserve"> </w:t>
      </w:r>
      <w:r>
        <w:rPr>
          <w:rFonts w:ascii="Times New Roman" w:hAnsi="Times New Roman"/>
          <w:sz w:val="24"/>
        </w:rPr>
        <w:t>of</w:t>
      </w:r>
      <w:r>
        <w:rPr>
          <w:spacing w:val="30"/>
        </w:rPr>
        <w:t xml:space="preserve"> </w:t>
      </w:r>
      <w:r>
        <w:rPr>
          <w:rFonts w:ascii="Times New Roman" w:hAnsi="Times New Roman"/>
          <w:spacing w:val="-2"/>
          <w:sz w:val="24"/>
        </w:rPr>
        <w:t>Nations.</w:t>
      </w:r>
    </w:p>
    <w:p w:rsidR="000C59CF" w:rsidRDefault="00582521">
      <w:pPr>
        <w:spacing w:before="163" w:line="360" w:lineRule="auto"/>
        <w:ind w:left="972"/>
        <w:jc w:val="both"/>
        <w:rPr>
          <w:i/>
          <w:sz w:val="28"/>
        </w:rPr>
      </w:pPr>
      <w:r>
        <w:rPr>
          <w:rFonts w:ascii="Times New Roman" w:hAnsi="Times New Roman"/>
          <w:i/>
          <w:sz w:val="24"/>
        </w:rPr>
        <w:t>MIT</w:t>
      </w:r>
      <w:r>
        <w:rPr>
          <w:i/>
          <w:spacing w:val="-4"/>
          <w:sz w:val="28"/>
        </w:rPr>
        <w:t xml:space="preserve"> </w:t>
      </w:r>
      <w:r>
        <w:rPr>
          <w:rFonts w:ascii="Times New Roman" w:hAnsi="Times New Roman"/>
          <w:i/>
          <w:spacing w:val="-2"/>
          <w:sz w:val="24"/>
        </w:rPr>
        <w:t>Press.</w:t>
      </w:r>
    </w:p>
    <w:p w:rsidR="000C59CF" w:rsidRDefault="000C59CF">
      <w:pPr>
        <w:pStyle w:val="BodyText"/>
        <w:spacing w:before="3"/>
        <w:rPr>
          <w:i/>
          <w:sz w:val="31"/>
        </w:rPr>
      </w:pPr>
    </w:p>
    <w:p w:rsidR="000C59CF" w:rsidRDefault="00582521">
      <w:pPr>
        <w:tabs>
          <w:tab w:val="left" w:pos="1782"/>
          <w:tab w:val="left" w:pos="3101"/>
          <w:tab w:val="left" w:pos="3907"/>
          <w:tab w:val="left" w:pos="4821"/>
          <w:tab w:val="left" w:pos="5871"/>
          <w:tab w:val="left" w:pos="6802"/>
          <w:tab w:val="left" w:pos="8152"/>
        </w:tabs>
        <w:spacing w:line="360" w:lineRule="auto"/>
        <w:ind w:left="972" w:right="1176" w:hanging="852"/>
        <w:jc w:val="both"/>
        <w:rPr>
          <w:sz w:val="28"/>
        </w:rPr>
      </w:pPr>
      <w:r>
        <w:rPr>
          <w:rFonts w:ascii="Times New Roman" w:hAnsi="Times New Roman"/>
          <w:spacing w:val="-2"/>
          <w:sz w:val="24"/>
        </w:rPr>
        <w:t>International</w:t>
      </w:r>
      <w:r>
        <w:rPr>
          <w:sz w:val="28"/>
        </w:rPr>
        <w:tab/>
      </w:r>
      <w:r>
        <w:rPr>
          <w:rFonts w:ascii="Times New Roman" w:hAnsi="Times New Roman"/>
          <w:spacing w:val="-2"/>
          <w:sz w:val="24"/>
        </w:rPr>
        <w:t>Monetary</w:t>
      </w:r>
      <w:r>
        <w:rPr>
          <w:sz w:val="28"/>
        </w:rPr>
        <w:tab/>
      </w:r>
      <w:r>
        <w:rPr>
          <w:rFonts w:ascii="Times New Roman" w:hAnsi="Times New Roman"/>
          <w:spacing w:val="-4"/>
          <w:sz w:val="24"/>
        </w:rPr>
        <w:t>Fund</w:t>
      </w:r>
      <w:r>
        <w:rPr>
          <w:sz w:val="28"/>
        </w:rPr>
        <w:tab/>
      </w:r>
      <w:r>
        <w:rPr>
          <w:rFonts w:ascii="Times New Roman" w:hAnsi="Times New Roman"/>
          <w:spacing w:val="-4"/>
          <w:sz w:val="24"/>
        </w:rPr>
        <w:t>(IMF)</w:t>
      </w:r>
      <w:r>
        <w:rPr>
          <w:sz w:val="28"/>
        </w:rPr>
        <w:tab/>
      </w:r>
      <w:r>
        <w:rPr>
          <w:rFonts w:ascii="Times New Roman" w:hAnsi="Times New Roman"/>
          <w:spacing w:val="-2"/>
          <w:sz w:val="24"/>
        </w:rPr>
        <w:t>(2018).</w:t>
      </w:r>
      <w:r>
        <w:rPr>
          <w:sz w:val="28"/>
        </w:rPr>
        <w:tab/>
      </w:r>
      <w:r>
        <w:rPr>
          <w:rFonts w:ascii="Times New Roman" w:hAnsi="Times New Roman"/>
          <w:i/>
          <w:spacing w:val="-2"/>
          <w:sz w:val="24"/>
        </w:rPr>
        <w:t>World</w:t>
      </w:r>
      <w:r>
        <w:rPr>
          <w:i/>
          <w:sz w:val="28"/>
        </w:rPr>
        <w:tab/>
      </w:r>
      <w:r>
        <w:rPr>
          <w:rFonts w:ascii="Times New Roman" w:hAnsi="Times New Roman"/>
          <w:i/>
          <w:spacing w:val="-2"/>
          <w:sz w:val="24"/>
        </w:rPr>
        <w:t>Economic</w:t>
      </w:r>
      <w:r>
        <w:rPr>
          <w:i/>
          <w:sz w:val="28"/>
        </w:rPr>
        <w:tab/>
      </w:r>
      <w:r>
        <w:rPr>
          <w:rFonts w:ascii="Times New Roman" w:hAnsi="Times New Roman"/>
          <w:i/>
          <w:spacing w:val="-2"/>
          <w:sz w:val="24"/>
        </w:rPr>
        <w:t xml:space="preserve">Outlook: </w:t>
      </w:r>
      <w:r>
        <w:rPr>
          <w:rFonts w:ascii="Times New Roman" w:hAnsi="Times New Roman"/>
          <w:i/>
          <w:sz w:val="24"/>
        </w:rPr>
        <w:t>Challenges to Growth</w:t>
      </w:r>
      <w:r>
        <w:rPr>
          <w:rFonts w:ascii="Times New Roman" w:hAnsi="Times New Roman"/>
          <w:sz w:val="24"/>
        </w:rPr>
        <w:t>. IMF Publishing.</w:t>
      </w:r>
    </w:p>
    <w:p w:rsidR="000C59CF" w:rsidRDefault="00582521">
      <w:pPr>
        <w:spacing w:before="194" w:line="360" w:lineRule="auto"/>
        <w:ind w:left="972" w:right="1244" w:hanging="852"/>
        <w:jc w:val="both"/>
        <w:rPr>
          <w:sz w:val="28"/>
        </w:rPr>
      </w:pPr>
      <w:r>
        <w:rPr>
          <w:rFonts w:ascii="Times New Roman" w:hAnsi="Times New Roman"/>
          <w:sz w:val="24"/>
        </w:rPr>
        <w:t xml:space="preserve">Nussbaum, M. C. (2000). </w:t>
      </w:r>
      <w:r>
        <w:rPr>
          <w:rFonts w:ascii="Times New Roman" w:hAnsi="Times New Roman"/>
          <w:i/>
          <w:sz w:val="24"/>
        </w:rPr>
        <w:t>Women and Human Development: The Capabilities</w:t>
      </w:r>
      <w:r>
        <w:rPr>
          <w:i/>
          <w:spacing w:val="40"/>
          <w:sz w:val="28"/>
        </w:rPr>
        <w:t xml:space="preserve"> </w:t>
      </w:r>
      <w:r>
        <w:rPr>
          <w:rFonts w:ascii="Times New Roman" w:hAnsi="Times New Roman"/>
          <w:i/>
          <w:sz w:val="24"/>
        </w:rPr>
        <w:t>Approach</w:t>
      </w:r>
      <w:r>
        <w:rPr>
          <w:rFonts w:ascii="Times New Roman" w:hAnsi="Times New Roman"/>
          <w:sz w:val="24"/>
        </w:rPr>
        <w:t>. Cambridge University Press.</w:t>
      </w:r>
    </w:p>
    <w:p w:rsidR="000C59CF" w:rsidRDefault="00582521">
      <w:pPr>
        <w:spacing w:before="192" w:line="360" w:lineRule="auto"/>
        <w:ind w:left="972" w:right="1175" w:hanging="852"/>
        <w:jc w:val="both"/>
        <w:rPr>
          <w:sz w:val="28"/>
        </w:rPr>
      </w:pPr>
      <w:r>
        <w:rPr>
          <w:rFonts w:ascii="Times New Roman" w:hAnsi="Times New Roman"/>
          <w:sz w:val="24"/>
        </w:rPr>
        <w:t>Ostry,</w:t>
      </w:r>
      <w:r>
        <w:rPr>
          <w:spacing w:val="-1"/>
          <w:sz w:val="28"/>
        </w:rPr>
        <w:t xml:space="preserve"> </w:t>
      </w:r>
      <w:r>
        <w:rPr>
          <w:rFonts w:ascii="Times New Roman" w:hAnsi="Times New Roman"/>
          <w:sz w:val="24"/>
        </w:rPr>
        <w:t>J.</w:t>
      </w:r>
      <w:r>
        <w:rPr>
          <w:spacing w:val="-1"/>
          <w:sz w:val="28"/>
        </w:rPr>
        <w:t xml:space="preserve"> </w:t>
      </w:r>
      <w:r>
        <w:rPr>
          <w:rFonts w:ascii="Times New Roman" w:hAnsi="Times New Roman"/>
          <w:sz w:val="24"/>
        </w:rPr>
        <w:t>D.,</w:t>
      </w:r>
      <w:r>
        <w:rPr>
          <w:spacing w:val="-2"/>
          <w:sz w:val="28"/>
        </w:rPr>
        <w:t xml:space="preserve"> </w:t>
      </w:r>
      <w:r>
        <w:rPr>
          <w:rFonts w:ascii="Times New Roman" w:hAnsi="Times New Roman"/>
          <w:sz w:val="24"/>
        </w:rPr>
        <w:t>Berg,</w:t>
      </w:r>
      <w:r>
        <w:rPr>
          <w:spacing w:val="-1"/>
          <w:sz w:val="28"/>
        </w:rPr>
        <w:t xml:space="preserve"> </w:t>
      </w:r>
      <w:r>
        <w:rPr>
          <w:rFonts w:ascii="Times New Roman" w:hAnsi="Times New Roman"/>
          <w:sz w:val="24"/>
        </w:rPr>
        <w:t>A.,</w:t>
      </w:r>
      <w:r>
        <w:rPr>
          <w:spacing w:val="-1"/>
          <w:sz w:val="28"/>
        </w:rPr>
        <w:t xml:space="preserve"> </w:t>
      </w:r>
      <w:r>
        <w:rPr>
          <w:rFonts w:ascii="Times New Roman" w:hAnsi="Times New Roman"/>
          <w:sz w:val="24"/>
        </w:rPr>
        <w:t>Tsangarides,</w:t>
      </w:r>
      <w:r>
        <w:rPr>
          <w:spacing w:val="-1"/>
          <w:sz w:val="28"/>
        </w:rPr>
        <w:t xml:space="preserve"> </w:t>
      </w:r>
      <w:r>
        <w:rPr>
          <w:rFonts w:ascii="Times New Roman" w:hAnsi="Times New Roman"/>
          <w:sz w:val="24"/>
        </w:rPr>
        <w:t>C.</w:t>
      </w:r>
      <w:r>
        <w:rPr>
          <w:spacing w:val="-1"/>
          <w:sz w:val="28"/>
        </w:rPr>
        <w:t xml:space="preserve"> </w:t>
      </w:r>
      <w:r>
        <w:rPr>
          <w:rFonts w:ascii="Times New Roman" w:hAnsi="Times New Roman"/>
          <w:sz w:val="24"/>
        </w:rPr>
        <w:t>G.</w:t>
      </w:r>
      <w:r>
        <w:rPr>
          <w:spacing w:val="-1"/>
          <w:sz w:val="28"/>
        </w:rPr>
        <w:t xml:space="preserve"> </w:t>
      </w:r>
      <w:r>
        <w:rPr>
          <w:rFonts w:ascii="Times New Roman" w:hAnsi="Times New Roman"/>
          <w:sz w:val="24"/>
        </w:rPr>
        <w:t>(2014).</w:t>
      </w:r>
      <w:r>
        <w:rPr>
          <w:spacing w:val="-1"/>
          <w:sz w:val="28"/>
        </w:rPr>
        <w:t xml:space="preserve"> </w:t>
      </w:r>
      <w:r>
        <w:rPr>
          <w:rFonts w:ascii="Times New Roman" w:hAnsi="Times New Roman"/>
          <w:sz w:val="24"/>
        </w:rPr>
        <w:t>Redistribution,</w:t>
      </w:r>
      <w:r>
        <w:rPr>
          <w:spacing w:val="-1"/>
          <w:sz w:val="28"/>
        </w:rPr>
        <w:t xml:space="preserve"> </w:t>
      </w:r>
      <w:r>
        <w:rPr>
          <w:rFonts w:ascii="Times New Roman" w:hAnsi="Times New Roman"/>
          <w:sz w:val="24"/>
        </w:rPr>
        <w:t>Inequality,</w:t>
      </w:r>
      <w:r>
        <w:rPr>
          <w:spacing w:val="-1"/>
          <w:sz w:val="28"/>
        </w:rPr>
        <w:t xml:space="preserve"> </w:t>
      </w:r>
      <w:r>
        <w:rPr>
          <w:rFonts w:ascii="Times New Roman" w:hAnsi="Times New Roman"/>
          <w:sz w:val="24"/>
        </w:rPr>
        <w:t xml:space="preserve">and Growth. </w:t>
      </w:r>
      <w:r>
        <w:rPr>
          <w:rFonts w:ascii="Times New Roman" w:hAnsi="Times New Roman"/>
          <w:i/>
          <w:sz w:val="24"/>
        </w:rPr>
        <w:t>International Monetary Fund</w:t>
      </w:r>
      <w:r>
        <w:rPr>
          <w:rFonts w:ascii="Times New Roman" w:hAnsi="Times New Roman"/>
          <w:sz w:val="24"/>
        </w:rPr>
        <w:t>.</w:t>
      </w:r>
    </w:p>
    <w:p w:rsidR="000C59CF" w:rsidRDefault="00582521">
      <w:pPr>
        <w:spacing w:before="194" w:line="360" w:lineRule="auto"/>
        <w:ind w:left="972" w:right="1244" w:hanging="852"/>
        <w:jc w:val="both"/>
        <w:rPr>
          <w:sz w:val="28"/>
        </w:rPr>
      </w:pPr>
      <w:r>
        <w:rPr>
          <w:rFonts w:ascii="Times New Roman" w:hAnsi="Times New Roman"/>
          <w:sz w:val="24"/>
        </w:rPr>
        <w:t>OECD</w:t>
      </w:r>
      <w:r>
        <w:rPr>
          <w:spacing w:val="80"/>
          <w:sz w:val="28"/>
        </w:rPr>
        <w:t xml:space="preserve"> </w:t>
      </w:r>
      <w:r>
        <w:rPr>
          <w:rFonts w:ascii="Times New Roman" w:hAnsi="Times New Roman"/>
          <w:sz w:val="24"/>
        </w:rPr>
        <w:t>(2015).</w:t>
      </w:r>
      <w:r>
        <w:rPr>
          <w:spacing w:val="80"/>
          <w:sz w:val="28"/>
        </w:rPr>
        <w:t xml:space="preserve"> </w:t>
      </w:r>
      <w:r>
        <w:rPr>
          <w:rFonts w:ascii="Times New Roman" w:hAnsi="Times New Roman"/>
          <w:i/>
          <w:sz w:val="24"/>
        </w:rPr>
        <w:t>In</w:t>
      </w:r>
      <w:r>
        <w:rPr>
          <w:i/>
          <w:spacing w:val="80"/>
          <w:sz w:val="28"/>
        </w:rPr>
        <w:t xml:space="preserve"> </w:t>
      </w:r>
      <w:r>
        <w:rPr>
          <w:rFonts w:ascii="Times New Roman" w:hAnsi="Times New Roman"/>
          <w:i/>
          <w:sz w:val="24"/>
        </w:rPr>
        <w:t>It</w:t>
      </w:r>
      <w:r>
        <w:rPr>
          <w:i/>
          <w:spacing w:val="80"/>
          <w:sz w:val="28"/>
        </w:rPr>
        <w:t xml:space="preserve"> </w:t>
      </w:r>
      <w:r>
        <w:rPr>
          <w:rFonts w:ascii="Times New Roman" w:hAnsi="Times New Roman"/>
          <w:i/>
          <w:sz w:val="24"/>
        </w:rPr>
        <w:t>Together:</w:t>
      </w:r>
      <w:r>
        <w:rPr>
          <w:i/>
          <w:spacing w:val="80"/>
          <w:sz w:val="28"/>
        </w:rPr>
        <w:t xml:space="preserve"> </w:t>
      </w:r>
      <w:r>
        <w:rPr>
          <w:rFonts w:ascii="Times New Roman" w:hAnsi="Times New Roman"/>
          <w:i/>
          <w:sz w:val="24"/>
        </w:rPr>
        <w:t>Why</w:t>
      </w:r>
      <w:r>
        <w:rPr>
          <w:i/>
          <w:spacing w:val="80"/>
          <w:sz w:val="28"/>
        </w:rPr>
        <w:t xml:space="preserve"> </w:t>
      </w:r>
      <w:r>
        <w:rPr>
          <w:rFonts w:ascii="Times New Roman" w:hAnsi="Times New Roman"/>
          <w:i/>
          <w:sz w:val="24"/>
        </w:rPr>
        <w:t>Less</w:t>
      </w:r>
      <w:r>
        <w:rPr>
          <w:i/>
          <w:spacing w:val="80"/>
          <w:sz w:val="28"/>
        </w:rPr>
        <w:t xml:space="preserve"> </w:t>
      </w:r>
      <w:r>
        <w:rPr>
          <w:rFonts w:ascii="Times New Roman" w:hAnsi="Times New Roman"/>
          <w:i/>
          <w:sz w:val="24"/>
        </w:rPr>
        <w:t>Inequality</w:t>
      </w:r>
      <w:r>
        <w:rPr>
          <w:i/>
          <w:spacing w:val="80"/>
          <w:sz w:val="28"/>
        </w:rPr>
        <w:t xml:space="preserve"> </w:t>
      </w:r>
      <w:r>
        <w:rPr>
          <w:rFonts w:ascii="Times New Roman" w:hAnsi="Times New Roman"/>
          <w:i/>
          <w:sz w:val="24"/>
        </w:rPr>
        <w:t>Benefits</w:t>
      </w:r>
      <w:r>
        <w:rPr>
          <w:i/>
          <w:spacing w:val="80"/>
          <w:sz w:val="28"/>
        </w:rPr>
        <w:t xml:space="preserve"> </w:t>
      </w:r>
      <w:r>
        <w:rPr>
          <w:rFonts w:ascii="Times New Roman" w:hAnsi="Times New Roman"/>
          <w:i/>
          <w:sz w:val="24"/>
        </w:rPr>
        <w:t>All</w:t>
      </w:r>
      <w:r>
        <w:rPr>
          <w:rFonts w:ascii="Times New Roman" w:hAnsi="Times New Roman"/>
          <w:sz w:val="24"/>
        </w:rPr>
        <w:t>.</w:t>
      </w:r>
      <w:r>
        <w:rPr>
          <w:spacing w:val="80"/>
          <w:sz w:val="28"/>
        </w:rPr>
        <w:t xml:space="preserve"> </w:t>
      </w:r>
      <w:r>
        <w:rPr>
          <w:rFonts w:ascii="Times New Roman" w:hAnsi="Times New Roman"/>
          <w:sz w:val="24"/>
        </w:rPr>
        <w:t xml:space="preserve">OECD </w:t>
      </w:r>
      <w:r>
        <w:rPr>
          <w:rFonts w:ascii="Times New Roman" w:hAnsi="Times New Roman"/>
          <w:spacing w:val="-2"/>
          <w:sz w:val="24"/>
        </w:rPr>
        <w:t>Publishing.</w:t>
      </w:r>
    </w:p>
    <w:p w:rsidR="000C59CF" w:rsidRDefault="00582521">
      <w:pPr>
        <w:spacing w:before="197" w:line="360" w:lineRule="auto"/>
        <w:ind w:left="120"/>
        <w:jc w:val="both"/>
        <w:rPr>
          <w:sz w:val="28"/>
        </w:rPr>
      </w:pPr>
      <w:r>
        <w:rPr>
          <w:rFonts w:ascii="Times New Roman" w:hAnsi="Times New Roman"/>
          <w:spacing w:val="-2"/>
          <w:sz w:val="24"/>
        </w:rPr>
        <w:t>Piketty,</w:t>
      </w:r>
      <w:r>
        <w:rPr>
          <w:spacing w:val="-14"/>
          <w:sz w:val="28"/>
        </w:rPr>
        <w:t xml:space="preserve"> </w:t>
      </w:r>
      <w:r>
        <w:rPr>
          <w:rFonts w:ascii="Times New Roman" w:hAnsi="Times New Roman"/>
          <w:spacing w:val="-2"/>
          <w:sz w:val="24"/>
        </w:rPr>
        <w:t>T.</w:t>
      </w:r>
      <w:r>
        <w:rPr>
          <w:spacing w:val="-10"/>
          <w:sz w:val="28"/>
        </w:rPr>
        <w:t xml:space="preserve"> </w:t>
      </w:r>
      <w:r>
        <w:rPr>
          <w:rFonts w:ascii="Times New Roman" w:hAnsi="Times New Roman"/>
          <w:spacing w:val="-2"/>
          <w:sz w:val="24"/>
        </w:rPr>
        <w:t>(2014).</w:t>
      </w:r>
      <w:r>
        <w:rPr>
          <w:spacing w:val="-7"/>
          <w:sz w:val="28"/>
        </w:rPr>
        <w:t xml:space="preserve"> </w:t>
      </w:r>
      <w:r>
        <w:rPr>
          <w:rFonts w:ascii="Times New Roman" w:hAnsi="Times New Roman"/>
          <w:i/>
          <w:spacing w:val="-2"/>
          <w:sz w:val="24"/>
        </w:rPr>
        <w:t>Capital</w:t>
      </w:r>
      <w:r>
        <w:rPr>
          <w:i/>
          <w:spacing w:val="-11"/>
          <w:sz w:val="28"/>
        </w:rPr>
        <w:t xml:space="preserve"> </w:t>
      </w:r>
      <w:r>
        <w:rPr>
          <w:rFonts w:ascii="Times New Roman" w:hAnsi="Times New Roman"/>
          <w:i/>
          <w:spacing w:val="-2"/>
          <w:sz w:val="24"/>
        </w:rPr>
        <w:t>in</w:t>
      </w:r>
      <w:r>
        <w:rPr>
          <w:i/>
          <w:spacing w:val="-11"/>
          <w:sz w:val="28"/>
        </w:rPr>
        <w:t xml:space="preserve"> </w:t>
      </w:r>
      <w:r>
        <w:rPr>
          <w:rFonts w:ascii="Times New Roman" w:hAnsi="Times New Roman"/>
          <w:i/>
          <w:spacing w:val="-2"/>
          <w:sz w:val="24"/>
        </w:rPr>
        <w:t>the</w:t>
      </w:r>
      <w:r>
        <w:rPr>
          <w:i/>
          <w:spacing w:val="-10"/>
          <w:sz w:val="28"/>
        </w:rPr>
        <w:t xml:space="preserve"> </w:t>
      </w:r>
      <w:r>
        <w:rPr>
          <w:rFonts w:ascii="Times New Roman" w:hAnsi="Times New Roman"/>
          <w:i/>
          <w:spacing w:val="-2"/>
          <w:sz w:val="24"/>
        </w:rPr>
        <w:t>Twenty-First</w:t>
      </w:r>
      <w:r>
        <w:rPr>
          <w:i/>
          <w:spacing w:val="-8"/>
          <w:sz w:val="28"/>
        </w:rPr>
        <w:t xml:space="preserve"> </w:t>
      </w:r>
      <w:r>
        <w:rPr>
          <w:rFonts w:ascii="Times New Roman" w:hAnsi="Times New Roman"/>
          <w:i/>
          <w:spacing w:val="-2"/>
          <w:sz w:val="24"/>
        </w:rPr>
        <w:t>Century</w:t>
      </w:r>
      <w:r>
        <w:rPr>
          <w:rFonts w:ascii="Times New Roman" w:hAnsi="Times New Roman"/>
          <w:spacing w:val="-2"/>
          <w:sz w:val="24"/>
        </w:rPr>
        <w:t>.</w:t>
      </w:r>
      <w:r>
        <w:rPr>
          <w:spacing w:val="-14"/>
          <w:sz w:val="28"/>
        </w:rPr>
        <w:t xml:space="preserve"> </w:t>
      </w:r>
      <w:r>
        <w:rPr>
          <w:rFonts w:ascii="Times New Roman" w:hAnsi="Times New Roman"/>
          <w:spacing w:val="-2"/>
          <w:sz w:val="24"/>
        </w:rPr>
        <w:t>Harvard</w:t>
      </w:r>
      <w:r>
        <w:rPr>
          <w:spacing w:val="-11"/>
          <w:sz w:val="28"/>
        </w:rPr>
        <w:t xml:space="preserve"> </w:t>
      </w:r>
      <w:r>
        <w:rPr>
          <w:rFonts w:ascii="Times New Roman" w:hAnsi="Times New Roman"/>
          <w:spacing w:val="-2"/>
          <w:sz w:val="24"/>
        </w:rPr>
        <w:t>University</w:t>
      </w:r>
      <w:r>
        <w:rPr>
          <w:spacing w:val="-10"/>
          <w:sz w:val="28"/>
        </w:rPr>
        <w:t xml:space="preserve"> </w:t>
      </w:r>
      <w:r>
        <w:rPr>
          <w:rFonts w:ascii="Times New Roman" w:hAnsi="Times New Roman"/>
          <w:spacing w:val="-2"/>
          <w:sz w:val="24"/>
        </w:rPr>
        <w:t>Press.</w:t>
      </w:r>
    </w:p>
    <w:p w:rsidR="000C59CF" w:rsidRDefault="000C59CF">
      <w:pPr>
        <w:pStyle w:val="BodyText"/>
        <w:spacing w:before="3"/>
        <w:rPr>
          <w:sz w:val="31"/>
        </w:rPr>
      </w:pPr>
    </w:p>
    <w:p w:rsidR="000C59CF" w:rsidRDefault="00582521">
      <w:pPr>
        <w:pStyle w:val="BodyText"/>
        <w:spacing w:line="360" w:lineRule="auto"/>
        <w:ind w:left="120"/>
        <w:jc w:val="both"/>
      </w:pPr>
      <w:r>
        <w:rPr>
          <w:rFonts w:ascii="Times New Roman" w:hAnsi="Times New Roman"/>
          <w:sz w:val="24"/>
        </w:rPr>
        <w:t>Psacharopoulos,</w:t>
      </w:r>
      <w:r>
        <w:rPr>
          <w:spacing w:val="-2"/>
        </w:rPr>
        <w:t xml:space="preserve"> </w:t>
      </w:r>
      <w:r>
        <w:rPr>
          <w:rFonts w:ascii="Times New Roman" w:hAnsi="Times New Roman"/>
          <w:sz w:val="24"/>
        </w:rPr>
        <w:t>G.,</w:t>
      </w:r>
      <w:r>
        <w:rPr>
          <w:spacing w:val="-1"/>
        </w:rPr>
        <w:t xml:space="preserve"> </w:t>
      </w:r>
      <w:r>
        <w:rPr>
          <w:rFonts w:ascii="Times New Roman" w:hAnsi="Times New Roman"/>
          <w:sz w:val="24"/>
        </w:rPr>
        <w:t>Patrinos,</w:t>
      </w:r>
      <w:r>
        <w:rPr>
          <w:spacing w:val="-1"/>
        </w:rPr>
        <w:t xml:space="preserve"> </w:t>
      </w:r>
      <w:r>
        <w:rPr>
          <w:rFonts w:ascii="Times New Roman" w:hAnsi="Times New Roman"/>
          <w:sz w:val="24"/>
        </w:rPr>
        <w:t>H.</w:t>
      </w:r>
      <w:r>
        <w:rPr>
          <w:spacing w:val="-1"/>
        </w:rPr>
        <w:t xml:space="preserve"> </w:t>
      </w:r>
      <w:r>
        <w:rPr>
          <w:rFonts w:ascii="Times New Roman" w:hAnsi="Times New Roman"/>
          <w:sz w:val="24"/>
        </w:rPr>
        <w:t>A.</w:t>
      </w:r>
      <w:r>
        <w:rPr>
          <w:spacing w:val="-1"/>
        </w:rPr>
        <w:t xml:space="preserve"> </w:t>
      </w:r>
      <w:r>
        <w:rPr>
          <w:rFonts w:ascii="Times New Roman" w:hAnsi="Times New Roman"/>
          <w:sz w:val="24"/>
        </w:rPr>
        <w:t>(2018).</w:t>
      </w:r>
      <w:r>
        <w:rPr>
          <w:spacing w:val="-1"/>
        </w:rPr>
        <w:t xml:space="preserve"> </w:t>
      </w:r>
      <w:r>
        <w:rPr>
          <w:rFonts w:ascii="Times New Roman" w:hAnsi="Times New Roman"/>
          <w:sz w:val="24"/>
        </w:rPr>
        <w:t>Returns to Investment</w:t>
      </w:r>
      <w:r>
        <w:rPr>
          <w:spacing w:val="-2"/>
        </w:rPr>
        <w:t xml:space="preserve"> </w:t>
      </w:r>
      <w:r>
        <w:rPr>
          <w:rFonts w:ascii="Times New Roman" w:hAnsi="Times New Roman"/>
          <w:sz w:val="24"/>
        </w:rPr>
        <w:t>in</w:t>
      </w:r>
      <w:r>
        <w:rPr>
          <w:rFonts w:ascii="Times New Roman" w:hAnsi="Times New Roman"/>
          <w:spacing w:val="-2"/>
          <w:sz w:val="24"/>
        </w:rPr>
        <w:t xml:space="preserve"> Education.</w:t>
      </w:r>
    </w:p>
    <w:p w:rsidR="000C59CF" w:rsidRDefault="00582521">
      <w:pPr>
        <w:spacing w:before="163" w:line="360" w:lineRule="auto"/>
        <w:ind w:left="972"/>
        <w:jc w:val="both"/>
        <w:rPr>
          <w:sz w:val="28"/>
        </w:rPr>
      </w:pPr>
      <w:r>
        <w:rPr>
          <w:rFonts w:ascii="Times New Roman" w:hAnsi="Times New Roman"/>
          <w:i/>
          <w:sz w:val="24"/>
        </w:rPr>
        <w:t>Education</w:t>
      </w:r>
      <w:r>
        <w:rPr>
          <w:i/>
          <w:spacing w:val="-10"/>
          <w:sz w:val="28"/>
        </w:rPr>
        <w:t xml:space="preserve"> </w:t>
      </w:r>
      <w:r>
        <w:rPr>
          <w:rFonts w:ascii="Times New Roman" w:hAnsi="Times New Roman"/>
          <w:i/>
          <w:sz w:val="24"/>
        </w:rPr>
        <w:t>Economics</w:t>
      </w:r>
      <w:r>
        <w:rPr>
          <w:rFonts w:ascii="Times New Roman" w:hAnsi="Times New Roman"/>
          <w:sz w:val="24"/>
        </w:rPr>
        <w:t>,</w:t>
      </w:r>
      <w:r>
        <w:rPr>
          <w:spacing w:val="-7"/>
          <w:sz w:val="28"/>
        </w:rPr>
        <w:t xml:space="preserve"> </w:t>
      </w:r>
      <w:r>
        <w:rPr>
          <w:rFonts w:ascii="Times New Roman" w:hAnsi="Times New Roman"/>
          <w:sz w:val="24"/>
        </w:rPr>
        <w:t>26(5),</w:t>
      </w:r>
      <w:r>
        <w:rPr>
          <w:spacing w:val="-7"/>
          <w:sz w:val="28"/>
        </w:rPr>
        <w:t xml:space="preserve"> </w:t>
      </w:r>
      <w:r>
        <w:rPr>
          <w:rFonts w:ascii="Times New Roman" w:hAnsi="Times New Roman"/>
          <w:spacing w:val="-2"/>
          <w:sz w:val="24"/>
        </w:rPr>
        <w:t>451–464.</w:t>
      </w:r>
    </w:p>
    <w:p w:rsidR="000C59CF" w:rsidRDefault="000C59CF">
      <w:pPr>
        <w:pStyle w:val="BodyText"/>
        <w:spacing w:before="1"/>
        <w:rPr>
          <w:sz w:val="31"/>
        </w:rPr>
      </w:pPr>
    </w:p>
    <w:p w:rsidR="000C59CF" w:rsidRDefault="00582521">
      <w:pPr>
        <w:pStyle w:val="BodyText"/>
        <w:spacing w:line="360" w:lineRule="auto"/>
        <w:ind w:left="972" w:right="1175" w:hanging="852"/>
        <w:jc w:val="both"/>
      </w:pPr>
      <w:r>
        <w:rPr>
          <w:rFonts w:ascii="Times New Roman" w:hAnsi="Times New Roman"/>
          <w:sz w:val="24"/>
        </w:rPr>
        <w:t xml:space="preserve">Reardon, S. F. (2011). The Widening Academic Achievement Gap Between the Rich and the Poor: New Evidence and Possible Causes. </w:t>
      </w:r>
      <w:r>
        <w:rPr>
          <w:rFonts w:ascii="Times New Roman" w:hAnsi="Times New Roman"/>
          <w:i/>
          <w:sz w:val="24"/>
        </w:rPr>
        <w:t>In Social Inequality</w:t>
      </w:r>
      <w:r>
        <w:rPr>
          <w:rFonts w:ascii="Times New Roman" w:hAnsi="Times New Roman"/>
          <w:sz w:val="24"/>
        </w:rPr>
        <w:t>, eds. Kathryn Neckerman. Russell Sage Foundation.</w:t>
      </w:r>
    </w:p>
    <w:p w:rsidR="000C59CF" w:rsidRDefault="00582521">
      <w:pPr>
        <w:spacing w:before="190" w:line="360" w:lineRule="auto"/>
        <w:ind w:left="972" w:right="1175" w:hanging="852"/>
        <w:jc w:val="both"/>
        <w:rPr>
          <w:sz w:val="28"/>
        </w:rPr>
      </w:pPr>
      <w:r>
        <w:rPr>
          <w:rFonts w:ascii="Times New Roman" w:hAnsi="Times New Roman"/>
          <w:sz w:val="24"/>
        </w:rPr>
        <w:t xml:space="preserve">Ravallion, M., Chen, S. (2012). Weakly Relative Poverty. </w:t>
      </w:r>
      <w:r>
        <w:rPr>
          <w:rFonts w:ascii="Times New Roman" w:hAnsi="Times New Roman"/>
          <w:i/>
          <w:sz w:val="24"/>
        </w:rPr>
        <w:t xml:space="preserve">World Bank Policy Research Working Paper </w:t>
      </w:r>
      <w:r>
        <w:rPr>
          <w:rFonts w:ascii="Times New Roman" w:hAnsi="Times New Roman"/>
          <w:sz w:val="24"/>
        </w:rPr>
        <w:t>No. 6016.</w:t>
      </w:r>
    </w:p>
    <w:p w:rsidR="000C59CF" w:rsidRDefault="00582521">
      <w:pPr>
        <w:spacing w:before="195" w:line="360" w:lineRule="auto"/>
        <w:ind w:left="972" w:right="1175" w:hanging="852"/>
        <w:jc w:val="both"/>
        <w:rPr>
          <w:sz w:val="28"/>
        </w:rPr>
      </w:pPr>
      <w:r>
        <w:rPr>
          <w:rFonts w:ascii="Times New Roman" w:hAnsi="Times New Roman"/>
          <w:sz w:val="24"/>
        </w:rPr>
        <w:t xml:space="preserve">Seguino, S. (2016). Gender Equality and Economic Growth. </w:t>
      </w:r>
      <w:r>
        <w:rPr>
          <w:rFonts w:ascii="Times New Roman" w:hAnsi="Times New Roman"/>
          <w:i/>
          <w:sz w:val="24"/>
        </w:rPr>
        <w:t>UN Women Discussion Paper</w:t>
      </w:r>
      <w:r>
        <w:rPr>
          <w:rFonts w:ascii="Times New Roman" w:hAnsi="Times New Roman"/>
          <w:sz w:val="24"/>
        </w:rPr>
        <w:t>.</w:t>
      </w:r>
    </w:p>
    <w:p w:rsidR="000C59CF" w:rsidRDefault="00582521">
      <w:pPr>
        <w:spacing w:before="196" w:line="360" w:lineRule="auto"/>
        <w:ind w:left="120"/>
        <w:jc w:val="both"/>
        <w:rPr>
          <w:sz w:val="28"/>
        </w:rPr>
      </w:pPr>
      <w:r>
        <w:rPr>
          <w:rFonts w:ascii="Times New Roman" w:hAnsi="Times New Roman"/>
          <w:sz w:val="24"/>
        </w:rPr>
        <w:t>Sen,</w:t>
      </w:r>
      <w:r>
        <w:rPr>
          <w:spacing w:val="-6"/>
          <w:sz w:val="28"/>
        </w:rPr>
        <w:t xml:space="preserve"> </w:t>
      </w:r>
      <w:r>
        <w:rPr>
          <w:rFonts w:ascii="Times New Roman" w:hAnsi="Times New Roman"/>
          <w:sz w:val="24"/>
        </w:rPr>
        <w:t>A.</w:t>
      </w:r>
      <w:r>
        <w:rPr>
          <w:spacing w:val="-6"/>
          <w:sz w:val="28"/>
        </w:rPr>
        <w:t xml:space="preserve"> </w:t>
      </w:r>
      <w:r>
        <w:rPr>
          <w:rFonts w:ascii="Times New Roman" w:hAnsi="Times New Roman"/>
          <w:sz w:val="24"/>
        </w:rPr>
        <w:t>(1999).</w:t>
      </w:r>
      <w:r>
        <w:rPr>
          <w:spacing w:val="-5"/>
          <w:sz w:val="28"/>
        </w:rPr>
        <w:t xml:space="preserve"> </w:t>
      </w:r>
      <w:r>
        <w:rPr>
          <w:rFonts w:ascii="Times New Roman" w:hAnsi="Times New Roman"/>
          <w:i/>
          <w:sz w:val="24"/>
        </w:rPr>
        <w:t>Development</w:t>
      </w:r>
      <w:r>
        <w:rPr>
          <w:i/>
          <w:spacing w:val="-4"/>
          <w:sz w:val="28"/>
        </w:rPr>
        <w:t xml:space="preserve"> </w:t>
      </w:r>
      <w:r>
        <w:rPr>
          <w:rFonts w:ascii="Times New Roman" w:hAnsi="Times New Roman"/>
          <w:i/>
          <w:sz w:val="24"/>
        </w:rPr>
        <w:t>as</w:t>
      </w:r>
      <w:r>
        <w:rPr>
          <w:i/>
          <w:spacing w:val="-3"/>
          <w:sz w:val="28"/>
        </w:rPr>
        <w:t xml:space="preserve"> </w:t>
      </w:r>
      <w:r>
        <w:rPr>
          <w:rFonts w:ascii="Times New Roman" w:hAnsi="Times New Roman"/>
          <w:i/>
          <w:sz w:val="24"/>
        </w:rPr>
        <w:t>Freedom</w:t>
      </w:r>
      <w:r>
        <w:rPr>
          <w:rFonts w:ascii="Times New Roman" w:hAnsi="Times New Roman"/>
          <w:sz w:val="24"/>
        </w:rPr>
        <w:t>.</w:t>
      </w:r>
      <w:r>
        <w:rPr>
          <w:spacing w:val="-9"/>
          <w:sz w:val="28"/>
        </w:rPr>
        <w:t xml:space="preserve"> </w:t>
      </w:r>
      <w:r>
        <w:rPr>
          <w:rFonts w:ascii="Times New Roman" w:hAnsi="Times New Roman"/>
          <w:sz w:val="24"/>
        </w:rPr>
        <w:t>Oxford</w:t>
      </w:r>
      <w:r>
        <w:rPr>
          <w:spacing w:val="-8"/>
          <w:sz w:val="28"/>
        </w:rPr>
        <w:t xml:space="preserve"> </w:t>
      </w:r>
      <w:r>
        <w:rPr>
          <w:rFonts w:ascii="Times New Roman" w:hAnsi="Times New Roman"/>
          <w:sz w:val="24"/>
        </w:rPr>
        <w:t>University</w:t>
      </w:r>
      <w:r>
        <w:rPr>
          <w:spacing w:val="-3"/>
          <w:sz w:val="28"/>
        </w:rPr>
        <w:t xml:space="preserve"> </w:t>
      </w:r>
      <w:r>
        <w:rPr>
          <w:rFonts w:ascii="Times New Roman" w:hAnsi="Times New Roman"/>
          <w:spacing w:val="-2"/>
          <w:sz w:val="24"/>
        </w:rPr>
        <w:t>Press.</w:t>
      </w:r>
    </w:p>
    <w:p w:rsidR="000C59CF" w:rsidRDefault="000C59CF">
      <w:pPr>
        <w:pStyle w:val="BodyText"/>
        <w:spacing w:before="3"/>
        <w:rPr>
          <w:sz w:val="31"/>
        </w:rPr>
      </w:pPr>
    </w:p>
    <w:p w:rsidR="000C59CF" w:rsidRDefault="00582521">
      <w:pPr>
        <w:spacing w:line="360" w:lineRule="auto"/>
        <w:ind w:left="972" w:right="1182" w:hanging="852"/>
        <w:jc w:val="both"/>
        <w:rPr>
          <w:sz w:val="28"/>
        </w:rPr>
      </w:pPr>
      <w:r>
        <w:rPr>
          <w:rFonts w:ascii="Times New Roman" w:hAnsi="Times New Roman"/>
          <w:sz w:val="24"/>
        </w:rPr>
        <w:t xml:space="preserve">Stiglitz, J. E. (2012). </w:t>
      </w:r>
      <w:r>
        <w:rPr>
          <w:rFonts w:ascii="Times New Roman" w:hAnsi="Times New Roman"/>
          <w:i/>
          <w:sz w:val="24"/>
        </w:rPr>
        <w:t>The Price of Inequality: How To</w:t>
      </w:r>
      <w:r>
        <w:rPr>
          <w:rFonts w:ascii="Times New Roman" w:hAnsi="Times New Roman"/>
          <w:i/>
          <w:sz w:val="24"/>
        </w:rPr>
        <w:t>day's Divided Society Endangers Our Future</w:t>
      </w:r>
      <w:r>
        <w:rPr>
          <w:rFonts w:ascii="Times New Roman" w:hAnsi="Times New Roman"/>
          <w:sz w:val="24"/>
        </w:rPr>
        <w:t>. W.W. Norton Company.</w:t>
      </w:r>
    </w:p>
    <w:p w:rsidR="000C59CF" w:rsidRDefault="00582521">
      <w:pPr>
        <w:spacing w:before="195" w:line="360" w:lineRule="auto"/>
        <w:ind w:left="120"/>
        <w:jc w:val="both"/>
        <w:rPr>
          <w:sz w:val="28"/>
        </w:rPr>
      </w:pPr>
      <w:r>
        <w:rPr>
          <w:rFonts w:ascii="Times New Roman" w:hAnsi="Times New Roman"/>
          <w:sz w:val="24"/>
        </w:rPr>
        <w:t>UN</w:t>
      </w:r>
      <w:r>
        <w:rPr>
          <w:spacing w:val="-5"/>
          <w:sz w:val="28"/>
        </w:rPr>
        <w:t xml:space="preserve"> </w:t>
      </w:r>
      <w:r>
        <w:rPr>
          <w:rFonts w:ascii="Times New Roman" w:hAnsi="Times New Roman"/>
          <w:sz w:val="24"/>
        </w:rPr>
        <w:t>Women</w:t>
      </w:r>
      <w:r>
        <w:rPr>
          <w:spacing w:val="-3"/>
          <w:sz w:val="28"/>
        </w:rPr>
        <w:t xml:space="preserve"> </w:t>
      </w:r>
      <w:r>
        <w:rPr>
          <w:rFonts w:ascii="Times New Roman" w:hAnsi="Times New Roman"/>
          <w:sz w:val="24"/>
        </w:rPr>
        <w:t>(2020).</w:t>
      </w:r>
      <w:r>
        <w:rPr>
          <w:spacing w:val="-3"/>
          <w:sz w:val="28"/>
        </w:rPr>
        <w:t xml:space="preserve"> </w:t>
      </w:r>
      <w:r>
        <w:rPr>
          <w:rFonts w:ascii="Times New Roman" w:hAnsi="Times New Roman"/>
          <w:i/>
          <w:sz w:val="24"/>
        </w:rPr>
        <w:t>Gender</w:t>
      </w:r>
      <w:r>
        <w:rPr>
          <w:i/>
          <w:spacing w:val="-7"/>
          <w:sz w:val="28"/>
        </w:rPr>
        <w:t xml:space="preserve"> </w:t>
      </w:r>
      <w:r>
        <w:rPr>
          <w:rFonts w:ascii="Times New Roman" w:hAnsi="Times New Roman"/>
          <w:i/>
          <w:sz w:val="24"/>
        </w:rPr>
        <w:t>Equality:</w:t>
      </w:r>
      <w:r>
        <w:rPr>
          <w:i/>
          <w:spacing w:val="-4"/>
          <w:sz w:val="28"/>
        </w:rPr>
        <w:t xml:space="preserve"> </w:t>
      </w:r>
      <w:r>
        <w:rPr>
          <w:rFonts w:ascii="Times New Roman" w:hAnsi="Times New Roman"/>
          <w:i/>
          <w:sz w:val="24"/>
        </w:rPr>
        <w:t>What</w:t>
      </w:r>
      <w:r>
        <w:rPr>
          <w:i/>
          <w:spacing w:val="-3"/>
          <w:sz w:val="28"/>
        </w:rPr>
        <w:t xml:space="preserve"> </w:t>
      </w:r>
      <w:r>
        <w:rPr>
          <w:rFonts w:ascii="Times New Roman" w:hAnsi="Times New Roman"/>
          <w:i/>
          <w:sz w:val="24"/>
        </w:rPr>
        <w:t>It</w:t>
      </w:r>
      <w:r>
        <w:rPr>
          <w:i/>
          <w:spacing w:val="-2"/>
          <w:sz w:val="28"/>
        </w:rPr>
        <w:t xml:space="preserve"> </w:t>
      </w:r>
      <w:r>
        <w:rPr>
          <w:rFonts w:ascii="Times New Roman" w:hAnsi="Times New Roman"/>
          <w:i/>
          <w:sz w:val="24"/>
        </w:rPr>
        <w:t>Is</w:t>
      </w:r>
      <w:r>
        <w:rPr>
          <w:i/>
          <w:spacing w:val="-7"/>
          <w:sz w:val="28"/>
        </w:rPr>
        <w:t xml:space="preserve"> </w:t>
      </w:r>
      <w:r>
        <w:rPr>
          <w:rFonts w:ascii="Times New Roman" w:hAnsi="Times New Roman"/>
          <w:i/>
          <w:sz w:val="24"/>
        </w:rPr>
        <w:t>and</w:t>
      </w:r>
      <w:r>
        <w:rPr>
          <w:i/>
          <w:spacing w:val="-3"/>
          <w:sz w:val="28"/>
        </w:rPr>
        <w:t xml:space="preserve"> </w:t>
      </w:r>
      <w:r>
        <w:rPr>
          <w:rFonts w:ascii="Times New Roman" w:hAnsi="Times New Roman"/>
          <w:i/>
          <w:sz w:val="24"/>
        </w:rPr>
        <w:t>Why</w:t>
      </w:r>
      <w:r>
        <w:rPr>
          <w:i/>
          <w:spacing w:val="-4"/>
          <w:sz w:val="28"/>
        </w:rPr>
        <w:t xml:space="preserve"> </w:t>
      </w:r>
      <w:r>
        <w:rPr>
          <w:rFonts w:ascii="Times New Roman" w:hAnsi="Times New Roman"/>
          <w:i/>
          <w:sz w:val="24"/>
        </w:rPr>
        <w:t>It</w:t>
      </w:r>
      <w:r>
        <w:rPr>
          <w:i/>
          <w:spacing w:val="-6"/>
          <w:sz w:val="28"/>
        </w:rPr>
        <w:t xml:space="preserve"> </w:t>
      </w:r>
      <w:r>
        <w:rPr>
          <w:rFonts w:ascii="Times New Roman" w:hAnsi="Times New Roman"/>
          <w:i/>
          <w:spacing w:val="-2"/>
          <w:sz w:val="24"/>
        </w:rPr>
        <w:t>Matters</w:t>
      </w:r>
      <w:r>
        <w:rPr>
          <w:rFonts w:ascii="Times New Roman" w:hAnsi="Times New Roman"/>
          <w:spacing w:val="-2"/>
          <w:sz w:val="24"/>
        </w:rPr>
        <w:t>.</w:t>
      </w:r>
    </w:p>
    <w:p w:rsidR="000C59CF" w:rsidRDefault="000C59CF">
      <w:pPr>
        <w:jc w:val="both"/>
        <w:rPr>
          <w:sz w:val="28"/>
        </w:rPr>
        <w:sectPr w:rsidR="000C59CF">
          <w:pgSz w:w="11910" w:h="16840"/>
          <w:pgMar w:top="1360" w:right="260" w:bottom="1200" w:left="1320" w:header="0" w:footer="1012" w:gutter="0"/>
          <w:cols w:space="720"/>
        </w:sectPr>
      </w:pPr>
    </w:p>
    <w:p w:rsidR="000C59CF" w:rsidRDefault="00582521">
      <w:pPr>
        <w:spacing w:before="62" w:line="360" w:lineRule="auto"/>
        <w:ind w:left="120"/>
        <w:jc w:val="both"/>
        <w:rPr>
          <w:sz w:val="28"/>
        </w:rPr>
      </w:pPr>
      <w:r>
        <w:rPr>
          <w:rFonts w:ascii="Times New Roman" w:hAnsi="Times New Roman"/>
          <w:sz w:val="24"/>
        </w:rPr>
        <w:lastRenderedPageBreak/>
        <w:t>UNESCO</w:t>
      </w:r>
      <w:r>
        <w:rPr>
          <w:spacing w:val="9"/>
          <w:sz w:val="28"/>
        </w:rPr>
        <w:t xml:space="preserve"> </w:t>
      </w:r>
      <w:r>
        <w:rPr>
          <w:rFonts w:ascii="Times New Roman" w:hAnsi="Times New Roman"/>
          <w:sz w:val="24"/>
        </w:rPr>
        <w:t>(2015).</w:t>
      </w:r>
      <w:r>
        <w:rPr>
          <w:spacing w:val="9"/>
          <w:sz w:val="28"/>
        </w:rPr>
        <w:t xml:space="preserve"> </w:t>
      </w:r>
      <w:r>
        <w:rPr>
          <w:rFonts w:ascii="Times New Roman" w:hAnsi="Times New Roman"/>
          <w:i/>
          <w:sz w:val="24"/>
        </w:rPr>
        <w:t>Education</w:t>
      </w:r>
      <w:r>
        <w:rPr>
          <w:i/>
          <w:spacing w:val="8"/>
          <w:sz w:val="28"/>
        </w:rPr>
        <w:t xml:space="preserve"> </w:t>
      </w:r>
      <w:r>
        <w:rPr>
          <w:rFonts w:ascii="Times New Roman" w:hAnsi="Times New Roman"/>
          <w:i/>
          <w:sz w:val="24"/>
        </w:rPr>
        <w:t>for</w:t>
      </w:r>
      <w:r>
        <w:rPr>
          <w:i/>
          <w:spacing w:val="8"/>
          <w:sz w:val="28"/>
        </w:rPr>
        <w:t xml:space="preserve"> </w:t>
      </w:r>
      <w:r>
        <w:rPr>
          <w:rFonts w:ascii="Times New Roman" w:hAnsi="Times New Roman"/>
          <w:i/>
          <w:sz w:val="24"/>
        </w:rPr>
        <w:t>All</w:t>
      </w:r>
      <w:r>
        <w:rPr>
          <w:i/>
          <w:spacing w:val="9"/>
          <w:sz w:val="28"/>
        </w:rPr>
        <w:t xml:space="preserve"> </w:t>
      </w:r>
      <w:r>
        <w:rPr>
          <w:rFonts w:ascii="Times New Roman" w:hAnsi="Times New Roman"/>
          <w:i/>
          <w:sz w:val="24"/>
        </w:rPr>
        <w:t>2000-2015:</w:t>
      </w:r>
      <w:r>
        <w:rPr>
          <w:i/>
          <w:spacing w:val="7"/>
          <w:sz w:val="28"/>
        </w:rPr>
        <w:t xml:space="preserve"> </w:t>
      </w:r>
      <w:r>
        <w:rPr>
          <w:rFonts w:ascii="Times New Roman" w:hAnsi="Times New Roman"/>
          <w:i/>
          <w:sz w:val="24"/>
        </w:rPr>
        <w:t>Achievements</w:t>
      </w:r>
      <w:r>
        <w:rPr>
          <w:i/>
          <w:spacing w:val="8"/>
          <w:sz w:val="28"/>
        </w:rPr>
        <w:t xml:space="preserve"> </w:t>
      </w:r>
      <w:r>
        <w:rPr>
          <w:rFonts w:ascii="Times New Roman" w:hAnsi="Times New Roman"/>
          <w:i/>
          <w:sz w:val="24"/>
        </w:rPr>
        <w:t>and</w:t>
      </w:r>
      <w:r>
        <w:rPr>
          <w:i/>
          <w:spacing w:val="12"/>
          <w:sz w:val="28"/>
        </w:rPr>
        <w:t xml:space="preserve"> </w:t>
      </w:r>
      <w:r>
        <w:rPr>
          <w:rFonts w:ascii="Times New Roman" w:hAnsi="Times New Roman"/>
          <w:i/>
          <w:spacing w:val="-2"/>
          <w:sz w:val="24"/>
        </w:rPr>
        <w:t>Challenges</w:t>
      </w:r>
      <w:r>
        <w:rPr>
          <w:rFonts w:ascii="Times New Roman" w:hAnsi="Times New Roman"/>
          <w:spacing w:val="-2"/>
          <w:sz w:val="24"/>
        </w:rPr>
        <w:t>.</w:t>
      </w:r>
    </w:p>
    <w:p w:rsidR="000C59CF" w:rsidRDefault="00582521">
      <w:pPr>
        <w:pStyle w:val="BodyText"/>
        <w:spacing w:before="163" w:line="360" w:lineRule="auto"/>
        <w:ind w:left="972"/>
        <w:jc w:val="both"/>
      </w:pPr>
      <w:r>
        <w:rPr>
          <w:rFonts w:ascii="Times New Roman" w:hAnsi="Times New Roman"/>
          <w:sz w:val="24"/>
        </w:rPr>
        <w:t>UNESCO</w:t>
      </w:r>
      <w:r>
        <w:rPr>
          <w:spacing w:val="-4"/>
        </w:rPr>
        <w:t xml:space="preserve"> </w:t>
      </w:r>
      <w:r>
        <w:rPr>
          <w:rFonts w:ascii="Times New Roman" w:hAnsi="Times New Roman"/>
          <w:spacing w:val="-2"/>
          <w:sz w:val="24"/>
        </w:rPr>
        <w:t>Publishing.</w:t>
      </w:r>
    </w:p>
    <w:p w:rsidR="000C59CF" w:rsidRDefault="000C59CF">
      <w:pPr>
        <w:pStyle w:val="BodyText"/>
        <w:spacing w:before="3"/>
        <w:rPr>
          <w:sz w:val="31"/>
        </w:rPr>
      </w:pPr>
    </w:p>
    <w:p w:rsidR="000C59CF" w:rsidRDefault="00582521">
      <w:pPr>
        <w:spacing w:line="360" w:lineRule="auto"/>
        <w:ind w:left="972" w:right="1244" w:hanging="852"/>
        <w:jc w:val="both"/>
        <w:rPr>
          <w:sz w:val="28"/>
        </w:rPr>
      </w:pPr>
      <w:r>
        <w:rPr>
          <w:rFonts w:ascii="Times New Roman" w:hAnsi="Times New Roman"/>
          <w:sz w:val="24"/>
        </w:rPr>
        <w:t xml:space="preserve">Wilkinson, R., Pickett, K. (2009). </w:t>
      </w:r>
      <w:r>
        <w:rPr>
          <w:rFonts w:ascii="Times New Roman" w:hAnsi="Times New Roman"/>
          <w:i/>
          <w:sz w:val="24"/>
        </w:rPr>
        <w:t>The Spirit Level: Why More Equal Societies Almost Always Do Better</w:t>
      </w:r>
      <w:r>
        <w:rPr>
          <w:rFonts w:ascii="Times New Roman" w:hAnsi="Times New Roman"/>
          <w:sz w:val="24"/>
        </w:rPr>
        <w:t>. Allen Lane.</w:t>
      </w:r>
    </w:p>
    <w:p w:rsidR="000C59CF" w:rsidRDefault="00582521">
      <w:pPr>
        <w:spacing w:before="196" w:line="360" w:lineRule="auto"/>
        <w:ind w:left="120"/>
        <w:jc w:val="both"/>
        <w:rPr>
          <w:sz w:val="28"/>
        </w:rPr>
      </w:pPr>
      <w:r>
        <w:rPr>
          <w:rFonts w:ascii="Times New Roman" w:hAnsi="Times New Roman"/>
          <w:sz w:val="24"/>
        </w:rPr>
        <w:t>World</w:t>
      </w:r>
      <w:r>
        <w:rPr>
          <w:spacing w:val="-5"/>
          <w:sz w:val="28"/>
        </w:rPr>
        <w:t xml:space="preserve"> </w:t>
      </w:r>
      <w:r>
        <w:rPr>
          <w:rFonts w:ascii="Times New Roman" w:hAnsi="Times New Roman"/>
          <w:sz w:val="24"/>
        </w:rPr>
        <w:t>Economic</w:t>
      </w:r>
      <w:r>
        <w:rPr>
          <w:spacing w:val="-5"/>
          <w:sz w:val="28"/>
        </w:rPr>
        <w:t xml:space="preserve"> </w:t>
      </w:r>
      <w:r>
        <w:rPr>
          <w:rFonts w:ascii="Times New Roman" w:hAnsi="Times New Roman"/>
          <w:sz w:val="24"/>
        </w:rPr>
        <w:t>Forum</w:t>
      </w:r>
      <w:r>
        <w:rPr>
          <w:spacing w:val="-5"/>
          <w:sz w:val="28"/>
        </w:rPr>
        <w:t xml:space="preserve"> </w:t>
      </w:r>
      <w:r>
        <w:rPr>
          <w:rFonts w:ascii="Times New Roman" w:hAnsi="Times New Roman"/>
          <w:sz w:val="24"/>
        </w:rPr>
        <w:t>(2021).</w:t>
      </w:r>
      <w:r>
        <w:rPr>
          <w:spacing w:val="-4"/>
          <w:sz w:val="28"/>
        </w:rPr>
        <w:t xml:space="preserve"> </w:t>
      </w:r>
      <w:r>
        <w:rPr>
          <w:rFonts w:ascii="Times New Roman" w:hAnsi="Times New Roman"/>
          <w:i/>
          <w:sz w:val="24"/>
        </w:rPr>
        <w:t>Global</w:t>
      </w:r>
      <w:r>
        <w:rPr>
          <w:i/>
          <w:spacing w:val="-8"/>
          <w:sz w:val="28"/>
        </w:rPr>
        <w:t xml:space="preserve"> </w:t>
      </w:r>
      <w:r>
        <w:rPr>
          <w:rFonts w:ascii="Times New Roman" w:hAnsi="Times New Roman"/>
          <w:i/>
          <w:sz w:val="24"/>
        </w:rPr>
        <w:t>Gender</w:t>
      </w:r>
      <w:r>
        <w:rPr>
          <w:i/>
          <w:spacing w:val="-7"/>
          <w:sz w:val="28"/>
        </w:rPr>
        <w:t xml:space="preserve"> </w:t>
      </w:r>
      <w:r>
        <w:rPr>
          <w:rFonts w:ascii="Times New Roman" w:hAnsi="Times New Roman"/>
          <w:i/>
          <w:sz w:val="24"/>
        </w:rPr>
        <w:t>Gap</w:t>
      </w:r>
      <w:r>
        <w:rPr>
          <w:i/>
          <w:spacing w:val="-8"/>
          <w:sz w:val="28"/>
        </w:rPr>
        <w:t xml:space="preserve"> </w:t>
      </w:r>
      <w:r>
        <w:rPr>
          <w:rFonts w:ascii="Times New Roman" w:hAnsi="Times New Roman"/>
          <w:i/>
          <w:sz w:val="24"/>
        </w:rPr>
        <w:t>Report</w:t>
      </w:r>
      <w:r>
        <w:rPr>
          <w:i/>
          <w:spacing w:val="-4"/>
          <w:sz w:val="28"/>
        </w:rPr>
        <w:t xml:space="preserve"> </w:t>
      </w:r>
      <w:r>
        <w:rPr>
          <w:rFonts w:ascii="Times New Roman" w:hAnsi="Times New Roman"/>
          <w:i/>
          <w:spacing w:val="-2"/>
          <w:sz w:val="24"/>
        </w:rPr>
        <w:t>2021</w:t>
      </w:r>
      <w:r>
        <w:rPr>
          <w:rFonts w:ascii="Times New Roman" w:hAnsi="Times New Roman"/>
          <w:spacing w:val="-2"/>
          <w:sz w:val="24"/>
        </w:rPr>
        <w:t>.</w:t>
      </w:r>
    </w:p>
    <w:p w:rsidR="000C59CF" w:rsidRDefault="000C59CF">
      <w:pPr>
        <w:pStyle w:val="BodyText"/>
        <w:spacing w:before="1"/>
        <w:rPr>
          <w:sz w:val="31"/>
        </w:rPr>
      </w:pPr>
    </w:p>
    <w:p w:rsidR="000C59CF" w:rsidRDefault="00582521">
      <w:pPr>
        <w:pStyle w:val="BodyText"/>
        <w:spacing w:line="360" w:lineRule="auto"/>
        <w:ind w:left="972" w:right="1175" w:hanging="852"/>
        <w:jc w:val="both"/>
      </w:pPr>
      <w:r>
        <w:rPr>
          <w:rFonts w:ascii="Times New Roman" w:hAnsi="Times New Roman"/>
          <w:sz w:val="24"/>
        </w:rPr>
        <w:t>World</w:t>
      </w:r>
      <w:r>
        <w:rPr>
          <w:spacing w:val="-18"/>
        </w:rPr>
        <w:t xml:space="preserve"> </w:t>
      </w:r>
      <w:r>
        <w:rPr>
          <w:rFonts w:ascii="Times New Roman" w:hAnsi="Times New Roman"/>
          <w:sz w:val="24"/>
        </w:rPr>
        <w:t>Bank</w:t>
      </w:r>
      <w:r>
        <w:rPr>
          <w:spacing w:val="-17"/>
        </w:rPr>
        <w:t xml:space="preserve"> </w:t>
      </w:r>
      <w:r>
        <w:rPr>
          <w:rFonts w:ascii="Times New Roman" w:hAnsi="Times New Roman"/>
          <w:sz w:val="24"/>
        </w:rPr>
        <w:t>Group.</w:t>
      </w:r>
      <w:r>
        <w:rPr>
          <w:spacing w:val="-18"/>
        </w:rPr>
        <w:t xml:space="preserve"> </w:t>
      </w:r>
      <w:r>
        <w:rPr>
          <w:rFonts w:ascii="Times New Roman" w:hAnsi="Times New Roman"/>
          <w:sz w:val="24"/>
        </w:rPr>
        <w:t>(2020).</w:t>
      </w:r>
      <w:r>
        <w:rPr>
          <w:spacing w:val="-18"/>
        </w:rPr>
        <w:t xml:space="preserve"> </w:t>
      </w:r>
      <w:r>
        <w:rPr>
          <w:rFonts w:ascii="Times New Roman" w:hAnsi="Times New Roman"/>
          <w:sz w:val="24"/>
        </w:rPr>
        <w:t>World</w:t>
      </w:r>
      <w:r>
        <w:rPr>
          <w:spacing w:val="-18"/>
        </w:rPr>
        <w:t xml:space="preserve"> </w:t>
      </w:r>
      <w:r>
        <w:rPr>
          <w:rFonts w:ascii="Times New Roman" w:hAnsi="Times New Roman"/>
          <w:sz w:val="24"/>
        </w:rPr>
        <w:t>Development</w:t>
      </w:r>
      <w:r>
        <w:rPr>
          <w:spacing w:val="-17"/>
        </w:rPr>
        <w:t xml:space="preserve"> </w:t>
      </w:r>
      <w:r>
        <w:rPr>
          <w:rFonts w:ascii="Times New Roman" w:hAnsi="Times New Roman"/>
          <w:sz w:val="24"/>
        </w:rPr>
        <w:t>Report</w:t>
      </w:r>
      <w:r>
        <w:rPr>
          <w:spacing w:val="-18"/>
        </w:rPr>
        <w:t xml:space="preserve"> </w:t>
      </w:r>
      <w:r>
        <w:rPr>
          <w:rFonts w:ascii="Times New Roman" w:hAnsi="Times New Roman"/>
          <w:sz w:val="24"/>
        </w:rPr>
        <w:t>2020.</w:t>
      </w:r>
      <w:r>
        <w:rPr>
          <w:spacing w:val="13"/>
        </w:rPr>
        <w:t xml:space="preserve"> </w:t>
      </w:r>
      <w:r>
        <w:rPr>
          <w:rFonts w:ascii="Times New Roman" w:hAnsi="Times New Roman"/>
          <w:sz w:val="24"/>
        </w:rPr>
        <w:t>Washington</w:t>
      </w:r>
      <w:r>
        <w:rPr>
          <w:spacing w:val="-18"/>
        </w:rPr>
        <w:t xml:space="preserve"> </w:t>
      </w:r>
      <w:r>
        <w:rPr>
          <w:rFonts w:ascii="Times New Roman" w:hAnsi="Times New Roman"/>
          <w:sz w:val="24"/>
        </w:rPr>
        <w:t>D.C.: World Bank.</w:t>
      </w:r>
    </w:p>
    <w:p w:rsidR="000C59CF" w:rsidRDefault="000C59CF">
      <w:pPr>
        <w:spacing w:line="362" w:lineRule="auto"/>
        <w:sectPr w:rsidR="000C59CF">
          <w:pgSz w:w="11910" w:h="16840"/>
          <w:pgMar w:top="1360" w:right="260" w:bottom="1200" w:left="1320" w:header="0" w:footer="1012" w:gutter="0"/>
          <w:cols w:space="720"/>
        </w:sectPr>
      </w:pPr>
    </w:p>
    <w:p w:rsidR="000C59CF" w:rsidRDefault="00582521">
      <w:pPr>
        <w:spacing w:before="64" w:line="360" w:lineRule="auto"/>
        <w:ind w:left="258" w:right="1319"/>
        <w:jc w:val="both"/>
        <w:rPr>
          <w:b/>
          <w:sz w:val="28"/>
        </w:rPr>
      </w:pPr>
      <w:r>
        <w:rPr>
          <w:rFonts w:ascii="Times New Roman" w:hAnsi="Times New Roman"/>
          <w:b/>
          <w:sz w:val="24"/>
        </w:rPr>
        <w:lastRenderedPageBreak/>
        <w:t>UNIVERSITY</w:t>
      </w:r>
      <w:r>
        <w:rPr>
          <w:b/>
          <w:spacing w:val="-6"/>
          <w:sz w:val="28"/>
        </w:rPr>
        <w:t xml:space="preserve"> </w:t>
      </w:r>
      <w:r>
        <w:rPr>
          <w:rFonts w:ascii="Times New Roman" w:hAnsi="Times New Roman"/>
          <w:b/>
          <w:sz w:val="24"/>
        </w:rPr>
        <w:t>OF</w:t>
      </w:r>
      <w:r>
        <w:rPr>
          <w:b/>
          <w:spacing w:val="-9"/>
          <w:sz w:val="28"/>
        </w:rPr>
        <w:t xml:space="preserve"> </w:t>
      </w:r>
      <w:r>
        <w:rPr>
          <w:rFonts w:ascii="Times New Roman" w:hAnsi="Times New Roman"/>
          <w:b/>
          <w:spacing w:val="-4"/>
          <w:sz w:val="24"/>
        </w:rPr>
        <w:t>BUEA</w:t>
      </w: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9"/>
        <w:rPr>
          <w:b/>
          <w:sz w:val="30"/>
        </w:rPr>
      </w:pPr>
    </w:p>
    <w:p w:rsidR="000C59CF" w:rsidRDefault="00582521">
      <w:pPr>
        <w:tabs>
          <w:tab w:val="left" w:pos="4800"/>
        </w:tabs>
        <w:spacing w:line="360" w:lineRule="auto"/>
        <w:ind w:left="120" w:right="1244"/>
        <w:jc w:val="both"/>
        <w:rPr>
          <w:b/>
          <w:sz w:val="28"/>
        </w:rPr>
      </w:pPr>
      <w:r>
        <w:rPr>
          <w:rFonts w:ascii="Times New Roman" w:hAnsi="Times New Roman"/>
          <w:b/>
          <w:sz w:val="24"/>
        </w:rPr>
        <w:t>FACULTY OF SOCIAL AND</w:t>
      </w:r>
      <w:r>
        <w:rPr>
          <w:rFonts w:ascii="Times New Roman" w:hAnsi="Times New Roman"/>
          <w:b/>
          <w:sz w:val="24"/>
        </w:rPr>
        <w:tab/>
        <w:t>DEPARTMENT</w:t>
      </w:r>
      <w:r>
        <w:rPr>
          <w:b/>
          <w:spacing w:val="-16"/>
          <w:sz w:val="28"/>
        </w:rPr>
        <w:t xml:space="preserve"> </w:t>
      </w:r>
      <w:r>
        <w:rPr>
          <w:rFonts w:ascii="Times New Roman" w:hAnsi="Times New Roman"/>
          <w:b/>
          <w:sz w:val="24"/>
        </w:rPr>
        <w:t>OF</w:t>
      </w:r>
      <w:r>
        <w:rPr>
          <w:b/>
          <w:spacing w:val="-17"/>
          <w:sz w:val="28"/>
        </w:rPr>
        <w:t xml:space="preserve"> </w:t>
      </w:r>
      <w:r>
        <w:rPr>
          <w:rFonts w:ascii="Times New Roman" w:hAnsi="Times New Roman"/>
          <w:b/>
          <w:sz w:val="24"/>
        </w:rPr>
        <w:t>ECONOMICS MANAGEMENT SCIENCES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1"/>
        <w:rPr>
          <w:b/>
        </w:rPr>
      </w:pPr>
    </w:p>
    <w:p w:rsidR="000C59CF" w:rsidRDefault="00582521">
      <w:pPr>
        <w:spacing w:line="360" w:lineRule="auto"/>
        <w:ind w:left="253" w:right="1319"/>
        <w:jc w:val="both"/>
        <w:rPr>
          <w:b/>
          <w:sz w:val="28"/>
        </w:rPr>
      </w:pPr>
      <w:r>
        <w:rPr>
          <w:rFonts w:ascii="Times New Roman" w:hAnsi="Times New Roman"/>
          <w:b/>
          <w:sz w:val="24"/>
        </w:rPr>
        <w:t>THE</w:t>
      </w:r>
      <w:r>
        <w:rPr>
          <w:b/>
          <w:spacing w:val="-7"/>
          <w:sz w:val="28"/>
        </w:rPr>
        <w:t xml:space="preserve"> </w:t>
      </w:r>
      <w:r>
        <w:rPr>
          <w:rFonts w:ascii="Times New Roman" w:hAnsi="Times New Roman"/>
          <w:b/>
          <w:sz w:val="24"/>
        </w:rPr>
        <w:t>EFFECT</w:t>
      </w:r>
      <w:r>
        <w:rPr>
          <w:b/>
          <w:spacing w:val="-6"/>
          <w:sz w:val="28"/>
        </w:rPr>
        <w:t xml:space="preserve"> </w:t>
      </w:r>
      <w:r>
        <w:rPr>
          <w:rFonts w:ascii="Times New Roman" w:hAnsi="Times New Roman"/>
          <w:b/>
          <w:sz w:val="24"/>
        </w:rPr>
        <w:t>OF</w:t>
      </w:r>
      <w:r>
        <w:rPr>
          <w:b/>
          <w:spacing w:val="-5"/>
          <w:sz w:val="28"/>
        </w:rPr>
        <w:t xml:space="preserve"> </w:t>
      </w:r>
      <w:r>
        <w:rPr>
          <w:rFonts w:ascii="Times New Roman" w:hAnsi="Times New Roman"/>
          <w:b/>
          <w:sz w:val="24"/>
        </w:rPr>
        <w:t>INEQUALITY</w:t>
      </w:r>
      <w:r>
        <w:rPr>
          <w:b/>
          <w:spacing w:val="-5"/>
          <w:sz w:val="28"/>
        </w:rPr>
        <w:t xml:space="preserve"> </w:t>
      </w:r>
      <w:r>
        <w:rPr>
          <w:rFonts w:ascii="Times New Roman" w:hAnsi="Times New Roman"/>
          <w:b/>
          <w:sz w:val="24"/>
        </w:rPr>
        <w:t>ON</w:t>
      </w:r>
      <w:r>
        <w:rPr>
          <w:b/>
          <w:spacing w:val="-5"/>
          <w:sz w:val="28"/>
        </w:rPr>
        <w:t xml:space="preserve"> </w:t>
      </w:r>
      <w:r>
        <w:rPr>
          <w:rFonts w:ascii="Times New Roman" w:hAnsi="Times New Roman"/>
          <w:b/>
          <w:sz w:val="24"/>
        </w:rPr>
        <w:t>ECONOMIC</w:t>
      </w:r>
      <w:r>
        <w:rPr>
          <w:b/>
          <w:spacing w:val="-5"/>
          <w:sz w:val="28"/>
        </w:rPr>
        <w:t xml:space="preserve"> </w:t>
      </w:r>
      <w:r>
        <w:rPr>
          <w:rFonts w:ascii="Times New Roman" w:hAnsi="Times New Roman"/>
          <w:b/>
          <w:sz w:val="24"/>
        </w:rPr>
        <w:t>STABILITY</w:t>
      </w:r>
      <w:r>
        <w:rPr>
          <w:b/>
          <w:spacing w:val="-5"/>
          <w:sz w:val="28"/>
        </w:rPr>
        <w:t xml:space="preserve"> </w:t>
      </w:r>
      <w:r>
        <w:rPr>
          <w:rFonts w:ascii="Times New Roman" w:hAnsi="Times New Roman"/>
          <w:b/>
          <w:sz w:val="24"/>
        </w:rPr>
        <w:t xml:space="preserve">IN </w:t>
      </w:r>
      <w:r>
        <w:rPr>
          <w:rFonts w:ascii="Times New Roman" w:hAnsi="Times New Roman"/>
          <w:b/>
          <w:spacing w:val="-2"/>
          <w:sz w:val="24"/>
        </w:rPr>
        <w:t>CAMEROON</w:t>
      </w:r>
    </w:p>
    <w:p w:rsidR="000C59CF" w:rsidRDefault="000C59CF">
      <w:pPr>
        <w:pStyle w:val="BodyText"/>
        <w:rPr>
          <w:b/>
          <w:sz w:val="30"/>
        </w:rPr>
      </w:pPr>
    </w:p>
    <w:p w:rsidR="000C59CF" w:rsidRDefault="000C59CF">
      <w:pPr>
        <w:pStyle w:val="BodyText"/>
        <w:rPr>
          <w:b/>
          <w:sz w:val="30"/>
        </w:rPr>
      </w:pPr>
    </w:p>
    <w:p w:rsidR="000C59CF" w:rsidRDefault="00582521">
      <w:pPr>
        <w:spacing w:before="189" w:line="360" w:lineRule="auto"/>
        <w:ind w:left="262" w:right="1319"/>
        <w:jc w:val="both"/>
        <w:rPr>
          <w:b/>
          <w:sz w:val="28"/>
        </w:rPr>
      </w:pPr>
      <w:r>
        <w:rPr>
          <w:rFonts w:ascii="Times New Roman" w:hAnsi="Times New Roman"/>
          <w:b/>
          <w:spacing w:val="-5"/>
          <w:sz w:val="24"/>
        </w:rPr>
        <w:t>By</w:t>
      </w:r>
    </w:p>
    <w:p w:rsidR="000C59CF" w:rsidRDefault="000C59CF">
      <w:pPr>
        <w:pStyle w:val="BodyText"/>
        <w:spacing w:before="5"/>
        <w:rPr>
          <w:b/>
          <w:sz w:val="31"/>
        </w:rPr>
      </w:pPr>
    </w:p>
    <w:p w:rsidR="000C59CF" w:rsidRDefault="00582521">
      <w:pPr>
        <w:spacing w:line="360" w:lineRule="auto"/>
        <w:ind w:left="2302" w:right="3361"/>
        <w:jc w:val="both"/>
        <w:rPr>
          <w:b/>
          <w:sz w:val="28"/>
        </w:rPr>
      </w:pPr>
      <w:r>
        <w:rPr>
          <w:rFonts w:ascii="Times New Roman" w:hAnsi="Times New Roman"/>
          <w:b/>
          <w:sz w:val="24"/>
        </w:rPr>
        <w:t>FUH</w:t>
      </w:r>
      <w:r>
        <w:rPr>
          <w:b/>
          <w:spacing w:val="-9"/>
          <w:sz w:val="28"/>
        </w:rPr>
        <w:t xml:space="preserve"> </w:t>
      </w:r>
      <w:r>
        <w:rPr>
          <w:rFonts w:ascii="Times New Roman" w:hAnsi="Times New Roman"/>
          <w:b/>
          <w:sz w:val="24"/>
        </w:rPr>
        <w:t>MINETTE</w:t>
      </w:r>
      <w:r>
        <w:rPr>
          <w:b/>
          <w:spacing w:val="-13"/>
          <w:sz w:val="28"/>
        </w:rPr>
        <w:t xml:space="preserve"> </w:t>
      </w:r>
      <w:r>
        <w:rPr>
          <w:rFonts w:ascii="Times New Roman" w:hAnsi="Times New Roman"/>
          <w:b/>
          <w:sz w:val="24"/>
        </w:rPr>
        <w:t>ACHIA</w:t>
      </w:r>
      <w:r>
        <w:rPr>
          <w:b/>
          <w:spacing w:val="-12"/>
          <w:sz w:val="28"/>
        </w:rPr>
        <w:t xml:space="preserve"> </w:t>
      </w:r>
      <w:r>
        <w:rPr>
          <w:rFonts w:ascii="Times New Roman" w:hAnsi="Times New Roman"/>
          <w:b/>
          <w:sz w:val="24"/>
        </w:rPr>
        <w:t xml:space="preserve">FOTABONG </w:t>
      </w:r>
      <w:r>
        <w:rPr>
          <w:rFonts w:ascii="Times New Roman" w:hAnsi="Times New Roman"/>
          <w:b/>
          <w:spacing w:val="-2"/>
          <w:sz w:val="24"/>
        </w:rPr>
        <w:t>SM22B372</w:t>
      </w:r>
    </w:p>
    <w:p w:rsidR="000C59CF" w:rsidRDefault="000C59CF">
      <w:pPr>
        <w:pStyle w:val="BodyText"/>
        <w:rPr>
          <w:b/>
          <w:sz w:val="30"/>
        </w:rPr>
      </w:pPr>
    </w:p>
    <w:p w:rsidR="000C59CF" w:rsidRDefault="000C59CF">
      <w:pPr>
        <w:pStyle w:val="BodyText"/>
        <w:spacing w:before="4"/>
        <w:rPr>
          <w:b/>
          <w:sz w:val="29"/>
        </w:rPr>
      </w:pPr>
    </w:p>
    <w:p w:rsidR="000C59CF" w:rsidRDefault="00582521">
      <w:pPr>
        <w:pStyle w:val="Heading1"/>
        <w:spacing w:line="360" w:lineRule="auto"/>
        <w:ind w:left="2859" w:right="718" w:hanging="2507"/>
        <w:jc w:val="both"/>
      </w:pPr>
      <w:r>
        <w:rPr>
          <w:rFonts w:ascii="Times New Roman" w:hAnsi="Times New Roman"/>
          <w:sz w:val="24"/>
        </w:rPr>
        <w:t>Submitted</w:t>
      </w:r>
      <w:r>
        <w:rPr>
          <w:spacing w:val="-3"/>
        </w:rPr>
        <w:t xml:space="preserve"> </w:t>
      </w:r>
      <w:r>
        <w:rPr>
          <w:rFonts w:ascii="Times New Roman" w:hAnsi="Times New Roman"/>
          <w:sz w:val="24"/>
        </w:rPr>
        <w:t>to</w:t>
      </w:r>
      <w:r>
        <w:rPr>
          <w:spacing w:val="-2"/>
        </w:rPr>
        <w:t xml:space="preserve"> </w:t>
      </w:r>
      <w:r>
        <w:rPr>
          <w:rFonts w:ascii="Times New Roman" w:hAnsi="Times New Roman"/>
          <w:sz w:val="24"/>
        </w:rPr>
        <w:t>the</w:t>
      </w:r>
      <w:r>
        <w:rPr>
          <w:spacing w:val="-7"/>
        </w:rPr>
        <w:t xml:space="preserve"> </w:t>
      </w:r>
      <w:r>
        <w:rPr>
          <w:rFonts w:ascii="Times New Roman" w:hAnsi="Times New Roman"/>
          <w:sz w:val="24"/>
        </w:rPr>
        <w:t>Department</w:t>
      </w:r>
      <w:r>
        <w:rPr>
          <w:spacing w:val="-6"/>
        </w:rPr>
        <w:t xml:space="preserve"> </w:t>
      </w:r>
      <w:r>
        <w:rPr>
          <w:rFonts w:ascii="Times New Roman" w:hAnsi="Times New Roman"/>
          <w:sz w:val="24"/>
        </w:rPr>
        <w:t>of</w:t>
      </w:r>
      <w:r>
        <w:rPr>
          <w:spacing w:val="-3"/>
        </w:rPr>
        <w:t xml:space="preserve"> </w:t>
      </w:r>
      <w:r>
        <w:rPr>
          <w:rFonts w:ascii="Times New Roman" w:hAnsi="Times New Roman"/>
          <w:sz w:val="24"/>
        </w:rPr>
        <w:t>Economics</w:t>
      </w:r>
      <w:r>
        <w:rPr>
          <w:spacing w:val="-5"/>
        </w:rPr>
        <w:t xml:space="preserve"> </w:t>
      </w:r>
      <w:r>
        <w:rPr>
          <w:rFonts w:ascii="Times New Roman" w:hAnsi="Times New Roman"/>
          <w:sz w:val="24"/>
        </w:rPr>
        <w:t>in</w:t>
      </w:r>
      <w:r>
        <w:rPr>
          <w:spacing w:val="-3"/>
        </w:rPr>
        <w:t xml:space="preserve"> </w:t>
      </w:r>
      <w:r>
        <w:rPr>
          <w:rFonts w:ascii="Times New Roman" w:hAnsi="Times New Roman"/>
          <w:sz w:val="24"/>
        </w:rPr>
        <w:t>partial</w:t>
      </w:r>
      <w:r>
        <w:rPr>
          <w:spacing w:val="-2"/>
        </w:rPr>
        <w:t xml:space="preserve"> </w:t>
      </w:r>
      <w:r>
        <w:rPr>
          <w:rFonts w:ascii="Times New Roman" w:hAnsi="Times New Roman"/>
          <w:sz w:val="24"/>
        </w:rPr>
        <w:t>Fulfilment</w:t>
      </w:r>
      <w:r>
        <w:rPr>
          <w:spacing w:val="-3"/>
        </w:rPr>
        <w:t xml:space="preserve"> </w:t>
      </w:r>
      <w:r>
        <w:rPr>
          <w:rFonts w:ascii="Times New Roman" w:hAnsi="Times New Roman"/>
          <w:sz w:val="24"/>
        </w:rPr>
        <w:t>for</w:t>
      </w:r>
      <w:r>
        <w:rPr>
          <w:spacing w:val="-3"/>
        </w:rPr>
        <w:t xml:space="preserve"> </w:t>
      </w:r>
      <w:r>
        <w:rPr>
          <w:rFonts w:ascii="Times New Roman" w:hAnsi="Times New Roman"/>
          <w:sz w:val="24"/>
        </w:rPr>
        <w:t>the award of a B.Sc in Economics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582521">
      <w:pPr>
        <w:spacing w:before="183" w:line="360" w:lineRule="auto"/>
        <w:ind w:left="120"/>
        <w:jc w:val="both"/>
        <w:rPr>
          <w:b/>
          <w:sz w:val="28"/>
        </w:rPr>
      </w:pPr>
      <w:r>
        <w:rPr>
          <w:rFonts w:ascii="Times New Roman" w:hAnsi="Times New Roman"/>
          <w:b/>
          <w:sz w:val="24"/>
        </w:rPr>
        <w:t>Supervised</w:t>
      </w:r>
      <w:r>
        <w:rPr>
          <w:b/>
          <w:spacing w:val="-4"/>
          <w:sz w:val="28"/>
        </w:rPr>
        <w:t xml:space="preserve"> </w:t>
      </w:r>
      <w:r>
        <w:rPr>
          <w:rFonts w:ascii="Times New Roman" w:hAnsi="Times New Roman"/>
          <w:b/>
          <w:spacing w:val="-5"/>
          <w:sz w:val="24"/>
        </w:rPr>
        <w:t>by</w:t>
      </w:r>
    </w:p>
    <w:p w:rsidR="000C59CF" w:rsidRDefault="000C59CF">
      <w:pPr>
        <w:pStyle w:val="BodyText"/>
        <w:spacing w:before="3"/>
        <w:rPr>
          <w:b/>
          <w:sz w:val="31"/>
        </w:rPr>
      </w:pPr>
    </w:p>
    <w:p w:rsidR="000C59CF" w:rsidRDefault="00582521">
      <w:pPr>
        <w:tabs>
          <w:tab w:val="left" w:pos="6790"/>
        </w:tabs>
        <w:spacing w:line="360" w:lineRule="auto"/>
        <w:ind w:left="120"/>
        <w:jc w:val="both"/>
        <w:rPr>
          <w:b/>
          <w:sz w:val="28"/>
        </w:rPr>
      </w:pPr>
      <w:r>
        <w:rPr>
          <w:rFonts w:ascii="Times New Roman" w:hAnsi="Times New Roman"/>
          <w:sz w:val="24"/>
        </w:rPr>
        <w:t>Dr.</w:t>
      </w:r>
      <w:r>
        <w:rPr>
          <w:spacing w:val="-7"/>
          <w:sz w:val="28"/>
        </w:rPr>
        <w:t xml:space="preserve"> </w:t>
      </w:r>
      <w:r>
        <w:rPr>
          <w:rFonts w:ascii="Times New Roman" w:hAnsi="Times New Roman"/>
          <w:sz w:val="24"/>
        </w:rPr>
        <w:t>Eho</w:t>
      </w:r>
      <w:r>
        <w:rPr>
          <w:spacing w:val="-2"/>
          <w:sz w:val="28"/>
        </w:rPr>
        <w:t xml:space="preserve"> </w:t>
      </w:r>
      <w:r>
        <w:rPr>
          <w:rFonts w:ascii="Times New Roman" w:hAnsi="Times New Roman"/>
          <w:sz w:val="24"/>
        </w:rPr>
        <w:t>Olong</w:t>
      </w:r>
      <w:r>
        <w:rPr>
          <w:spacing w:val="-2"/>
          <w:sz w:val="28"/>
        </w:rPr>
        <w:t xml:space="preserve"> </w:t>
      </w:r>
      <w:r>
        <w:rPr>
          <w:rFonts w:ascii="Times New Roman" w:hAnsi="Times New Roman"/>
          <w:spacing w:val="-5"/>
          <w:sz w:val="24"/>
        </w:rPr>
        <w:t>C.</w:t>
      </w:r>
      <w:r>
        <w:rPr>
          <w:sz w:val="28"/>
        </w:rPr>
        <w:tab/>
      </w:r>
      <w:r>
        <w:rPr>
          <w:rFonts w:ascii="Times New Roman" w:hAnsi="Times New Roman"/>
          <w:b/>
          <w:sz w:val="24"/>
        </w:rPr>
        <w:t>Date: April,</w:t>
      </w:r>
      <w:r>
        <w:rPr>
          <w:rFonts w:ascii="Times New Roman" w:hAnsi="Times New Roman"/>
          <w:b/>
          <w:spacing w:val="-4"/>
          <w:sz w:val="24"/>
        </w:rPr>
        <w:t xml:space="preserve"> 2025</w:t>
      </w:r>
    </w:p>
    <w:p w:rsidR="000C59CF" w:rsidRDefault="000C59CF">
      <w:pPr>
        <w:rPr>
          <w:sz w:val="28"/>
        </w:rPr>
        <w:sectPr w:rsidR="000C59CF">
          <w:footerReference w:type="default" r:id="rId8"/>
          <w:pgSz w:w="11910" w:h="16840"/>
          <w:pgMar w:top="1360" w:right="260" w:bottom="1200" w:left="1320" w:header="0" w:footer="1012" w:gutter="0"/>
          <w:pgNumType w:start="1"/>
          <w:cols w:space="720"/>
        </w:sectPr>
      </w:pPr>
    </w:p>
    <w:p w:rsidR="000C59CF" w:rsidRDefault="00582521">
      <w:pPr>
        <w:tabs>
          <w:tab w:val="left" w:pos="5272"/>
        </w:tabs>
        <w:spacing w:before="64" w:line="360" w:lineRule="auto"/>
        <w:ind w:left="2066" w:right="3125" w:firstLine="1356"/>
        <w:jc w:val="both"/>
        <w:rPr>
          <w:b/>
          <w:sz w:val="28"/>
        </w:rPr>
      </w:pPr>
      <w:r>
        <w:rPr>
          <w:rFonts w:ascii="Times New Roman" w:hAnsi="Times New Roman"/>
          <w:b/>
          <w:sz w:val="24"/>
        </w:rPr>
        <w:lastRenderedPageBreak/>
        <w:t>CHAPTER THREE METHODOLOGY AND</w:t>
      </w:r>
      <w:r>
        <w:rPr>
          <w:b/>
          <w:sz w:val="28"/>
        </w:rPr>
        <w:tab/>
      </w:r>
      <w:r>
        <w:rPr>
          <w:rFonts w:ascii="Times New Roman" w:hAnsi="Times New Roman"/>
          <w:b/>
          <w:spacing w:val="-2"/>
          <w:sz w:val="24"/>
        </w:rPr>
        <w:t>PROCEDURES</w:t>
      </w:r>
    </w:p>
    <w:p w:rsidR="000C59CF" w:rsidRDefault="00582521">
      <w:pPr>
        <w:pStyle w:val="Heading1"/>
        <w:numPr>
          <w:ilvl w:val="1"/>
          <w:numId w:val="7"/>
        </w:numPr>
        <w:tabs>
          <w:tab w:val="left" w:pos="541"/>
        </w:tabs>
        <w:spacing w:before="1" w:line="360" w:lineRule="auto"/>
        <w:ind w:left="541" w:hanging="421"/>
        <w:jc w:val="both"/>
      </w:pPr>
      <w:r>
        <w:rPr>
          <w:rFonts w:ascii="Times New Roman" w:hAnsi="Times New Roman"/>
          <w:sz w:val="24"/>
        </w:rPr>
        <w:t>Background</w:t>
      </w:r>
      <w:r>
        <w:rPr>
          <w:spacing w:val="-10"/>
        </w:rPr>
        <w:t xml:space="preserve"> </w:t>
      </w:r>
      <w:r>
        <w:rPr>
          <w:rFonts w:ascii="Times New Roman" w:hAnsi="Times New Roman"/>
          <w:sz w:val="24"/>
        </w:rPr>
        <w:t>of</w:t>
      </w:r>
      <w:r>
        <w:rPr>
          <w:spacing w:val="-3"/>
        </w:rPr>
        <w:t xml:space="preserve"> </w:t>
      </w:r>
      <w:r>
        <w:rPr>
          <w:rFonts w:ascii="Times New Roman" w:hAnsi="Times New Roman"/>
          <w:sz w:val="24"/>
        </w:rPr>
        <w:t>the</w:t>
      </w:r>
      <w:r>
        <w:rPr>
          <w:spacing w:val="-3"/>
        </w:rPr>
        <w:t xml:space="preserve"> </w:t>
      </w:r>
      <w:r>
        <w:rPr>
          <w:rFonts w:ascii="Times New Roman" w:hAnsi="Times New Roman"/>
          <w:sz w:val="24"/>
        </w:rPr>
        <w:t>Study</w:t>
      </w:r>
      <w:r>
        <w:rPr>
          <w:rFonts w:ascii="Times New Roman" w:hAnsi="Times New Roman"/>
          <w:spacing w:val="-4"/>
          <w:sz w:val="24"/>
        </w:rPr>
        <w:t xml:space="preserve"> Area</w:t>
      </w:r>
    </w:p>
    <w:p w:rsidR="000C59CF" w:rsidRDefault="000C59CF">
      <w:pPr>
        <w:pStyle w:val="BodyText"/>
        <w:spacing w:before="3"/>
        <w:rPr>
          <w:b/>
          <w:sz w:val="31"/>
        </w:rPr>
      </w:pPr>
    </w:p>
    <w:p w:rsidR="000C59CF" w:rsidRDefault="00582521">
      <w:pPr>
        <w:pStyle w:val="BodyText"/>
        <w:spacing w:line="360" w:lineRule="auto"/>
        <w:ind w:left="120" w:right="1177"/>
        <w:jc w:val="both"/>
      </w:pPr>
      <w:r>
        <w:rPr>
          <w:rFonts w:ascii="Times New Roman" w:hAnsi="Times New Roman"/>
          <w:sz w:val="24"/>
        </w:rPr>
        <w:t>This study examines the</w:t>
      </w:r>
      <w:r>
        <w:rPr>
          <w:spacing w:val="-1"/>
        </w:rPr>
        <w:t xml:space="preserve"> </w:t>
      </w:r>
      <w:r>
        <w:rPr>
          <w:rFonts w:ascii="Times New Roman" w:hAnsi="Times New Roman"/>
          <w:sz w:val="24"/>
        </w:rPr>
        <w:t>effect of</w:t>
      </w:r>
      <w:r>
        <w:rPr>
          <w:spacing w:val="-1"/>
        </w:rPr>
        <w:t xml:space="preserve"> </w:t>
      </w:r>
      <w:r>
        <w:rPr>
          <w:rFonts w:ascii="Times New Roman" w:hAnsi="Times New Roman"/>
          <w:sz w:val="24"/>
        </w:rPr>
        <w:t>inequality on economic</w:t>
      </w:r>
      <w:r>
        <w:rPr>
          <w:spacing w:val="-1"/>
        </w:rPr>
        <w:t xml:space="preserve"> </w:t>
      </w:r>
      <w:r>
        <w:rPr>
          <w:rFonts w:ascii="Times New Roman" w:hAnsi="Times New Roman"/>
          <w:sz w:val="24"/>
        </w:rPr>
        <w:t>stability in Cameroon, a country with notable economic and social disparities (World Bank, 2023). Cameroon's economy is characterized by a dual structure, with a modern sector dominated by oil and ga</w:t>
      </w:r>
      <w:r>
        <w:rPr>
          <w:rFonts w:ascii="Times New Roman" w:hAnsi="Times New Roman"/>
          <w:sz w:val="24"/>
        </w:rPr>
        <w:t>s, and a large informal sector employing the majority of the population (Republic of Cameroon, 2020). The distribution of income and resources</w:t>
      </w:r>
      <w:r>
        <w:rPr>
          <w:spacing w:val="-2"/>
        </w:rPr>
        <w:t xml:space="preserve"> </w:t>
      </w:r>
      <w:r>
        <w:rPr>
          <w:rFonts w:ascii="Times New Roman" w:hAnsi="Times New Roman"/>
          <w:sz w:val="24"/>
        </w:rPr>
        <w:t>is</w:t>
      </w:r>
      <w:r>
        <w:rPr>
          <w:spacing w:val="-1"/>
        </w:rPr>
        <w:t xml:space="preserve"> </w:t>
      </w:r>
      <w:r>
        <w:rPr>
          <w:rFonts w:ascii="Times New Roman" w:hAnsi="Times New Roman"/>
          <w:sz w:val="24"/>
        </w:rPr>
        <w:t>highly unequal,</w:t>
      </w:r>
      <w:r>
        <w:rPr>
          <w:spacing w:val="-3"/>
        </w:rPr>
        <w:t xml:space="preserve"> </w:t>
      </w:r>
      <w:r>
        <w:rPr>
          <w:rFonts w:ascii="Times New Roman" w:hAnsi="Times New Roman"/>
          <w:sz w:val="24"/>
        </w:rPr>
        <w:t>with a</w:t>
      </w:r>
      <w:r>
        <w:rPr>
          <w:spacing w:val="-2"/>
        </w:rPr>
        <w:t xml:space="preserve"> </w:t>
      </w:r>
      <w:r>
        <w:rPr>
          <w:rFonts w:ascii="Times New Roman" w:hAnsi="Times New Roman"/>
          <w:sz w:val="24"/>
        </w:rPr>
        <w:t>significant</w:t>
      </w:r>
      <w:r>
        <w:rPr>
          <w:spacing w:val="-2"/>
        </w:rPr>
        <w:t xml:space="preserve"> </w:t>
      </w:r>
      <w:r>
        <w:rPr>
          <w:rFonts w:ascii="Times New Roman" w:hAnsi="Times New Roman"/>
          <w:sz w:val="24"/>
        </w:rPr>
        <w:t>gap</w:t>
      </w:r>
      <w:r>
        <w:rPr>
          <w:spacing w:val="-1"/>
        </w:rPr>
        <w:t xml:space="preserve"> </w:t>
      </w:r>
      <w:r>
        <w:rPr>
          <w:rFonts w:ascii="Times New Roman" w:hAnsi="Times New Roman"/>
          <w:sz w:val="24"/>
        </w:rPr>
        <w:t>between the</w:t>
      </w:r>
      <w:r>
        <w:rPr>
          <w:spacing w:val="-1"/>
        </w:rPr>
        <w:t xml:space="preserve"> </w:t>
      </w:r>
      <w:r>
        <w:rPr>
          <w:rFonts w:ascii="Times New Roman" w:hAnsi="Times New Roman"/>
          <w:sz w:val="24"/>
        </w:rPr>
        <w:t>rich</w:t>
      </w:r>
      <w:r>
        <w:rPr>
          <w:spacing w:val="-2"/>
        </w:rPr>
        <w:t xml:space="preserve"> </w:t>
      </w:r>
      <w:r>
        <w:rPr>
          <w:rFonts w:ascii="Times New Roman" w:hAnsi="Times New Roman"/>
          <w:sz w:val="24"/>
        </w:rPr>
        <w:t>and</w:t>
      </w:r>
      <w:r>
        <w:rPr>
          <w:spacing w:val="-1"/>
        </w:rPr>
        <w:t xml:space="preserve"> </w:t>
      </w:r>
      <w:r>
        <w:rPr>
          <w:rFonts w:ascii="Times New Roman" w:hAnsi="Times New Roman"/>
          <w:sz w:val="24"/>
        </w:rPr>
        <w:t>the</w:t>
      </w:r>
      <w:r>
        <w:rPr>
          <w:spacing w:val="-1"/>
        </w:rPr>
        <w:t xml:space="preserve"> </w:t>
      </w:r>
      <w:r>
        <w:rPr>
          <w:rFonts w:ascii="Times New Roman" w:hAnsi="Times New Roman"/>
          <w:sz w:val="24"/>
        </w:rPr>
        <w:t>poor (INS, 2022). Furthermore, gender and educ</w:t>
      </w:r>
      <w:r>
        <w:rPr>
          <w:rFonts w:ascii="Times New Roman" w:hAnsi="Times New Roman"/>
          <w:sz w:val="24"/>
        </w:rPr>
        <w:t>ational disparities persist, limiting opportunities for women and disadvantaged groups (UNDP, 2020). The Cameroonian government has implemented some policies and programs to address inequality and promote economic stability, but challenges remain in ensuri</w:t>
      </w:r>
      <w:r>
        <w:rPr>
          <w:rFonts w:ascii="Times New Roman" w:hAnsi="Times New Roman"/>
          <w:sz w:val="24"/>
        </w:rPr>
        <w:t>ng equitable access to opportunities and resources (MINFI, 2019).</w:t>
      </w:r>
    </w:p>
    <w:p w:rsidR="000C59CF" w:rsidRDefault="00582521">
      <w:pPr>
        <w:pStyle w:val="BodyText"/>
        <w:spacing w:before="201" w:line="360" w:lineRule="auto"/>
        <w:ind w:left="120" w:right="1173"/>
        <w:jc w:val="both"/>
      </w:pPr>
      <w:r>
        <w:rPr>
          <w:rFonts w:ascii="Times New Roman" w:hAnsi="Times New Roman"/>
          <w:sz w:val="24"/>
        </w:rPr>
        <w:t>Cameroon located the Atlantic Ocean has a population of over 27.9 million people (2022).</w:t>
      </w:r>
      <w:r>
        <w:rPr>
          <w:spacing w:val="40"/>
        </w:rPr>
        <w:t xml:space="preserve"> </w:t>
      </w:r>
      <w:r>
        <w:rPr>
          <w:rFonts w:ascii="Times New Roman" w:hAnsi="Times New Roman"/>
          <w:sz w:val="24"/>
        </w:rPr>
        <w:t>There are ten regions in the country and it is a lower-middle- income country where over 50% of the c</w:t>
      </w:r>
      <w:r>
        <w:rPr>
          <w:rFonts w:ascii="Times New Roman" w:hAnsi="Times New Roman"/>
          <w:sz w:val="24"/>
        </w:rPr>
        <w:t>ountry’s population is involved in agriculture and has more than 250 ethnic groups. It shares borders with the Central African Republic, Chad, Equatorial Guinea, Gabon, and Nigeria. The country is endowed with natural resources including oil and gas, miner</w:t>
      </w:r>
      <w:r>
        <w:rPr>
          <w:rFonts w:ascii="Times New Roman" w:hAnsi="Times New Roman"/>
          <w:sz w:val="24"/>
        </w:rPr>
        <w:t>al ores, and</w:t>
      </w:r>
      <w:r>
        <w:rPr>
          <w:spacing w:val="-5"/>
        </w:rPr>
        <w:t xml:space="preserve"> </w:t>
      </w:r>
      <w:r>
        <w:rPr>
          <w:rFonts w:ascii="Times New Roman" w:hAnsi="Times New Roman"/>
          <w:sz w:val="24"/>
        </w:rPr>
        <w:t>high-value</w:t>
      </w:r>
      <w:r>
        <w:rPr>
          <w:spacing w:val="-5"/>
        </w:rPr>
        <w:t xml:space="preserve"> </w:t>
      </w:r>
      <w:r>
        <w:rPr>
          <w:rFonts w:ascii="Times New Roman" w:hAnsi="Times New Roman"/>
          <w:sz w:val="24"/>
        </w:rPr>
        <w:t>species</w:t>
      </w:r>
      <w:r>
        <w:rPr>
          <w:spacing w:val="-5"/>
        </w:rPr>
        <w:t xml:space="preserve"> </w:t>
      </w:r>
      <w:r>
        <w:rPr>
          <w:rFonts w:ascii="Times New Roman" w:hAnsi="Times New Roman"/>
          <w:sz w:val="24"/>
        </w:rPr>
        <w:t>of</w:t>
      </w:r>
      <w:r>
        <w:rPr>
          <w:spacing w:val="-5"/>
        </w:rPr>
        <w:t xml:space="preserve"> </w:t>
      </w:r>
      <w:r>
        <w:rPr>
          <w:rFonts w:ascii="Times New Roman" w:hAnsi="Times New Roman"/>
          <w:sz w:val="24"/>
        </w:rPr>
        <w:t>timber</w:t>
      </w:r>
      <w:r>
        <w:rPr>
          <w:spacing w:val="-5"/>
        </w:rPr>
        <w:t xml:space="preserve"> </w:t>
      </w:r>
      <w:r>
        <w:rPr>
          <w:rFonts w:ascii="Times New Roman" w:hAnsi="Times New Roman"/>
          <w:sz w:val="24"/>
        </w:rPr>
        <w:t>and</w:t>
      </w:r>
      <w:r>
        <w:rPr>
          <w:spacing w:val="-5"/>
        </w:rPr>
        <w:t xml:space="preserve"> </w:t>
      </w:r>
      <w:r>
        <w:rPr>
          <w:rFonts w:ascii="Times New Roman" w:hAnsi="Times New Roman"/>
          <w:sz w:val="24"/>
        </w:rPr>
        <w:t>agricultural</w:t>
      </w:r>
      <w:r>
        <w:rPr>
          <w:spacing w:val="-5"/>
        </w:rPr>
        <w:t xml:space="preserve"> </w:t>
      </w:r>
      <w:r>
        <w:rPr>
          <w:rFonts w:ascii="Times New Roman" w:hAnsi="Times New Roman"/>
          <w:sz w:val="24"/>
        </w:rPr>
        <w:t>products</w:t>
      </w:r>
      <w:r>
        <w:rPr>
          <w:spacing w:val="-5"/>
        </w:rPr>
        <w:t xml:space="preserve"> </w:t>
      </w:r>
      <w:r>
        <w:rPr>
          <w:rFonts w:ascii="Times New Roman" w:hAnsi="Times New Roman"/>
          <w:sz w:val="24"/>
        </w:rPr>
        <w:t>such</w:t>
      </w:r>
      <w:r>
        <w:rPr>
          <w:spacing w:val="-5"/>
        </w:rPr>
        <w:t xml:space="preserve"> </w:t>
      </w:r>
      <w:r>
        <w:rPr>
          <w:rFonts w:ascii="Times New Roman" w:hAnsi="Times New Roman"/>
          <w:sz w:val="24"/>
        </w:rPr>
        <w:t>as</w:t>
      </w:r>
      <w:r>
        <w:rPr>
          <w:spacing w:val="-5"/>
        </w:rPr>
        <w:t xml:space="preserve"> </w:t>
      </w:r>
      <w:r>
        <w:rPr>
          <w:rFonts w:ascii="Times New Roman" w:hAnsi="Times New Roman"/>
          <w:sz w:val="24"/>
        </w:rPr>
        <w:t>coffee,</w:t>
      </w:r>
      <w:r>
        <w:rPr>
          <w:spacing w:val="-5"/>
        </w:rPr>
        <w:t xml:space="preserve"> </w:t>
      </w:r>
      <w:r>
        <w:rPr>
          <w:rFonts w:ascii="Times New Roman" w:hAnsi="Times New Roman"/>
          <w:sz w:val="24"/>
        </w:rPr>
        <w:t>cocoa, maize and cassava.</w:t>
      </w:r>
      <w:r>
        <w:rPr>
          <w:spacing w:val="40"/>
        </w:rPr>
        <w:t xml:space="preserve"> </w:t>
      </w:r>
      <w:r>
        <w:rPr>
          <w:rFonts w:ascii="Times New Roman" w:hAnsi="Times New Roman"/>
          <w:sz w:val="24"/>
        </w:rPr>
        <w:t>Cameroon fiscal and external improved in 2022 against a backdrop of, but the regional economy’s dependence on oil and other extractive industries</w:t>
      </w:r>
      <w:r>
        <w:rPr>
          <w:spacing w:val="-10"/>
        </w:rPr>
        <w:t xml:space="preserve"> </w:t>
      </w:r>
      <w:r>
        <w:rPr>
          <w:rFonts w:ascii="Times New Roman" w:hAnsi="Times New Roman"/>
          <w:sz w:val="24"/>
        </w:rPr>
        <w:t>exposes</w:t>
      </w:r>
      <w:r>
        <w:rPr>
          <w:spacing w:val="-12"/>
        </w:rPr>
        <w:t xml:space="preserve"> </w:t>
      </w:r>
      <w:r>
        <w:rPr>
          <w:rFonts w:ascii="Times New Roman" w:hAnsi="Times New Roman"/>
          <w:sz w:val="24"/>
        </w:rPr>
        <w:t>it</w:t>
      </w:r>
      <w:r>
        <w:rPr>
          <w:spacing w:val="-10"/>
        </w:rPr>
        <w:t xml:space="preserve"> </w:t>
      </w:r>
      <w:r>
        <w:rPr>
          <w:rFonts w:ascii="Times New Roman" w:hAnsi="Times New Roman"/>
          <w:sz w:val="24"/>
        </w:rPr>
        <w:t>to</w:t>
      </w:r>
      <w:r>
        <w:rPr>
          <w:spacing w:val="-10"/>
        </w:rPr>
        <w:t xml:space="preserve"> </w:t>
      </w:r>
      <w:r>
        <w:rPr>
          <w:rFonts w:ascii="Times New Roman" w:hAnsi="Times New Roman"/>
          <w:sz w:val="24"/>
        </w:rPr>
        <w:t>the</w:t>
      </w:r>
      <w:r>
        <w:rPr>
          <w:spacing w:val="-11"/>
        </w:rPr>
        <w:t xml:space="preserve"> </w:t>
      </w:r>
      <w:r>
        <w:rPr>
          <w:rFonts w:ascii="Times New Roman" w:hAnsi="Times New Roman"/>
          <w:sz w:val="24"/>
        </w:rPr>
        <w:t>volatility</w:t>
      </w:r>
      <w:r>
        <w:rPr>
          <w:spacing w:val="-10"/>
        </w:rPr>
        <w:t xml:space="preserve"> </w:t>
      </w:r>
      <w:r>
        <w:rPr>
          <w:rFonts w:ascii="Times New Roman" w:hAnsi="Times New Roman"/>
          <w:sz w:val="24"/>
        </w:rPr>
        <w:t>of</w:t>
      </w:r>
      <w:r>
        <w:rPr>
          <w:spacing w:val="-11"/>
        </w:rPr>
        <w:t xml:space="preserve"> </w:t>
      </w:r>
      <w:r>
        <w:rPr>
          <w:rFonts w:ascii="Times New Roman" w:hAnsi="Times New Roman"/>
          <w:sz w:val="24"/>
        </w:rPr>
        <w:t>commodity</w:t>
      </w:r>
      <w:r>
        <w:rPr>
          <w:spacing w:val="-10"/>
        </w:rPr>
        <w:t xml:space="preserve"> </w:t>
      </w:r>
      <w:r>
        <w:rPr>
          <w:rFonts w:ascii="Times New Roman" w:hAnsi="Times New Roman"/>
          <w:sz w:val="24"/>
        </w:rPr>
        <w:t>markets.</w:t>
      </w:r>
      <w:r>
        <w:rPr>
          <w:spacing w:val="-5"/>
        </w:rPr>
        <w:t xml:space="preserve"> </w:t>
      </w:r>
      <w:r>
        <w:rPr>
          <w:rFonts w:ascii="Times New Roman" w:hAnsi="Times New Roman"/>
          <w:sz w:val="24"/>
        </w:rPr>
        <w:t>Fiscal</w:t>
      </w:r>
      <w:r>
        <w:rPr>
          <w:spacing w:val="-10"/>
        </w:rPr>
        <w:t xml:space="preserve"> </w:t>
      </w:r>
      <w:r>
        <w:rPr>
          <w:rFonts w:ascii="Times New Roman" w:hAnsi="Times New Roman"/>
          <w:sz w:val="24"/>
        </w:rPr>
        <w:t>balances</w:t>
      </w:r>
      <w:r>
        <w:rPr>
          <w:spacing w:val="-10"/>
        </w:rPr>
        <w:t xml:space="preserve"> </w:t>
      </w:r>
      <w:r>
        <w:rPr>
          <w:rFonts w:ascii="Times New Roman" w:hAnsi="Times New Roman"/>
          <w:sz w:val="24"/>
        </w:rPr>
        <w:t>have improved, moving into surplus by the equivalent of 3.2% of the GDP in 2022, compared</w:t>
      </w:r>
      <w:r>
        <w:rPr>
          <w:spacing w:val="-15"/>
        </w:rPr>
        <w:t xml:space="preserve"> </w:t>
      </w:r>
      <w:r>
        <w:rPr>
          <w:rFonts w:ascii="Times New Roman" w:hAnsi="Times New Roman"/>
          <w:sz w:val="24"/>
        </w:rPr>
        <w:t>with</w:t>
      </w:r>
      <w:r>
        <w:rPr>
          <w:spacing w:val="-15"/>
        </w:rPr>
        <w:t xml:space="preserve"> </w:t>
      </w:r>
      <w:r>
        <w:rPr>
          <w:rFonts w:ascii="Times New Roman" w:hAnsi="Times New Roman"/>
          <w:sz w:val="24"/>
        </w:rPr>
        <w:t>a</w:t>
      </w:r>
      <w:r>
        <w:rPr>
          <w:spacing w:val="-14"/>
        </w:rPr>
        <w:t xml:space="preserve"> </w:t>
      </w:r>
      <w:r>
        <w:rPr>
          <w:rFonts w:ascii="Times New Roman" w:hAnsi="Times New Roman"/>
          <w:sz w:val="24"/>
        </w:rPr>
        <w:t>deficit</w:t>
      </w:r>
      <w:r>
        <w:rPr>
          <w:spacing w:val="-15"/>
        </w:rPr>
        <w:t xml:space="preserve"> </w:t>
      </w:r>
      <w:r>
        <w:rPr>
          <w:rFonts w:ascii="Times New Roman" w:hAnsi="Times New Roman"/>
          <w:sz w:val="24"/>
        </w:rPr>
        <w:t>of</w:t>
      </w:r>
      <w:r>
        <w:rPr>
          <w:spacing w:val="-16"/>
        </w:rPr>
        <w:t xml:space="preserve"> </w:t>
      </w:r>
      <w:r>
        <w:rPr>
          <w:rFonts w:ascii="Times New Roman" w:hAnsi="Times New Roman"/>
          <w:sz w:val="24"/>
        </w:rPr>
        <w:t>1.4%</w:t>
      </w:r>
      <w:r>
        <w:rPr>
          <w:spacing w:val="-13"/>
        </w:rPr>
        <w:t xml:space="preserve"> </w:t>
      </w:r>
      <w:r>
        <w:rPr>
          <w:rFonts w:ascii="Times New Roman" w:hAnsi="Times New Roman"/>
          <w:sz w:val="24"/>
        </w:rPr>
        <w:t>the</w:t>
      </w:r>
      <w:r>
        <w:rPr>
          <w:spacing w:val="-16"/>
        </w:rPr>
        <w:t xml:space="preserve"> </w:t>
      </w:r>
      <w:r>
        <w:rPr>
          <w:rFonts w:ascii="Times New Roman" w:hAnsi="Times New Roman"/>
          <w:sz w:val="24"/>
        </w:rPr>
        <w:t>previous</w:t>
      </w:r>
      <w:r>
        <w:rPr>
          <w:spacing w:val="-15"/>
        </w:rPr>
        <w:t xml:space="preserve"> </w:t>
      </w:r>
      <w:r>
        <w:rPr>
          <w:rFonts w:ascii="Times New Roman" w:hAnsi="Times New Roman"/>
          <w:sz w:val="24"/>
        </w:rPr>
        <w:t>year.</w:t>
      </w:r>
      <w:r>
        <w:rPr>
          <w:spacing w:val="-14"/>
        </w:rPr>
        <w:t xml:space="preserve"> </w:t>
      </w:r>
      <w:r>
        <w:rPr>
          <w:rFonts w:ascii="Times New Roman" w:hAnsi="Times New Roman"/>
          <w:sz w:val="24"/>
        </w:rPr>
        <w:t>In</w:t>
      </w:r>
      <w:r>
        <w:rPr>
          <w:spacing w:val="-13"/>
        </w:rPr>
        <w:t xml:space="preserve"> </w:t>
      </w:r>
      <w:r>
        <w:rPr>
          <w:rFonts w:ascii="Times New Roman" w:hAnsi="Times New Roman"/>
          <w:sz w:val="24"/>
        </w:rPr>
        <w:t>the</w:t>
      </w:r>
      <w:r>
        <w:rPr>
          <w:spacing w:val="-14"/>
        </w:rPr>
        <w:t xml:space="preserve"> </w:t>
      </w:r>
      <w:r>
        <w:rPr>
          <w:rFonts w:ascii="Times New Roman" w:hAnsi="Times New Roman"/>
          <w:sz w:val="24"/>
        </w:rPr>
        <w:t>first</w:t>
      </w:r>
      <w:r>
        <w:rPr>
          <w:spacing w:val="-13"/>
        </w:rPr>
        <w:t xml:space="preserve"> </w:t>
      </w:r>
      <w:r>
        <w:rPr>
          <w:rFonts w:ascii="Times New Roman" w:hAnsi="Times New Roman"/>
          <w:sz w:val="24"/>
        </w:rPr>
        <w:t>six</w:t>
      </w:r>
      <w:r>
        <w:rPr>
          <w:spacing w:val="-15"/>
        </w:rPr>
        <w:t xml:space="preserve"> </w:t>
      </w:r>
      <w:r>
        <w:rPr>
          <w:rFonts w:ascii="Times New Roman" w:hAnsi="Times New Roman"/>
          <w:sz w:val="24"/>
        </w:rPr>
        <w:t>months</w:t>
      </w:r>
      <w:r>
        <w:rPr>
          <w:spacing w:val="-15"/>
        </w:rPr>
        <w:t xml:space="preserve"> </w:t>
      </w:r>
      <w:r>
        <w:rPr>
          <w:rFonts w:ascii="Times New Roman" w:hAnsi="Times New Roman"/>
          <w:sz w:val="24"/>
        </w:rPr>
        <w:t>of</w:t>
      </w:r>
      <w:r>
        <w:rPr>
          <w:spacing w:val="-14"/>
        </w:rPr>
        <w:t xml:space="preserve"> </w:t>
      </w:r>
      <w:r>
        <w:rPr>
          <w:rFonts w:ascii="Times New Roman" w:hAnsi="Times New Roman"/>
          <w:sz w:val="24"/>
        </w:rPr>
        <w:t>2023, the average rate of food</w:t>
      </w:r>
      <w:r>
        <w:rPr>
          <w:rFonts w:ascii="Times New Roman" w:hAnsi="Times New Roman"/>
          <w:sz w:val="24"/>
        </w:rPr>
        <w:t xml:space="preserve"> price inflation in CEMAC was 9.6%. The rising cost of</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76"/>
        <w:jc w:val="both"/>
      </w:pPr>
      <w:r>
        <w:rPr>
          <w:rFonts w:ascii="Times New Roman" w:hAnsi="Times New Roman"/>
          <w:sz w:val="24"/>
        </w:rPr>
        <w:lastRenderedPageBreak/>
        <w:t>living,</w:t>
      </w:r>
      <w:r>
        <w:rPr>
          <w:spacing w:val="-3"/>
        </w:rPr>
        <w:t xml:space="preserve"> </w:t>
      </w:r>
      <w:r>
        <w:rPr>
          <w:rFonts w:ascii="Times New Roman" w:hAnsi="Times New Roman"/>
          <w:sz w:val="24"/>
        </w:rPr>
        <w:t>particularly</w:t>
      </w:r>
      <w:r>
        <w:rPr>
          <w:spacing w:val="-2"/>
        </w:rPr>
        <w:t xml:space="preserve"> </w:t>
      </w:r>
      <w:r>
        <w:rPr>
          <w:rFonts w:ascii="Times New Roman" w:hAnsi="Times New Roman"/>
          <w:sz w:val="24"/>
        </w:rPr>
        <w:t>food</w:t>
      </w:r>
      <w:r>
        <w:rPr>
          <w:spacing w:val="-4"/>
        </w:rPr>
        <w:t xml:space="preserve"> </w:t>
      </w:r>
      <w:r>
        <w:rPr>
          <w:rFonts w:ascii="Times New Roman" w:hAnsi="Times New Roman"/>
          <w:sz w:val="24"/>
        </w:rPr>
        <w:t>prices, are</w:t>
      </w:r>
      <w:r>
        <w:rPr>
          <w:spacing w:val="-3"/>
        </w:rPr>
        <w:t xml:space="preserve"> </w:t>
      </w:r>
      <w:r>
        <w:rPr>
          <w:rFonts w:ascii="Times New Roman" w:hAnsi="Times New Roman"/>
          <w:sz w:val="24"/>
        </w:rPr>
        <w:t>most</w:t>
      </w:r>
      <w:r>
        <w:rPr>
          <w:spacing w:val="-3"/>
        </w:rPr>
        <w:t xml:space="preserve"> </w:t>
      </w:r>
      <w:r>
        <w:rPr>
          <w:rFonts w:ascii="Times New Roman" w:hAnsi="Times New Roman"/>
          <w:sz w:val="24"/>
        </w:rPr>
        <w:t>vulnerable.</w:t>
      </w:r>
      <w:r>
        <w:rPr>
          <w:spacing w:val="-3"/>
        </w:rPr>
        <w:t xml:space="preserve"> </w:t>
      </w:r>
      <w:r>
        <w:rPr>
          <w:rFonts w:ascii="Times New Roman" w:hAnsi="Times New Roman"/>
          <w:sz w:val="24"/>
        </w:rPr>
        <w:t>disparity</w:t>
      </w:r>
      <w:r>
        <w:rPr>
          <w:spacing w:val="-3"/>
        </w:rPr>
        <w:t xml:space="preserve"> </w:t>
      </w:r>
      <w:r>
        <w:rPr>
          <w:rFonts w:ascii="Times New Roman" w:hAnsi="Times New Roman"/>
          <w:sz w:val="24"/>
        </w:rPr>
        <w:t>levels</w:t>
      </w:r>
      <w:r>
        <w:rPr>
          <w:spacing w:val="-2"/>
        </w:rPr>
        <w:t xml:space="preserve"> </w:t>
      </w:r>
      <w:r>
        <w:rPr>
          <w:rFonts w:ascii="Times New Roman" w:hAnsi="Times New Roman"/>
          <w:sz w:val="24"/>
        </w:rPr>
        <w:t>remain</w:t>
      </w:r>
      <w:r>
        <w:rPr>
          <w:spacing w:val="-4"/>
        </w:rPr>
        <w:t xml:space="preserve"> </w:t>
      </w:r>
      <w:r>
        <w:rPr>
          <w:rFonts w:ascii="Times New Roman" w:hAnsi="Times New Roman"/>
          <w:sz w:val="24"/>
        </w:rPr>
        <w:t>high and stagnant.</w:t>
      </w:r>
    </w:p>
    <w:p w:rsidR="000C59CF" w:rsidRDefault="00582521">
      <w:pPr>
        <w:pStyle w:val="BodyText"/>
        <w:spacing w:before="194" w:line="360" w:lineRule="auto"/>
        <w:ind w:left="120" w:right="1177"/>
        <w:jc w:val="both"/>
      </w:pPr>
      <w:r>
        <w:rPr>
          <w:rFonts w:ascii="Times New Roman" w:hAnsi="Times New Roman"/>
          <w:sz w:val="24"/>
        </w:rPr>
        <w:t>This</w:t>
      </w:r>
      <w:r>
        <w:rPr>
          <w:spacing w:val="-1"/>
        </w:rPr>
        <w:t xml:space="preserve"> </w:t>
      </w:r>
      <w:r>
        <w:rPr>
          <w:rFonts w:ascii="Times New Roman" w:hAnsi="Times New Roman"/>
          <w:sz w:val="24"/>
        </w:rPr>
        <w:t>research</w:t>
      </w:r>
      <w:r>
        <w:rPr>
          <w:spacing w:val="-2"/>
        </w:rPr>
        <w:t xml:space="preserve"> </w:t>
      </w:r>
      <w:r>
        <w:rPr>
          <w:rFonts w:ascii="Times New Roman" w:hAnsi="Times New Roman"/>
          <w:sz w:val="24"/>
        </w:rPr>
        <w:t>targets</w:t>
      </w:r>
      <w:r>
        <w:rPr>
          <w:spacing w:val="-2"/>
        </w:rPr>
        <w:t xml:space="preserve"> </w:t>
      </w:r>
      <w:r>
        <w:rPr>
          <w:rFonts w:ascii="Times New Roman" w:hAnsi="Times New Roman"/>
          <w:sz w:val="24"/>
        </w:rPr>
        <w:t>the</w:t>
      </w:r>
      <w:r>
        <w:rPr>
          <w:spacing w:val="-3"/>
        </w:rPr>
        <w:t xml:space="preserve"> </w:t>
      </w:r>
      <w:r>
        <w:rPr>
          <w:rFonts w:ascii="Times New Roman" w:hAnsi="Times New Roman"/>
          <w:sz w:val="24"/>
        </w:rPr>
        <w:t>entire</w:t>
      </w:r>
      <w:r>
        <w:rPr>
          <w:spacing w:val="-2"/>
        </w:rPr>
        <w:t xml:space="preserve"> </w:t>
      </w:r>
      <w:r>
        <w:rPr>
          <w:rFonts w:ascii="Times New Roman" w:hAnsi="Times New Roman"/>
          <w:sz w:val="24"/>
        </w:rPr>
        <w:t>nation</w:t>
      </w:r>
      <w:r>
        <w:rPr>
          <w:spacing w:val="-2"/>
        </w:rPr>
        <w:t xml:space="preserve"> </w:t>
      </w:r>
      <w:r>
        <w:rPr>
          <w:rFonts w:ascii="Times New Roman" w:hAnsi="Times New Roman"/>
          <w:sz w:val="24"/>
        </w:rPr>
        <w:t>of</w:t>
      </w:r>
      <w:r>
        <w:rPr>
          <w:spacing w:val="-1"/>
        </w:rPr>
        <w:t xml:space="preserve"> </w:t>
      </w:r>
      <w:r>
        <w:rPr>
          <w:rFonts w:ascii="Times New Roman" w:hAnsi="Times New Roman"/>
          <w:sz w:val="24"/>
        </w:rPr>
        <w:t>Cameroon.</w:t>
      </w:r>
      <w:r>
        <w:rPr>
          <w:spacing w:val="-3"/>
        </w:rPr>
        <w:t xml:space="preserve"> </w:t>
      </w:r>
      <w:r>
        <w:rPr>
          <w:rFonts w:ascii="Times New Roman" w:hAnsi="Times New Roman"/>
          <w:sz w:val="24"/>
        </w:rPr>
        <w:t>This</w:t>
      </w:r>
      <w:r>
        <w:rPr>
          <w:spacing w:val="-1"/>
        </w:rPr>
        <w:t xml:space="preserve"> </w:t>
      </w:r>
      <w:r>
        <w:rPr>
          <w:rFonts w:ascii="Times New Roman" w:hAnsi="Times New Roman"/>
          <w:sz w:val="24"/>
        </w:rPr>
        <w:t>is</w:t>
      </w:r>
      <w:r>
        <w:rPr>
          <w:spacing w:val="-2"/>
        </w:rPr>
        <w:t xml:space="preserve"> </w:t>
      </w:r>
      <w:r>
        <w:rPr>
          <w:rFonts w:ascii="Times New Roman" w:hAnsi="Times New Roman"/>
          <w:sz w:val="24"/>
        </w:rPr>
        <w:t>because</w:t>
      </w:r>
      <w:r>
        <w:rPr>
          <w:spacing w:val="-2"/>
        </w:rPr>
        <w:t xml:space="preserve"> </w:t>
      </w:r>
      <w:r>
        <w:rPr>
          <w:rFonts w:ascii="Times New Roman" w:hAnsi="Times New Roman"/>
          <w:sz w:val="24"/>
        </w:rPr>
        <w:t>the</w:t>
      </w:r>
      <w:r>
        <w:rPr>
          <w:spacing w:val="-3"/>
        </w:rPr>
        <w:t xml:space="preserve"> </w:t>
      </w:r>
      <w:r>
        <w:rPr>
          <w:rFonts w:ascii="Times New Roman" w:hAnsi="Times New Roman"/>
          <w:sz w:val="24"/>
        </w:rPr>
        <w:t>research seeks to gain results from all people. It also assesses national policies, which apply to the whole nation and so, needs a research design that focuses on that (Transparency</w:t>
      </w:r>
      <w:r>
        <w:rPr>
          <w:spacing w:val="-12"/>
        </w:rPr>
        <w:t xml:space="preserve"> </w:t>
      </w:r>
      <w:r>
        <w:rPr>
          <w:rFonts w:ascii="Times New Roman" w:hAnsi="Times New Roman"/>
          <w:sz w:val="24"/>
        </w:rPr>
        <w:t>International,</w:t>
      </w:r>
      <w:r>
        <w:rPr>
          <w:spacing w:val="-14"/>
        </w:rPr>
        <w:t xml:space="preserve"> </w:t>
      </w:r>
      <w:r>
        <w:rPr>
          <w:rFonts w:ascii="Times New Roman" w:hAnsi="Times New Roman"/>
          <w:sz w:val="24"/>
        </w:rPr>
        <w:t>2023).</w:t>
      </w:r>
      <w:r>
        <w:rPr>
          <w:spacing w:val="-16"/>
        </w:rPr>
        <w:t xml:space="preserve"> </w:t>
      </w:r>
      <w:r>
        <w:rPr>
          <w:rFonts w:ascii="Times New Roman" w:hAnsi="Times New Roman"/>
          <w:sz w:val="24"/>
        </w:rPr>
        <w:t>The</w:t>
      </w:r>
      <w:r>
        <w:rPr>
          <w:spacing w:val="-13"/>
        </w:rPr>
        <w:t xml:space="preserve"> </w:t>
      </w:r>
      <w:r>
        <w:rPr>
          <w:rFonts w:ascii="Times New Roman" w:hAnsi="Times New Roman"/>
          <w:sz w:val="24"/>
        </w:rPr>
        <w:t>nation</w:t>
      </w:r>
      <w:r>
        <w:rPr>
          <w:spacing w:val="-15"/>
        </w:rPr>
        <w:t xml:space="preserve"> </w:t>
      </w:r>
      <w:r>
        <w:rPr>
          <w:rFonts w:ascii="Times New Roman" w:hAnsi="Times New Roman"/>
          <w:sz w:val="24"/>
        </w:rPr>
        <w:t>also</w:t>
      </w:r>
      <w:r>
        <w:rPr>
          <w:spacing w:val="-13"/>
        </w:rPr>
        <w:t xml:space="preserve"> </w:t>
      </w:r>
      <w:r>
        <w:rPr>
          <w:rFonts w:ascii="Times New Roman" w:hAnsi="Times New Roman"/>
          <w:sz w:val="24"/>
        </w:rPr>
        <w:t>has</w:t>
      </w:r>
      <w:r>
        <w:rPr>
          <w:spacing w:val="-12"/>
        </w:rPr>
        <w:t xml:space="preserve"> </w:t>
      </w:r>
      <w:r>
        <w:rPr>
          <w:rFonts w:ascii="Times New Roman" w:hAnsi="Times New Roman"/>
          <w:sz w:val="24"/>
        </w:rPr>
        <w:t>a</w:t>
      </w:r>
      <w:r>
        <w:rPr>
          <w:spacing w:val="-16"/>
        </w:rPr>
        <w:t xml:space="preserve"> </w:t>
      </w:r>
      <w:r>
        <w:rPr>
          <w:rFonts w:ascii="Times New Roman" w:hAnsi="Times New Roman"/>
          <w:sz w:val="24"/>
        </w:rPr>
        <w:t>diverse</w:t>
      </w:r>
      <w:r>
        <w:rPr>
          <w:spacing w:val="-16"/>
        </w:rPr>
        <w:t xml:space="preserve"> </w:t>
      </w:r>
      <w:r>
        <w:rPr>
          <w:rFonts w:ascii="Times New Roman" w:hAnsi="Times New Roman"/>
          <w:sz w:val="24"/>
        </w:rPr>
        <w:t>population</w:t>
      </w:r>
      <w:r>
        <w:rPr>
          <w:spacing w:val="-15"/>
        </w:rPr>
        <w:t xml:space="preserve"> </w:t>
      </w:r>
      <w:r>
        <w:rPr>
          <w:rFonts w:ascii="Times New Roman" w:hAnsi="Times New Roman"/>
          <w:sz w:val="24"/>
        </w:rPr>
        <w:t xml:space="preserve">base that </w:t>
      </w:r>
      <w:r>
        <w:rPr>
          <w:rFonts w:ascii="Times New Roman" w:hAnsi="Times New Roman"/>
          <w:sz w:val="24"/>
        </w:rPr>
        <w:t>makes it ideal to carry out data collection.</w:t>
      </w:r>
    </w:p>
    <w:p w:rsidR="000C59CF" w:rsidRDefault="00582521">
      <w:pPr>
        <w:pStyle w:val="Heading1"/>
        <w:numPr>
          <w:ilvl w:val="1"/>
          <w:numId w:val="7"/>
        </w:numPr>
        <w:tabs>
          <w:tab w:val="left" w:pos="680"/>
        </w:tabs>
        <w:spacing w:before="202" w:line="360" w:lineRule="auto"/>
        <w:ind w:left="680" w:hanging="560"/>
        <w:jc w:val="both"/>
      </w:pPr>
      <w:r>
        <w:rPr>
          <w:rFonts w:ascii="Times New Roman" w:hAnsi="Times New Roman"/>
          <w:sz w:val="24"/>
        </w:rPr>
        <w:t>Research</w:t>
      </w:r>
      <w:r>
        <w:rPr>
          <w:spacing w:val="-4"/>
        </w:rPr>
        <w:t xml:space="preserve"> </w:t>
      </w:r>
      <w:r>
        <w:rPr>
          <w:rFonts w:ascii="Times New Roman" w:hAnsi="Times New Roman"/>
          <w:sz w:val="24"/>
        </w:rPr>
        <w:t>Design</w:t>
      </w:r>
      <w:r>
        <w:rPr>
          <w:spacing w:val="-4"/>
        </w:rPr>
        <w:t xml:space="preserve"> </w:t>
      </w:r>
      <w:r>
        <w:rPr>
          <w:rFonts w:ascii="Times New Roman" w:hAnsi="Times New Roman"/>
          <w:sz w:val="24"/>
        </w:rPr>
        <w:t>and</w:t>
      </w:r>
      <w:r>
        <w:rPr>
          <w:spacing w:val="-2"/>
        </w:rPr>
        <w:t xml:space="preserve"> </w:t>
      </w:r>
      <w:r>
        <w:rPr>
          <w:rFonts w:ascii="Times New Roman" w:hAnsi="Times New Roman"/>
          <w:sz w:val="24"/>
        </w:rPr>
        <w:t>Sources</w:t>
      </w:r>
      <w:r>
        <w:rPr>
          <w:spacing w:val="-3"/>
        </w:rPr>
        <w:t xml:space="preserve"> </w:t>
      </w:r>
      <w:r>
        <w:rPr>
          <w:rFonts w:ascii="Times New Roman" w:hAnsi="Times New Roman"/>
          <w:sz w:val="24"/>
        </w:rPr>
        <w:t>of</w:t>
      </w:r>
      <w:r>
        <w:rPr>
          <w:spacing w:val="-5"/>
        </w:rPr>
        <w:t xml:space="preserve"> </w:t>
      </w:r>
      <w:r>
        <w:rPr>
          <w:rFonts w:ascii="Times New Roman" w:hAnsi="Times New Roman"/>
          <w:spacing w:val="-4"/>
          <w:sz w:val="24"/>
        </w:rPr>
        <w:t>Data</w:t>
      </w:r>
    </w:p>
    <w:p w:rsidR="000C59CF" w:rsidRDefault="000C59CF">
      <w:pPr>
        <w:pStyle w:val="BodyText"/>
        <w:spacing w:before="3"/>
        <w:rPr>
          <w:b/>
          <w:sz w:val="31"/>
        </w:rPr>
      </w:pPr>
    </w:p>
    <w:p w:rsidR="000C59CF" w:rsidRDefault="00582521">
      <w:pPr>
        <w:pStyle w:val="BodyText"/>
        <w:spacing w:line="360" w:lineRule="auto"/>
        <w:ind w:left="120" w:right="1177"/>
        <w:jc w:val="both"/>
      </w:pPr>
      <w:r>
        <w:rPr>
          <w:rFonts w:ascii="Times New Roman" w:hAnsi="Times New Roman"/>
          <w:sz w:val="24"/>
        </w:rPr>
        <w:t>This</w:t>
      </w:r>
      <w:r>
        <w:rPr>
          <w:spacing w:val="-15"/>
        </w:rPr>
        <w:t xml:space="preserve"> </w:t>
      </w:r>
      <w:r>
        <w:rPr>
          <w:rFonts w:ascii="Times New Roman" w:hAnsi="Times New Roman"/>
          <w:sz w:val="24"/>
        </w:rPr>
        <w:t>study</w:t>
      </w:r>
      <w:r>
        <w:rPr>
          <w:spacing w:val="-15"/>
        </w:rPr>
        <w:t xml:space="preserve"> </w:t>
      </w:r>
      <w:r>
        <w:rPr>
          <w:rFonts w:ascii="Times New Roman" w:hAnsi="Times New Roman"/>
          <w:sz w:val="24"/>
        </w:rPr>
        <w:t>employs</w:t>
      </w:r>
      <w:r>
        <w:rPr>
          <w:spacing w:val="-15"/>
        </w:rPr>
        <w:t xml:space="preserve"> </w:t>
      </w:r>
      <w:r>
        <w:rPr>
          <w:rFonts w:ascii="Times New Roman" w:hAnsi="Times New Roman"/>
          <w:sz w:val="24"/>
        </w:rPr>
        <w:t>a</w:t>
      </w:r>
      <w:r>
        <w:rPr>
          <w:spacing w:val="-16"/>
        </w:rPr>
        <w:t xml:space="preserve"> </w:t>
      </w:r>
      <w:r>
        <w:rPr>
          <w:rFonts w:ascii="Times New Roman" w:hAnsi="Times New Roman"/>
          <w:sz w:val="24"/>
        </w:rPr>
        <w:t>quantitative</w:t>
      </w:r>
      <w:r>
        <w:rPr>
          <w:spacing w:val="-16"/>
        </w:rPr>
        <w:t xml:space="preserve"> </w:t>
      </w:r>
      <w:r>
        <w:rPr>
          <w:rFonts w:ascii="Times New Roman" w:hAnsi="Times New Roman"/>
          <w:sz w:val="24"/>
        </w:rPr>
        <w:t>research</w:t>
      </w:r>
      <w:r>
        <w:rPr>
          <w:spacing w:val="-17"/>
        </w:rPr>
        <w:t xml:space="preserve"> </w:t>
      </w:r>
      <w:r>
        <w:rPr>
          <w:rFonts w:ascii="Times New Roman" w:hAnsi="Times New Roman"/>
          <w:sz w:val="24"/>
        </w:rPr>
        <w:t>design,</w:t>
      </w:r>
      <w:r>
        <w:rPr>
          <w:spacing w:val="-16"/>
        </w:rPr>
        <w:t xml:space="preserve"> </w:t>
      </w:r>
      <w:r>
        <w:rPr>
          <w:rFonts w:ascii="Times New Roman" w:hAnsi="Times New Roman"/>
          <w:sz w:val="24"/>
        </w:rPr>
        <w:t>utilizing</w:t>
      </w:r>
      <w:r>
        <w:rPr>
          <w:spacing w:val="-15"/>
        </w:rPr>
        <w:t xml:space="preserve"> </w:t>
      </w:r>
      <w:r>
        <w:rPr>
          <w:rFonts w:ascii="Times New Roman" w:hAnsi="Times New Roman"/>
          <w:sz w:val="24"/>
        </w:rPr>
        <w:t>econometric</w:t>
      </w:r>
      <w:r>
        <w:rPr>
          <w:spacing w:val="-16"/>
        </w:rPr>
        <w:t xml:space="preserve"> </w:t>
      </w:r>
      <w:r>
        <w:rPr>
          <w:rFonts w:ascii="Times New Roman" w:hAnsi="Times New Roman"/>
          <w:sz w:val="24"/>
        </w:rPr>
        <w:t>methods to analyze the relationship between inequality and economic stability in Cameroon</w:t>
      </w:r>
      <w:r>
        <w:rPr>
          <w:spacing w:val="-14"/>
        </w:rPr>
        <w:t xml:space="preserve"> </w:t>
      </w:r>
      <w:r>
        <w:rPr>
          <w:rFonts w:ascii="Times New Roman" w:hAnsi="Times New Roman"/>
          <w:sz w:val="24"/>
        </w:rPr>
        <w:t>(Creswell</w:t>
      </w:r>
      <w:r>
        <w:rPr>
          <w:spacing w:val="-16"/>
        </w:rPr>
        <w:t xml:space="preserve"> </w:t>
      </w:r>
      <w:r>
        <w:rPr>
          <w:rFonts w:ascii="Times New Roman" w:hAnsi="Times New Roman"/>
          <w:sz w:val="24"/>
        </w:rPr>
        <w:t>&amp;</w:t>
      </w:r>
      <w:r>
        <w:rPr>
          <w:spacing w:val="-15"/>
        </w:rPr>
        <w:t xml:space="preserve"> </w:t>
      </w:r>
      <w:r>
        <w:rPr>
          <w:rFonts w:ascii="Times New Roman" w:hAnsi="Times New Roman"/>
          <w:sz w:val="24"/>
        </w:rPr>
        <w:t>Plano</w:t>
      </w:r>
      <w:r>
        <w:rPr>
          <w:spacing w:val="-14"/>
        </w:rPr>
        <w:t xml:space="preserve"> </w:t>
      </w:r>
      <w:r>
        <w:rPr>
          <w:rFonts w:ascii="Times New Roman" w:hAnsi="Times New Roman"/>
          <w:sz w:val="24"/>
        </w:rPr>
        <w:t>Clark,</w:t>
      </w:r>
      <w:r>
        <w:rPr>
          <w:spacing w:val="-18"/>
        </w:rPr>
        <w:t xml:space="preserve"> </w:t>
      </w:r>
      <w:r>
        <w:rPr>
          <w:rFonts w:ascii="Times New Roman" w:hAnsi="Times New Roman"/>
          <w:sz w:val="24"/>
        </w:rPr>
        <w:t>2017).</w:t>
      </w:r>
      <w:r>
        <w:rPr>
          <w:spacing w:val="-14"/>
        </w:rPr>
        <w:t xml:space="preserve"> </w:t>
      </w:r>
      <w:r>
        <w:rPr>
          <w:rFonts w:ascii="Times New Roman" w:hAnsi="Times New Roman"/>
          <w:sz w:val="24"/>
        </w:rPr>
        <w:t>The</w:t>
      </w:r>
      <w:r>
        <w:rPr>
          <w:spacing w:val="-15"/>
        </w:rPr>
        <w:t xml:space="preserve"> </w:t>
      </w:r>
      <w:r>
        <w:rPr>
          <w:rFonts w:ascii="Times New Roman" w:hAnsi="Times New Roman"/>
          <w:sz w:val="24"/>
        </w:rPr>
        <w:t>research</w:t>
      </w:r>
      <w:r>
        <w:rPr>
          <w:spacing w:val="-14"/>
        </w:rPr>
        <w:t xml:space="preserve"> </w:t>
      </w:r>
      <w:r>
        <w:rPr>
          <w:rFonts w:ascii="Times New Roman" w:hAnsi="Times New Roman"/>
          <w:sz w:val="24"/>
        </w:rPr>
        <w:t>relies</w:t>
      </w:r>
      <w:r>
        <w:rPr>
          <w:spacing w:val="-14"/>
        </w:rPr>
        <w:t xml:space="preserve"> </w:t>
      </w:r>
      <w:r>
        <w:rPr>
          <w:rFonts w:ascii="Times New Roman" w:hAnsi="Times New Roman"/>
          <w:sz w:val="24"/>
        </w:rPr>
        <w:t>on</w:t>
      </w:r>
      <w:r>
        <w:rPr>
          <w:spacing w:val="-14"/>
        </w:rPr>
        <w:t xml:space="preserve"> </w:t>
      </w:r>
      <w:r>
        <w:rPr>
          <w:rFonts w:ascii="Times New Roman" w:hAnsi="Times New Roman"/>
          <w:sz w:val="24"/>
        </w:rPr>
        <w:t>secondary</w:t>
      </w:r>
      <w:r>
        <w:rPr>
          <w:spacing w:val="-16"/>
        </w:rPr>
        <w:t xml:space="preserve"> </w:t>
      </w:r>
      <w:r>
        <w:rPr>
          <w:rFonts w:ascii="Times New Roman" w:hAnsi="Times New Roman"/>
          <w:sz w:val="24"/>
        </w:rPr>
        <w:t>data sources</w:t>
      </w:r>
      <w:r>
        <w:rPr>
          <w:spacing w:val="-9"/>
        </w:rPr>
        <w:t xml:space="preserve"> </w:t>
      </w:r>
      <w:r>
        <w:rPr>
          <w:rFonts w:ascii="Times New Roman" w:hAnsi="Times New Roman"/>
          <w:sz w:val="24"/>
        </w:rPr>
        <w:t>to</w:t>
      </w:r>
      <w:r>
        <w:rPr>
          <w:spacing w:val="-9"/>
        </w:rPr>
        <w:t xml:space="preserve"> </w:t>
      </w:r>
      <w:r>
        <w:rPr>
          <w:rFonts w:ascii="Times New Roman" w:hAnsi="Times New Roman"/>
          <w:sz w:val="24"/>
        </w:rPr>
        <w:t>examine</w:t>
      </w:r>
      <w:r>
        <w:rPr>
          <w:spacing w:val="-10"/>
        </w:rPr>
        <w:t xml:space="preserve"> </w:t>
      </w:r>
      <w:r>
        <w:rPr>
          <w:rFonts w:ascii="Times New Roman" w:hAnsi="Times New Roman"/>
          <w:sz w:val="24"/>
        </w:rPr>
        <w:t>the</w:t>
      </w:r>
      <w:r>
        <w:rPr>
          <w:spacing w:val="-10"/>
        </w:rPr>
        <w:t xml:space="preserve"> </w:t>
      </w:r>
      <w:r>
        <w:rPr>
          <w:rFonts w:ascii="Times New Roman" w:hAnsi="Times New Roman"/>
          <w:sz w:val="24"/>
        </w:rPr>
        <w:t>relationships</w:t>
      </w:r>
      <w:r>
        <w:rPr>
          <w:spacing w:val="-12"/>
        </w:rPr>
        <w:t xml:space="preserve"> </w:t>
      </w:r>
      <w:r>
        <w:rPr>
          <w:rFonts w:ascii="Times New Roman" w:hAnsi="Times New Roman"/>
          <w:sz w:val="24"/>
        </w:rPr>
        <w:t>between</w:t>
      </w:r>
      <w:r>
        <w:rPr>
          <w:spacing w:val="-9"/>
        </w:rPr>
        <w:t xml:space="preserve"> </w:t>
      </w:r>
      <w:r>
        <w:rPr>
          <w:rFonts w:ascii="Times New Roman" w:hAnsi="Times New Roman"/>
          <w:sz w:val="24"/>
        </w:rPr>
        <w:t>the</w:t>
      </w:r>
      <w:r>
        <w:rPr>
          <w:spacing w:val="-10"/>
        </w:rPr>
        <w:t xml:space="preserve"> </w:t>
      </w:r>
      <w:r>
        <w:rPr>
          <w:rFonts w:ascii="Times New Roman" w:hAnsi="Times New Roman"/>
          <w:sz w:val="24"/>
        </w:rPr>
        <w:t>study</w:t>
      </w:r>
      <w:r>
        <w:rPr>
          <w:spacing w:val="-12"/>
        </w:rPr>
        <w:t xml:space="preserve"> </w:t>
      </w:r>
      <w:r>
        <w:rPr>
          <w:rFonts w:ascii="Times New Roman" w:hAnsi="Times New Roman"/>
          <w:sz w:val="24"/>
        </w:rPr>
        <w:t>variables.</w:t>
      </w:r>
      <w:r>
        <w:rPr>
          <w:spacing w:val="-11"/>
        </w:rPr>
        <w:t xml:space="preserve"> </w:t>
      </w:r>
      <w:r>
        <w:rPr>
          <w:rFonts w:ascii="Times New Roman" w:hAnsi="Times New Roman"/>
          <w:sz w:val="24"/>
        </w:rPr>
        <w:t>Secondary</w:t>
      </w:r>
      <w:r>
        <w:rPr>
          <w:spacing w:val="-9"/>
        </w:rPr>
        <w:t xml:space="preserve"> </w:t>
      </w:r>
      <w:r>
        <w:rPr>
          <w:rFonts w:ascii="Times New Roman" w:hAnsi="Times New Roman"/>
          <w:sz w:val="24"/>
        </w:rPr>
        <w:t>data provides</w:t>
      </w:r>
      <w:r>
        <w:rPr>
          <w:spacing w:val="-8"/>
        </w:rPr>
        <w:t xml:space="preserve"> </w:t>
      </w:r>
      <w:r>
        <w:rPr>
          <w:rFonts w:ascii="Times New Roman" w:hAnsi="Times New Roman"/>
          <w:sz w:val="24"/>
        </w:rPr>
        <w:t>several</w:t>
      </w:r>
      <w:r>
        <w:rPr>
          <w:spacing w:val="-6"/>
        </w:rPr>
        <w:t xml:space="preserve"> </w:t>
      </w:r>
      <w:r>
        <w:rPr>
          <w:rFonts w:ascii="Times New Roman" w:hAnsi="Times New Roman"/>
          <w:sz w:val="24"/>
        </w:rPr>
        <w:t>advantages,</w:t>
      </w:r>
      <w:r>
        <w:rPr>
          <w:spacing w:val="-7"/>
        </w:rPr>
        <w:t xml:space="preserve"> </w:t>
      </w:r>
      <w:r>
        <w:rPr>
          <w:rFonts w:ascii="Times New Roman" w:hAnsi="Times New Roman"/>
          <w:sz w:val="24"/>
        </w:rPr>
        <w:t>including</w:t>
      </w:r>
      <w:r>
        <w:rPr>
          <w:spacing w:val="-6"/>
        </w:rPr>
        <w:t xml:space="preserve"> </w:t>
      </w:r>
      <w:r>
        <w:rPr>
          <w:rFonts w:ascii="Times New Roman" w:hAnsi="Times New Roman"/>
          <w:sz w:val="24"/>
        </w:rPr>
        <w:t>cost-effectiveness,</w:t>
      </w:r>
      <w:r>
        <w:rPr>
          <w:spacing w:val="-7"/>
        </w:rPr>
        <w:t xml:space="preserve"> </w:t>
      </w:r>
      <w:r>
        <w:rPr>
          <w:rFonts w:ascii="Times New Roman" w:hAnsi="Times New Roman"/>
          <w:sz w:val="24"/>
        </w:rPr>
        <w:t>access</w:t>
      </w:r>
      <w:r>
        <w:rPr>
          <w:spacing w:val="-8"/>
        </w:rPr>
        <w:t xml:space="preserve"> </w:t>
      </w:r>
      <w:r>
        <w:rPr>
          <w:rFonts w:ascii="Times New Roman" w:hAnsi="Times New Roman"/>
          <w:sz w:val="24"/>
        </w:rPr>
        <w:t>to</w:t>
      </w:r>
      <w:r>
        <w:rPr>
          <w:spacing w:val="-8"/>
        </w:rPr>
        <w:t xml:space="preserve"> </w:t>
      </w:r>
      <w:r>
        <w:rPr>
          <w:rFonts w:ascii="Times New Roman" w:hAnsi="Times New Roman"/>
          <w:sz w:val="24"/>
        </w:rPr>
        <w:t>large</w:t>
      </w:r>
      <w:r>
        <w:rPr>
          <w:spacing w:val="-9"/>
        </w:rPr>
        <w:t xml:space="preserve"> </w:t>
      </w:r>
      <w:r>
        <w:rPr>
          <w:rFonts w:ascii="Times New Roman" w:hAnsi="Times New Roman"/>
          <w:sz w:val="24"/>
        </w:rPr>
        <w:t xml:space="preserve">sample sizes, and the ability to analyze </w:t>
      </w:r>
      <w:r>
        <w:rPr>
          <w:rFonts w:ascii="Times New Roman" w:hAnsi="Times New Roman"/>
          <w:sz w:val="24"/>
        </w:rPr>
        <w:t>trends over time (Stewart &amp; Kamins, 1993).</w:t>
      </w:r>
    </w:p>
    <w:p w:rsidR="000C59CF" w:rsidRDefault="00582521">
      <w:pPr>
        <w:pStyle w:val="BodyText"/>
        <w:spacing w:before="201" w:line="360" w:lineRule="auto"/>
        <w:ind w:left="120" w:right="1174"/>
        <w:jc w:val="both"/>
      </w:pPr>
      <w:r>
        <w:rPr>
          <w:rFonts w:ascii="Times New Roman" w:hAnsi="Times New Roman"/>
          <w:sz w:val="24"/>
        </w:rPr>
        <w:t>Additionally, data sources include macroeconomic indicators from the World Bank's</w:t>
      </w:r>
      <w:r>
        <w:rPr>
          <w:spacing w:val="-9"/>
        </w:rPr>
        <w:t xml:space="preserve"> </w:t>
      </w:r>
      <w:r>
        <w:rPr>
          <w:rFonts w:ascii="Times New Roman" w:hAnsi="Times New Roman"/>
          <w:sz w:val="24"/>
        </w:rPr>
        <w:t>World</w:t>
      </w:r>
      <w:r>
        <w:rPr>
          <w:spacing w:val="-10"/>
        </w:rPr>
        <w:t xml:space="preserve"> </w:t>
      </w:r>
      <w:r>
        <w:rPr>
          <w:rFonts w:ascii="Times New Roman" w:hAnsi="Times New Roman"/>
          <w:sz w:val="24"/>
        </w:rPr>
        <w:t>Development</w:t>
      </w:r>
      <w:r>
        <w:rPr>
          <w:spacing w:val="-9"/>
        </w:rPr>
        <w:t xml:space="preserve"> </w:t>
      </w:r>
      <w:r>
        <w:rPr>
          <w:rFonts w:ascii="Times New Roman" w:hAnsi="Times New Roman"/>
          <w:sz w:val="24"/>
        </w:rPr>
        <w:t>Indicators</w:t>
      </w:r>
      <w:r>
        <w:rPr>
          <w:spacing w:val="-9"/>
        </w:rPr>
        <w:t xml:space="preserve"> </w:t>
      </w:r>
      <w:r>
        <w:rPr>
          <w:rFonts w:ascii="Times New Roman" w:hAnsi="Times New Roman"/>
          <w:sz w:val="24"/>
        </w:rPr>
        <w:t>(WDI),</w:t>
      </w:r>
      <w:r>
        <w:rPr>
          <w:spacing w:val="-10"/>
        </w:rPr>
        <w:t xml:space="preserve"> </w:t>
      </w:r>
      <w:r>
        <w:rPr>
          <w:rFonts w:ascii="Times New Roman" w:hAnsi="Times New Roman"/>
          <w:sz w:val="24"/>
        </w:rPr>
        <w:t>the</w:t>
      </w:r>
      <w:r>
        <w:rPr>
          <w:spacing w:val="-10"/>
        </w:rPr>
        <w:t xml:space="preserve"> </w:t>
      </w:r>
      <w:r>
        <w:rPr>
          <w:rFonts w:ascii="Times New Roman" w:hAnsi="Times New Roman"/>
          <w:sz w:val="24"/>
        </w:rPr>
        <w:t>International</w:t>
      </w:r>
      <w:r>
        <w:rPr>
          <w:spacing w:val="-10"/>
        </w:rPr>
        <w:t xml:space="preserve"> </w:t>
      </w:r>
      <w:r>
        <w:rPr>
          <w:rFonts w:ascii="Times New Roman" w:hAnsi="Times New Roman"/>
          <w:sz w:val="24"/>
        </w:rPr>
        <w:t>Monetary</w:t>
      </w:r>
      <w:r>
        <w:rPr>
          <w:spacing w:val="-9"/>
        </w:rPr>
        <w:t xml:space="preserve"> </w:t>
      </w:r>
      <w:r>
        <w:rPr>
          <w:rFonts w:ascii="Times New Roman" w:hAnsi="Times New Roman"/>
          <w:sz w:val="24"/>
        </w:rPr>
        <w:t xml:space="preserve">Fund's (IMF) International Financial Statistics (IFS), and the Bank </w:t>
      </w:r>
      <w:r>
        <w:rPr>
          <w:rFonts w:ascii="Times New Roman" w:hAnsi="Times New Roman"/>
          <w:sz w:val="24"/>
        </w:rPr>
        <w:t>of Central African States (BEAC) providing information on economic growth, inflation, unemployment, and other indicators of economic stability (World Bank, 2023; IMF, 2023; BEAC, 2023). Data on gender inequality will be obtained from the United</w:t>
      </w:r>
      <w:r>
        <w:rPr>
          <w:spacing w:val="-18"/>
        </w:rPr>
        <w:t xml:space="preserve"> </w:t>
      </w:r>
      <w:r>
        <w:rPr>
          <w:rFonts w:ascii="Times New Roman" w:hAnsi="Times New Roman"/>
          <w:sz w:val="24"/>
        </w:rPr>
        <w:t>Nations</w:t>
      </w:r>
      <w:r>
        <w:rPr>
          <w:spacing w:val="-17"/>
        </w:rPr>
        <w:t xml:space="preserve"> </w:t>
      </w:r>
      <w:r>
        <w:rPr>
          <w:rFonts w:ascii="Times New Roman" w:hAnsi="Times New Roman"/>
          <w:sz w:val="24"/>
        </w:rPr>
        <w:t>Dev</w:t>
      </w:r>
      <w:r>
        <w:rPr>
          <w:rFonts w:ascii="Times New Roman" w:hAnsi="Times New Roman"/>
          <w:sz w:val="24"/>
        </w:rPr>
        <w:t>elopment</w:t>
      </w:r>
      <w:r>
        <w:rPr>
          <w:spacing w:val="-18"/>
        </w:rPr>
        <w:t xml:space="preserve"> </w:t>
      </w:r>
      <w:r>
        <w:rPr>
          <w:rFonts w:ascii="Times New Roman" w:hAnsi="Times New Roman"/>
          <w:sz w:val="24"/>
        </w:rPr>
        <w:t>Programme's</w:t>
      </w:r>
      <w:r>
        <w:rPr>
          <w:spacing w:val="-17"/>
        </w:rPr>
        <w:t xml:space="preserve"> </w:t>
      </w:r>
      <w:r>
        <w:rPr>
          <w:rFonts w:ascii="Times New Roman" w:hAnsi="Times New Roman"/>
          <w:sz w:val="24"/>
        </w:rPr>
        <w:t>(UNDP)</w:t>
      </w:r>
      <w:r>
        <w:rPr>
          <w:spacing w:val="-18"/>
        </w:rPr>
        <w:t xml:space="preserve"> </w:t>
      </w:r>
      <w:r>
        <w:rPr>
          <w:rFonts w:ascii="Times New Roman" w:hAnsi="Times New Roman"/>
          <w:sz w:val="24"/>
        </w:rPr>
        <w:t>Human</w:t>
      </w:r>
      <w:r>
        <w:rPr>
          <w:spacing w:val="-17"/>
        </w:rPr>
        <w:t xml:space="preserve"> </w:t>
      </w:r>
      <w:r>
        <w:rPr>
          <w:rFonts w:ascii="Times New Roman" w:hAnsi="Times New Roman"/>
          <w:sz w:val="24"/>
        </w:rPr>
        <w:t>Development</w:t>
      </w:r>
      <w:r>
        <w:rPr>
          <w:spacing w:val="-18"/>
        </w:rPr>
        <w:t xml:space="preserve"> </w:t>
      </w:r>
      <w:r>
        <w:rPr>
          <w:rFonts w:ascii="Times New Roman" w:hAnsi="Times New Roman"/>
          <w:sz w:val="24"/>
        </w:rPr>
        <w:t>Report (HDR) and the Gender Development Index (GDI) (UNDP, 2020). Data on educational inequality will be sourced from UNESCO’s Institute for Statistics (UIS) (UNESCO, 2023). These data will be sourced for a period of 33 years (1990-2023). These sources pro</w:t>
      </w:r>
      <w:r>
        <w:rPr>
          <w:rFonts w:ascii="Times New Roman" w:hAnsi="Times New Roman"/>
          <w:sz w:val="24"/>
        </w:rPr>
        <w:t>vide valuable data to help with results.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1"/>
          <w:numId w:val="7"/>
        </w:numPr>
        <w:tabs>
          <w:tab w:val="left" w:pos="541"/>
        </w:tabs>
        <w:spacing w:before="64" w:line="360" w:lineRule="auto"/>
        <w:ind w:left="541" w:hanging="421"/>
        <w:jc w:val="both"/>
      </w:pPr>
      <w:r>
        <w:rPr>
          <w:rFonts w:ascii="Times New Roman" w:hAnsi="Times New Roman"/>
          <w:sz w:val="24"/>
        </w:rPr>
        <w:lastRenderedPageBreak/>
        <w:t>Model</w:t>
      </w:r>
      <w:r>
        <w:rPr>
          <w:spacing w:val="-3"/>
        </w:rPr>
        <w:t xml:space="preserve"> </w:t>
      </w:r>
      <w:r>
        <w:rPr>
          <w:rFonts w:ascii="Times New Roman" w:hAnsi="Times New Roman"/>
          <w:spacing w:val="-2"/>
          <w:sz w:val="24"/>
        </w:rPr>
        <w:t>Specification</w:t>
      </w:r>
    </w:p>
    <w:p w:rsidR="000C59CF" w:rsidRDefault="000C59CF">
      <w:pPr>
        <w:pStyle w:val="BodyText"/>
        <w:spacing w:before="3"/>
        <w:rPr>
          <w:b/>
          <w:sz w:val="31"/>
        </w:rPr>
      </w:pPr>
    </w:p>
    <w:p w:rsidR="000C59CF" w:rsidRDefault="00582521">
      <w:pPr>
        <w:pStyle w:val="BodyText"/>
        <w:spacing w:line="360" w:lineRule="auto"/>
        <w:ind w:left="120" w:right="1175"/>
        <w:jc w:val="both"/>
      </w:pPr>
      <w:r>
        <w:rPr>
          <w:rFonts w:ascii="Times New Roman" w:hAnsi="Times New Roman"/>
          <w:sz w:val="24"/>
        </w:rPr>
        <w:t>To</w:t>
      </w:r>
      <w:r>
        <w:rPr>
          <w:spacing w:val="-14"/>
        </w:rPr>
        <w:t xml:space="preserve"> </w:t>
      </w:r>
      <w:r>
        <w:rPr>
          <w:rFonts w:ascii="Times New Roman" w:hAnsi="Times New Roman"/>
          <w:sz w:val="24"/>
        </w:rPr>
        <w:t>examine</w:t>
      </w:r>
      <w:r>
        <w:rPr>
          <w:spacing w:val="-15"/>
        </w:rPr>
        <w:t xml:space="preserve"> </w:t>
      </w:r>
      <w:r>
        <w:rPr>
          <w:rFonts w:ascii="Times New Roman" w:hAnsi="Times New Roman"/>
          <w:sz w:val="24"/>
        </w:rPr>
        <w:t>the</w:t>
      </w:r>
      <w:r>
        <w:rPr>
          <w:spacing w:val="-15"/>
        </w:rPr>
        <w:t xml:space="preserve"> </w:t>
      </w:r>
      <w:r>
        <w:rPr>
          <w:rFonts w:ascii="Times New Roman" w:hAnsi="Times New Roman"/>
          <w:sz w:val="24"/>
        </w:rPr>
        <w:t>effect</w:t>
      </w:r>
      <w:r>
        <w:rPr>
          <w:spacing w:val="-16"/>
        </w:rPr>
        <w:t xml:space="preserve"> </w:t>
      </w:r>
      <w:r>
        <w:rPr>
          <w:rFonts w:ascii="Times New Roman" w:hAnsi="Times New Roman"/>
          <w:sz w:val="24"/>
        </w:rPr>
        <w:t>of</w:t>
      </w:r>
      <w:r>
        <w:rPr>
          <w:spacing w:val="-15"/>
        </w:rPr>
        <w:t xml:space="preserve"> </w:t>
      </w:r>
      <w:r>
        <w:rPr>
          <w:rFonts w:ascii="Times New Roman" w:hAnsi="Times New Roman"/>
          <w:sz w:val="24"/>
        </w:rPr>
        <w:t>inequality</w:t>
      </w:r>
      <w:r>
        <w:rPr>
          <w:spacing w:val="-14"/>
        </w:rPr>
        <w:t xml:space="preserve"> </w:t>
      </w:r>
      <w:r>
        <w:rPr>
          <w:rFonts w:ascii="Times New Roman" w:hAnsi="Times New Roman"/>
          <w:sz w:val="24"/>
        </w:rPr>
        <w:t>on</w:t>
      </w:r>
      <w:r>
        <w:rPr>
          <w:spacing w:val="-14"/>
        </w:rPr>
        <w:t xml:space="preserve"> </w:t>
      </w:r>
      <w:r>
        <w:rPr>
          <w:rFonts w:ascii="Times New Roman" w:hAnsi="Times New Roman"/>
          <w:sz w:val="24"/>
        </w:rPr>
        <w:t>economic</w:t>
      </w:r>
      <w:r>
        <w:rPr>
          <w:spacing w:val="-15"/>
        </w:rPr>
        <w:t xml:space="preserve"> </w:t>
      </w:r>
      <w:r>
        <w:rPr>
          <w:rFonts w:ascii="Times New Roman" w:hAnsi="Times New Roman"/>
          <w:sz w:val="24"/>
        </w:rPr>
        <w:t>stability</w:t>
      </w:r>
      <w:r>
        <w:rPr>
          <w:spacing w:val="-14"/>
        </w:rPr>
        <w:t xml:space="preserve"> </w:t>
      </w:r>
      <w:r>
        <w:rPr>
          <w:rFonts w:ascii="Times New Roman" w:hAnsi="Times New Roman"/>
          <w:sz w:val="24"/>
        </w:rPr>
        <w:t>in</w:t>
      </w:r>
      <w:r>
        <w:rPr>
          <w:spacing w:val="-14"/>
        </w:rPr>
        <w:t xml:space="preserve"> </w:t>
      </w:r>
      <w:r>
        <w:rPr>
          <w:rFonts w:ascii="Times New Roman" w:hAnsi="Times New Roman"/>
          <w:sz w:val="24"/>
        </w:rPr>
        <w:t>Cameroon,</w:t>
      </w:r>
      <w:r>
        <w:rPr>
          <w:spacing w:val="-18"/>
        </w:rPr>
        <w:t xml:space="preserve"> </w:t>
      </w:r>
      <w:r>
        <w:rPr>
          <w:rFonts w:ascii="Times New Roman" w:hAnsi="Times New Roman"/>
          <w:sz w:val="24"/>
        </w:rPr>
        <w:t>this</w:t>
      </w:r>
      <w:r>
        <w:rPr>
          <w:spacing w:val="-15"/>
        </w:rPr>
        <w:t xml:space="preserve"> </w:t>
      </w:r>
      <w:r>
        <w:rPr>
          <w:rFonts w:ascii="Times New Roman" w:hAnsi="Times New Roman"/>
          <w:sz w:val="24"/>
        </w:rPr>
        <w:t>study employs a Vector Autoregression (VAR) model. VAR models are suitable for analyzing the dynamic relationships between multiple time series variables, allowing</w:t>
      </w:r>
      <w:r>
        <w:rPr>
          <w:spacing w:val="-7"/>
        </w:rPr>
        <w:t xml:space="preserve"> </w:t>
      </w:r>
      <w:r>
        <w:rPr>
          <w:rFonts w:ascii="Times New Roman" w:hAnsi="Times New Roman"/>
          <w:sz w:val="24"/>
        </w:rPr>
        <w:t>for</w:t>
      </w:r>
      <w:r>
        <w:rPr>
          <w:spacing w:val="-10"/>
        </w:rPr>
        <w:t xml:space="preserve"> </w:t>
      </w:r>
      <w:r>
        <w:rPr>
          <w:rFonts w:ascii="Times New Roman" w:hAnsi="Times New Roman"/>
          <w:sz w:val="24"/>
        </w:rPr>
        <w:t>the</w:t>
      </w:r>
      <w:r>
        <w:rPr>
          <w:spacing w:val="-8"/>
        </w:rPr>
        <w:t xml:space="preserve"> </w:t>
      </w:r>
      <w:r>
        <w:rPr>
          <w:rFonts w:ascii="Times New Roman" w:hAnsi="Times New Roman"/>
          <w:sz w:val="24"/>
        </w:rPr>
        <w:t>assessment</w:t>
      </w:r>
      <w:r>
        <w:rPr>
          <w:spacing w:val="-9"/>
        </w:rPr>
        <w:t xml:space="preserve"> </w:t>
      </w:r>
      <w:r>
        <w:rPr>
          <w:rFonts w:ascii="Times New Roman" w:hAnsi="Times New Roman"/>
          <w:sz w:val="24"/>
        </w:rPr>
        <w:t>of</w:t>
      </w:r>
      <w:r>
        <w:rPr>
          <w:spacing w:val="-8"/>
        </w:rPr>
        <w:t xml:space="preserve"> </w:t>
      </w:r>
      <w:r>
        <w:rPr>
          <w:rFonts w:ascii="Times New Roman" w:hAnsi="Times New Roman"/>
          <w:sz w:val="24"/>
        </w:rPr>
        <w:t>the</w:t>
      </w:r>
      <w:r>
        <w:rPr>
          <w:spacing w:val="-8"/>
        </w:rPr>
        <w:t xml:space="preserve"> </w:t>
      </w:r>
      <w:r>
        <w:rPr>
          <w:rFonts w:ascii="Times New Roman" w:hAnsi="Times New Roman"/>
          <w:sz w:val="24"/>
        </w:rPr>
        <w:t>short-run</w:t>
      </w:r>
      <w:r>
        <w:rPr>
          <w:spacing w:val="-7"/>
        </w:rPr>
        <w:t xml:space="preserve"> </w:t>
      </w:r>
      <w:r>
        <w:rPr>
          <w:rFonts w:ascii="Times New Roman" w:hAnsi="Times New Roman"/>
          <w:sz w:val="24"/>
        </w:rPr>
        <w:t>and</w:t>
      </w:r>
      <w:r>
        <w:rPr>
          <w:spacing w:val="-6"/>
        </w:rPr>
        <w:t xml:space="preserve"> </w:t>
      </w:r>
      <w:r>
        <w:rPr>
          <w:rFonts w:ascii="Times New Roman" w:hAnsi="Times New Roman"/>
          <w:sz w:val="24"/>
        </w:rPr>
        <w:t>long-run</w:t>
      </w:r>
      <w:r>
        <w:rPr>
          <w:spacing w:val="-7"/>
        </w:rPr>
        <w:t xml:space="preserve"> </w:t>
      </w:r>
      <w:r>
        <w:rPr>
          <w:rFonts w:ascii="Times New Roman" w:hAnsi="Times New Roman"/>
          <w:sz w:val="24"/>
        </w:rPr>
        <w:t>effects</w:t>
      </w:r>
      <w:r>
        <w:rPr>
          <w:spacing w:val="-9"/>
        </w:rPr>
        <w:t xml:space="preserve"> </w:t>
      </w:r>
      <w:r>
        <w:rPr>
          <w:rFonts w:ascii="Times New Roman" w:hAnsi="Times New Roman"/>
          <w:sz w:val="24"/>
        </w:rPr>
        <w:t>of</w:t>
      </w:r>
      <w:r>
        <w:rPr>
          <w:spacing w:val="-8"/>
        </w:rPr>
        <w:t xml:space="preserve"> </w:t>
      </w:r>
      <w:r>
        <w:rPr>
          <w:rFonts w:ascii="Times New Roman" w:hAnsi="Times New Roman"/>
          <w:sz w:val="24"/>
        </w:rPr>
        <w:t>inequality</w:t>
      </w:r>
      <w:r>
        <w:rPr>
          <w:spacing w:val="-7"/>
        </w:rPr>
        <w:t xml:space="preserve"> </w:t>
      </w:r>
      <w:r>
        <w:rPr>
          <w:rFonts w:ascii="Times New Roman" w:hAnsi="Times New Roman"/>
          <w:sz w:val="24"/>
        </w:rPr>
        <w:t>on economic</w:t>
      </w:r>
      <w:r>
        <w:rPr>
          <w:spacing w:val="64"/>
        </w:rPr>
        <w:t xml:space="preserve"> </w:t>
      </w:r>
      <w:r>
        <w:rPr>
          <w:rFonts w:ascii="Times New Roman" w:hAnsi="Times New Roman"/>
          <w:sz w:val="24"/>
        </w:rPr>
        <w:t>stability</w:t>
      </w:r>
      <w:r>
        <w:rPr>
          <w:spacing w:val="68"/>
        </w:rPr>
        <w:t xml:space="preserve"> </w:t>
      </w:r>
      <w:r>
        <w:rPr>
          <w:rFonts w:ascii="Times New Roman" w:hAnsi="Times New Roman"/>
          <w:sz w:val="24"/>
        </w:rPr>
        <w:t>(Sims,</w:t>
      </w:r>
      <w:r>
        <w:rPr>
          <w:spacing w:val="66"/>
        </w:rPr>
        <w:t xml:space="preserve"> </w:t>
      </w:r>
      <w:r>
        <w:rPr>
          <w:rFonts w:ascii="Times New Roman" w:hAnsi="Times New Roman"/>
          <w:sz w:val="24"/>
        </w:rPr>
        <w:t>1980).</w:t>
      </w:r>
      <w:r>
        <w:rPr>
          <w:spacing w:val="66"/>
        </w:rPr>
        <w:t xml:space="preserve"> </w:t>
      </w:r>
      <w:r>
        <w:rPr>
          <w:rFonts w:ascii="Times New Roman" w:hAnsi="Times New Roman"/>
          <w:sz w:val="24"/>
        </w:rPr>
        <w:t>The</w:t>
      </w:r>
      <w:r>
        <w:rPr>
          <w:spacing w:val="65"/>
        </w:rPr>
        <w:t xml:space="preserve"> </w:t>
      </w:r>
      <w:r>
        <w:rPr>
          <w:rFonts w:ascii="Times New Roman" w:hAnsi="Times New Roman"/>
          <w:sz w:val="24"/>
        </w:rPr>
        <w:t>VAR</w:t>
      </w:r>
      <w:r>
        <w:rPr>
          <w:spacing w:val="67"/>
        </w:rPr>
        <w:t xml:space="preserve"> </w:t>
      </w:r>
      <w:r>
        <w:rPr>
          <w:rFonts w:ascii="Times New Roman" w:hAnsi="Times New Roman"/>
          <w:sz w:val="24"/>
        </w:rPr>
        <w:t>model</w:t>
      </w:r>
      <w:r>
        <w:rPr>
          <w:spacing w:val="74"/>
        </w:rPr>
        <w:t xml:space="preserve"> </w:t>
      </w:r>
      <w:r>
        <w:rPr>
          <w:rFonts w:ascii="Times New Roman" w:hAnsi="Times New Roman"/>
          <w:sz w:val="24"/>
        </w:rPr>
        <w:t>is</w:t>
      </w:r>
      <w:r>
        <w:rPr>
          <w:spacing w:val="68"/>
        </w:rPr>
        <w:t xml:space="preserve"> </w:t>
      </w:r>
      <w:r>
        <w:rPr>
          <w:rFonts w:ascii="Times New Roman" w:hAnsi="Times New Roman"/>
          <w:sz w:val="24"/>
        </w:rPr>
        <w:t>expressed</w:t>
      </w:r>
      <w:r>
        <w:rPr>
          <w:spacing w:val="68"/>
        </w:rPr>
        <w:t xml:space="preserve"> </w:t>
      </w:r>
      <w:r>
        <w:rPr>
          <w:rFonts w:ascii="Times New Roman" w:hAnsi="Times New Roman"/>
          <w:sz w:val="24"/>
        </w:rPr>
        <w:t>as</w:t>
      </w:r>
      <w:r>
        <w:rPr>
          <w:spacing w:val="68"/>
        </w:rPr>
        <w:t xml:space="preserve"> </w:t>
      </w:r>
      <w:r>
        <w:rPr>
          <w:rFonts w:ascii="Times New Roman" w:hAnsi="Times New Roman"/>
          <w:spacing w:val="-2"/>
          <w:sz w:val="24"/>
        </w:rPr>
        <w:t>follows:</w:t>
      </w:r>
    </w:p>
    <w:p w:rsidR="000C59CF" w:rsidRDefault="000C59CF">
      <w:pPr>
        <w:pStyle w:val="BodyText"/>
        <w:rPr>
          <w:sz w:val="42"/>
        </w:rPr>
      </w:pPr>
    </w:p>
    <w:p w:rsidR="000C59CF" w:rsidRDefault="00582521">
      <w:pPr>
        <w:pStyle w:val="BodyText"/>
        <w:tabs>
          <w:tab w:val="left" w:leader="dot" w:pos="8613"/>
        </w:tabs>
        <w:spacing w:line="360" w:lineRule="auto"/>
        <w:ind w:left="120"/>
        <w:jc w:val="both"/>
      </w:pPr>
      <w:r>
        <w:rPr>
          <w:rFonts w:ascii="Times New Roman" w:hAnsi="Times New Roman"/>
          <w:sz w:val="24"/>
        </w:rPr>
        <w:t>Yt</w:t>
      </w:r>
      <w:r>
        <w:rPr>
          <w:spacing w:val="66"/>
        </w:rPr>
        <w:t xml:space="preserve"> </w:t>
      </w:r>
      <w:r>
        <w:rPr>
          <w:rFonts w:ascii="Times New Roman" w:hAnsi="Times New Roman"/>
          <w:sz w:val="24"/>
        </w:rPr>
        <w:t>=</w:t>
      </w:r>
      <w:r>
        <w:rPr>
          <w:spacing w:val="65"/>
        </w:rPr>
        <w:t xml:space="preserve"> </w:t>
      </w:r>
      <w:r>
        <w:rPr>
          <w:rFonts w:ascii="Times New Roman" w:hAnsi="Times New Roman"/>
          <w:sz w:val="24"/>
        </w:rPr>
        <w:t>c</w:t>
      </w:r>
      <w:r>
        <w:rPr>
          <w:spacing w:val="65"/>
        </w:rPr>
        <w:t xml:space="preserve"> </w:t>
      </w:r>
      <w:r>
        <w:rPr>
          <w:rFonts w:ascii="Times New Roman" w:hAnsi="Times New Roman"/>
          <w:sz w:val="24"/>
        </w:rPr>
        <w:t>+</w:t>
      </w:r>
      <w:r>
        <w:rPr>
          <w:spacing w:val="63"/>
        </w:rPr>
        <w:t xml:space="preserve"> </w:t>
      </w:r>
      <w:r>
        <w:rPr>
          <w:rFonts w:ascii="Times New Roman" w:hAnsi="Times New Roman"/>
          <w:sz w:val="24"/>
        </w:rPr>
        <w:t>A1Yt-1</w:t>
      </w:r>
      <w:r>
        <w:rPr>
          <w:spacing w:val="66"/>
        </w:rPr>
        <w:t xml:space="preserve"> </w:t>
      </w:r>
      <w:r>
        <w:rPr>
          <w:rFonts w:ascii="Times New Roman" w:hAnsi="Times New Roman"/>
          <w:sz w:val="24"/>
        </w:rPr>
        <w:t>+</w:t>
      </w:r>
      <w:r>
        <w:rPr>
          <w:spacing w:val="63"/>
        </w:rPr>
        <w:t xml:space="preserve"> </w:t>
      </w:r>
      <w:r>
        <w:rPr>
          <w:rFonts w:ascii="Times New Roman" w:hAnsi="Times New Roman"/>
          <w:sz w:val="24"/>
        </w:rPr>
        <w:t>A2Yt-2</w:t>
      </w:r>
      <w:r>
        <w:rPr>
          <w:spacing w:val="66"/>
        </w:rPr>
        <w:t xml:space="preserve"> </w:t>
      </w:r>
      <w:r>
        <w:rPr>
          <w:rFonts w:ascii="Times New Roman" w:hAnsi="Times New Roman"/>
          <w:sz w:val="24"/>
        </w:rPr>
        <w:t>+</w:t>
      </w:r>
      <w:r>
        <w:rPr>
          <w:spacing w:val="65"/>
        </w:rPr>
        <w:t xml:space="preserve"> </w:t>
      </w:r>
      <w:r>
        <w:rPr>
          <w:rFonts w:ascii="Times New Roman" w:hAnsi="Times New Roman"/>
          <w:sz w:val="24"/>
        </w:rPr>
        <w:t>...</w:t>
      </w:r>
      <w:r>
        <w:rPr>
          <w:spacing w:val="64"/>
        </w:rPr>
        <w:t xml:space="preserve"> </w:t>
      </w:r>
      <w:r>
        <w:rPr>
          <w:rFonts w:ascii="Times New Roman" w:hAnsi="Times New Roman"/>
          <w:sz w:val="24"/>
        </w:rPr>
        <w:t>+</w:t>
      </w:r>
      <w:r>
        <w:rPr>
          <w:spacing w:val="65"/>
        </w:rPr>
        <w:t xml:space="preserve"> </w:t>
      </w:r>
      <w:r>
        <w:rPr>
          <w:rFonts w:ascii="Times New Roman" w:hAnsi="Times New Roman"/>
          <w:sz w:val="24"/>
        </w:rPr>
        <w:t>ApYt-p</w:t>
      </w:r>
      <w:r>
        <w:rPr>
          <w:spacing w:val="66"/>
        </w:rPr>
        <w:t xml:space="preserve"> </w:t>
      </w:r>
      <w:r>
        <w:rPr>
          <w:rFonts w:ascii="Times New Roman" w:hAnsi="Times New Roman"/>
          <w:sz w:val="24"/>
        </w:rPr>
        <w:t>+</w:t>
      </w:r>
      <w:r>
        <w:rPr>
          <w:spacing w:val="65"/>
        </w:rPr>
        <w:t xml:space="preserve"> </w:t>
      </w:r>
      <w:r>
        <w:rPr>
          <w:rFonts w:ascii="Times New Roman" w:hAnsi="Times New Roman"/>
          <w:spacing w:val="-5"/>
          <w:sz w:val="24"/>
        </w:rPr>
        <w:t>εt</w:t>
      </w:r>
      <w:r>
        <w:tab/>
      </w:r>
      <w:r>
        <w:rPr>
          <w:rFonts w:ascii="Times New Roman" w:hAnsi="Times New Roman"/>
          <w:spacing w:val="-2"/>
          <w:sz w:val="24"/>
        </w:rPr>
        <w:t>(3.1)</w:t>
      </w:r>
    </w:p>
    <w:p w:rsidR="000C59CF" w:rsidRDefault="00582521">
      <w:pPr>
        <w:pStyle w:val="BodyText"/>
        <w:spacing w:before="161" w:line="360" w:lineRule="auto"/>
        <w:ind w:left="120"/>
        <w:jc w:val="both"/>
      </w:pPr>
      <w:r>
        <w:rPr>
          <w:rFonts w:ascii="Times New Roman" w:hAnsi="Times New Roman"/>
          <w:spacing w:val="-2"/>
          <w:sz w:val="24"/>
        </w:rPr>
        <w:t>Where:</w:t>
      </w:r>
    </w:p>
    <w:p w:rsidR="000C59CF" w:rsidRDefault="00582521">
      <w:pPr>
        <w:pStyle w:val="ListParagraph"/>
        <w:numPr>
          <w:ilvl w:val="2"/>
          <w:numId w:val="7"/>
        </w:numPr>
        <w:tabs>
          <w:tab w:val="left" w:pos="422"/>
        </w:tabs>
        <w:spacing w:before="160" w:line="360" w:lineRule="auto"/>
        <w:ind w:right="1183" w:firstLine="0"/>
        <w:jc w:val="both"/>
        <w:rPr>
          <w:sz w:val="28"/>
        </w:rPr>
      </w:pPr>
      <w:r>
        <w:rPr>
          <w:rFonts w:ascii="Times New Roman" w:hAnsi="Times New Roman"/>
          <w:sz w:val="24"/>
        </w:rPr>
        <w:t>Yt is a vector of endogenous variables, including measures of economic stability (e.g., GDP growth, inflation rate, unemployment rate) and measures of inequality (e.g., income inequality, gender inequality, educational inequality) at time t.</w:t>
      </w:r>
    </w:p>
    <w:p w:rsidR="000C59CF" w:rsidRDefault="00582521">
      <w:pPr>
        <w:pStyle w:val="ListParagraph"/>
        <w:numPr>
          <w:ilvl w:val="2"/>
          <w:numId w:val="7"/>
        </w:numPr>
        <w:tabs>
          <w:tab w:val="left" w:pos="357"/>
        </w:tabs>
        <w:spacing w:before="205" w:line="360" w:lineRule="auto"/>
        <w:ind w:left="357" w:hanging="237"/>
        <w:jc w:val="both"/>
        <w:rPr>
          <w:sz w:val="28"/>
        </w:rPr>
      </w:pPr>
      <w:r>
        <w:rPr>
          <w:rFonts w:ascii="Times New Roman" w:hAnsi="Times New Roman"/>
          <w:sz w:val="24"/>
        </w:rPr>
        <w:t>c</w:t>
      </w:r>
      <w:r>
        <w:rPr>
          <w:spacing w:val="-3"/>
          <w:sz w:val="28"/>
        </w:rPr>
        <w:t xml:space="preserve"> </w:t>
      </w:r>
      <w:r>
        <w:rPr>
          <w:rFonts w:ascii="Times New Roman" w:hAnsi="Times New Roman"/>
          <w:sz w:val="24"/>
        </w:rPr>
        <w:t>is</w:t>
      </w:r>
      <w:r>
        <w:rPr>
          <w:spacing w:val="-1"/>
          <w:sz w:val="28"/>
        </w:rPr>
        <w:t xml:space="preserve"> </w:t>
      </w:r>
      <w:r>
        <w:rPr>
          <w:rFonts w:ascii="Times New Roman" w:hAnsi="Times New Roman"/>
          <w:sz w:val="24"/>
        </w:rPr>
        <w:t>a</w:t>
      </w:r>
      <w:r>
        <w:rPr>
          <w:spacing w:val="-6"/>
          <w:sz w:val="28"/>
        </w:rPr>
        <w:t xml:space="preserve"> </w:t>
      </w:r>
      <w:r>
        <w:rPr>
          <w:rFonts w:ascii="Times New Roman" w:hAnsi="Times New Roman"/>
          <w:sz w:val="24"/>
        </w:rPr>
        <w:t>vector</w:t>
      </w:r>
      <w:r>
        <w:rPr>
          <w:spacing w:val="-5"/>
          <w:sz w:val="28"/>
        </w:rPr>
        <w:t xml:space="preserve"> </w:t>
      </w:r>
      <w:r>
        <w:rPr>
          <w:rFonts w:ascii="Times New Roman" w:hAnsi="Times New Roman"/>
          <w:sz w:val="24"/>
        </w:rPr>
        <w:t>of</w:t>
      </w:r>
      <w:r>
        <w:rPr>
          <w:spacing w:val="-2"/>
          <w:sz w:val="28"/>
        </w:rPr>
        <w:t xml:space="preserve"> </w:t>
      </w:r>
      <w:r>
        <w:rPr>
          <w:rFonts w:ascii="Times New Roman" w:hAnsi="Times New Roman"/>
          <w:sz w:val="24"/>
        </w:rPr>
        <w:t>constant</w:t>
      </w:r>
      <w:r>
        <w:rPr>
          <w:spacing w:val="-1"/>
          <w:sz w:val="28"/>
        </w:rPr>
        <w:t xml:space="preserve"> </w:t>
      </w:r>
      <w:r>
        <w:rPr>
          <w:rFonts w:ascii="Times New Roman" w:hAnsi="Times New Roman"/>
          <w:spacing w:val="-2"/>
          <w:sz w:val="24"/>
        </w:rPr>
        <w:t>terms.</w:t>
      </w:r>
    </w:p>
    <w:p w:rsidR="000C59CF" w:rsidRDefault="000C59CF">
      <w:pPr>
        <w:pStyle w:val="BodyText"/>
        <w:rPr>
          <w:sz w:val="31"/>
        </w:rPr>
      </w:pPr>
    </w:p>
    <w:p w:rsidR="000C59CF" w:rsidRDefault="00582521">
      <w:pPr>
        <w:pStyle w:val="ListParagraph"/>
        <w:numPr>
          <w:ilvl w:val="2"/>
          <w:numId w:val="7"/>
        </w:numPr>
        <w:tabs>
          <w:tab w:val="left" w:pos="400"/>
        </w:tabs>
        <w:spacing w:line="360" w:lineRule="auto"/>
        <w:ind w:right="1178" w:firstLine="0"/>
        <w:jc w:val="both"/>
        <w:rPr>
          <w:sz w:val="28"/>
        </w:rPr>
      </w:pPr>
      <w:r>
        <w:rPr>
          <w:rFonts w:ascii="Times New Roman" w:hAnsi="Times New Roman"/>
          <w:sz w:val="24"/>
        </w:rPr>
        <w:t>A1, A2, ..., Ap are matrices of coefficients that represent the relationships between the variables at different time lags (p is the lag length).</w:t>
      </w:r>
    </w:p>
    <w:p w:rsidR="000C59CF" w:rsidRDefault="00582521">
      <w:pPr>
        <w:pStyle w:val="ListParagraph"/>
        <w:numPr>
          <w:ilvl w:val="2"/>
          <w:numId w:val="7"/>
        </w:numPr>
        <w:tabs>
          <w:tab w:val="left" w:pos="575"/>
        </w:tabs>
        <w:spacing w:before="194" w:line="360" w:lineRule="auto"/>
        <w:ind w:right="1179" w:firstLine="0"/>
        <w:jc w:val="both"/>
        <w:rPr>
          <w:sz w:val="28"/>
        </w:rPr>
      </w:pPr>
      <w:r>
        <w:rPr>
          <w:rFonts w:ascii="Times New Roman" w:hAnsi="Times New Roman"/>
          <w:sz w:val="24"/>
        </w:rPr>
        <w:t>εt</w:t>
      </w:r>
      <w:r>
        <w:rPr>
          <w:spacing w:val="73"/>
          <w:sz w:val="28"/>
        </w:rPr>
        <w:t xml:space="preserve">  </w:t>
      </w:r>
      <w:r>
        <w:rPr>
          <w:rFonts w:ascii="Times New Roman" w:hAnsi="Times New Roman"/>
          <w:sz w:val="24"/>
        </w:rPr>
        <w:t>is</w:t>
      </w:r>
      <w:r>
        <w:rPr>
          <w:spacing w:val="73"/>
          <w:sz w:val="28"/>
        </w:rPr>
        <w:t xml:space="preserve">  </w:t>
      </w:r>
      <w:r>
        <w:rPr>
          <w:rFonts w:ascii="Times New Roman" w:hAnsi="Times New Roman"/>
          <w:sz w:val="24"/>
        </w:rPr>
        <w:t>a</w:t>
      </w:r>
      <w:r>
        <w:rPr>
          <w:spacing w:val="71"/>
          <w:sz w:val="28"/>
        </w:rPr>
        <w:t xml:space="preserve">  </w:t>
      </w:r>
      <w:r>
        <w:rPr>
          <w:rFonts w:ascii="Times New Roman" w:hAnsi="Times New Roman"/>
          <w:sz w:val="24"/>
        </w:rPr>
        <w:t>vector</w:t>
      </w:r>
      <w:r>
        <w:rPr>
          <w:spacing w:val="72"/>
          <w:sz w:val="28"/>
        </w:rPr>
        <w:t xml:space="preserve">  </w:t>
      </w:r>
      <w:r>
        <w:rPr>
          <w:rFonts w:ascii="Times New Roman" w:hAnsi="Times New Roman"/>
          <w:sz w:val="24"/>
        </w:rPr>
        <w:t>of</w:t>
      </w:r>
      <w:r>
        <w:rPr>
          <w:spacing w:val="72"/>
          <w:sz w:val="28"/>
        </w:rPr>
        <w:t xml:space="preserve">  </w:t>
      </w:r>
      <w:r>
        <w:rPr>
          <w:rFonts w:ascii="Times New Roman" w:hAnsi="Times New Roman"/>
          <w:sz w:val="24"/>
        </w:rPr>
        <w:t>error</w:t>
      </w:r>
      <w:r>
        <w:rPr>
          <w:spacing w:val="71"/>
          <w:sz w:val="28"/>
        </w:rPr>
        <w:t xml:space="preserve">  </w:t>
      </w:r>
      <w:r>
        <w:rPr>
          <w:rFonts w:ascii="Times New Roman" w:hAnsi="Times New Roman"/>
          <w:sz w:val="24"/>
        </w:rPr>
        <w:t>terms,</w:t>
      </w:r>
      <w:r>
        <w:rPr>
          <w:spacing w:val="71"/>
          <w:sz w:val="28"/>
        </w:rPr>
        <w:t xml:space="preserve">  </w:t>
      </w:r>
      <w:r>
        <w:rPr>
          <w:rFonts w:ascii="Times New Roman" w:hAnsi="Times New Roman"/>
          <w:sz w:val="24"/>
        </w:rPr>
        <w:t>assumed</w:t>
      </w:r>
      <w:r>
        <w:rPr>
          <w:spacing w:val="72"/>
          <w:sz w:val="28"/>
        </w:rPr>
        <w:t xml:space="preserve">  </w:t>
      </w:r>
      <w:r>
        <w:rPr>
          <w:rFonts w:ascii="Times New Roman" w:hAnsi="Times New Roman"/>
          <w:sz w:val="24"/>
        </w:rPr>
        <w:t>to</w:t>
      </w:r>
      <w:r>
        <w:rPr>
          <w:spacing w:val="73"/>
          <w:sz w:val="28"/>
        </w:rPr>
        <w:t xml:space="preserve">  </w:t>
      </w:r>
      <w:r>
        <w:rPr>
          <w:rFonts w:ascii="Times New Roman" w:hAnsi="Times New Roman"/>
          <w:sz w:val="24"/>
        </w:rPr>
        <w:t>be</w:t>
      </w:r>
      <w:r>
        <w:rPr>
          <w:spacing w:val="71"/>
          <w:sz w:val="28"/>
        </w:rPr>
        <w:t xml:space="preserve">  </w:t>
      </w:r>
      <w:r>
        <w:rPr>
          <w:rFonts w:ascii="Times New Roman" w:hAnsi="Times New Roman"/>
          <w:sz w:val="24"/>
        </w:rPr>
        <w:t>white</w:t>
      </w:r>
      <w:r>
        <w:rPr>
          <w:spacing w:val="71"/>
          <w:sz w:val="28"/>
        </w:rPr>
        <w:t xml:space="preserve">  </w:t>
      </w:r>
      <w:r>
        <w:rPr>
          <w:rFonts w:ascii="Times New Roman" w:hAnsi="Times New Roman"/>
          <w:sz w:val="24"/>
        </w:rPr>
        <w:t>noise. The</w:t>
      </w:r>
      <w:r>
        <w:rPr>
          <w:spacing w:val="-13"/>
          <w:sz w:val="28"/>
        </w:rPr>
        <w:t xml:space="preserve"> </w:t>
      </w:r>
      <w:r>
        <w:rPr>
          <w:rFonts w:ascii="Times New Roman" w:hAnsi="Times New Roman"/>
          <w:sz w:val="24"/>
        </w:rPr>
        <w:t>VAR</w:t>
      </w:r>
      <w:r>
        <w:rPr>
          <w:spacing w:val="-14"/>
          <w:sz w:val="28"/>
        </w:rPr>
        <w:t xml:space="preserve"> </w:t>
      </w:r>
      <w:r>
        <w:rPr>
          <w:rFonts w:ascii="Times New Roman" w:hAnsi="Times New Roman"/>
          <w:sz w:val="24"/>
        </w:rPr>
        <w:t>model</w:t>
      </w:r>
      <w:r>
        <w:rPr>
          <w:spacing w:val="-13"/>
          <w:sz w:val="28"/>
        </w:rPr>
        <w:t xml:space="preserve"> </w:t>
      </w:r>
      <w:r>
        <w:rPr>
          <w:rFonts w:ascii="Times New Roman" w:hAnsi="Times New Roman"/>
          <w:sz w:val="24"/>
        </w:rPr>
        <w:t>will</w:t>
      </w:r>
      <w:r>
        <w:rPr>
          <w:spacing w:val="-15"/>
          <w:sz w:val="28"/>
        </w:rPr>
        <w:t xml:space="preserve"> </w:t>
      </w:r>
      <w:r>
        <w:rPr>
          <w:rFonts w:ascii="Times New Roman" w:hAnsi="Times New Roman"/>
          <w:sz w:val="24"/>
        </w:rPr>
        <w:t>be</w:t>
      </w:r>
      <w:r>
        <w:rPr>
          <w:spacing w:val="-11"/>
          <w:sz w:val="28"/>
        </w:rPr>
        <w:t xml:space="preserve"> </w:t>
      </w:r>
      <w:r>
        <w:rPr>
          <w:rFonts w:ascii="Times New Roman" w:hAnsi="Times New Roman"/>
          <w:sz w:val="24"/>
        </w:rPr>
        <w:t>estimated</w:t>
      </w:r>
      <w:r>
        <w:rPr>
          <w:spacing w:val="-13"/>
          <w:sz w:val="28"/>
        </w:rPr>
        <w:t xml:space="preserve"> </w:t>
      </w:r>
      <w:r>
        <w:rPr>
          <w:rFonts w:ascii="Times New Roman" w:hAnsi="Times New Roman"/>
          <w:sz w:val="24"/>
        </w:rPr>
        <w:t>using</w:t>
      </w:r>
      <w:r>
        <w:rPr>
          <w:spacing w:val="-15"/>
          <w:sz w:val="28"/>
        </w:rPr>
        <w:t xml:space="preserve"> </w:t>
      </w:r>
      <w:r>
        <w:rPr>
          <w:rFonts w:ascii="Times New Roman" w:hAnsi="Times New Roman"/>
          <w:sz w:val="24"/>
        </w:rPr>
        <w:t>ordinary</w:t>
      </w:r>
      <w:r>
        <w:rPr>
          <w:spacing w:val="-13"/>
          <w:sz w:val="28"/>
        </w:rPr>
        <w:t xml:space="preserve"> </w:t>
      </w:r>
      <w:r>
        <w:rPr>
          <w:rFonts w:ascii="Times New Roman" w:hAnsi="Times New Roman"/>
          <w:sz w:val="24"/>
        </w:rPr>
        <w:t>least</w:t>
      </w:r>
      <w:r>
        <w:rPr>
          <w:spacing w:val="-13"/>
          <w:sz w:val="28"/>
        </w:rPr>
        <w:t xml:space="preserve"> </w:t>
      </w:r>
      <w:r>
        <w:rPr>
          <w:rFonts w:ascii="Times New Roman" w:hAnsi="Times New Roman"/>
          <w:sz w:val="24"/>
        </w:rPr>
        <w:t>squares</w:t>
      </w:r>
      <w:r>
        <w:rPr>
          <w:spacing w:val="-13"/>
          <w:sz w:val="28"/>
        </w:rPr>
        <w:t xml:space="preserve"> </w:t>
      </w:r>
      <w:r>
        <w:rPr>
          <w:rFonts w:ascii="Times New Roman" w:hAnsi="Times New Roman"/>
          <w:sz w:val="24"/>
        </w:rPr>
        <w:t>(OLS)</w:t>
      </w:r>
      <w:r>
        <w:rPr>
          <w:spacing w:val="-13"/>
          <w:sz w:val="28"/>
        </w:rPr>
        <w:t xml:space="preserve"> </w:t>
      </w:r>
      <w:r>
        <w:rPr>
          <w:rFonts w:ascii="Times New Roman" w:hAnsi="Times New Roman"/>
          <w:sz w:val="24"/>
        </w:rPr>
        <w:t>estimation, and the optimal lag length is determined using information criteria such as the Akaike</w:t>
      </w:r>
      <w:r>
        <w:rPr>
          <w:spacing w:val="-8"/>
          <w:sz w:val="28"/>
        </w:rPr>
        <w:t xml:space="preserve"> </w:t>
      </w:r>
      <w:r>
        <w:rPr>
          <w:rFonts w:ascii="Times New Roman" w:hAnsi="Times New Roman"/>
          <w:sz w:val="24"/>
        </w:rPr>
        <w:t>Information</w:t>
      </w:r>
      <w:r>
        <w:rPr>
          <w:spacing w:val="-7"/>
          <w:sz w:val="28"/>
        </w:rPr>
        <w:t xml:space="preserve"> </w:t>
      </w:r>
      <w:r>
        <w:rPr>
          <w:rFonts w:ascii="Times New Roman" w:hAnsi="Times New Roman"/>
          <w:sz w:val="24"/>
        </w:rPr>
        <w:t>Criterion</w:t>
      </w:r>
      <w:r>
        <w:rPr>
          <w:spacing w:val="-7"/>
          <w:sz w:val="28"/>
        </w:rPr>
        <w:t xml:space="preserve"> </w:t>
      </w:r>
      <w:r>
        <w:rPr>
          <w:rFonts w:ascii="Times New Roman" w:hAnsi="Times New Roman"/>
          <w:sz w:val="24"/>
        </w:rPr>
        <w:t>(AIC)</w:t>
      </w:r>
      <w:r>
        <w:rPr>
          <w:spacing w:val="-8"/>
          <w:sz w:val="28"/>
        </w:rPr>
        <w:t xml:space="preserve"> </w:t>
      </w:r>
      <w:r>
        <w:rPr>
          <w:rFonts w:ascii="Times New Roman" w:hAnsi="Times New Roman"/>
          <w:sz w:val="24"/>
        </w:rPr>
        <w:t>or</w:t>
      </w:r>
      <w:r>
        <w:rPr>
          <w:spacing w:val="-8"/>
          <w:sz w:val="28"/>
        </w:rPr>
        <w:t xml:space="preserve"> </w:t>
      </w:r>
      <w:r>
        <w:rPr>
          <w:rFonts w:ascii="Times New Roman" w:hAnsi="Times New Roman"/>
          <w:sz w:val="24"/>
        </w:rPr>
        <w:t>the</w:t>
      </w:r>
      <w:r>
        <w:rPr>
          <w:spacing w:val="-10"/>
          <w:sz w:val="28"/>
        </w:rPr>
        <w:t xml:space="preserve"> </w:t>
      </w:r>
      <w:r>
        <w:rPr>
          <w:rFonts w:ascii="Times New Roman" w:hAnsi="Times New Roman"/>
          <w:sz w:val="24"/>
        </w:rPr>
        <w:t>Bayesian</w:t>
      </w:r>
      <w:r>
        <w:rPr>
          <w:spacing w:val="-7"/>
          <w:sz w:val="28"/>
        </w:rPr>
        <w:t xml:space="preserve"> </w:t>
      </w:r>
      <w:r>
        <w:rPr>
          <w:rFonts w:ascii="Times New Roman" w:hAnsi="Times New Roman"/>
          <w:sz w:val="24"/>
        </w:rPr>
        <w:t>Information</w:t>
      </w:r>
      <w:r>
        <w:rPr>
          <w:spacing w:val="-7"/>
          <w:sz w:val="28"/>
        </w:rPr>
        <w:t xml:space="preserve"> </w:t>
      </w:r>
      <w:r>
        <w:rPr>
          <w:rFonts w:ascii="Times New Roman" w:hAnsi="Times New Roman"/>
          <w:sz w:val="24"/>
        </w:rPr>
        <w:t>Criterion</w:t>
      </w:r>
      <w:r>
        <w:rPr>
          <w:spacing w:val="-7"/>
          <w:sz w:val="28"/>
        </w:rPr>
        <w:t xml:space="preserve"> </w:t>
      </w:r>
      <w:r>
        <w:rPr>
          <w:rFonts w:ascii="Times New Roman" w:hAnsi="Times New Roman"/>
          <w:sz w:val="24"/>
        </w:rPr>
        <w:t>(BIC) (Lutkepohl, 2005). The estimated VAR mo</w:t>
      </w:r>
      <w:r>
        <w:rPr>
          <w:rFonts w:ascii="Times New Roman" w:hAnsi="Times New Roman"/>
          <w:sz w:val="24"/>
        </w:rPr>
        <w:t>del is then used to conduct impulse response</w:t>
      </w:r>
      <w:r>
        <w:rPr>
          <w:spacing w:val="-11"/>
          <w:sz w:val="28"/>
        </w:rPr>
        <w:t xml:space="preserve"> </w:t>
      </w:r>
      <w:r>
        <w:rPr>
          <w:rFonts w:ascii="Times New Roman" w:hAnsi="Times New Roman"/>
          <w:sz w:val="24"/>
        </w:rPr>
        <w:t>analysis</w:t>
      </w:r>
      <w:r>
        <w:rPr>
          <w:spacing w:val="-10"/>
          <w:sz w:val="28"/>
        </w:rPr>
        <w:t xml:space="preserve"> </w:t>
      </w:r>
      <w:r>
        <w:rPr>
          <w:rFonts w:ascii="Times New Roman" w:hAnsi="Times New Roman"/>
          <w:sz w:val="24"/>
        </w:rPr>
        <w:t>and</w:t>
      </w:r>
      <w:r>
        <w:rPr>
          <w:spacing w:val="-12"/>
          <w:sz w:val="28"/>
        </w:rPr>
        <w:t xml:space="preserve"> </w:t>
      </w:r>
      <w:r>
        <w:rPr>
          <w:rFonts w:ascii="Times New Roman" w:hAnsi="Times New Roman"/>
          <w:sz w:val="24"/>
        </w:rPr>
        <w:t>variance</w:t>
      </w:r>
      <w:r>
        <w:rPr>
          <w:spacing w:val="-13"/>
          <w:sz w:val="28"/>
        </w:rPr>
        <w:t xml:space="preserve"> </w:t>
      </w:r>
      <w:r>
        <w:rPr>
          <w:rFonts w:ascii="Times New Roman" w:hAnsi="Times New Roman"/>
          <w:sz w:val="24"/>
        </w:rPr>
        <w:t>decomposition,</w:t>
      </w:r>
      <w:r>
        <w:rPr>
          <w:spacing w:val="-14"/>
          <w:sz w:val="28"/>
        </w:rPr>
        <w:t xml:space="preserve"> </w:t>
      </w:r>
      <w:r>
        <w:rPr>
          <w:rFonts w:ascii="Times New Roman" w:hAnsi="Times New Roman"/>
          <w:sz w:val="24"/>
        </w:rPr>
        <w:t>which</w:t>
      </w:r>
      <w:r>
        <w:rPr>
          <w:spacing w:val="-13"/>
          <w:sz w:val="28"/>
        </w:rPr>
        <w:t xml:space="preserve"> </w:t>
      </w:r>
      <w:r>
        <w:rPr>
          <w:rFonts w:ascii="Times New Roman" w:hAnsi="Times New Roman"/>
          <w:sz w:val="24"/>
        </w:rPr>
        <w:t>allow</w:t>
      </w:r>
      <w:r>
        <w:rPr>
          <w:spacing w:val="-10"/>
          <w:sz w:val="28"/>
        </w:rPr>
        <w:t xml:space="preserve"> </w:t>
      </w:r>
      <w:r>
        <w:rPr>
          <w:rFonts w:ascii="Times New Roman" w:hAnsi="Times New Roman"/>
          <w:sz w:val="24"/>
        </w:rPr>
        <w:t>for</w:t>
      </w:r>
      <w:r>
        <w:rPr>
          <w:spacing w:val="-13"/>
          <w:sz w:val="28"/>
        </w:rPr>
        <w:t xml:space="preserve"> </w:t>
      </w:r>
      <w:r>
        <w:rPr>
          <w:rFonts w:ascii="Times New Roman" w:hAnsi="Times New Roman"/>
          <w:sz w:val="24"/>
        </w:rPr>
        <w:t>the</w:t>
      </w:r>
      <w:r>
        <w:rPr>
          <w:spacing w:val="-11"/>
          <w:sz w:val="28"/>
        </w:rPr>
        <w:t xml:space="preserve"> </w:t>
      </w:r>
      <w:r>
        <w:rPr>
          <w:rFonts w:ascii="Times New Roman" w:hAnsi="Times New Roman"/>
          <w:sz w:val="24"/>
        </w:rPr>
        <w:t>assessment</w:t>
      </w:r>
      <w:r>
        <w:rPr>
          <w:spacing w:val="-13"/>
          <w:sz w:val="28"/>
        </w:rPr>
        <w:t xml:space="preserve"> </w:t>
      </w:r>
      <w:r>
        <w:rPr>
          <w:rFonts w:ascii="Times New Roman" w:hAnsi="Times New Roman"/>
          <w:sz w:val="24"/>
        </w:rPr>
        <w:t>of the dynamic effects of inequality on economic stability.</w:t>
      </w:r>
    </w:p>
    <w:p w:rsidR="000C59CF" w:rsidRDefault="00582521">
      <w:pPr>
        <w:spacing w:before="201" w:line="360" w:lineRule="auto"/>
        <w:ind w:left="120" w:right="1183"/>
        <w:jc w:val="both"/>
        <w:rPr>
          <w:sz w:val="28"/>
        </w:rPr>
      </w:pPr>
      <w:r>
        <w:rPr>
          <w:rFonts w:ascii="Times New Roman" w:hAnsi="Times New Roman"/>
          <w:i/>
          <w:sz w:val="24"/>
        </w:rPr>
        <w:t xml:space="preserve">Impulse Response Analysis: </w:t>
      </w:r>
      <w:r>
        <w:rPr>
          <w:rFonts w:ascii="Times New Roman" w:hAnsi="Times New Roman"/>
          <w:sz w:val="24"/>
        </w:rPr>
        <w:t>This shows what happens when there are external events such as increased revenue.</w:t>
      </w:r>
    </w:p>
    <w:p w:rsidR="000C59CF" w:rsidRDefault="000C59CF">
      <w:pPr>
        <w:spacing w:line="362" w:lineRule="auto"/>
        <w:jc w:val="both"/>
        <w:rPr>
          <w:sz w:val="28"/>
        </w:rPr>
        <w:sectPr w:rsidR="000C59CF">
          <w:pgSz w:w="11910" w:h="16840"/>
          <w:pgMar w:top="1360" w:right="260" w:bottom="1200" w:left="1320" w:header="0" w:footer="1012" w:gutter="0"/>
          <w:cols w:space="720"/>
        </w:sectPr>
      </w:pPr>
    </w:p>
    <w:p w:rsidR="000C59CF" w:rsidRDefault="00582521">
      <w:pPr>
        <w:spacing w:before="62" w:line="360" w:lineRule="auto"/>
        <w:ind w:left="120"/>
        <w:jc w:val="both"/>
        <w:rPr>
          <w:sz w:val="28"/>
        </w:rPr>
      </w:pPr>
      <w:r>
        <w:rPr>
          <w:rFonts w:ascii="Times New Roman" w:hAnsi="Times New Roman"/>
          <w:i/>
          <w:sz w:val="24"/>
        </w:rPr>
        <w:lastRenderedPageBreak/>
        <w:t>Variance</w:t>
      </w:r>
      <w:r>
        <w:rPr>
          <w:i/>
          <w:spacing w:val="39"/>
          <w:sz w:val="28"/>
        </w:rPr>
        <w:t xml:space="preserve">  </w:t>
      </w:r>
      <w:r>
        <w:rPr>
          <w:rFonts w:ascii="Times New Roman" w:hAnsi="Times New Roman"/>
          <w:i/>
          <w:sz w:val="24"/>
        </w:rPr>
        <w:t>Decomposition:</w:t>
      </w:r>
      <w:r>
        <w:rPr>
          <w:i/>
          <w:spacing w:val="42"/>
          <w:sz w:val="28"/>
        </w:rPr>
        <w:t xml:space="preserve">  </w:t>
      </w:r>
      <w:r>
        <w:rPr>
          <w:rFonts w:ascii="Times New Roman" w:hAnsi="Times New Roman"/>
          <w:sz w:val="24"/>
        </w:rPr>
        <w:t>It</w:t>
      </w:r>
      <w:r>
        <w:rPr>
          <w:spacing w:val="41"/>
          <w:sz w:val="28"/>
        </w:rPr>
        <w:t xml:space="preserve">  </w:t>
      </w:r>
      <w:r>
        <w:rPr>
          <w:rFonts w:ascii="Times New Roman" w:hAnsi="Times New Roman"/>
          <w:sz w:val="24"/>
        </w:rPr>
        <w:t>breaks</w:t>
      </w:r>
      <w:r>
        <w:rPr>
          <w:spacing w:val="41"/>
          <w:sz w:val="28"/>
        </w:rPr>
        <w:t xml:space="preserve">  </w:t>
      </w:r>
      <w:r>
        <w:rPr>
          <w:rFonts w:ascii="Times New Roman" w:hAnsi="Times New Roman"/>
          <w:sz w:val="24"/>
        </w:rPr>
        <w:t>down</w:t>
      </w:r>
      <w:r>
        <w:rPr>
          <w:spacing w:val="41"/>
          <w:sz w:val="28"/>
        </w:rPr>
        <w:t xml:space="preserve">  </w:t>
      </w:r>
      <w:r>
        <w:rPr>
          <w:rFonts w:ascii="Times New Roman" w:hAnsi="Times New Roman"/>
          <w:sz w:val="24"/>
        </w:rPr>
        <w:t>the</w:t>
      </w:r>
      <w:r>
        <w:rPr>
          <w:spacing w:val="39"/>
          <w:sz w:val="28"/>
        </w:rPr>
        <w:t xml:space="preserve">  </w:t>
      </w:r>
      <w:r>
        <w:rPr>
          <w:rFonts w:ascii="Times New Roman" w:hAnsi="Times New Roman"/>
          <w:sz w:val="24"/>
        </w:rPr>
        <w:t>variance</w:t>
      </w:r>
      <w:r>
        <w:rPr>
          <w:spacing w:val="40"/>
          <w:sz w:val="28"/>
        </w:rPr>
        <w:t xml:space="preserve">  </w:t>
      </w:r>
      <w:r>
        <w:rPr>
          <w:rFonts w:ascii="Times New Roman" w:hAnsi="Times New Roman"/>
          <w:sz w:val="24"/>
        </w:rPr>
        <w:t>of</w:t>
      </w:r>
      <w:r>
        <w:rPr>
          <w:spacing w:val="40"/>
          <w:sz w:val="28"/>
        </w:rPr>
        <w:t xml:space="preserve">  </w:t>
      </w:r>
      <w:r>
        <w:rPr>
          <w:rFonts w:ascii="Times New Roman" w:hAnsi="Times New Roman"/>
          <w:sz w:val="24"/>
        </w:rPr>
        <w:t>the</w:t>
      </w:r>
      <w:r>
        <w:rPr>
          <w:spacing w:val="41"/>
          <w:sz w:val="28"/>
        </w:rPr>
        <w:t xml:space="preserve">  </w:t>
      </w:r>
      <w:r>
        <w:rPr>
          <w:rFonts w:ascii="Times New Roman" w:hAnsi="Times New Roman"/>
          <w:spacing w:val="-2"/>
          <w:sz w:val="24"/>
        </w:rPr>
        <w:t>values.</w:t>
      </w:r>
    </w:p>
    <w:p w:rsidR="000C59CF" w:rsidRDefault="00582521">
      <w:pPr>
        <w:pStyle w:val="Heading1"/>
        <w:numPr>
          <w:ilvl w:val="1"/>
          <w:numId w:val="7"/>
        </w:numPr>
        <w:tabs>
          <w:tab w:val="left" w:pos="538"/>
        </w:tabs>
        <w:spacing w:before="163" w:line="360" w:lineRule="auto"/>
        <w:ind w:left="538" w:hanging="418"/>
        <w:jc w:val="both"/>
      </w:pPr>
      <w:r>
        <w:rPr>
          <w:rFonts w:ascii="Times New Roman" w:hAnsi="Times New Roman"/>
          <w:sz w:val="24"/>
        </w:rPr>
        <w:t>Description</w:t>
      </w:r>
      <w:r>
        <w:rPr>
          <w:spacing w:val="-7"/>
        </w:rPr>
        <w:t xml:space="preserve"> </w:t>
      </w:r>
      <w:r>
        <w:rPr>
          <w:rFonts w:ascii="Times New Roman" w:hAnsi="Times New Roman"/>
          <w:sz w:val="24"/>
        </w:rPr>
        <w:t>of</w:t>
      </w:r>
      <w:r>
        <w:rPr>
          <w:spacing w:val="-3"/>
        </w:rPr>
        <w:t xml:space="preserve"> </w:t>
      </w:r>
      <w:r>
        <w:rPr>
          <w:rFonts w:ascii="Times New Roman" w:hAnsi="Times New Roman"/>
          <w:sz w:val="24"/>
        </w:rPr>
        <w:t>Variables</w:t>
      </w:r>
      <w:r>
        <w:rPr>
          <w:spacing w:val="-3"/>
        </w:rPr>
        <w:t xml:space="preserve"> </w:t>
      </w:r>
      <w:r>
        <w:rPr>
          <w:rFonts w:ascii="Times New Roman" w:hAnsi="Times New Roman"/>
          <w:sz w:val="24"/>
        </w:rPr>
        <w:t>in</w:t>
      </w:r>
      <w:r>
        <w:rPr>
          <w:spacing w:val="-3"/>
        </w:rPr>
        <w:t xml:space="preserve"> </w:t>
      </w:r>
      <w:r>
        <w:rPr>
          <w:rFonts w:ascii="Times New Roman" w:hAnsi="Times New Roman"/>
          <w:sz w:val="24"/>
        </w:rPr>
        <w:t>the</w:t>
      </w:r>
      <w:r>
        <w:rPr>
          <w:spacing w:val="-3"/>
        </w:rPr>
        <w:t xml:space="preserve"> </w:t>
      </w:r>
      <w:r>
        <w:rPr>
          <w:rFonts w:ascii="Times New Roman" w:hAnsi="Times New Roman"/>
          <w:spacing w:val="-4"/>
          <w:sz w:val="24"/>
        </w:rPr>
        <w:t>Model</w:t>
      </w:r>
    </w:p>
    <w:p w:rsidR="000C59CF" w:rsidRDefault="000C59CF">
      <w:pPr>
        <w:pStyle w:val="BodyText"/>
        <w:spacing w:before="3"/>
        <w:rPr>
          <w:b/>
          <w:sz w:val="31"/>
        </w:rPr>
      </w:pPr>
    </w:p>
    <w:p w:rsidR="000C59CF" w:rsidRDefault="00582521">
      <w:pPr>
        <w:pStyle w:val="BodyText"/>
        <w:spacing w:line="360" w:lineRule="auto"/>
        <w:ind w:left="120" w:right="1173"/>
        <w:jc w:val="both"/>
      </w:pPr>
      <w:r>
        <w:rPr>
          <w:rFonts w:ascii="Times New Roman" w:hAnsi="Times New Roman"/>
          <w:sz w:val="24"/>
        </w:rPr>
        <w:t>In</w:t>
      </w:r>
      <w:r>
        <w:rPr>
          <w:spacing w:val="-11"/>
        </w:rPr>
        <w:t xml:space="preserve"> </w:t>
      </w:r>
      <w:r>
        <w:rPr>
          <w:rFonts w:ascii="Times New Roman" w:hAnsi="Times New Roman"/>
          <w:sz w:val="24"/>
        </w:rPr>
        <w:t>a</w:t>
      </w:r>
      <w:r>
        <w:rPr>
          <w:spacing w:val="-12"/>
        </w:rPr>
        <w:t xml:space="preserve"> </w:t>
      </w:r>
      <w:r>
        <w:rPr>
          <w:rFonts w:ascii="Times New Roman" w:hAnsi="Times New Roman"/>
          <w:sz w:val="24"/>
        </w:rPr>
        <w:t>research</w:t>
      </w:r>
      <w:r>
        <w:rPr>
          <w:spacing w:val="-13"/>
        </w:rPr>
        <w:t xml:space="preserve"> </w:t>
      </w:r>
      <w:r>
        <w:rPr>
          <w:rFonts w:ascii="Times New Roman" w:hAnsi="Times New Roman"/>
          <w:sz w:val="24"/>
        </w:rPr>
        <w:t>topic,</w:t>
      </w:r>
      <w:r>
        <w:rPr>
          <w:spacing w:val="-12"/>
        </w:rPr>
        <w:t xml:space="preserve"> </w:t>
      </w:r>
      <w:r>
        <w:rPr>
          <w:rFonts w:ascii="Times New Roman" w:hAnsi="Times New Roman"/>
          <w:sz w:val="24"/>
        </w:rPr>
        <w:t>exist</w:t>
      </w:r>
      <w:r>
        <w:rPr>
          <w:spacing w:val="-12"/>
        </w:rPr>
        <w:t xml:space="preserve"> </w:t>
      </w:r>
      <w:r>
        <w:rPr>
          <w:rFonts w:ascii="Times New Roman" w:hAnsi="Times New Roman"/>
          <w:sz w:val="24"/>
        </w:rPr>
        <w:t>a</w:t>
      </w:r>
      <w:r>
        <w:rPr>
          <w:spacing w:val="-12"/>
        </w:rPr>
        <w:t xml:space="preserve"> </w:t>
      </w:r>
      <w:r>
        <w:rPr>
          <w:rFonts w:ascii="Times New Roman" w:hAnsi="Times New Roman"/>
          <w:sz w:val="24"/>
        </w:rPr>
        <w:t>dependent</w:t>
      </w:r>
      <w:r>
        <w:rPr>
          <w:spacing w:val="-14"/>
        </w:rPr>
        <w:t xml:space="preserve"> </w:t>
      </w:r>
      <w:r>
        <w:rPr>
          <w:rFonts w:ascii="Times New Roman" w:hAnsi="Times New Roman"/>
          <w:sz w:val="24"/>
        </w:rPr>
        <w:t>variable</w:t>
      </w:r>
      <w:r>
        <w:rPr>
          <w:spacing w:val="-12"/>
        </w:rPr>
        <w:t xml:space="preserve"> </w:t>
      </w:r>
      <w:r>
        <w:rPr>
          <w:rFonts w:ascii="Times New Roman" w:hAnsi="Times New Roman"/>
          <w:sz w:val="24"/>
        </w:rPr>
        <w:t>and</w:t>
      </w:r>
      <w:r>
        <w:rPr>
          <w:spacing w:val="-14"/>
        </w:rPr>
        <w:t xml:space="preserve"> </w:t>
      </w:r>
      <w:r>
        <w:rPr>
          <w:rFonts w:ascii="Times New Roman" w:hAnsi="Times New Roman"/>
          <w:sz w:val="24"/>
        </w:rPr>
        <w:t>independent</w:t>
      </w:r>
      <w:r>
        <w:rPr>
          <w:spacing w:val="-12"/>
        </w:rPr>
        <w:t xml:space="preserve"> </w:t>
      </w:r>
      <w:r>
        <w:rPr>
          <w:rFonts w:ascii="Times New Roman" w:hAnsi="Times New Roman"/>
          <w:sz w:val="24"/>
        </w:rPr>
        <w:t>variable(s).</w:t>
      </w:r>
      <w:r>
        <w:rPr>
          <w:spacing w:val="-13"/>
        </w:rPr>
        <w:t xml:space="preserve"> </w:t>
      </w:r>
      <w:r>
        <w:rPr>
          <w:rFonts w:ascii="Times New Roman" w:hAnsi="Times New Roman"/>
          <w:sz w:val="24"/>
        </w:rPr>
        <w:t>In</w:t>
      </w:r>
      <w:r>
        <w:rPr>
          <w:spacing w:val="-12"/>
        </w:rPr>
        <w:t xml:space="preserve"> </w:t>
      </w:r>
      <w:r>
        <w:rPr>
          <w:rFonts w:ascii="Times New Roman" w:hAnsi="Times New Roman"/>
          <w:sz w:val="24"/>
        </w:rPr>
        <w:t>this study,</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dependent</w:t>
      </w:r>
      <w:r>
        <w:rPr>
          <w:spacing w:val="-18"/>
        </w:rPr>
        <w:t xml:space="preserve"> </w:t>
      </w:r>
      <w:r>
        <w:rPr>
          <w:rFonts w:ascii="Times New Roman" w:hAnsi="Times New Roman"/>
          <w:sz w:val="24"/>
        </w:rPr>
        <w:t>variable</w:t>
      </w:r>
      <w:r>
        <w:rPr>
          <w:spacing w:val="-17"/>
        </w:rPr>
        <w:t xml:space="preserve"> </w:t>
      </w:r>
      <w:r>
        <w:rPr>
          <w:rFonts w:ascii="Times New Roman" w:hAnsi="Times New Roman"/>
          <w:sz w:val="24"/>
        </w:rPr>
        <w:t>is</w:t>
      </w:r>
      <w:r>
        <w:rPr>
          <w:spacing w:val="-18"/>
        </w:rPr>
        <w:t xml:space="preserve"> </w:t>
      </w:r>
      <w:r>
        <w:rPr>
          <w:rFonts w:ascii="Times New Roman" w:hAnsi="Times New Roman"/>
          <w:sz w:val="24"/>
        </w:rPr>
        <w:t>economic</w:t>
      </w:r>
      <w:r>
        <w:rPr>
          <w:spacing w:val="-17"/>
        </w:rPr>
        <w:t xml:space="preserve"> </w:t>
      </w:r>
      <w:r>
        <w:rPr>
          <w:rFonts w:ascii="Times New Roman" w:hAnsi="Times New Roman"/>
          <w:sz w:val="24"/>
        </w:rPr>
        <w:t>stability</w:t>
      </w:r>
      <w:r>
        <w:rPr>
          <w:spacing w:val="-18"/>
        </w:rPr>
        <w:t xml:space="preserve"> </w:t>
      </w:r>
      <w:r>
        <w:rPr>
          <w:rFonts w:ascii="Times New Roman" w:hAnsi="Times New Roman"/>
          <w:sz w:val="24"/>
        </w:rPr>
        <w:t>while</w:t>
      </w:r>
      <w:r>
        <w:rPr>
          <w:spacing w:val="-17"/>
        </w:rPr>
        <w:t xml:space="preserve"> </w:t>
      </w:r>
      <w:r>
        <w:rPr>
          <w:rFonts w:ascii="Times New Roman" w:hAnsi="Times New Roman"/>
          <w:sz w:val="24"/>
        </w:rPr>
        <w:t>the</w:t>
      </w:r>
      <w:r>
        <w:rPr>
          <w:spacing w:val="-18"/>
        </w:rPr>
        <w:t xml:space="preserve"> </w:t>
      </w:r>
      <w:r>
        <w:rPr>
          <w:rFonts w:ascii="Times New Roman" w:hAnsi="Times New Roman"/>
          <w:sz w:val="24"/>
        </w:rPr>
        <w:t>independent</w:t>
      </w:r>
      <w:r>
        <w:rPr>
          <w:spacing w:val="-17"/>
        </w:rPr>
        <w:t xml:space="preserve"> </w:t>
      </w:r>
      <w:r>
        <w:rPr>
          <w:rFonts w:ascii="Times New Roman" w:hAnsi="Times New Roman"/>
          <w:sz w:val="24"/>
        </w:rPr>
        <w:t>variable is</w:t>
      </w:r>
      <w:r>
        <w:rPr>
          <w:spacing w:val="-2"/>
        </w:rPr>
        <w:t xml:space="preserve"> </w:t>
      </w:r>
      <w:r>
        <w:rPr>
          <w:rFonts w:ascii="Times New Roman" w:hAnsi="Times New Roman"/>
          <w:sz w:val="24"/>
        </w:rPr>
        <w:t>inequalities (income</w:t>
      </w:r>
      <w:r>
        <w:rPr>
          <w:spacing w:val="-1"/>
        </w:rPr>
        <w:t xml:space="preserve"> </w:t>
      </w:r>
      <w:r>
        <w:rPr>
          <w:rFonts w:ascii="Times New Roman" w:hAnsi="Times New Roman"/>
          <w:sz w:val="24"/>
        </w:rPr>
        <w:t>inequality,</w:t>
      </w:r>
      <w:r>
        <w:rPr>
          <w:spacing w:val="-3"/>
        </w:rPr>
        <w:t xml:space="preserve"> </w:t>
      </w:r>
      <w:r>
        <w:rPr>
          <w:rFonts w:ascii="Times New Roman" w:hAnsi="Times New Roman"/>
          <w:sz w:val="24"/>
        </w:rPr>
        <w:t>gender</w:t>
      </w:r>
      <w:r>
        <w:rPr>
          <w:spacing w:val="-2"/>
        </w:rPr>
        <w:t xml:space="preserve"> </w:t>
      </w:r>
      <w:r>
        <w:rPr>
          <w:rFonts w:ascii="Times New Roman" w:hAnsi="Times New Roman"/>
          <w:sz w:val="24"/>
        </w:rPr>
        <w:t>inequality</w:t>
      </w:r>
      <w:r>
        <w:rPr>
          <w:spacing w:val="-2"/>
        </w:rPr>
        <w:t xml:space="preserve"> </w:t>
      </w:r>
      <w:r>
        <w:rPr>
          <w:rFonts w:ascii="Times New Roman" w:hAnsi="Times New Roman"/>
          <w:sz w:val="24"/>
        </w:rPr>
        <w:t>and</w:t>
      </w:r>
      <w:r>
        <w:rPr>
          <w:spacing w:val="-2"/>
        </w:rPr>
        <w:t xml:space="preserve"> </w:t>
      </w:r>
      <w:r>
        <w:rPr>
          <w:rFonts w:ascii="Times New Roman" w:hAnsi="Times New Roman"/>
          <w:sz w:val="24"/>
        </w:rPr>
        <w:t>educational</w:t>
      </w:r>
      <w:r>
        <w:rPr>
          <w:spacing w:val="-2"/>
        </w:rPr>
        <w:t xml:space="preserve"> </w:t>
      </w:r>
      <w:r>
        <w:rPr>
          <w:rFonts w:ascii="Times New Roman" w:hAnsi="Times New Roman"/>
          <w:sz w:val="24"/>
        </w:rPr>
        <w:t>inequality). The following variables are included in the VAR model:</w:t>
      </w:r>
    </w:p>
    <w:p w:rsidR="000C59CF" w:rsidRDefault="00582521">
      <w:pPr>
        <w:spacing w:before="200" w:line="360" w:lineRule="auto"/>
        <w:ind w:left="106"/>
        <w:jc w:val="both"/>
        <w:rPr>
          <w:b/>
          <w:sz w:val="28"/>
        </w:rPr>
      </w:pPr>
      <w:r>
        <w:rPr>
          <w:rFonts w:ascii="Times New Roman" w:hAnsi="Times New Roman"/>
          <w:b/>
          <w:sz w:val="24"/>
        </w:rPr>
        <w:t>Table</w:t>
      </w:r>
      <w:r>
        <w:rPr>
          <w:b/>
          <w:spacing w:val="-4"/>
          <w:sz w:val="28"/>
        </w:rPr>
        <w:t xml:space="preserve"> </w:t>
      </w:r>
      <w:r>
        <w:rPr>
          <w:rFonts w:ascii="Times New Roman" w:hAnsi="Times New Roman"/>
          <w:b/>
          <w:sz w:val="24"/>
        </w:rPr>
        <w:t>3.1:</w:t>
      </w:r>
      <w:r>
        <w:rPr>
          <w:b/>
          <w:spacing w:val="-4"/>
          <w:sz w:val="28"/>
        </w:rPr>
        <w:t xml:space="preserve"> </w:t>
      </w:r>
      <w:r>
        <w:rPr>
          <w:rFonts w:ascii="Times New Roman" w:hAnsi="Times New Roman"/>
          <w:b/>
          <w:sz w:val="24"/>
        </w:rPr>
        <w:t>Description</w:t>
      </w:r>
      <w:r>
        <w:rPr>
          <w:b/>
          <w:spacing w:val="-4"/>
          <w:sz w:val="28"/>
        </w:rPr>
        <w:t xml:space="preserve"> </w:t>
      </w:r>
      <w:r>
        <w:rPr>
          <w:rFonts w:ascii="Times New Roman" w:hAnsi="Times New Roman"/>
          <w:b/>
          <w:sz w:val="24"/>
        </w:rPr>
        <w:t>of</w:t>
      </w:r>
      <w:r>
        <w:rPr>
          <w:b/>
          <w:spacing w:val="-6"/>
          <w:sz w:val="28"/>
        </w:rPr>
        <w:t xml:space="preserve"> </w:t>
      </w:r>
      <w:r>
        <w:rPr>
          <w:rFonts w:ascii="Times New Roman" w:hAnsi="Times New Roman"/>
          <w:b/>
          <w:sz w:val="24"/>
        </w:rPr>
        <w:t>Variables</w:t>
      </w:r>
      <w:r>
        <w:rPr>
          <w:b/>
          <w:spacing w:val="-3"/>
          <w:sz w:val="28"/>
        </w:rPr>
        <w:t xml:space="preserve"> </w:t>
      </w:r>
      <w:r>
        <w:rPr>
          <w:rFonts w:ascii="Times New Roman" w:hAnsi="Times New Roman"/>
          <w:b/>
          <w:sz w:val="24"/>
        </w:rPr>
        <w:t>in</w:t>
      </w:r>
      <w:r>
        <w:rPr>
          <w:b/>
          <w:spacing w:val="-4"/>
          <w:sz w:val="28"/>
        </w:rPr>
        <w:t xml:space="preserve"> </w:t>
      </w:r>
      <w:r>
        <w:rPr>
          <w:rFonts w:ascii="Times New Roman" w:hAnsi="Times New Roman"/>
          <w:b/>
          <w:sz w:val="24"/>
        </w:rPr>
        <w:t>the</w:t>
      </w:r>
      <w:r>
        <w:rPr>
          <w:b/>
          <w:spacing w:val="-3"/>
          <w:sz w:val="28"/>
        </w:rPr>
        <w:t xml:space="preserve"> </w:t>
      </w:r>
      <w:r>
        <w:rPr>
          <w:rFonts w:ascii="Times New Roman" w:hAnsi="Times New Roman"/>
          <w:b/>
          <w:spacing w:val="-2"/>
          <w:sz w:val="24"/>
        </w:rPr>
        <w:t>Model</w:t>
      </w:r>
    </w:p>
    <w:p w:rsidR="000C59CF" w:rsidRDefault="000C59CF">
      <w:pPr>
        <w:pStyle w:val="BodyText"/>
        <w:rPr>
          <w:b/>
          <w:sz w:val="20"/>
        </w:rPr>
      </w:pPr>
    </w:p>
    <w:p w:rsidR="000C59CF" w:rsidRDefault="000C59CF">
      <w:pPr>
        <w:pStyle w:val="BodyText"/>
        <w:spacing w:before="5"/>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2735"/>
        <w:gridCol w:w="3299"/>
        <w:gridCol w:w="2291"/>
      </w:tblGrid>
      <w:tr w:rsidR="000C59CF">
        <w:trPr>
          <w:trHeight w:val="522"/>
        </w:trPr>
        <w:tc>
          <w:tcPr>
            <w:tcW w:w="1762" w:type="dxa"/>
          </w:tcPr>
          <w:p w:rsidR="000C59CF" w:rsidRDefault="00582521">
            <w:pPr>
              <w:pStyle w:val="TableParagraph"/>
              <w:spacing w:before="2"/>
              <w:ind w:left="107"/>
              <w:rPr>
                <w:b/>
                <w:sz w:val="28"/>
              </w:rPr>
            </w:pPr>
            <w:r>
              <w:rPr>
                <w:b/>
                <w:spacing w:val="-2"/>
                <w:sz w:val="28"/>
              </w:rPr>
              <w:t>Variables</w:t>
            </w:r>
          </w:p>
        </w:tc>
        <w:tc>
          <w:tcPr>
            <w:tcW w:w="2735" w:type="dxa"/>
          </w:tcPr>
          <w:p w:rsidR="000C59CF" w:rsidRDefault="00582521">
            <w:pPr>
              <w:pStyle w:val="TableParagraph"/>
              <w:spacing w:before="2"/>
              <w:ind w:left="107"/>
              <w:rPr>
                <w:b/>
                <w:sz w:val="28"/>
              </w:rPr>
            </w:pPr>
            <w:r>
              <w:rPr>
                <w:b/>
                <w:sz w:val="28"/>
              </w:rPr>
              <w:t>Sub</w:t>
            </w:r>
            <w:r>
              <w:rPr>
                <w:b/>
                <w:spacing w:val="-1"/>
                <w:sz w:val="28"/>
              </w:rPr>
              <w:t xml:space="preserve"> </w:t>
            </w:r>
            <w:r>
              <w:rPr>
                <w:b/>
                <w:spacing w:val="-2"/>
                <w:sz w:val="28"/>
              </w:rPr>
              <w:t>Variables</w:t>
            </w:r>
          </w:p>
        </w:tc>
        <w:tc>
          <w:tcPr>
            <w:tcW w:w="3299" w:type="dxa"/>
          </w:tcPr>
          <w:p w:rsidR="000C59CF" w:rsidRDefault="00582521">
            <w:pPr>
              <w:pStyle w:val="TableParagraph"/>
              <w:spacing w:before="2"/>
              <w:ind w:left="176"/>
              <w:rPr>
                <w:b/>
                <w:sz w:val="28"/>
              </w:rPr>
            </w:pPr>
            <w:r>
              <w:rPr>
                <w:b/>
                <w:spacing w:val="-2"/>
                <w:sz w:val="28"/>
              </w:rPr>
              <w:t>Description</w:t>
            </w:r>
          </w:p>
        </w:tc>
        <w:tc>
          <w:tcPr>
            <w:tcW w:w="2291" w:type="dxa"/>
          </w:tcPr>
          <w:p w:rsidR="000C59CF" w:rsidRDefault="00582521">
            <w:pPr>
              <w:pStyle w:val="TableParagraph"/>
              <w:spacing w:before="2"/>
              <w:ind w:left="106"/>
              <w:rPr>
                <w:b/>
                <w:sz w:val="28"/>
              </w:rPr>
            </w:pPr>
            <w:r>
              <w:rPr>
                <w:b/>
                <w:spacing w:val="-2"/>
                <w:sz w:val="28"/>
              </w:rPr>
              <w:t>Sources</w:t>
            </w:r>
          </w:p>
        </w:tc>
      </w:tr>
      <w:tr w:rsidR="000C59CF">
        <w:trPr>
          <w:trHeight w:val="7728"/>
        </w:trPr>
        <w:tc>
          <w:tcPr>
            <w:tcW w:w="1762" w:type="dxa"/>
          </w:tcPr>
          <w:p w:rsidR="000C59CF" w:rsidRDefault="00582521">
            <w:pPr>
              <w:pStyle w:val="TableParagraph"/>
              <w:ind w:left="107"/>
              <w:rPr>
                <w:b/>
                <w:sz w:val="28"/>
              </w:rPr>
            </w:pPr>
            <w:r>
              <w:rPr>
                <w:b/>
                <w:spacing w:val="-2"/>
                <w:sz w:val="28"/>
              </w:rPr>
              <w:t>Independent Variable</w:t>
            </w:r>
          </w:p>
          <w:p w:rsidR="000C59CF" w:rsidRDefault="00582521">
            <w:pPr>
              <w:pStyle w:val="TableParagraph"/>
              <w:spacing w:before="201"/>
              <w:ind w:left="107"/>
              <w:rPr>
                <w:sz w:val="28"/>
              </w:rPr>
            </w:pPr>
            <w:r>
              <w:rPr>
                <w:spacing w:val="-2"/>
                <w:sz w:val="28"/>
              </w:rPr>
              <w:t>Inequality</w:t>
            </w:r>
          </w:p>
        </w:tc>
        <w:tc>
          <w:tcPr>
            <w:tcW w:w="2735" w:type="dxa"/>
          </w:tcPr>
          <w:p w:rsidR="000C59CF" w:rsidRDefault="00582521">
            <w:pPr>
              <w:pStyle w:val="TableParagraph"/>
              <w:numPr>
                <w:ilvl w:val="0"/>
                <w:numId w:val="6"/>
              </w:numPr>
              <w:tabs>
                <w:tab w:val="left" w:pos="580"/>
              </w:tabs>
              <w:ind w:hanging="237"/>
              <w:rPr>
                <w:sz w:val="28"/>
              </w:rPr>
            </w:pPr>
            <w:r>
              <w:rPr>
                <w:sz w:val="28"/>
              </w:rPr>
              <w:t>Income</w:t>
            </w:r>
            <w:r>
              <w:rPr>
                <w:spacing w:val="-1"/>
                <w:sz w:val="28"/>
              </w:rPr>
              <w:t xml:space="preserve"> </w:t>
            </w:r>
            <w:r>
              <w:rPr>
                <w:spacing w:val="-2"/>
                <w:sz w:val="28"/>
              </w:rPr>
              <w:t>Inequality</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spacing w:before="2"/>
              <w:rPr>
                <w:b/>
                <w:sz w:val="44"/>
              </w:rPr>
            </w:pPr>
          </w:p>
          <w:p w:rsidR="000C59CF" w:rsidRDefault="00582521">
            <w:pPr>
              <w:pStyle w:val="TableParagraph"/>
              <w:numPr>
                <w:ilvl w:val="1"/>
                <w:numId w:val="6"/>
              </w:numPr>
              <w:tabs>
                <w:tab w:val="left" w:pos="827"/>
              </w:tabs>
              <w:spacing w:before="1" w:line="322" w:lineRule="exact"/>
              <w:rPr>
                <w:sz w:val="28"/>
              </w:rPr>
            </w:pPr>
            <w:r>
              <w:rPr>
                <w:spacing w:val="-2"/>
                <w:sz w:val="28"/>
              </w:rPr>
              <w:t>Gender</w:t>
            </w:r>
          </w:p>
          <w:p w:rsidR="000C59CF" w:rsidRDefault="00582521">
            <w:pPr>
              <w:pStyle w:val="TableParagraph"/>
              <w:ind w:left="827"/>
              <w:rPr>
                <w:sz w:val="28"/>
              </w:rPr>
            </w:pPr>
            <w:r>
              <w:rPr>
                <w:spacing w:val="-2"/>
                <w:sz w:val="28"/>
              </w:rPr>
              <w:t>Inequality</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spacing w:before="10"/>
              <w:rPr>
                <w:b/>
                <w:sz w:val="26"/>
              </w:rPr>
            </w:pPr>
          </w:p>
          <w:p w:rsidR="000C59CF" w:rsidRDefault="00582521">
            <w:pPr>
              <w:pStyle w:val="TableParagraph"/>
              <w:numPr>
                <w:ilvl w:val="1"/>
                <w:numId w:val="6"/>
              </w:numPr>
              <w:tabs>
                <w:tab w:val="left" w:pos="827"/>
              </w:tabs>
              <w:ind w:right="558"/>
              <w:rPr>
                <w:sz w:val="28"/>
              </w:rPr>
            </w:pPr>
            <w:r>
              <w:rPr>
                <w:spacing w:val="-2"/>
                <w:sz w:val="28"/>
              </w:rPr>
              <w:t>Educational Inequality</w:t>
            </w:r>
          </w:p>
        </w:tc>
        <w:tc>
          <w:tcPr>
            <w:tcW w:w="3299" w:type="dxa"/>
          </w:tcPr>
          <w:p w:rsidR="000C59CF" w:rsidRDefault="00582521">
            <w:pPr>
              <w:pStyle w:val="TableParagraph"/>
              <w:tabs>
                <w:tab w:val="left" w:pos="2371"/>
              </w:tabs>
              <w:ind w:left="106" w:right="96"/>
              <w:jc w:val="both"/>
              <w:rPr>
                <w:sz w:val="28"/>
              </w:rPr>
            </w:pPr>
            <w:r>
              <w:rPr>
                <w:sz w:val="28"/>
              </w:rPr>
              <w:t>The Gini coefficient, is a measure of income inequality ranging from 0 (perfect equality) to 1 (perfect inequality). This helps</w:t>
            </w:r>
            <w:r>
              <w:rPr>
                <w:spacing w:val="-16"/>
                <w:sz w:val="28"/>
              </w:rPr>
              <w:t xml:space="preserve"> </w:t>
            </w:r>
            <w:r>
              <w:rPr>
                <w:sz w:val="28"/>
              </w:rPr>
              <w:t>to</w:t>
            </w:r>
            <w:r>
              <w:rPr>
                <w:spacing w:val="-16"/>
                <w:sz w:val="28"/>
              </w:rPr>
              <w:t xml:space="preserve"> </w:t>
            </w:r>
            <w:r>
              <w:rPr>
                <w:sz w:val="28"/>
              </w:rPr>
              <w:t>see</w:t>
            </w:r>
            <w:r>
              <w:rPr>
                <w:spacing w:val="-17"/>
                <w:sz w:val="28"/>
              </w:rPr>
              <w:t xml:space="preserve"> </w:t>
            </w:r>
            <w:r>
              <w:rPr>
                <w:sz w:val="28"/>
              </w:rPr>
              <w:t>equality</w:t>
            </w:r>
            <w:r>
              <w:rPr>
                <w:spacing w:val="-16"/>
                <w:sz w:val="28"/>
              </w:rPr>
              <w:t xml:space="preserve"> </w:t>
            </w:r>
            <w:r>
              <w:rPr>
                <w:sz w:val="28"/>
              </w:rPr>
              <w:t xml:space="preserve">among </w:t>
            </w:r>
            <w:r>
              <w:rPr>
                <w:spacing w:val="-5"/>
                <w:sz w:val="28"/>
              </w:rPr>
              <w:t>the</w:t>
            </w:r>
            <w:r>
              <w:rPr>
                <w:sz w:val="28"/>
              </w:rPr>
              <w:tab/>
            </w:r>
            <w:r>
              <w:rPr>
                <w:spacing w:val="-2"/>
                <w:sz w:val="28"/>
              </w:rPr>
              <w:t>people.</w:t>
            </w:r>
          </w:p>
          <w:p w:rsidR="000C59CF" w:rsidRDefault="000C59CF">
            <w:pPr>
              <w:pStyle w:val="TableParagraph"/>
              <w:rPr>
                <w:b/>
                <w:sz w:val="30"/>
              </w:rPr>
            </w:pPr>
          </w:p>
          <w:p w:rsidR="000C59CF" w:rsidRDefault="000C59CF">
            <w:pPr>
              <w:pStyle w:val="TableParagraph"/>
              <w:spacing w:before="1"/>
              <w:rPr>
                <w:b/>
                <w:sz w:val="26"/>
              </w:rPr>
            </w:pPr>
          </w:p>
          <w:p w:rsidR="000C59CF" w:rsidRDefault="00582521">
            <w:pPr>
              <w:pStyle w:val="TableParagraph"/>
              <w:spacing w:before="1"/>
              <w:ind w:left="106" w:right="96"/>
              <w:jc w:val="both"/>
              <w:rPr>
                <w:sz w:val="28"/>
              </w:rPr>
            </w:pPr>
            <w:r>
              <w:rPr>
                <w:sz w:val="28"/>
              </w:rPr>
              <w:t xml:space="preserve">The Gender Development Index (GDI), is a measure of the relative difference between male and female achievements in basic </w:t>
            </w:r>
            <w:r>
              <w:rPr>
                <w:spacing w:val="-2"/>
                <w:sz w:val="28"/>
              </w:rPr>
              <w:t>capabilities.</w:t>
            </w:r>
          </w:p>
          <w:p w:rsidR="000C59CF" w:rsidRDefault="000C59CF">
            <w:pPr>
              <w:pStyle w:val="TableParagraph"/>
              <w:rPr>
                <w:b/>
                <w:sz w:val="30"/>
              </w:rPr>
            </w:pPr>
          </w:p>
          <w:p w:rsidR="000C59CF" w:rsidRDefault="000C59CF">
            <w:pPr>
              <w:pStyle w:val="TableParagraph"/>
              <w:spacing w:before="11"/>
              <w:rPr>
                <w:b/>
                <w:sz w:val="25"/>
              </w:rPr>
            </w:pPr>
          </w:p>
          <w:p w:rsidR="000C59CF" w:rsidRDefault="00582521">
            <w:pPr>
              <w:pStyle w:val="TableParagraph"/>
              <w:ind w:left="106" w:right="97"/>
              <w:jc w:val="both"/>
              <w:rPr>
                <w:sz w:val="28"/>
              </w:rPr>
            </w:pPr>
            <w:r>
              <w:rPr>
                <w:sz w:val="28"/>
              </w:rPr>
              <w:t>The Gini coefficient of education, is a measure of inequality in the distribution of educational attainment across the</w:t>
            </w:r>
            <w:r>
              <w:rPr>
                <w:sz w:val="28"/>
              </w:rPr>
              <w:t xml:space="preserve"> </w:t>
            </w:r>
            <w:r>
              <w:rPr>
                <w:spacing w:val="-2"/>
                <w:sz w:val="28"/>
              </w:rPr>
              <w:t>population.</w:t>
            </w:r>
          </w:p>
          <w:p w:rsidR="000C59CF" w:rsidRDefault="00582521">
            <w:pPr>
              <w:pStyle w:val="TableParagraph"/>
              <w:spacing w:line="301" w:lineRule="exact"/>
              <w:ind w:left="106"/>
              <w:rPr>
                <w:sz w:val="28"/>
              </w:rPr>
            </w:pPr>
            <w:r>
              <w:rPr>
                <w:sz w:val="28"/>
              </w:rPr>
              <w:t>.</w:t>
            </w:r>
          </w:p>
        </w:tc>
        <w:tc>
          <w:tcPr>
            <w:tcW w:w="2291" w:type="dxa"/>
          </w:tcPr>
          <w:p w:rsidR="000C59CF" w:rsidRDefault="00582521">
            <w:pPr>
              <w:pStyle w:val="TableParagraph"/>
              <w:tabs>
                <w:tab w:val="left" w:pos="1518"/>
              </w:tabs>
              <w:ind w:left="106" w:right="99"/>
              <w:rPr>
                <w:sz w:val="28"/>
              </w:rPr>
            </w:pPr>
            <w:r>
              <w:rPr>
                <w:spacing w:val="-2"/>
                <w:sz w:val="28"/>
              </w:rPr>
              <w:t>(World</w:t>
            </w:r>
            <w:r>
              <w:rPr>
                <w:sz w:val="28"/>
              </w:rPr>
              <w:tab/>
            </w:r>
            <w:r>
              <w:rPr>
                <w:spacing w:val="-4"/>
                <w:sz w:val="28"/>
              </w:rPr>
              <w:t xml:space="preserve">Bank, </w:t>
            </w:r>
            <w:r>
              <w:rPr>
                <w:spacing w:val="-2"/>
                <w:sz w:val="28"/>
              </w:rPr>
              <w:t>2023)</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tabs>
                <w:tab w:val="left" w:pos="1307"/>
              </w:tabs>
              <w:spacing w:before="186"/>
              <w:ind w:left="106" w:right="101"/>
              <w:rPr>
                <w:sz w:val="28"/>
              </w:rPr>
            </w:pPr>
            <w:r>
              <w:rPr>
                <w:spacing w:val="-2"/>
                <w:sz w:val="28"/>
              </w:rPr>
              <w:t>United</w:t>
            </w:r>
            <w:r>
              <w:rPr>
                <w:sz w:val="28"/>
              </w:rPr>
              <w:tab/>
            </w:r>
            <w:r>
              <w:rPr>
                <w:spacing w:val="-2"/>
                <w:sz w:val="28"/>
              </w:rPr>
              <w:t xml:space="preserve">Nations Development Programme's </w:t>
            </w:r>
            <w:r>
              <w:rPr>
                <w:sz w:val="28"/>
              </w:rPr>
              <w:t>(UNDP, 2020)</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spacing w:before="253" w:line="322" w:lineRule="exact"/>
              <w:ind w:left="106"/>
              <w:rPr>
                <w:sz w:val="28"/>
              </w:rPr>
            </w:pPr>
            <w:r>
              <w:rPr>
                <w:spacing w:val="-2"/>
                <w:sz w:val="28"/>
              </w:rPr>
              <w:t>UNESCO’s</w:t>
            </w:r>
          </w:p>
          <w:p w:rsidR="000C59CF" w:rsidRDefault="00582521">
            <w:pPr>
              <w:pStyle w:val="TableParagraph"/>
              <w:tabs>
                <w:tab w:val="left" w:pos="1852"/>
              </w:tabs>
              <w:spacing w:line="322" w:lineRule="exact"/>
              <w:ind w:left="106"/>
              <w:rPr>
                <w:sz w:val="28"/>
              </w:rPr>
            </w:pPr>
            <w:r>
              <w:rPr>
                <w:spacing w:val="-2"/>
                <w:sz w:val="28"/>
              </w:rPr>
              <w:t>Institute</w:t>
            </w:r>
            <w:r>
              <w:rPr>
                <w:sz w:val="28"/>
              </w:rPr>
              <w:tab/>
            </w:r>
            <w:r>
              <w:rPr>
                <w:spacing w:val="-5"/>
                <w:sz w:val="28"/>
              </w:rPr>
              <w:t>for</w:t>
            </w:r>
          </w:p>
          <w:p w:rsidR="000C59CF" w:rsidRDefault="00582521">
            <w:pPr>
              <w:pStyle w:val="TableParagraph"/>
              <w:tabs>
                <w:tab w:val="left" w:pos="1539"/>
              </w:tabs>
              <w:ind w:left="106" w:right="100"/>
              <w:rPr>
                <w:sz w:val="28"/>
              </w:rPr>
            </w:pPr>
            <w:r>
              <w:rPr>
                <w:spacing w:val="-2"/>
                <w:sz w:val="28"/>
              </w:rPr>
              <w:t>Statistics</w:t>
            </w:r>
            <w:r>
              <w:rPr>
                <w:sz w:val="28"/>
              </w:rPr>
              <w:tab/>
            </w:r>
            <w:r>
              <w:rPr>
                <w:spacing w:val="-4"/>
                <w:sz w:val="28"/>
              </w:rPr>
              <w:t xml:space="preserve">(UIS) </w:t>
            </w:r>
            <w:r>
              <w:rPr>
                <w:sz w:val="28"/>
              </w:rPr>
              <w:t>(UNESCO,</w:t>
            </w:r>
            <w:r>
              <w:rPr>
                <w:spacing w:val="-14"/>
                <w:sz w:val="28"/>
              </w:rPr>
              <w:t xml:space="preserve"> </w:t>
            </w:r>
            <w:r>
              <w:rPr>
                <w:spacing w:val="-2"/>
                <w:sz w:val="28"/>
              </w:rPr>
              <w:t>2023).</w:t>
            </w:r>
          </w:p>
        </w:tc>
      </w:tr>
      <w:tr w:rsidR="000C59CF">
        <w:trPr>
          <w:trHeight w:val="1288"/>
        </w:trPr>
        <w:tc>
          <w:tcPr>
            <w:tcW w:w="1762" w:type="dxa"/>
          </w:tcPr>
          <w:p w:rsidR="000C59CF" w:rsidRDefault="00582521">
            <w:pPr>
              <w:pStyle w:val="TableParagraph"/>
              <w:ind w:left="107"/>
              <w:rPr>
                <w:b/>
                <w:sz w:val="28"/>
              </w:rPr>
            </w:pPr>
            <w:r>
              <w:rPr>
                <w:b/>
                <w:spacing w:val="-2"/>
                <w:sz w:val="28"/>
              </w:rPr>
              <w:t>Dependent Variable</w:t>
            </w:r>
          </w:p>
        </w:tc>
        <w:tc>
          <w:tcPr>
            <w:tcW w:w="2735" w:type="dxa"/>
          </w:tcPr>
          <w:p w:rsidR="000C59CF" w:rsidRDefault="00582521">
            <w:pPr>
              <w:pStyle w:val="TableParagraph"/>
              <w:numPr>
                <w:ilvl w:val="0"/>
                <w:numId w:val="5"/>
              </w:numPr>
              <w:tabs>
                <w:tab w:val="left" w:pos="827"/>
              </w:tabs>
              <w:rPr>
                <w:sz w:val="28"/>
              </w:rPr>
            </w:pPr>
            <w:r>
              <w:rPr>
                <w:sz w:val="28"/>
              </w:rPr>
              <w:t>GDP</w:t>
            </w:r>
            <w:r>
              <w:rPr>
                <w:spacing w:val="-2"/>
                <w:sz w:val="28"/>
              </w:rPr>
              <w:t xml:space="preserve"> Growth:</w:t>
            </w:r>
          </w:p>
        </w:tc>
        <w:tc>
          <w:tcPr>
            <w:tcW w:w="3299" w:type="dxa"/>
          </w:tcPr>
          <w:p w:rsidR="000C59CF" w:rsidRDefault="00582521">
            <w:pPr>
              <w:pStyle w:val="TableParagraph"/>
              <w:ind w:left="106" w:right="97"/>
              <w:jc w:val="both"/>
              <w:rPr>
                <w:sz w:val="28"/>
              </w:rPr>
            </w:pPr>
            <w:r>
              <w:rPr>
                <w:sz w:val="28"/>
              </w:rPr>
              <w:t>This is the annual percentage</w:t>
            </w:r>
            <w:r>
              <w:rPr>
                <w:spacing w:val="-14"/>
                <w:sz w:val="28"/>
              </w:rPr>
              <w:t xml:space="preserve"> </w:t>
            </w:r>
            <w:r>
              <w:rPr>
                <w:sz w:val="28"/>
              </w:rPr>
              <w:t>change</w:t>
            </w:r>
            <w:r>
              <w:rPr>
                <w:spacing w:val="-14"/>
                <w:sz w:val="28"/>
              </w:rPr>
              <w:t xml:space="preserve"> </w:t>
            </w:r>
            <w:r>
              <w:rPr>
                <w:sz w:val="28"/>
              </w:rPr>
              <w:t>in</w:t>
            </w:r>
            <w:r>
              <w:rPr>
                <w:spacing w:val="-14"/>
                <w:sz w:val="28"/>
              </w:rPr>
              <w:t xml:space="preserve"> </w:t>
            </w:r>
            <w:r>
              <w:rPr>
                <w:sz w:val="28"/>
              </w:rPr>
              <w:t>Gross Domestic Product (GDP).</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spacing w:before="2" w:line="301" w:lineRule="exact"/>
              <w:ind w:left="466"/>
              <w:rPr>
                <w:sz w:val="28"/>
              </w:rPr>
            </w:pPr>
            <w:r>
              <w:rPr>
                <w:spacing w:val="-2"/>
                <w:sz w:val="28"/>
              </w:rPr>
              <w:t>2023).</w:t>
            </w:r>
          </w:p>
        </w:tc>
      </w:tr>
    </w:tbl>
    <w:p w:rsidR="000C59CF" w:rsidRDefault="000C59CF">
      <w:pPr>
        <w:spacing w:line="301" w:lineRule="exact"/>
        <w:rPr>
          <w:sz w:val="28"/>
        </w:rPr>
        <w:sectPr w:rsidR="000C59CF">
          <w:pgSz w:w="11910" w:h="16840"/>
          <w:pgMar w:top="1360" w:right="260" w:bottom="1200" w:left="1320" w:header="0" w:footer="1012"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2735"/>
        <w:gridCol w:w="3299"/>
        <w:gridCol w:w="2291"/>
      </w:tblGrid>
      <w:tr w:rsidR="000C59CF">
        <w:trPr>
          <w:trHeight w:val="1288"/>
        </w:trPr>
        <w:tc>
          <w:tcPr>
            <w:tcW w:w="1762" w:type="dxa"/>
            <w:vMerge w:val="restart"/>
          </w:tcPr>
          <w:p w:rsidR="000C59CF" w:rsidRDefault="00582521">
            <w:pPr>
              <w:pStyle w:val="TableParagraph"/>
              <w:ind w:left="107" w:right="505"/>
              <w:rPr>
                <w:sz w:val="28"/>
              </w:rPr>
            </w:pPr>
            <w:r>
              <w:rPr>
                <w:spacing w:val="-2"/>
                <w:sz w:val="28"/>
              </w:rPr>
              <w:lastRenderedPageBreak/>
              <w:t>Economic Stability</w:t>
            </w:r>
          </w:p>
        </w:tc>
        <w:tc>
          <w:tcPr>
            <w:tcW w:w="2735" w:type="dxa"/>
            <w:vMerge w:val="restart"/>
          </w:tcPr>
          <w:p w:rsidR="000C59CF" w:rsidRDefault="000C59CF">
            <w:pPr>
              <w:pStyle w:val="TableParagraph"/>
              <w:rPr>
                <w:b/>
                <w:sz w:val="30"/>
              </w:rPr>
            </w:pPr>
          </w:p>
          <w:p w:rsidR="000C59CF" w:rsidRDefault="000C59CF">
            <w:pPr>
              <w:pStyle w:val="TableParagraph"/>
              <w:spacing w:before="5"/>
              <w:rPr>
                <w:b/>
                <w:sz w:val="43"/>
              </w:rPr>
            </w:pPr>
          </w:p>
          <w:p w:rsidR="000C59CF" w:rsidRDefault="00582521">
            <w:pPr>
              <w:pStyle w:val="TableParagraph"/>
              <w:numPr>
                <w:ilvl w:val="0"/>
                <w:numId w:val="4"/>
              </w:numPr>
              <w:tabs>
                <w:tab w:val="left" w:pos="827"/>
              </w:tabs>
              <w:rPr>
                <w:sz w:val="28"/>
              </w:rPr>
            </w:pPr>
            <w:r>
              <w:rPr>
                <w:sz w:val="28"/>
              </w:rPr>
              <w:t>Inflation</w:t>
            </w:r>
            <w:r>
              <w:rPr>
                <w:spacing w:val="-7"/>
                <w:sz w:val="28"/>
              </w:rPr>
              <w:t xml:space="preserve"> </w:t>
            </w:r>
            <w:r>
              <w:rPr>
                <w:spacing w:val="-4"/>
                <w:sz w:val="28"/>
              </w:rPr>
              <w:t>Rate</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numPr>
                <w:ilvl w:val="0"/>
                <w:numId w:val="4"/>
              </w:numPr>
              <w:tabs>
                <w:tab w:val="left" w:pos="827"/>
              </w:tabs>
              <w:spacing w:before="209" w:line="322" w:lineRule="exact"/>
              <w:ind w:right="152"/>
              <w:rPr>
                <w:sz w:val="28"/>
              </w:rPr>
            </w:pPr>
            <w:r>
              <w:rPr>
                <w:spacing w:val="-2"/>
                <w:sz w:val="28"/>
              </w:rPr>
              <w:t xml:space="preserve">Unemployment </w:t>
            </w:r>
            <w:r>
              <w:rPr>
                <w:spacing w:val="-4"/>
                <w:sz w:val="28"/>
              </w:rPr>
              <w:t>Rate</w:t>
            </w:r>
          </w:p>
        </w:tc>
        <w:tc>
          <w:tcPr>
            <w:tcW w:w="3299" w:type="dxa"/>
          </w:tcPr>
          <w:p w:rsidR="000C59CF" w:rsidRDefault="00582521">
            <w:pPr>
              <w:pStyle w:val="TableParagraph"/>
              <w:ind w:left="106" w:right="97"/>
              <w:jc w:val="both"/>
              <w:rPr>
                <w:sz w:val="28"/>
              </w:rPr>
            </w:pPr>
            <w:r>
              <w:rPr>
                <w:sz w:val="28"/>
              </w:rPr>
              <w:t>This is the annual percentage change in the Consumer</w:t>
            </w:r>
            <w:r>
              <w:rPr>
                <w:spacing w:val="71"/>
                <w:w w:val="150"/>
                <w:sz w:val="28"/>
              </w:rPr>
              <w:t xml:space="preserve">  </w:t>
            </w:r>
            <w:r>
              <w:rPr>
                <w:sz w:val="28"/>
              </w:rPr>
              <w:t>Price</w:t>
            </w:r>
            <w:r>
              <w:rPr>
                <w:spacing w:val="71"/>
                <w:w w:val="150"/>
                <w:sz w:val="28"/>
              </w:rPr>
              <w:t xml:space="preserve">  </w:t>
            </w:r>
            <w:r>
              <w:rPr>
                <w:spacing w:val="-2"/>
                <w:sz w:val="28"/>
              </w:rPr>
              <w:t>Index</w:t>
            </w:r>
          </w:p>
          <w:p w:rsidR="000C59CF" w:rsidRDefault="00582521">
            <w:pPr>
              <w:pStyle w:val="TableParagraph"/>
              <w:spacing w:before="1" w:line="301" w:lineRule="exact"/>
              <w:ind w:left="106"/>
              <w:rPr>
                <w:sz w:val="28"/>
              </w:rPr>
            </w:pPr>
            <w:r>
              <w:rPr>
                <w:spacing w:val="-2"/>
                <w:sz w:val="28"/>
              </w:rPr>
              <w:t>(CPI).</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spacing w:before="2" w:line="301" w:lineRule="exact"/>
              <w:ind w:left="466"/>
              <w:rPr>
                <w:sz w:val="28"/>
              </w:rPr>
            </w:pPr>
            <w:r>
              <w:rPr>
                <w:spacing w:val="-2"/>
                <w:sz w:val="28"/>
              </w:rPr>
              <w:t>2023).</w:t>
            </w:r>
          </w:p>
        </w:tc>
      </w:tr>
      <w:tr w:rsidR="000C59CF">
        <w:trPr>
          <w:trHeight w:val="2121"/>
        </w:trPr>
        <w:tc>
          <w:tcPr>
            <w:tcW w:w="1762" w:type="dxa"/>
            <w:vMerge/>
            <w:tcBorders>
              <w:top w:val="nil"/>
            </w:tcBorders>
          </w:tcPr>
          <w:p w:rsidR="000C59CF" w:rsidRDefault="000C59CF">
            <w:pPr>
              <w:rPr>
                <w:sz w:val="2"/>
                <w:szCs w:val="2"/>
              </w:rPr>
            </w:pPr>
          </w:p>
        </w:tc>
        <w:tc>
          <w:tcPr>
            <w:tcW w:w="2735" w:type="dxa"/>
            <w:vMerge/>
            <w:tcBorders>
              <w:top w:val="nil"/>
            </w:tcBorders>
          </w:tcPr>
          <w:p w:rsidR="000C59CF" w:rsidRDefault="000C59CF">
            <w:pPr>
              <w:rPr>
                <w:sz w:val="2"/>
                <w:szCs w:val="2"/>
              </w:rPr>
            </w:pPr>
          </w:p>
        </w:tc>
        <w:tc>
          <w:tcPr>
            <w:tcW w:w="3299" w:type="dxa"/>
          </w:tcPr>
          <w:p w:rsidR="000C59CF" w:rsidRDefault="00582521">
            <w:pPr>
              <w:pStyle w:val="TableParagraph"/>
              <w:ind w:left="466" w:right="98"/>
              <w:jc w:val="both"/>
              <w:rPr>
                <w:sz w:val="28"/>
              </w:rPr>
            </w:pPr>
            <w:r>
              <w:rPr>
                <w:sz w:val="28"/>
              </w:rPr>
              <w:t>This</w:t>
            </w:r>
            <w:r>
              <w:rPr>
                <w:spacing w:val="-15"/>
                <w:sz w:val="28"/>
              </w:rPr>
              <w:t xml:space="preserve"> </w:t>
            </w:r>
            <w:r>
              <w:rPr>
                <w:sz w:val="28"/>
              </w:rPr>
              <w:t>is</w:t>
            </w:r>
            <w:r>
              <w:rPr>
                <w:spacing w:val="-18"/>
                <w:sz w:val="28"/>
              </w:rPr>
              <w:t xml:space="preserve"> </w:t>
            </w:r>
            <w:r>
              <w:rPr>
                <w:sz w:val="28"/>
              </w:rPr>
              <w:t>the</w:t>
            </w:r>
            <w:r>
              <w:rPr>
                <w:spacing w:val="-17"/>
                <w:sz w:val="28"/>
              </w:rPr>
              <w:t xml:space="preserve"> </w:t>
            </w:r>
            <w:r>
              <w:rPr>
                <w:sz w:val="28"/>
              </w:rPr>
              <w:t>percentage</w:t>
            </w:r>
            <w:r>
              <w:rPr>
                <w:spacing w:val="-18"/>
                <w:sz w:val="28"/>
              </w:rPr>
              <w:t xml:space="preserve"> </w:t>
            </w:r>
            <w:r>
              <w:rPr>
                <w:sz w:val="28"/>
              </w:rPr>
              <w:t xml:space="preserve">of the labor force that is </w:t>
            </w:r>
            <w:r>
              <w:rPr>
                <w:spacing w:val="-2"/>
                <w:sz w:val="28"/>
              </w:rPr>
              <w:t>unemployed.</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ind w:left="466"/>
              <w:rPr>
                <w:sz w:val="28"/>
              </w:rPr>
            </w:pPr>
            <w:r>
              <w:rPr>
                <w:spacing w:val="-2"/>
                <w:sz w:val="28"/>
              </w:rPr>
              <w:t>2023).</w:t>
            </w:r>
          </w:p>
        </w:tc>
      </w:tr>
      <w:tr w:rsidR="000C59CF">
        <w:trPr>
          <w:trHeight w:val="321"/>
        </w:trPr>
        <w:tc>
          <w:tcPr>
            <w:tcW w:w="7796" w:type="dxa"/>
            <w:gridSpan w:val="3"/>
          </w:tcPr>
          <w:p w:rsidR="000C59CF" w:rsidRDefault="00582521">
            <w:pPr>
              <w:pStyle w:val="TableParagraph"/>
              <w:spacing w:line="301" w:lineRule="exact"/>
              <w:ind w:left="3177"/>
              <w:rPr>
                <w:b/>
                <w:sz w:val="28"/>
              </w:rPr>
            </w:pPr>
            <w:r>
              <w:rPr>
                <w:b/>
                <w:sz w:val="28"/>
              </w:rPr>
              <w:t>Control</w:t>
            </w:r>
            <w:r>
              <w:rPr>
                <w:b/>
                <w:spacing w:val="-8"/>
                <w:sz w:val="28"/>
              </w:rPr>
              <w:t xml:space="preserve"> </w:t>
            </w:r>
            <w:r>
              <w:rPr>
                <w:b/>
                <w:spacing w:val="-2"/>
                <w:sz w:val="28"/>
              </w:rPr>
              <w:t>Variables</w:t>
            </w:r>
          </w:p>
        </w:tc>
        <w:tc>
          <w:tcPr>
            <w:tcW w:w="2291" w:type="dxa"/>
          </w:tcPr>
          <w:p w:rsidR="000C59CF" w:rsidRDefault="000C59CF">
            <w:pPr>
              <w:pStyle w:val="TableParagraph"/>
              <w:rPr>
                <w:sz w:val="24"/>
              </w:rPr>
            </w:pPr>
          </w:p>
        </w:tc>
      </w:tr>
      <w:tr w:rsidR="000C59CF">
        <w:trPr>
          <w:trHeight w:val="1165"/>
        </w:trPr>
        <w:tc>
          <w:tcPr>
            <w:tcW w:w="1762" w:type="dxa"/>
          </w:tcPr>
          <w:p w:rsidR="000C59CF" w:rsidRDefault="00582521">
            <w:pPr>
              <w:pStyle w:val="TableParagraph"/>
              <w:spacing w:before="2"/>
              <w:ind w:left="107" w:right="692"/>
              <w:rPr>
                <w:sz w:val="28"/>
              </w:rPr>
            </w:pPr>
            <w:r>
              <w:rPr>
                <w:spacing w:val="-2"/>
                <w:sz w:val="28"/>
              </w:rPr>
              <w:t>External Shocks</w:t>
            </w:r>
          </w:p>
        </w:tc>
        <w:tc>
          <w:tcPr>
            <w:tcW w:w="6034" w:type="dxa"/>
            <w:gridSpan w:val="2"/>
          </w:tcPr>
          <w:p w:rsidR="000C59CF" w:rsidRDefault="00582521">
            <w:pPr>
              <w:pStyle w:val="TableParagraph"/>
              <w:spacing w:before="2"/>
              <w:ind w:left="107" w:right="102"/>
              <w:jc w:val="both"/>
              <w:rPr>
                <w:sz w:val="28"/>
              </w:rPr>
            </w:pPr>
            <w:r>
              <w:rPr>
                <w:sz w:val="28"/>
              </w:rPr>
              <w:t>Dummy variables representing major external shocks, such as oil price fluctuations or global economic crises.</w:t>
            </w:r>
          </w:p>
        </w:tc>
        <w:tc>
          <w:tcPr>
            <w:tcW w:w="2291" w:type="dxa"/>
          </w:tcPr>
          <w:p w:rsidR="000C59CF" w:rsidRDefault="000C59CF">
            <w:pPr>
              <w:pStyle w:val="TableParagraph"/>
              <w:rPr>
                <w:sz w:val="28"/>
              </w:rPr>
            </w:pPr>
          </w:p>
        </w:tc>
      </w:tr>
      <w:tr w:rsidR="000C59CF">
        <w:trPr>
          <w:trHeight w:val="1165"/>
        </w:trPr>
        <w:tc>
          <w:tcPr>
            <w:tcW w:w="1762" w:type="dxa"/>
          </w:tcPr>
          <w:p w:rsidR="000C59CF" w:rsidRDefault="00582521">
            <w:pPr>
              <w:pStyle w:val="TableParagraph"/>
              <w:spacing w:before="2"/>
              <w:ind w:left="107"/>
              <w:rPr>
                <w:sz w:val="28"/>
              </w:rPr>
            </w:pPr>
            <w:r>
              <w:rPr>
                <w:spacing w:val="-2"/>
                <w:sz w:val="28"/>
              </w:rPr>
              <w:t>Policy Interventions</w:t>
            </w:r>
          </w:p>
        </w:tc>
        <w:tc>
          <w:tcPr>
            <w:tcW w:w="6034" w:type="dxa"/>
            <w:gridSpan w:val="2"/>
          </w:tcPr>
          <w:p w:rsidR="000C59CF" w:rsidRDefault="00582521">
            <w:pPr>
              <w:pStyle w:val="TableParagraph"/>
              <w:spacing w:before="2"/>
              <w:ind w:left="107" w:right="99"/>
              <w:jc w:val="both"/>
              <w:rPr>
                <w:sz w:val="28"/>
              </w:rPr>
            </w:pPr>
            <w:r>
              <w:rPr>
                <w:sz w:val="28"/>
              </w:rPr>
              <w:t>Dummy variables representing major policy interventions, such as fiscal stimulus packages or structural reforms.</w:t>
            </w:r>
          </w:p>
        </w:tc>
        <w:tc>
          <w:tcPr>
            <w:tcW w:w="2291" w:type="dxa"/>
          </w:tcPr>
          <w:p w:rsidR="000C59CF" w:rsidRDefault="000C59CF">
            <w:pPr>
              <w:pStyle w:val="TableParagraph"/>
              <w:rPr>
                <w:sz w:val="28"/>
              </w:rPr>
            </w:pPr>
          </w:p>
        </w:tc>
      </w:tr>
    </w:tbl>
    <w:p w:rsidR="000C59CF" w:rsidRDefault="00582521">
      <w:pPr>
        <w:spacing w:before="27" w:line="360" w:lineRule="auto"/>
        <w:ind w:left="120"/>
        <w:jc w:val="both"/>
        <w:rPr>
          <w:b/>
          <w:sz w:val="28"/>
        </w:rPr>
      </w:pPr>
      <w:r>
        <w:rPr>
          <w:rFonts w:ascii="Times New Roman" w:hAnsi="Times New Roman"/>
          <w:b/>
          <w:sz w:val="24"/>
        </w:rPr>
        <w:t>Source:</w:t>
      </w:r>
      <w:r>
        <w:rPr>
          <w:b/>
          <w:spacing w:val="-8"/>
          <w:sz w:val="28"/>
        </w:rPr>
        <w:t xml:space="preserve"> </w:t>
      </w:r>
      <w:r>
        <w:rPr>
          <w:rFonts w:ascii="Times New Roman" w:hAnsi="Times New Roman"/>
          <w:b/>
          <w:sz w:val="24"/>
        </w:rPr>
        <w:t>Author’s</w:t>
      </w:r>
      <w:r>
        <w:rPr>
          <w:b/>
          <w:spacing w:val="-11"/>
          <w:sz w:val="28"/>
        </w:rPr>
        <w:t xml:space="preserve"> </w:t>
      </w:r>
      <w:r>
        <w:rPr>
          <w:rFonts w:ascii="Times New Roman" w:hAnsi="Times New Roman"/>
          <w:b/>
          <w:sz w:val="24"/>
        </w:rPr>
        <w:t>Conceptualisation</w:t>
      </w:r>
      <w:r>
        <w:rPr>
          <w:b/>
          <w:spacing w:val="-7"/>
          <w:sz w:val="28"/>
        </w:rPr>
        <w:t xml:space="preserve"> </w:t>
      </w:r>
      <w:r>
        <w:rPr>
          <w:rFonts w:ascii="Times New Roman" w:hAnsi="Times New Roman"/>
          <w:b/>
          <w:spacing w:val="-2"/>
          <w:sz w:val="24"/>
        </w:rPr>
        <w:t>(2025)</w:t>
      </w:r>
    </w:p>
    <w:p w:rsidR="000C59CF" w:rsidRDefault="000C59CF">
      <w:pPr>
        <w:pStyle w:val="BodyText"/>
        <w:spacing w:before="6"/>
        <w:rPr>
          <w:b/>
          <w:sz w:val="31"/>
        </w:rPr>
      </w:pPr>
    </w:p>
    <w:p w:rsidR="000C59CF" w:rsidRDefault="00582521">
      <w:pPr>
        <w:pStyle w:val="ListParagraph"/>
        <w:numPr>
          <w:ilvl w:val="1"/>
          <w:numId w:val="7"/>
        </w:numPr>
        <w:tabs>
          <w:tab w:val="left" w:pos="541"/>
        </w:tabs>
        <w:spacing w:line="360" w:lineRule="auto"/>
        <w:ind w:left="541" w:hanging="421"/>
        <w:jc w:val="both"/>
        <w:rPr>
          <w:b/>
          <w:sz w:val="28"/>
        </w:rPr>
      </w:pPr>
      <w:r>
        <w:rPr>
          <w:rFonts w:ascii="Times New Roman" w:hAnsi="Times New Roman"/>
          <w:b/>
          <w:sz w:val="24"/>
        </w:rPr>
        <w:t>Method</w:t>
      </w:r>
      <w:r>
        <w:rPr>
          <w:b/>
          <w:spacing w:val="-9"/>
          <w:sz w:val="28"/>
        </w:rPr>
        <w:t xml:space="preserve"> </w:t>
      </w:r>
      <w:r>
        <w:rPr>
          <w:rFonts w:ascii="Times New Roman" w:hAnsi="Times New Roman"/>
          <w:b/>
          <w:sz w:val="24"/>
        </w:rPr>
        <w:t>of</w:t>
      </w:r>
      <w:r>
        <w:rPr>
          <w:b/>
          <w:spacing w:val="-3"/>
          <w:sz w:val="28"/>
        </w:rPr>
        <w:t xml:space="preserve"> </w:t>
      </w:r>
      <w:r>
        <w:rPr>
          <w:rFonts w:ascii="Times New Roman" w:hAnsi="Times New Roman"/>
          <w:b/>
          <w:sz w:val="24"/>
        </w:rPr>
        <w:t>Data</w:t>
      </w:r>
      <w:r>
        <w:rPr>
          <w:b/>
          <w:spacing w:val="-6"/>
          <w:sz w:val="28"/>
        </w:rPr>
        <w:t xml:space="preserve"> </w:t>
      </w:r>
      <w:r>
        <w:rPr>
          <w:rFonts w:ascii="Times New Roman" w:hAnsi="Times New Roman"/>
          <w:b/>
          <w:spacing w:val="-2"/>
          <w:sz w:val="24"/>
        </w:rPr>
        <w:t>Collection</w:t>
      </w:r>
    </w:p>
    <w:p w:rsidR="000C59CF" w:rsidRDefault="000C59CF">
      <w:pPr>
        <w:pStyle w:val="BodyText"/>
        <w:spacing w:before="3"/>
        <w:rPr>
          <w:b/>
          <w:sz w:val="31"/>
        </w:rPr>
      </w:pPr>
    </w:p>
    <w:p w:rsidR="000C59CF" w:rsidRDefault="00582521">
      <w:pPr>
        <w:pStyle w:val="BodyText"/>
        <w:spacing w:line="360" w:lineRule="auto"/>
        <w:ind w:left="120" w:right="1173"/>
        <w:jc w:val="both"/>
      </w:pPr>
      <w:r>
        <w:rPr>
          <w:rFonts w:ascii="Times New Roman" w:hAnsi="Times New Roman"/>
          <w:sz w:val="24"/>
        </w:rPr>
        <w:t>As this study relies on secondary data, the data collection process primarily involves accessing and extracting relevant information from publicly available datasets including World Bank's World Development Indicators (WDI), the International</w:t>
      </w:r>
      <w:r>
        <w:rPr>
          <w:spacing w:val="-7"/>
        </w:rPr>
        <w:t xml:space="preserve"> </w:t>
      </w:r>
      <w:r>
        <w:rPr>
          <w:rFonts w:ascii="Times New Roman" w:hAnsi="Times New Roman"/>
          <w:sz w:val="24"/>
        </w:rPr>
        <w:t>Monetary</w:t>
      </w:r>
      <w:r>
        <w:rPr>
          <w:spacing w:val="-7"/>
        </w:rPr>
        <w:t xml:space="preserve"> </w:t>
      </w:r>
      <w:r>
        <w:rPr>
          <w:rFonts w:ascii="Times New Roman" w:hAnsi="Times New Roman"/>
          <w:sz w:val="24"/>
        </w:rPr>
        <w:t>Fund</w:t>
      </w:r>
      <w:r>
        <w:rPr>
          <w:rFonts w:ascii="Times New Roman" w:hAnsi="Times New Roman"/>
          <w:sz w:val="24"/>
        </w:rPr>
        <w:t>'s</w:t>
      </w:r>
      <w:r>
        <w:rPr>
          <w:spacing w:val="-7"/>
        </w:rPr>
        <w:t xml:space="preserve"> </w:t>
      </w:r>
      <w:r>
        <w:rPr>
          <w:rFonts w:ascii="Times New Roman" w:hAnsi="Times New Roman"/>
          <w:sz w:val="24"/>
        </w:rPr>
        <w:t>(IMF)</w:t>
      </w:r>
      <w:r>
        <w:rPr>
          <w:spacing w:val="-7"/>
        </w:rPr>
        <w:t xml:space="preserve"> </w:t>
      </w:r>
      <w:r>
        <w:rPr>
          <w:rFonts w:ascii="Times New Roman" w:hAnsi="Times New Roman"/>
          <w:sz w:val="24"/>
        </w:rPr>
        <w:t>International</w:t>
      </w:r>
      <w:r>
        <w:rPr>
          <w:spacing w:val="-7"/>
        </w:rPr>
        <w:t xml:space="preserve"> </w:t>
      </w:r>
      <w:r>
        <w:rPr>
          <w:rFonts w:ascii="Times New Roman" w:hAnsi="Times New Roman"/>
          <w:sz w:val="24"/>
        </w:rPr>
        <w:t>Financial</w:t>
      </w:r>
      <w:r>
        <w:rPr>
          <w:spacing w:val="-7"/>
        </w:rPr>
        <w:t xml:space="preserve"> </w:t>
      </w:r>
      <w:r>
        <w:rPr>
          <w:rFonts w:ascii="Times New Roman" w:hAnsi="Times New Roman"/>
          <w:sz w:val="24"/>
        </w:rPr>
        <w:t>Statistics</w:t>
      </w:r>
      <w:r>
        <w:rPr>
          <w:spacing w:val="-7"/>
        </w:rPr>
        <w:t xml:space="preserve"> </w:t>
      </w:r>
      <w:r>
        <w:rPr>
          <w:rFonts w:ascii="Times New Roman" w:hAnsi="Times New Roman"/>
          <w:sz w:val="24"/>
        </w:rPr>
        <w:t>(IFS),</w:t>
      </w:r>
      <w:r>
        <w:rPr>
          <w:spacing w:val="-8"/>
        </w:rPr>
        <w:t xml:space="preserve"> </w:t>
      </w:r>
      <w:r>
        <w:rPr>
          <w:rFonts w:ascii="Times New Roman" w:hAnsi="Times New Roman"/>
          <w:sz w:val="24"/>
        </w:rPr>
        <w:t>and the Bank of Central African States (BEAC) providing information on economic growth, inflation, unemployment, and other indicators of economic stability (World</w:t>
      </w:r>
      <w:r>
        <w:rPr>
          <w:spacing w:val="-13"/>
        </w:rPr>
        <w:t xml:space="preserve"> </w:t>
      </w:r>
      <w:r>
        <w:rPr>
          <w:rFonts w:ascii="Times New Roman" w:hAnsi="Times New Roman"/>
          <w:sz w:val="24"/>
        </w:rPr>
        <w:t>Bank,</w:t>
      </w:r>
      <w:r>
        <w:rPr>
          <w:spacing w:val="-14"/>
        </w:rPr>
        <w:t xml:space="preserve"> </w:t>
      </w:r>
      <w:r>
        <w:rPr>
          <w:rFonts w:ascii="Times New Roman" w:hAnsi="Times New Roman"/>
          <w:sz w:val="24"/>
        </w:rPr>
        <w:t>2023;</w:t>
      </w:r>
      <w:r>
        <w:rPr>
          <w:spacing w:val="-13"/>
        </w:rPr>
        <w:t xml:space="preserve"> </w:t>
      </w:r>
      <w:r>
        <w:rPr>
          <w:rFonts w:ascii="Times New Roman" w:hAnsi="Times New Roman"/>
          <w:sz w:val="24"/>
        </w:rPr>
        <w:t>IMF,</w:t>
      </w:r>
      <w:r>
        <w:rPr>
          <w:spacing w:val="-14"/>
        </w:rPr>
        <w:t xml:space="preserve"> </w:t>
      </w:r>
      <w:r>
        <w:rPr>
          <w:rFonts w:ascii="Times New Roman" w:hAnsi="Times New Roman"/>
          <w:sz w:val="24"/>
        </w:rPr>
        <w:t>2023;</w:t>
      </w:r>
      <w:r>
        <w:rPr>
          <w:spacing w:val="-15"/>
        </w:rPr>
        <w:t xml:space="preserve"> </w:t>
      </w:r>
      <w:r>
        <w:rPr>
          <w:rFonts w:ascii="Times New Roman" w:hAnsi="Times New Roman"/>
          <w:sz w:val="24"/>
        </w:rPr>
        <w:t>BEAC,</w:t>
      </w:r>
      <w:r>
        <w:rPr>
          <w:spacing w:val="-16"/>
        </w:rPr>
        <w:t xml:space="preserve"> </w:t>
      </w:r>
      <w:r>
        <w:rPr>
          <w:rFonts w:ascii="Times New Roman" w:hAnsi="Times New Roman"/>
          <w:sz w:val="24"/>
        </w:rPr>
        <w:t>2023)</w:t>
      </w:r>
      <w:r>
        <w:rPr>
          <w:spacing w:val="-12"/>
        </w:rPr>
        <w:t xml:space="preserve"> </w:t>
      </w:r>
      <w:r>
        <w:rPr>
          <w:rFonts w:ascii="Times New Roman" w:hAnsi="Times New Roman"/>
          <w:sz w:val="24"/>
        </w:rPr>
        <w:t>and</w:t>
      </w:r>
      <w:r>
        <w:rPr>
          <w:spacing w:val="-12"/>
        </w:rPr>
        <w:t xml:space="preserve"> </w:t>
      </w:r>
      <w:r>
        <w:rPr>
          <w:rFonts w:ascii="Times New Roman" w:hAnsi="Times New Roman"/>
          <w:sz w:val="24"/>
        </w:rPr>
        <w:t>Programme's</w:t>
      </w:r>
      <w:r>
        <w:rPr>
          <w:spacing w:val="-15"/>
        </w:rPr>
        <w:t xml:space="preserve"> </w:t>
      </w:r>
      <w:r>
        <w:rPr>
          <w:rFonts w:ascii="Times New Roman" w:hAnsi="Times New Roman"/>
          <w:sz w:val="24"/>
        </w:rPr>
        <w:t>(UNDP)</w:t>
      </w:r>
      <w:r>
        <w:rPr>
          <w:spacing w:val="-13"/>
        </w:rPr>
        <w:t xml:space="preserve"> </w:t>
      </w:r>
      <w:r>
        <w:rPr>
          <w:rFonts w:ascii="Times New Roman" w:hAnsi="Times New Roman"/>
          <w:sz w:val="24"/>
        </w:rPr>
        <w:t>Human Development Report (HDR), the Gender Development Index (GDI) (UNDP, 2020)</w:t>
      </w:r>
      <w:r>
        <w:rPr>
          <w:spacing w:val="-18"/>
        </w:rPr>
        <w:t xml:space="preserve"> </w:t>
      </w:r>
      <w:r>
        <w:rPr>
          <w:rFonts w:ascii="Times New Roman" w:hAnsi="Times New Roman"/>
          <w:sz w:val="24"/>
        </w:rPr>
        <w:t>and</w:t>
      </w:r>
      <w:r>
        <w:rPr>
          <w:spacing w:val="-17"/>
        </w:rPr>
        <w:t xml:space="preserve"> </w:t>
      </w:r>
      <w:r>
        <w:rPr>
          <w:rFonts w:ascii="Times New Roman" w:hAnsi="Times New Roman"/>
          <w:sz w:val="24"/>
        </w:rPr>
        <w:t>UNESCO’s</w:t>
      </w:r>
      <w:r>
        <w:rPr>
          <w:spacing w:val="-18"/>
        </w:rPr>
        <w:t xml:space="preserve"> </w:t>
      </w:r>
      <w:r>
        <w:rPr>
          <w:rFonts w:ascii="Times New Roman" w:hAnsi="Times New Roman"/>
          <w:sz w:val="24"/>
        </w:rPr>
        <w:t>Institute</w:t>
      </w:r>
      <w:r>
        <w:rPr>
          <w:spacing w:val="-17"/>
        </w:rPr>
        <w:t xml:space="preserve"> </w:t>
      </w:r>
      <w:r>
        <w:rPr>
          <w:rFonts w:ascii="Times New Roman" w:hAnsi="Times New Roman"/>
          <w:sz w:val="24"/>
        </w:rPr>
        <w:t>for</w:t>
      </w:r>
      <w:r>
        <w:rPr>
          <w:spacing w:val="-18"/>
        </w:rPr>
        <w:t xml:space="preserve"> </w:t>
      </w:r>
      <w:r>
        <w:rPr>
          <w:rFonts w:ascii="Times New Roman" w:hAnsi="Times New Roman"/>
          <w:sz w:val="24"/>
        </w:rPr>
        <w:t>Statistics</w:t>
      </w:r>
      <w:r>
        <w:rPr>
          <w:spacing w:val="-17"/>
        </w:rPr>
        <w:t xml:space="preserve"> </w:t>
      </w:r>
      <w:r>
        <w:rPr>
          <w:rFonts w:ascii="Times New Roman" w:hAnsi="Times New Roman"/>
          <w:sz w:val="24"/>
        </w:rPr>
        <w:t>(UIS)</w:t>
      </w:r>
      <w:r>
        <w:rPr>
          <w:spacing w:val="-18"/>
        </w:rPr>
        <w:t xml:space="preserve"> </w:t>
      </w:r>
      <w:r>
        <w:rPr>
          <w:rFonts w:ascii="Times New Roman" w:hAnsi="Times New Roman"/>
          <w:sz w:val="24"/>
        </w:rPr>
        <w:t>(UNESCO,</w:t>
      </w:r>
      <w:r>
        <w:rPr>
          <w:spacing w:val="-17"/>
        </w:rPr>
        <w:t xml:space="preserve"> </w:t>
      </w:r>
      <w:r>
        <w:rPr>
          <w:rFonts w:ascii="Times New Roman" w:hAnsi="Times New Roman"/>
          <w:sz w:val="24"/>
        </w:rPr>
        <w:t>2023)</w:t>
      </w:r>
      <w:r>
        <w:rPr>
          <w:spacing w:val="-18"/>
        </w:rPr>
        <w:t xml:space="preserve"> </w:t>
      </w:r>
      <w:r>
        <w:rPr>
          <w:rFonts w:ascii="Times New Roman" w:hAnsi="Times New Roman"/>
          <w:sz w:val="24"/>
        </w:rPr>
        <w:t>will</w:t>
      </w:r>
      <w:r>
        <w:rPr>
          <w:spacing w:val="-17"/>
        </w:rPr>
        <w:t xml:space="preserve"> </w:t>
      </w:r>
      <w:r>
        <w:rPr>
          <w:rFonts w:ascii="Times New Roman" w:hAnsi="Times New Roman"/>
          <w:sz w:val="24"/>
        </w:rPr>
        <w:t>provide data on inequality. The data collection process will follow these steps: Data Identif</w:t>
      </w:r>
      <w:r>
        <w:rPr>
          <w:rFonts w:ascii="Times New Roman" w:hAnsi="Times New Roman"/>
          <w:sz w:val="24"/>
        </w:rPr>
        <w:t>ication,</w:t>
      </w:r>
      <w:r>
        <w:rPr>
          <w:spacing w:val="-16"/>
        </w:rPr>
        <w:t xml:space="preserve"> </w:t>
      </w:r>
      <w:r>
        <w:rPr>
          <w:rFonts w:ascii="Times New Roman" w:hAnsi="Times New Roman"/>
          <w:sz w:val="24"/>
        </w:rPr>
        <w:t>Data</w:t>
      </w:r>
      <w:r>
        <w:rPr>
          <w:spacing w:val="-18"/>
        </w:rPr>
        <w:t xml:space="preserve"> </w:t>
      </w:r>
      <w:r>
        <w:rPr>
          <w:rFonts w:ascii="Times New Roman" w:hAnsi="Times New Roman"/>
          <w:sz w:val="24"/>
        </w:rPr>
        <w:t>Access,</w:t>
      </w:r>
      <w:r>
        <w:rPr>
          <w:spacing w:val="-15"/>
        </w:rPr>
        <w:t xml:space="preserve"> </w:t>
      </w:r>
      <w:r>
        <w:rPr>
          <w:rFonts w:ascii="Times New Roman" w:hAnsi="Times New Roman"/>
          <w:sz w:val="24"/>
        </w:rPr>
        <w:t>Data</w:t>
      </w:r>
      <w:r>
        <w:rPr>
          <w:spacing w:val="-18"/>
        </w:rPr>
        <w:t xml:space="preserve"> </w:t>
      </w:r>
      <w:r>
        <w:rPr>
          <w:rFonts w:ascii="Times New Roman" w:hAnsi="Times New Roman"/>
          <w:sz w:val="24"/>
        </w:rPr>
        <w:t>Extraction,</w:t>
      </w:r>
      <w:r>
        <w:rPr>
          <w:spacing w:val="-15"/>
        </w:rPr>
        <w:t xml:space="preserve"> </w:t>
      </w:r>
      <w:r>
        <w:rPr>
          <w:rFonts w:ascii="Times New Roman" w:hAnsi="Times New Roman"/>
          <w:sz w:val="24"/>
        </w:rPr>
        <w:t>Data</w:t>
      </w:r>
      <w:r>
        <w:rPr>
          <w:spacing w:val="-16"/>
        </w:rPr>
        <w:t xml:space="preserve"> </w:t>
      </w:r>
      <w:r>
        <w:rPr>
          <w:rFonts w:ascii="Times New Roman" w:hAnsi="Times New Roman"/>
          <w:sz w:val="24"/>
        </w:rPr>
        <w:t>Cleaning,</w:t>
      </w:r>
      <w:r>
        <w:rPr>
          <w:spacing w:val="-16"/>
        </w:rPr>
        <w:t xml:space="preserve"> </w:t>
      </w:r>
      <w:r>
        <w:rPr>
          <w:rFonts w:ascii="Times New Roman" w:hAnsi="Times New Roman"/>
          <w:sz w:val="24"/>
        </w:rPr>
        <w:t>Data</w:t>
      </w:r>
      <w:r>
        <w:rPr>
          <w:spacing w:val="-16"/>
        </w:rPr>
        <w:t xml:space="preserve"> </w:t>
      </w:r>
      <w:r>
        <w:rPr>
          <w:rFonts w:ascii="Times New Roman" w:hAnsi="Times New Roman"/>
          <w:sz w:val="24"/>
        </w:rPr>
        <w:t>Integration</w:t>
      </w:r>
      <w:r>
        <w:rPr>
          <w:spacing w:val="-13"/>
        </w:rPr>
        <w:t xml:space="preserve"> </w:t>
      </w:r>
      <w:r>
        <w:rPr>
          <w:rFonts w:ascii="Times New Roman" w:hAnsi="Times New Roman"/>
          <w:sz w:val="24"/>
        </w:rPr>
        <w:t>and Data Security.</w:t>
      </w:r>
    </w:p>
    <w:p w:rsidR="000C59CF" w:rsidRDefault="000C59CF">
      <w:pPr>
        <w:spacing w:line="360" w:lineRule="auto"/>
        <w:jc w:val="both"/>
        <w:sectPr w:rsidR="000C59CF">
          <w:type w:val="continuous"/>
          <w:pgSz w:w="11910" w:h="16840"/>
          <w:pgMar w:top="1400" w:right="260" w:bottom="1200" w:left="1320" w:header="0" w:footer="1012" w:gutter="0"/>
          <w:cols w:space="720"/>
        </w:sectPr>
      </w:pPr>
    </w:p>
    <w:p w:rsidR="000C59CF" w:rsidRDefault="00582521">
      <w:pPr>
        <w:pStyle w:val="Heading1"/>
        <w:numPr>
          <w:ilvl w:val="1"/>
          <w:numId w:val="7"/>
        </w:numPr>
        <w:tabs>
          <w:tab w:val="left" w:pos="541"/>
        </w:tabs>
        <w:spacing w:before="64" w:line="360" w:lineRule="auto"/>
        <w:ind w:left="541" w:hanging="421"/>
        <w:jc w:val="both"/>
      </w:pPr>
      <w:r>
        <w:rPr>
          <w:rFonts w:ascii="Times New Roman" w:hAnsi="Times New Roman"/>
          <w:sz w:val="24"/>
        </w:rPr>
        <w:lastRenderedPageBreak/>
        <w:t>Method</w:t>
      </w:r>
      <w:r>
        <w:rPr>
          <w:spacing w:val="-7"/>
        </w:rPr>
        <w:t xml:space="preserve"> </w:t>
      </w:r>
      <w:r>
        <w:rPr>
          <w:rFonts w:ascii="Times New Roman" w:hAnsi="Times New Roman"/>
          <w:sz w:val="24"/>
        </w:rPr>
        <w:t>of</w:t>
      </w:r>
      <w:r>
        <w:rPr>
          <w:spacing w:val="-3"/>
        </w:rPr>
        <w:t xml:space="preserve"> </w:t>
      </w:r>
      <w:r>
        <w:rPr>
          <w:rFonts w:ascii="Times New Roman" w:hAnsi="Times New Roman"/>
          <w:sz w:val="24"/>
        </w:rPr>
        <w:t>Data</w:t>
      </w:r>
      <w:r>
        <w:rPr>
          <w:spacing w:val="-6"/>
        </w:rPr>
        <w:t xml:space="preserve"> </w:t>
      </w:r>
      <w:r>
        <w:rPr>
          <w:rFonts w:ascii="Times New Roman" w:hAnsi="Times New Roman"/>
          <w:spacing w:val="-2"/>
          <w:sz w:val="24"/>
        </w:rPr>
        <w:t>Analysis</w:t>
      </w:r>
    </w:p>
    <w:p w:rsidR="000C59CF" w:rsidRDefault="000C59CF">
      <w:pPr>
        <w:pStyle w:val="BodyText"/>
        <w:spacing w:before="3"/>
        <w:rPr>
          <w:b/>
          <w:sz w:val="31"/>
        </w:rPr>
      </w:pPr>
    </w:p>
    <w:p w:rsidR="000C59CF" w:rsidRDefault="00582521">
      <w:pPr>
        <w:pStyle w:val="BodyText"/>
        <w:spacing w:line="360" w:lineRule="auto"/>
        <w:ind w:left="120" w:right="1173"/>
        <w:jc w:val="both"/>
      </w:pPr>
      <w:r>
        <w:rPr>
          <w:rFonts w:ascii="Times New Roman" w:hAnsi="Times New Roman"/>
          <w:sz w:val="24"/>
        </w:rPr>
        <w:t>The quantitative data analysis will be conducted using the statistical software package</w:t>
      </w:r>
      <w:r>
        <w:rPr>
          <w:spacing w:val="-13"/>
        </w:rPr>
        <w:t xml:space="preserve"> </w:t>
      </w:r>
      <w:r>
        <w:rPr>
          <w:rFonts w:ascii="Times New Roman" w:hAnsi="Times New Roman"/>
          <w:sz w:val="24"/>
        </w:rPr>
        <w:t>EViews</w:t>
      </w:r>
      <w:r>
        <w:rPr>
          <w:spacing w:val="-8"/>
        </w:rPr>
        <w:t xml:space="preserve"> </w:t>
      </w:r>
      <w:r>
        <w:rPr>
          <w:rFonts w:ascii="Times New Roman" w:hAnsi="Times New Roman"/>
          <w:sz w:val="24"/>
        </w:rPr>
        <w:t>or</w:t>
      </w:r>
      <w:r>
        <w:rPr>
          <w:spacing w:val="-12"/>
        </w:rPr>
        <w:t xml:space="preserve"> </w:t>
      </w:r>
      <w:r>
        <w:rPr>
          <w:rFonts w:ascii="Times New Roman" w:hAnsi="Times New Roman"/>
          <w:sz w:val="24"/>
        </w:rPr>
        <w:t>the</w:t>
      </w:r>
      <w:r>
        <w:rPr>
          <w:spacing w:val="-11"/>
        </w:rPr>
        <w:t xml:space="preserve"> </w:t>
      </w:r>
      <w:r>
        <w:rPr>
          <w:rFonts w:ascii="Times New Roman" w:hAnsi="Times New Roman"/>
          <w:sz w:val="24"/>
        </w:rPr>
        <w:t>statistical</w:t>
      </w:r>
      <w:r>
        <w:rPr>
          <w:spacing w:val="-10"/>
        </w:rPr>
        <w:t xml:space="preserve"> </w:t>
      </w:r>
      <w:r>
        <w:rPr>
          <w:rFonts w:ascii="Times New Roman" w:hAnsi="Times New Roman"/>
          <w:sz w:val="24"/>
        </w:rPr>
        <w:t>package</w:t>
      </w:r>
      <w:r>
        <w:rPr>
          <w:spacing w:val="-11"/>
        </w:rPr>
        <w:t xml:space="preserve"> </w:t>
      </w:r>
      <w:r>
        <w:rPr>
          <w:rFonts w:ascii="Times New Roman" w:hAnsi="Times New Roman"/>
          <w:sz w:val="24"/>
        </w:rPr>
        <w:t>for</w:t>
      </w:r>
      <w:r>
        <w:rPr>
          <w:spacing w:val="-11"/>
        </w:rPr>
        <w:t xml:space="preserve"> </w:t>
      </w:r>
      <w:r>
        <w:rPr>
          <w:rFonts w:ascii="Times New Roman" w:hAnsi="Times New Roman"/>
          <w:sz w:val="24"/>
        </w:rPr>
        <w:t>the</w:t>
      </w:r>
      <w:r>
        <w:rPr>
          <w:spacing w:val="-13"/>
        </w:rPr>
        <w:t xml:space="preserve"> </w:t>
      </w:r>
      <w:r>
        <w:rPr>
          <w:rFonts w:ascii="Times New Roman" w:hAnsi="Times New Roman"/>
          <w:sz w:val="24"/>
        </w:rPr>
        <w:t>social</w:t>
      </w:r>
      <w:r>
        <w:rPr>
          <w:spacing w:val="-13"/>
        </w:rPr>
        <w:t xml:space="preserve"> </w:t>
      </w:r>
      <w:r>
        <w:rPr>
          <w:rFonts w:ascii="Times New Roman" w:hAnsi="Times New Roman"/>
          <w:sz w:val="24"/>
        </w:rPr>
        <w:t>science</w:t>
      </w:r>
      <w:r>
        <w:rPr>
          <w:spacing w:val="-6"/>
        </w:rPr>
        <w:t xml:space="preserve"> </w:t>
      </w:r>
      <w:r>
        <w:rPr>
          <w:rFonts w:ascii="Times New Roman" w:hAnsi="Times New Roman"/>
          <w:sz w:val="24"/>
        </w:rPr>
        <w:t>(SPSS).</w:t>
      </w:r>
      <w:r>
        <w:rPr>
          <w:spacing w:val="-12"/>
        </w:rPr>
        <w:t xml:space="preserve"> </w:t>
      </w:r>
      <w:r>
        <w:rPr>
          <w:rFonts w:ascii="Times New Roman" w:hAnsi="Times New Roman"/>
          <w:sz w:val="24"/>
        </w:rPr>
        <w:t>The</w:t>
      </w:r>
      <w:r>
        <w:rPr>
          <w:spacing w:val="-13"/>
        </w:rPr>
        <w:t xml:space="preserve"> </w:t>
      </w:r>
      <w:r>
        <w:rPr>
          <w:rFonts w:ascii="Times New Roman" w:hAnsi="Times New Roman"/>
          <w:sz w:val="24"/>
        </w:rPr>
        <w:t>data analysis</w:t>
      </w:r>
      <w:r>
        <w:rPr>
          <w:spacing w:val="-1"/>
        </w:rPr>
        <w:t xml:space="preserve"> </w:t>
      </w:r>
      <w:r>
        <w:rPr>
          <w:rFonts w:ascii="Times New Roman" w:hAnsi="Times New Roman"/>
          <w:sz w:val="24"/>
        </w:rPr>
        <w:t>will</w:t>
      </w:r>
      <w:r>
        <w:rPr>
          <w:spacing w:val="-1"/>
        </w:rPr>
        <w:t xml:space="preserve"> </w:t>
      </w:r>
      <w:r>
        <w:rPr>
          <w:rFonts w:ascii="Times New Roman" w:hAnsi="Times New Roman"/>
          <w:sz w:val="24"/>
        </w:rPr>
        <w:t>involve descriptive</w:t>
      </w:r>
      <w:r>
        <w:rPr>
          <w:spacing w:val="-1"/>
        </w:rPr>
        <w:t xml:space="preserve"> </w:t>
      </w:r>
      <w:r>
        <w:rPr>
          <w:rFonts w:ascii="Times New Roman" w:hAnsi="Times New Roman"/>
          <w:sz w:val="24"/>
        </w:rPr>
        <w:t>statistics</w:t>
      </w:r>
      <w:r>
        <w:rPr>
          <w:spacing w:val="-1"/>
        </w:rPr>
        <w:t xml:space="preserve"> </w:t>
      </w:r>
      <w:r>
        <w:rPr>
          <w:rFonts w:ascii="Times New Roman" w:hAnsi="Times New Roman"/>
          <w:sz w:val="24"/>
        </w:rPr>
        <w:t>which will be</w:t>
      </w:r>
      <w:r>
        <w:rPr>
          <w:spacing w:val="-1"/>
        </w:rPr>
        <w:t xml:space="preserve"> </w:t>
      </w:r>
      <w:r>
        <w:rPr>
          <w:rFonts w:ascii="Times New Roman" w:hAnsi="Times New Roman"/>
          <w:sz w:val="24"/>
        </w:rPr>
        <w:t>calculated</w:t>
      </w:r>
      <w:r>
        <w:rPr>
          <w:spacing w:val="-1"/>
        </w:rPr>
        <w:t xml:space="preserve"> </w:t>
      </w:r>
      <w:r>
        <w:rPr>
          <w:rFonts w:ascii="Times New Roman" w:hAnsi="Times New Roman"/>
          <w:sz w:val="24"/>
        </w:rPr>
        <w:t>to</w:t>
      </w:r>
      <w:r>
        <w:rPr>
          <w:spacing w:val="-1"/>
        </w:rPr>
        <w:t xml:space="preserve"> </w:t>
      </w:r>
      <w:r>
        <w:rPr>
          <w:rFonts w:ascii="Times New Roman" w:hAnsi="Times New Roman"/>
          <w:sz w:val="24"/>
        </w:rPr>
        <w:t>provide</w:t>
      </w:r>
      <w:r>
        <w:rPr>
          <w:spacing w:val="-1"/>
        </w:rPr>
        <w:t xml:space="preserve"> </w:t>
      </w:r>
      <w:r>
        <w:rPr>
          <w:rFonts w:ascii="Times New Roman" w:hAnsi="Times New Roman"/>
          <w:sz w:val="24"/>
        </w:rPr>
        <w:t>an overview of the characteristics of the variables (mean, standard deviation), Unit root</w:t>
      </w:r>
      <w:r>
        <w:rPr>
          <w:spacing w:val="-16"/>
        </w:rPr>
        <w:t xml:space="preserve"> </w:t>
      </w:r>
      <w:r>
        <w:rPr>
          <w:rFonts w:ascii="Times New Roman" w:hAnsi="Times New Roman"/>
          <w:sz w:val="24"/>
        </w:rPr>
        <w:t>tests,</w:t>
      </w:r>
      <w:r>
        <w:rPr>
          <w:spacing w:val="-15"/>
        </w:rPr>
        <w:t xml:space="preserve"> </w:t>
      </w:r>
      <w:r>
        <w:rPr>
          <w:rFonts w:ascii="Times New Roman" w:hAnsi="Times New Roman"/>
          <w:sz w:val="24"/>
        </w:rPr>
        <w:t>such</w:t>
      </w:r>
      <w:r>
        <w:rPr>
          <w:spacing w:val="-16"/>
        </w:rPr>
        <w:t xml:space="preserve"> </w:t>
      </w:r>
      <w:r>
        <w:rPr>
          <w:rFonts w:ascii="Times New Roman" w:hAnsi="Times New Roman"/>
          <w:sz w:val="24"/>
        </w:rPr>
        <w:t>as</w:t>
      </w:r>
      <w:r>
        <w:rPr>
          <w:spacing w:val="-16"/>
        </w:rPr>
        <w:t xml:space="preserve"> </w:t>
      </w:r>
      <w:r>
        <w:rPr>
          <w:rFonts w:ascii="Times New Roman" w:hAnsi="Times New Roman"/>
          <w:sz w:val="24"/>
        </w:rPr>
        <w:t>the</w:t>
      </w:r>
      <w:r>
        <w:rPr>
          <w:spacing w:val="-17"/>
        </w:rPr>
        <w:t xml:space="preserve"> </w:t>
      </w:r>
      <w:r>
        <w:rPr>
          <w:rFonts w:ascii="Times New Roman" w:hAnsi="Times New Roman"/>
          <w:sz w:val="24"/>
        </w:rPr>
        <w:t>Augmented</w:t>
      </w:r>
      <w:r>
        <w:rPr>
          <w:spacing w:val="-14"/>
        </w:rPr>
        <w:t xml:space="preserve"> </w:t>
      </w:r>
      <w:r>
        <w:rPr>
          <w:rFonts w:ascii="Times New Roman" w:hAnsi="Times New Roman"/>
          <w:sz w:val="24"/>
        </w:rPr>
        <w:t>Dickey-Fuller</w:t>
      </w:r>
      <w:r>
        <w:rPr>
          <w:spacing w:val="-15"/>
        </w:rPr>
        <w:t xml:space="preserve"> </w:t>
      </w:r>
      <w:r>
        <w:rPr>
          <w:rFonts w:ascii="Times New Roman" w:hAnsi="Times New Roman"/>
          <w:sz w:val="24"/>
        </w:rPr>
        <w:t>(ADF)</w:t>
      </w:r>
      <w:r>
        <w:rPr>
          <w:spacing w:val="-17"/>
        </w:rPr>
        <w:t xml:space="preserve"> </w:t>
      </w:r>
      <w:r>
        <w:rPr>
          <w:rFonts w:ascii="Times New Roman" w:hAnsi="Times New Roman"/>
          <w:sz w:val="24"/>
        </w:rPr>
        <w:t>test</w:t>
      </w:r>
      <w:r>
        <w:rPr>
          <w:spacing w:val="-16"/>
        </w:rPr>
        <w:t xml:space="preserve"> </w:t>
      </w:r>
      <w:r>
        <w:rPr>
          <w:rFonts w:ascii="Times New Roman" w:hAnsi="Times New Roman"/>
          <w:sz w:val="24"/>
        </w:rPr>
        <w:t>or</w:t>
      </w:r>
      <w:r>
        <w:rPr>
          <w:spacing w:val="-15"/>
        </w:rPr>
        <w:t xml:space="preserve"> </w:t>
      </w:r>
      <w:r>
        <w:rPr>
          <w:rFonts w:ascii="Times New Roman" w:hAnsi="Times New Roman"/>
          <w:sz w:val="24"/>
        </w:rPr>
        <w:t>the</w:t>
      </w:r>
      <w:r>
        <w:rPr>
          <w:spacing w:val="-17"/>
        </w:rPr>
        <w:t xml:space="preserve"> </w:t>
      </w:r>
      <w:r>
        <w:rPr>
          <w:rFonts w:ascii="Times New Roman" w:hAnsi="Times New Roman"/>
          <w:sz w:val="24"/>
        </w:rPr>
        <w:t>Phillips-Perron (PP) test, will be conducted to determine the stationarity of the variables. If the variables are non-stationary, they will be differenced until they become stationary,</w:t>
      </w:r>
      <w:r>
        <w:rPr>
          <w:spacing w:val="-18"/>
        </w:rPr>
        <w:t xml:space="preserve"> </w:t>
      </w:r>
      <w:r>
        <w:rPr>
          <w:rFonts w:ascii="Times New Roman" w:hAnsi="Times New Roman"/>
          <w:sz w:val="24"/>
        </w:rPr>
        <w:t>the</w:t>
      </w:r>
      <w:r>
        <w:rPr>
          <w:spacing w:val="-17"/>
        </w:rPr>
        <w:t xml:space="preserve"> </w:t>
      </w:r>
      <w:r>
        <w:rPr>
          <w:rFonts w:ascii="Times New Roman" w:hAnsi="Times New Roman"/>
          <w:sz w:val="24"/>
        </w:rPr>
        <w:t>VAR</w:t>
      </w:r>
      <w:r>
        <w:rPr>
          <w:spacing w:val="-18"/>
        </w:rPr>
        <w:t xml:space="preserve"> </w:t>
      </w:r>
      <w:r>
        <w:rPr>
          <w:rFonts w:ascii="Times New Roman" w:hAnsi="Times New Roman"/>
          <w:sz w:val="24"/>
        </w:rPr>
        <w:t>model</w:t>
      </w:r>
      <w:r>
        <w:rPr>
          <w:spacing w:val="-17"/>
        </w:rPr>
        <w:t xml:space="preserve"> </w:t>
      </w:r>
      <w:r>
        <w:rPr>
          <w:rFonts w:ascii="Times New Roman" w:hAnsi="Times New Roman"/>
          <w:sz w:val="24"/>
        </w:rPr>
        <w:t>will</w:t>
      </w:r>
      <w:r>
        <w:rPr>
          <w:spacing w:val="-18"/>
        </w:rPr>
        <w:t xml:space="preserve"> </w:t>
      </w:r>
      <w:r>
        <w:rPr>
          <w:rFonts w:ascii="Times New Roman" w:hAnsi="Times New Roman"/>
          <w:sz w:val="24"/>
        </w:rPr>
        <w:t>be</w:t>
      </w:r>
      <w:r>
        <w:rPr>
          <w:spacing w:val="-17"/>
        </w:rPr>
        <w:t xml:space="preserve"> </w:t>
      </w:r>
      <w:r>
        <w:rPr>
          <w:rFonts w:ascii="Times New Roman" w:hAnsi="Times New Roman"/>
          <w:sz w:val="24"/>
        </w:rPr>
        <w:t>estimated</w:t>
      </w:r>
      <w:r>
        <w:rPr>
          <w:spacing w:val="-18"/>
        </w:rPr>
        <w:t xml:space="preserve"> </w:t>
      </w:r>
      <w:r>
        <w:rPr>
          <w:rFonts w:ascii="Times New Roman" w:hAnsi="Times New Roman"/>
          <w:sz w:val="24"/>
        </w:rPr>
        <w:t>using</w:t>
      </w:r>
      <w:r>
        <w:rPr>
          <w:spacing w:val="-12"/>
        </w:rPr>
        <w:t xml:space="preserve"> </w:t>
      </w:r>
      <w:r>
        <w:rPr>
          <w:rFonts w:ascii="Times New Roman" w:hAnsi="Times New Roman"/>
          <w:sz w:val="24"/>
        </w:rPr>
        <w:t>Ordinary</w:t>
      </w:r>
      <w:r>
        <w:rPr>
          <w:spacing w:val="-16"/>
        </w:rPr>
        <w:t xml:space="preserve"> </w:t>
      </w:r>
      <w:r>
        <w:rPr>
          <w:rFonts w:ascii="Times New Roman" w:hAnsi="Times New Roman"/>
          <w:sz w:val="24"/>
        </w:rPr>
        <w:t>Least</w:t>
      </w:r>
      <w:r>
        <w:rPr>
          <w:spacing w:val="-16"/>
        </w:rPr>
        <w:t xml:space="preserve"> </w:t>
      </w:r>
      <w:r>
        <w:rPr>
          <w:rFonts w:ascii="Times New Roman" w:hAnsi="Times New Roman"/>
          <w:sz w:val="24"/>
        </w:rPr>
        <w:t>Squares</w:t>
      </w:r>
      <w:r>
        <w:rPr>
          <w:spacing w:val="-14"/>
        </w:rPr>
        <w:t xml:space="preserve"> </w:t>
      </w:r>
      <w:r>
        <w:rPr>
          <w:rFonts w:ascii="Times New Roman" w:hAnsi="Times New Roman"/>
          <w:sz w:val="24"/>
        </w:rPr>
        <w:t>(OLS) estimation. The optimal lag length will be determined using information criteria such as the Akaike Information Criterion (AIC) or the Bayesian Information Criterion (BIC). Impulse response analysis will be conducted to examine the dynamic ef</w:t>
      </w:r>
      <w:r>
        <w:rPr>
          <w:rFonts w:ascii="Times New Roman" w:hAnsi="Times New Roman"/>
          <w:sz w:val="24"/>
        </w:rPr>
        <w:t>fects of inequality shocks on economic stability indicators. The impulse responses will show the response of each variable to a one-standard- deviation shock in each of the other variables over time while the Variance decomposition will be used to determin</w:t>
      </w:r>
      <w:r>
        <w:rPr>
          <w:rFonts w:ascii="Times New Roman" w:hAnsi="Times New Roman"/>
          <w:sz w:val="24"/>
        </w:rPr>
        <w:t>e the proportion of the variance in each variable that is explained by shocks to each of the other variables. The variance decomposition will provide insights into the relative importance of inequality in explaining the fluctuations in economic stability i</w:t>
      </w:r>
      <w:r>
        <w:rPr>
          <w:rFonts w:ascii="Times New Roman" w:hAnsi="Times New Roman"/>
          <w:sz w:val="24"/>
        </w:rPr>
        <w:t>ndicators.</w:t>
      </w:r>
    </w:p>
    <w:p w:rsidR="000C59CF" w:rsidRDefault="00582521">
      <w:pPr>
        <w:pStyle w:val="Heading1"/>
        <w:numPr>
          <w:ilvl w:val="1"/>
          <w:numId w:val="7"/>
        </w:numPr>
        <w:tabs>
          <w:tab w:val="left" w:pos="541"/>
        </w:tabs>
        <w:spacing w:before="203" w:line="360" w:lineRule="auto"/>
        <w:ind w:left="541" w:hanging="421"/>
        <w:jc w:val="both"/>
      </w:pPr>
      <w:r>
        <w:rPr>
          <w:rFonts w:ascii="Times New Roman" w:hAnsi="Times New Roman"/>
          <w:sz w:val="24"/>
        </w:rPr>
        <w:t>Ethical</w:t>
      </w:r>
      <w:r>
        <w:rPr>
          <w:spacing w:val="-9"/>
        </w:rPr>
        <w:t xml:space="preserve"> </w:t>
      </w:r>
      <w:r>
        <w:rPr>
          <w:rFonts w:ascii="Times New Roman" w:hAnsi="Times New Roman"/>
          <w:spacing w:val="-2"/>
          <w:sz w:val="24"/>
        </w:rPr>
        <w:t>Considerations</w:t>
      </w:r>
    </w:p>
    <w:p w:rsidR="000C59CF" w:rsidRDefault="000C59CF">
      <w:pPr>
        <w:pStyle w:val="BodyText"/>
        <w:spacing w:before="3"/>
        <w:rPr>
          <w:b/>
          <w:sz w:val="31"/>
        </w:rPr>
      </w:pPr>
    </w:p>
    <w:p w:rsidR="000C59CF" w:rsidRDefault="00582521">
      <w:pPr>
        <w:pStyle w:val="BodyText"/>
        <w:spacing w:line="360" w:lineRule="auto"/>
        <w:ind w:left="120" w:right="1183"/>
        <w:jc w:val="both"/>
      </w:pPr>
      <w:r>
        <w:rPr>
          <w:rFonts w:ascii="Times New Roman" w:hAnsi="Times New Roman"/>
          <w:sz w:val="24"/>
        </w:rPr>
        <w:t>This study will adhere to ethical principles of research, including data integrity, confidentiality, and transparency (Creswell &amp; Plano Clark, 2017). As this study will</w:t>
      </w:r>
      <w:r>
        <w:rPr>
          <w:spacing w:val="-3"/>
        </w:rPr>
        <w:t xml:space="preserve"> </w:t>
      </w:r>
      <w:r>
        <w:rPr>
          <w:rFonts w:ascii="Times New Roman" w:hAnsi="Times New Roman"/>
          <w:sz w:val="24"/>
        </w:rPr>
        <w:t>rely</w:t>
      </w:r>
      <w:r>
        <w:rPr>
          <w:spacing w:val="-3"/>
        </w:rPr>
        <w:t xml:space="preserve"> </w:t>
      </w:r>
      <w:r>
        <w:rPr>
          <w:rFonts w:ascii="Times New Roman" w:hAnsi="Times New Roman"/>
          <w:sz w:val="24"/>
        </w:rPr>
        <w:t>on</w:t>
      </w:r>
      <w:r>
        <w:rPr>
          <w:spacing w:val="-6"/>
        </w:rPr>
        <w:t xml:space="preserve"> </w:t>
      </w:r>
      <w:r>
        <w:rPr>
          <w:rFonts w:ascii="Times New Roman" w:hAnsi="Times New Roman"/>
          <w:sz w:val="24"/>
        </w:rPr>
        <w:t>secondary</w:t>
      </w:r>
      <w:r>
        <w:rPr>
          <w:spacing w:val="-3"/>
        </w:rPr>
        <w:t xml:space="preserve"> </w:t>
      </w:r>
      <w:r>
        <w:rPr>
          <w:rFonts w:ascii="Times New Roman" w:hAnsi="Times New Roman"/>
          <w:sz w:val="24"/>
        </w:rPr>
        <w:t>data,</w:t>
      </w:r>
      <w:r>
        <w:rPr>
          <w:spacing w:val="-4"/>
        </w:rPr>
        <w:t xml:space="preserve"> </w:t>
      </w:r>
      <w:r>
        <w:rPr>
          <w:rFonts w:ascii="Times New Roman" w:hAnsi="Times New Roman"/>
          <w:sz w:val="24"/>
        </w:rPr>
        <w:t>ethical</w:t>
      </w:r>
      <w:r>
        <w:rPr>
          <w:spacing w:val="-3"/>
        </w:rPr>
        <w:t xml:space="preserve"> </w:t>
      </w:r>
      <w:r>
        <w:rPr>
          <w:rFonts w:ascii="Times New Roman" w:hAnsi="Times New Roman"/>
          <w:sz w:val="24"/>
        </w:rPr>
        <w:t>considerations</w:t>
      </w:r>
      <w:r>
        <w:rPr>
          <w:spacing w:val="-3"/>
        </w:rPr>
        <w:t xml:space="preserve"> </w:t>
      </w:r>
      <w:r>
        <w:rPr>
          <w:rFonts w:ascii="Times New Roman" w:hAnsi="Times New Roman"/>
          <w:sz w:val="24"/>
        </w:rPr>
        <w:t>primarily</w:t>
      </w:r>
      <w:r>
        <w:rPr>
          <w:spacing w:val="-3"/>
        </w:rPr>
        <w:t xml:space="preserve"> </w:t>
      </w:r>
      <w:r>
        <w:rPr>
          <w:rFonts w:ascii="Times New Roman" w:hAnsi="Times New Roman"/>
          <w:sz w:val="24"/>
        </w:rPr>
        <w:t>relate</w:t>
      </w:r>
      <w:r>
        <w:rPr>
          <w:spacing w:val="-4"/>
        </w:rPr>
        <w:t xml:space="preserve"> </w:t>
      </w:r>
      <w:r>
        <w:rPr>
          <w:rFonts w:ascii="Times New Roman" w:hAnsi="Times New Roman"/>
          <w:sz w:val="24"/>
        </w:rPr>
        <w:t>to</w:t>
      </w:r>
      <w:r>
        <w:rPr>
          <w:spacing w:val="-6"/>
        </w:rPr>
        <w:t xml:space="preserve"> </w:t>
      </w:r>
      <w:r>
        <w:rPr>
          <w:rFonts w:ascii="Times New Roman" w:hAnsi="Times New Roman"/>
          <w:sz w:val="24"/>
        </w:rPr>
        <w:t>the</w:t>
      </w:r>
      <w:r>
        <w:rPr>
          <w:spacing w:val="-6"/>
        </w:rPr>
        <w:t xml:space="preserve"> </w:t>
      </w:r>
      <w:r>
        <w:rPr>
          <w:rFonts w:ascii="Times New Roman" w:hAnsi="Times New Roman"/>
          <w:sz w:val="24"/>
        </w:rPr>
        <w:t>use</w:t>
      </w:r>
      <w:r>
        <w:rPr>
          <w:spacing w:val="-4"/>
        </w:rPr>
        <w:t xml:space="preserve"> </w:t>
      </w:r>
      <w:r>
        <w:rPr>
          <w:rFonts w:ascii="Times New Roman" w:hAnsi="Times New Roman"/>
          <w:sz w:val="24"/>
        </w:rPr>
        <w:t>and interpretation of the data. The following ethical guidelines will be followed:</w:t>
      </w:r>
    </w:p>
    <w:p w:rsidR="000C59CF" w:rsidRDefault="00582521">
      <w:pPr>
        <w:pStyle w:val="BodyText"/>
        <w:spacing w:before="200" w:line="360" w:lineRule="auto"/>
        <w:ind w:left="120" w:right="1181"/>
        <w:jc w:val="both"/>
      </w:pPr>
      <w:r>
        <w:rPr>
          <w:rFonts w:ascii="Times New Roman" w:hAnsi="Times New Roman"/>
          <w:sz w:val="24"/>
        </w:rPr>
        <w:t>All data</w:t>
      </w:r>
      <w:r>
        <w:rPr>
          <w:spacing w:val="-1"/>
        </w:rPr>
        <w:t xml:space="preserve"> </w:t>
      </w:r>
      <w:r>
        <w:rPr>
          <w:rFonts w:ascii="Times New Roman" w:hAnsi="Times New Roman"/>
          <w:sz w:val="24"/>
        </w:rPr>
        <w:t>sources will</w:t>
      </w:r>
      <w:r>
        <w:rPr>
          <w:spacing w:val="-1"/>
        </w:rPr>
        <w:t xml:space="preserve"> </w:t>
      </w:r>
      <w:r>
        <w:rPr>
          <w:rFonts w:ascii="Times New Roman" w:hAnsi="Times New Roman"/>
          <w:sz w:val="24"/>
        </w:rPr>
        <w:t>be clearly identified and</w:t>
      </w:r>
      <w:r>
        <w:rPr>
          <w:spacing w:val="-1"/>
        </w:rPr>
        <w:t xml:space="preserve"> </w:t>
      </w:r>
      <w:r>
        <w:rPr>
          <w:rFonts w:ascii="Times New Roman" w:hAnsi="Times New Roman"/>
          <w:sz w:val="24"/>
        </w:rPr>
        <w:t>properly cited,</w:t>
      </w:r>
      <w:r>
        <w:rPr>
          <w:spacing w:val="-1"/>
        </w:rPr>
        <w:t xml:space="preserve"> </w:t>
      </w:r>
      <w:r>
        <w:rPr>
          <w:rFonts w:ascii="Times New Roman" w:hAnsi="Times New Roman"/>
          <w:sz w:val="24"/>
        </w:rPr>
        <w:t>giving credit to the original</w:t>
      </w:r>
      <w:r>
        <w:rPr>
          <w:spacing w:val="-6"/>
        </w:rPr>
        <w:t xml:space="preserve"> </w:t>
      </w:r>
      <w:r>
        <w:rPr>
          <w:rFonts w:ascii="Times New Roman" w:hAnsi="Times New Roman"/>
          <w:sz w:val="24"/>
        </w:rPr>
        <w:t>data</w:t>
      </w:r>
      <w:r>
        <w:rPr>
          <w:spacing w:val="-4"/>
        </w:rPr>
        <w:t xml:space="preserve"> </w:t>
      </w:r>
      <w:r>
        <w:rPr>
          <w:rFonts w:ascii="Times New Roman" w:hAnsi="Times New Roman"/>
          <w:sz w:val="24"/>
        </w:rPr>
        <w:t>providers.</w:t>
      </w:r>
      <w:r>
        <w:rPr>
          <w:spacing w:val="-5"/>
        </w:rPr>
        <w:t xml:space="preserve"> </w:t>
      </w:r>
      <w:r>
        <w:rPr>
          <w:rFonts w:ascii="Times New Roman" w:hAnsi="Times New Roman"/>
          <w:sz w:val="24"/>
        </w:rPr>
        <w:t>Secondly,</w:t>
      </w:r>
      <w:r>
        <w:rPr>
          <w:spacing w:val="-4"/>
        </w:rPr>
        <w:t xml:space="preserve"> </w:t>
      </w:r>
      <w:r>
        <w:rPr>
          <w:rFonts w:ascii="Times New Roman" w:hAnsi="Times New Roman"/>
          <w:sz w:val="24"/>
        </w:rPr>
        <w:t>the</w:t>
      </w:r>
      <w:r>
        <w:rPr>
          <w:spacing w:val="-7"/>
        </w:rPr>
        <w:t xml:space="preserve"> </w:t>
      </w:r>
      <w:r>
        <w:rPr>
          <w:rFonts w:ascii="Times New Roman" w:hAnsi="Times New Roman"/>
          <w:sz w:val="24"/>
        </w:rPr>
        <w:t>data</w:t>
      </w:r>
      <w:r>
        <w:rPr>
          <w:spacing w:val="-7"/>
        </w:rPr>
        <w:t xml:space="preserve"> </w:t>
      </w:r>
      <w:r>
        <w:rPr>
          <w:rFonts w:ascii="Times New Roman" w:hAnsi="Times New Roman"/>
          <w:sz w:val="24"/>
        </w:rPr>
        <w:t>will</w:t>
      </w:r>
      <w:r>
        <w:rPr>
          <w:spacing w:val="-6"/>
        </w:rPr>
        <w:t xml:space="preserve"> </w:t>
      </w:r>
      <w:r>
        <w:rPr>
          <w:rFonts w:ascii="Times New Roman" w:hAnsi="Times New Roman"/>
          <w:sz w:val="24"/>
        </w:rPr>
        <w:t>be</w:t>
      </w:r>
      <w:r>
        <w:rPr>
          <w:spacing w:val="-7"/>
        </w:rPr>
        <w:t xml:space="preserve"> </w:t>
      </w:r>
      <w:r>
        <w:rPr>
          <w:rFonts w:ascii="Times New Roman" w:hAnsi="Times New Roman"/>
          <w:sz w:val="24"/>
        </w:rPr>
        <w:t>handled</w:t>
      </w:r>
      <w:r>
        <w:rPr>
          <w:spacing w:val="-4"/>
        </w:rPr>
        <w:t xml:space="preserve"> </w:t>
      </w:r>
      <w:r>
        <w:rPr>
          <w:rFonts w:ascii="Times New Roman" w:hAnsi="Times New Roman"/>
          <w:sz w:val="24"/>
        </w:rPr>
        <w:t>with</w:t>
      </w:r>
      <w:r>
        <w:rPr>
          <w:spacing w:val="-6"/>
        </w:rPr>
        <w:t xml:space="preserve"> </w:t>
      </w:r>
      <w:r>
        <w:rPr>
          <w:rFonts w:ascii="Times New Roman" w:hAnsi="Times New Roman"/>
          <w:sz w:val="24"/>
        </w:rPr>
        <w:t>care</w:t>
      </w:r>
      <w:r>
        <w:rPr>
          <w:spacing w:val="-4"/>
        </w:rPr>
        <w:t xml:space="preserve"> </w:t>
      </w:r>
      <w:r>
        <w:rPr>
          <w:rFonts w:ascii="Times New Roman" w:hAnsi="Times New Roman"/>
          <w:sz w:val="24"/>
        </w:rPr>
        <w:t>to</w:t>
      </w:r>
      <w:r>
        <w:rPr>
          <w:spacing w:val="-4"/>
        </w:rPr>
        <w:t xml:space="preserve"> </w:t>
      </w:r>
      <w:r>
        <w:rPr>
          <w:rFonts w:ascii="Times New Roman" w:hAnsi="Times New Roman"/>
          <w:sz w:val="24"/>
        </w:rPr>
        <w:t>ensure</w:t>
      </w:r>
      <w:r>
        <w:rPr>
          <w:spacing w:val="-6"/>
        </w:rPr>
        <w:t xml:space="preserve"> </w:t>
      </w:r>
      <w:r>
        <w:rPr>
          <w:rFonts w:ascii="Times New Roman" w:hAnsi="Times New Roman"/>
          <w:sz w:val="24"/>
        </w:rPr>
        <w:t>its accuracy and integrity. Any data cleaning or transformation procedures will be</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62" w:line="360" w:lineRule="auto"/>
        <w:ind w:left="120" w:right="1182"/>
        <w:jc w:val="both"/>
      </w:pPr>
      <w:r>
        <w:rPr>
          <w:rFonts w:ascii="Times New Roman" w:hAnsi="Times New Roman"/>
          <w:sz w:val="24"/>
        </w:rPr>
        <w:lastRenderedPageBreak/>
        <w:t>clearly documented. Finally, the results of the study will be interpreted objectively</w:t>
      </w:r>
      <w:r>
        <w:rPr>
          <w:spacing w:val="-2"/>
        </w:rPr>
        <w:t xml:space="preserve"> </w:t>
      </w:r>
      <w:r>
        <w:rPr>
          <w:rFonts w:ascii="Times New Roman" w:hAnsi="Times New Roman"/>
          <w:sz w:val="24"/>
        </w:rPr>
        <w:t>and</w:t>
      </w:r>
      <w:r>
        <w:rPr>
          <w:spacing w:val="-6"/>
        </w:rPr>
        <w:t xml:space="preserve"> </w:t>
      </w:r>
      <w:r>
        <w:rPr>
          <w:rFonts w:ascii="Times New Roman" w:hAnsi="Times New Roman"/>
          <w:sz w:val="24"/>
        </w:rPr>
        <w:t>honestly,</w:t>
      </w:r>
      <w:r>
        <w:rPr>
          <w:spacing w:val="-4"/>
        </w:rPr>
        <w:t xml:space="preserve"> </w:t>
      </w:r>
      <w:r>
        <w:rPr>
          <w:rFonts w:ascii="Times New Roman" w:hAnsi="Times New Roman"/>
          <w:sz w:val="24"/>
        </w:rPr>
        <w:t>without</w:t>
      </w:r>
      <w:r>
        <w:rPr>
          <w:spacing w:val="-2"/>
        </w:rPr>
        <w:t xml:space="preserve"> </w:t>
      </w:r>
      <w:r>
        <w:rPr>
          <w:rFonts w:ascii="Times New Roman" w:hAnsi="Times New Roman"/>
          <w:sz w:val="24"/>
        </w:rPr>
        <w:t>any</w:t>
      </w:r>
      <w:r>
        <w:rPr>
          <w:spacing w:val="-6"/>
        </w:rPr>
        <w:t xml:space="preserve"> </w:t>
      </w:r>
      <w:r>
        <w:rPr>
          <w:rFonts w:ascii="Times New Roman" w:hAnsi="Times New Roman"/>
          <w:sz w:val="24"/>
        </w:rPr>
        <w:t>manipulation</w:t>
      </w:r>
      <w:r>
        <w:rPr>
          <w:spacing w:val="-2"/>
        </w:rPr>
        <w:t xml:space="preserve"> </w:t>
      </w:r>
      <w:r>
        <w:rPr>
          <w:rFonts w:ascii="Times New Roman" w:hAnsi="Times New Roman"/>
          <w:sz w:val="24"/>
        </w:rPr>
        <w:t>or</w:t>
      </w:r>
      <w:r>
        <w:rPr>
          <w:spacing w:val="-6"/>
        </w:rPr>
        <w:t xml:space="preserve"> </w:t>
      </w:r>
      <w:r>
        <w:rPr>
          <w:rFonts w:ascii="Times New Roman" w:hAnsi="Times New Roman"/>
          <w:sz w:val="24"/>
        </w:rPr>
        <w:t>distort</w:t>
      </w:r>
      <w:r>
        <w:rPr>
          <w:rFonts w:ascii="Times New Roman" w:hAnsi="Times New Roman"/>
          <w:sz w:val="24"/>
        </w:rPr>
        <w:t>ion</w:t>
      </w:r>
      <w:r>
        <w:rPr>
          <w:spacing w:val="-6"/>
        </w:rPr>
        <w:t xml:space="preserve"> </w:t>
      </w:r>
      <w:r>
        <w:rPr>
          <w:rFonts w:ascii="Times New Roman" w:hAnsi="Times New Roman"/>
          <w:sz w:val="24"/>
        </w:rPr>
        <w:t>of</w:t>
      </w:r>
      <w:r>
        <w:rPr>
          <w:spacing w:val="-3"/>
        </w:rPr>
        <w:t xml:space="preserve"> </w:t>
      </w:r>
      <w:r>
        <w:rPr>
          <w:rFonts w:ascii="Times New Roman" w:hAnsi="Times New Roman"/>
          <w:sz w:val="24"/>
        </w:rPr>
        <w:t>the</w:t>
      </w:r>
      <w:r>
        <w:rPr>
          <w:spacing w:val="-6"/>
        </w:rPr>
        <w:t xml:space="preserve"> </w:t>
      </w:r>
      <w:r>
        <w:rPr>
          <w:rFonts w:ascii="Times New Roman" w:hAnsi="Times New Roman"/>
          <w:sz w:val="24"/>
        </w:rPr>
        <w:t>data.</w:t>
      </w:r>
      <w:r>
        <w:rPr>
          <w:spacing w:val="-4"/>
        </w:rPr>
        <w:t xml:space="preserve"> </w:t>
      </w:r>
      <w:r>
        <w:rPr>
          <w:rFonts w:ascii="Times New Roman" w:hAnsi="Times New Roman"/>
          <w:sz w:val="24"/>
        </w:rPr>
        <w:t>The limitations</w:t>
      </w:r>
      <w:r>
        <w:rPr>
          <w:spacing w:val="-5"/>
        </w:rPr>
        <w:t xml:space="preserve"> </w:t>
      </w:r>
      <w:r>
        <w:rPr>
          <w:rFonts w:ascii="Times New Roman" w:hAnsi="Times New Roman"/>
          <w:sz w:val="24"/>
        </w:rPr>
        <w:t>of</w:t>
      </w:r>
      <w:r>
        <w:rPr>
          <w:spacing w:val="-5"/>
        </w:rPr>
        <w:t xml:space="preserve"> </w:t>
      </w:r>
      <w:r>
        <w:rPr>
          <w:rFonts w:ascii="Times New Roman" w:hAnsi="Times New Roman"/>
          <w:sz w:val="24"/>
        </w:rPr>
        <w:t>the</w:t>
      </w:r>
      <w:r>
        <w:rPr>
          <w:spacing w:val="-5"/>
        </w:rPr>
        <w:t xml:space="preserve"> </w:t>
      </w:r>
      <w:r>
        <w:rPr>
          <w:rFonts w:ascii="Times New Roman" w:hAnsi="Times New Roman"/>
          <w:sz w:val="24"/>
        </w:rPr>
        <w:t>study</w:t>
      </w:r>
      <w:r>
        <w:rPr>
          <w:spacing w:val="-5"/>
        </w:rPr>
        <w:t xml:space="preserve"> </w:t>
      </w:r>
      <w:r>
        <w:rPr>
          <w:rFonts w:ascii="Times New Roman" w:hAnsi="Times New Roman"/>
          <w:sz w:val="24"/>
        </w:rPr>
        <w:t>will</w:t>
      </w:r>
      <w:r>
        <w:rPr>
          <w:spacing w:val="-5"/>
        </w:rPr>
        <w:t xml:space="preserve"> </w:t>
      </w:r>
      <w:r>
        <w:rPr>
          <w:rFonts w:ascii="Times New Roman" w:hAnsi="Times New Roman"/>
          <w:sz w:val="24"/>
        </w:rPr>
        <w:t>be</w:t>
      </w:r>
      <w:r>
        <w:rPr>
          <w:spacing w:val="-5"/>
        </w:rPr>
        <w:t xml:space="preserve"> </w:t>
      </w:r>
      <w:r>
        <w:rPr>
          <w:rFonts w:ascii="Times New Roman" w:hAnsi="Times New Roman"/>
          <w:sz w:val="24"/>
        </w:rPr>
        <w:t>acknowledged,</w:t>
      </w:r>
      <w:r>
        <w:rPr>
          <w:spacing w:val="-6"/>
        </w:rPr>
        <w:t xml:space="preserve"> </w:t>
      </w:r>
      <w:r>
        <w:rPr>
          <w:rFonts w:ascii="Times New Roman" w:hAnsi="Times New Roman"/>
          <w:sz w:val="24"/>
        </w:rPr>
        <w:t>and</w:t>
      </w:r>
      <w:r>
        <w:rPr>
          <w:spacing w:val="-5"/>
        </w:rPr>
        <w:t xml:space="preserve"> </w:t>
      </w:r>
      <w:r>
        <w:rPr>
          <w:rFonts w:ascii="Times New Roman" w:hAnsi="Times New Roman"/>
          <w:sz w:val="24"/>
        </w:rPr>
        <w:t>the</w:t>
      </w:r>
      <w:r>
        <w:rPr>
          <w:spacing w:val="-5"/>
        </w:rPr>
        <w:t xml:space="preserve"> </w:t>
      </w:r>
      <w:r>
        <w:rPr>
          <w:rFonts w:ascii="Times New Roman" w:hAnsi="Times New Roman"/>
          <w:sz w:val="24"/>
        </w:rPr>
        <w:t>findings</w:t>
      </w:r>
      <w:r>
        <w:rPr>
          <w:spacing w:val="-5"/>
        </w:rPr>
        <w:t xml:space="preserve"> </w:t>
      </w:r>
      <w:r>
        <w:rPr>
          <w:rFonts w:ascii="Times New Roman" w:hAnsi="Times New Roman"/>
          <w:sz w:val="24"/>
        </w:rPr>
        <w:t>will</w:t>
      </w:r>
      <w:r>
        <w:rPr>
          <w:spacing w:val="-7"/>
        </w:rPr>
        <w:t xml:space="preserve"> </w:t>
      </w:r>
      <w:r>
        <w:rPr>
          <w:rFonts w:ascii="Times New Roman" w:hAnsi="Times New Roman"/>
          <w:sz w:val="24"/>
        </w:rPr>
        <w:t>be</w:t>
      </w:r>
      <w:r>
        <w:rPr>
          <w:spacing w:val="-5"/>
        </w:rPr>
        <w:t xml:space="preserve"> </w:t>
      </w:r>
      <w:r>
        <w:rPr>
          <w:rFonts w:ascii="Times New Roman" w:hAnsi="Times New Roman"/>
          <w:sz w:val="24"/>
        </w:rPr>
        <w:t>presented in a transparent and unbiased manner.</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spacing w:before="64" w:line="360" w:lineRule="auto"/>
        <w:ind w:left="262" w:right="1319"/>
        <w:jc w:val="both"/>
        <w:rPr>
          <w:b/>
          <w:sz w:val="28"/>
        </w:rPr>
      </w:pPr>
      <w:r>
        <w:rPr>
          <w:rFonts w:ascii="Times New Roman" w:hAnsi="Times New Roman"/>
          <w:b/>
          <w:spacing w:val="-2"/>
          <w:sz w:val="24"/>
        </w:rPr>
        <w:lastRenderedPageBreak/>
        <w:t>REFERENCES</w:t>
      </w:r>
    </w:p>
    <w:p w:rsidR="000C59CF" w:rsidRDefault="000C59CF">
      <w:pPr>
        <w:pStyle w:val="BodyText"/>
        <w:spacing w:before="3"/>
        <w:rPr>
          <w:b/>
          <w:sz w:val="31"/>
        </w:rPr>
      </w:pPr>
    </w:p>
    <w:p w:rsidR="000C59CF" w:rsidRDefault="00582521">
      <w:pPr>
        <w:spacing w:line="360" w:lineRule="auto"/>
        <w:ind w:left="972" w:right="1176" w:hanging="852"/>
        <w:jc w:val="both"/>
        <w:rPr>
          <w:sz w:val="28"/>
        </w:rPr>
      </w:pPr>
      <w:r>
        <w:rPr>
          <w:rFonts w:ascii="Times New Roman" w:hAnsi="Times New Roman"/>
          <w:sz w:val="24"/>
        </w:rPr>
        <w:t xml:space="preserve">Bank of Central African States (BEAC). (2023). </w:t>
      </w:r>
      <w:r>
        <w:rPr>
          <w:rFonts w:ascii="Times New Roman" w:hAnsi="Times New Roman"/>
          <w:i/>
          <w:sz w:val="24"/>
        </w:rPr>
        <w:t>Statistical Bulletin</w:t>
      </w:r>
      <w:r>
        <w:rPr>
          <w:rFonts w:ascii="Times New Roman" w:hAnsi="Times New Roman"/>
          <w:sz w:val="24"/>
        </w:rPr>
        <w:t xml:space="preserve">. Yaoundé, </w:t>
      </w:r>
      <w:r>
        <w:rPr>
          <w:rFonts w:ascii="Times New Roman" w:hAnsi="Times New Roman"/>
          <w:spacing w:val="-2"/>
          <w:sz w:val="24"/>
        </w:rPr>
        <w:t>Cameroon.</w:t>
      </w:r>
    </w:p>
    <w:p w:rsidR="000C59CF" w:rsidRDefault="00582521">
      <w:pPr>
        <w:spacing w:before="192" w:line="360" w:lineRule="auto"/>
        <w:ind w:left="972" w:right="1180" w:hanging="852"/>
        <w:jc w:val="both"/>
        <w:rPr>
          <w:sz w:val="28"/>
        </w:rPr>
      </w:pPr>
      <w:r>
        <w:rPr>
          <w:rFonts w:ascii="Times New Roman" w:hAnsi="Times New Roman"/>
          <w:sz w:val="24"/>
        </w:rPr>
        <w:t xml:space="preserve">Creswell, J. W., &amp; Plano Clark, V. L. (2017). </w:t>
      </w:r>
      <w:r>
        <w:rPr>
          <w:rFonts w:ascii="Times New Roman" w:hAnsi="Times New Roman"/>
          <w:i/>
          <w:sz w:val="24"/>
        </w:rPr>
        <w:t xml:space="preserve">Designing and conducting mixed methods research </w:t>
      </w:r>
      <w:r>
        <w:rPr>
          <w:rFonts w:ascii="Times New Roman" w:hAnsi="Times New Roman"/>
          <w:sz w:val="24"/>
        </w:rPr>
        <w:t>(3rd ed.). Sage publications.</w:t>
      </w:r>
    </w:p>
    <w:p w:rsidR="000C59CF" w:rsidRDefault="00582521">
      <w:pPr>
        <w:spacing w:before="194" w:line="360" w:lineRule="auto"/>
        <w:ind w:left="972" w:right="1178" w:hanging="852"/>
        <w:jc w:val="both"/>
        <w:rPr>
          <w:sz w:val="28"/>
        </w:rPr>
      </w:pPr>
      <w:r>
        <w:rPr>
          <w:rFonts w:ascii="Times New Roman" w:hAnsi="Times New Roman"/>
          <w:sz w:val="24"/>
        </w:rPr>
        <w:t xml:space="preserve">Dickey, D. A., &amp; Fuller, W. A. (1979). Distribution of the estimators for autoregressive time series with a unit root. </w:t>
      </w:r>
      <w:r>
        <w:rPr>
          <w:rFonts w:ascii="Times New Roman" w:hAnsi="Times New Roman"/>
          <w:i/>
          <w:sz w:val="24"/>
        </w:rPr>
        <w:t>Jou</w:t>
      </w:r>
      <w:r>
        <w:rPr>
          <w:rFonts w:ascii="Times New Roman" w:hAnsi="Times New Roman"/>
          <w:i/>
          <w:sz w:val="24"/>
        </w:rPr>
        <w:t>rnal of the American Statistical Association, 74</w:t>
      </w:r>
      <w:r>
        <w:rPr>
          <w:rFonts w:ascii="Times New Roman" w:hAnsi="Times New Roman"/>
          <w:sz w:val="24"/>
        </w:rPr>
        <w:t>(366a), 427-431.</w:t>
      </w:r>
    </w:p>
    <w:p w:rsidR="000C59CF" w:rsidRDefault="00582521">
      <w:pPr>
        <w:spacing w:before="191" w:line="360" w:lineRule="auto"/>
        <w:ind w:left="972" w:right="1174" w:hanging="852"/>
        <w:jc w:val="both"/>
        <w:rPr>
          <w:sz w:val="28"/>
        </w:rPr>
      </w:pPr>
      <w:r>
        <w:rPr>
          <w:rFonts w:ascii="Times New Roman" w:hAnsi="Times New Roman"/>
          <w:sz w:val="24"/>
        </w:rPr>
        <w:t xml:space="preserve">Hair, J. F., Black, W. C., Babin, B. J., &amp; Anderson, R. E. (2010). </w:t>
      </w:r>
      <w:r>
        <w:rPr>
          <w:rFonts w:ascii="Times New Roman" w:hAnsi="Times New Roman"/>
          <w:i/>
          <w:sz w:val="24"/>
        </w:rPr>
        <w:t xml:space="preserve">Multivariate data analysis </w:t>
      </w:r>
      <w:r>
        <w:rPr>
          <w:rFonts w:ascii="Times New Roman" w:hAnsi="Times New Roman"/>
          <w:sz w:val="24"/>
        </w:rPr>
        <w:t>(7th ed.). Pearson Education.</w:t>
      </w:r>
    </w:p>
    <w:p w:rsidR="000C59CF" w:rsidRDefault="00582521">
      <w:pPr>
        <w:pStyle w:val="BodyText"/>
        <w:spacing w:before="196" w:line="360" w:lineRule="auto"/>
        <w:ind w:left="120"/>
        <w:jc w:val="both"/>
      </w:pPr>
      <w:r>
        <w:rPr>
          <w:rFonts w:ascii="Times New Roman" w:hAnsi="Times New Roman"/>
          <w:sz w:val="24"/>
        </w:rPr>
        <w:t>IHS</w:t>
      </w:r>
      <w:r>
        <w:rPr>
          <w:spacing w:val="-6"/>
        </w:rPr>
        <w:t xml:space="preserve"> </w:t>
      </w:r>
      <w:r>
        <w:rPr>
          <w:rFonts w:ascii="Times New Roman" w:hAnsi="Times New Roman"/>
          <w:sz w:val="24"/>
        </w:rPr>
        <w:t>Markit.</w:t>
      </w:r>
      <w:r>
        <w:rPr>
          <w:spacing w:val="-5"/>
        </w:rPr>
        <w:t xml:space="preserve"> </w:t>
      </w:r>
      <w:r>
        <w:rPr>
          <w:rFonts w:ascii="Times New Roman" w:hAnsi="Times New Roman"/>
          <w:sz w:val="24"/>
        </w:rPr>
        <w:t>(2018).</w:t>
      </w:r>
      <w:r>
        <w:rPr>
          <w:spacing w:val="-6"/>
        </w:rPr>
        <w:t xml:space="preserve"> </w:t>
      </w:r>
      <w:r>
        <w:rPr>
          <w:rFonts w:ascii="Times New Roman" w:hAnsi="Times New Roman"/>
          <w:i/>
          <w:sz w:val="24"/>
        </w:rPr>
        <w:t>EViews</w:t>
      </w:r>
      <w:r>
        <w:rPr>
          <w:i/>
          <w:spacing w:val="-3"/>
        </w:rPr>
        <w:t xml:space="preserve"> </w:t>
      </w:r>
      <w:r>
        <w:rPr>
          <w:rFonts w:ascii="Times New Roman" w:hAnsi="Times New Roman"/>
          <w:sz w:val="24"/>
        </w:rPr>
        <w:t>(Version</w:t>
      </w:r>
      <w:r>
        <w:rPr>
          <w:spacing w:val="-2"/>
        </w:rPr>
        <w:t xml:space="preserve"> </w:t>
      </w:r>
      <w:r>
        <w:rPr>
          <w:rFonts w:ascii="Times New Roman" w:hAnsi="Times New Roman"/>
          <w:sz w:val="24"/>
        </w:rPr>
        <w:t>10).</w:t>
      </w:r>
      <w:r>
        <w:rPr>
          <w:spacing w:val="-7"/>
        </w:rPr>
        <w:t xml:space="preserve"> </w:t>
      </w:r>
      <w:r>
        <w:rPr>
          <w:rFonts w:ascii="Times New Roman" w:hAnsi="Times New Roman"/>
          <w:sz w:val="24"/>
        </w:rPr>
        <w:t>Irvine,</w:t>
      </w:r>
      <w:r>
        <w:rPr>
          <w:spacing w:val="-5"/>
        </w:rPr>
        <w:t xml:space="preserve"> </w:t>
      </w:r>
      <w:r>
        <w:rPr>
          <w:rFonts w:ascii="Times New Roman" w:hAnsi="Times New Roman"/>
          <w:sz w:val="24"/>
        </w:rPr>
        <w:t>CA:</w:t>
      </w:r>
      <w:r>
        <w:rPr>
          <w:spacing w:val="-3"/>
        </w:rPr>
        <w:t xml:space="preserve"> </w:t>
      </w:r>
      <w:r>
        <w:rPr>
          <w:rFonts w:ascii="Times New Roman" w:hAnsi="Times New Roman"/>
          <w:sz w:val="24"/>
        </w:rPr>
        <w:t>IHS</w:t>
      </w:r>
      <w:r>
        <w:rPr>
          <w:spacing w:val="-3"/>
        </w:rPr>
        <w:t xml:space="preserve"> </w:t>
      </w:r>
      <w:r>
        <w:rPr>
          <w:rFonts w:ascii="Times New Roman" w:hAnsi="Times New Roman"/>
          <w:spacing w:val="-2"/>
          <w:sz w:val="24"/>
        </w:rPr>
        <w:t>Markit.</w:t>
      </w:r>
    </w:p>
    <w:p w:rsidR="000C59CF" w:rsidRDefault="000C59CF">
      <w:pPr>
        <w:pStyle w:val="BodyText"/>
        <w:spacing w:before="3"/>
        <w:rPr>
          <w:sz w:val="31"/>
        </w:rPr>
      </w:pPr>
    </w:p>
    <w:p w:rsidR="000C59CF" w:rsidRDefault="00582521">
      <w:pPr>
        <w:spacing w:before="1" w:line="360" w:lineRule="auto"/>
        <w:ind w:left="120"/>
        <w:jc w:val="both"/>
        <w:rPr>
          <w:sz w:val="28"/>
        </w:rPr>
      </w:pPr>
      <w:r>
        <w:rPr>
          <w:rFonts w:ascii="Times New Roman" w:hAnsi="Times New Roman"/>
          <w:sz w:val="24"/>
        </w:rPr>
        <w:t>I</w:t>
      </w:r>
      <w:r>
        <w:rPr>
          <w:rFonts w:ascii="Times New Roman" w:hAnsi="Times New Roman"/>
          <w:sz w:val="24"/>
        </w:rPr>
        <w:t>nternational</w:t>
      </w:r>
      <w:r>
        <w:rPr>
          <w:spacing w:val="22"/>
          <w:sz w:val="28"/>
        </w:rPr>
        <w:t xml:space="preserve"> </w:t>
      </w:r>
      <w:r>
        <w:rPr>
          <w:rFonts w:ascii="Times New Roman" w:hAnsi="Times New Roman"/>
          <w:sz w:val="24"/>
        </w:rPr>
        <w:t>Monetary</w:t>
      </w:r>
      <w:r>
        <w:rPr>
          <w:spacing w:val="24"/>
          <w:sz w:val="28"/>
        </w:rPr>
        <w:t xml:space="preserve"> </w:t>
      </w:r>
      <w:r>
        <w:rPr>
          <w:rFonts w:ascii="Times New Roman" w:hAnsi="Times New Roman"/>
          <w:sz w:val="24"/>
        </w:rPr>
        <w:t>Fund</w:t>
      </w:r>
      <w:r>
        <w:rPr>
          <w:spacing w:val="28"/>
          <w:sz w:val="28"/>
        </w:rPr>
        <w:t xml:space="preserve"> </w:t>
      </w:r>
      <w:r>
        <w:rPr>
          <w:rFonts w:ascii="Times New Roman" w:hAnsi="Times New Roman"/>
          <w:sz w:val="24"/>
        </w:rPr>
        <w:t>(IMF).</w:t>
      </w:r>
      <w:r>
        <w:rPr>
          <w:spacing w:val="23"/>
          <w:sz w:val="28"/>
        </w:rPr>
        <w:t xml:space="preserve"> </w:t>
      </w:r>
      <w:r>
        <w:rPr>
          <w:rFonts w:ascii="Times New Roman" w:hAnsi="Times New Roman"/>
          <w:sz w:val="24"/>
        </w:rPr>
        <w:t>(2023).</w:t>
      </w:r>
      <w:r>
        <w:rPr>
          <w:spacing w:val="24"/>
          <w:sz w:val="28"/>
        </w:rPr>
        <w:t xml:space="preserve"> </w:t>
      </w:r>
      <w:r>
        <w:rPr>
          <w:rFonts w:ascii="Times New Roman" w:hAnsi="Times New Roman"/>
          <w:i/>
          <w:sz w:val="24"/>
        </w:rPr>
        <w:t>International</w:t>
      </w:r>
      <w:r>
        <w:rPr>
          <w:i/>
          <w:spacing w:val="22"/>
          <w:sz w:val="28"/>
        </w:rPr>
        <w:t xml:space="preserve"> </w:t>
      </w:r>
      <w:r>
        <w:rPr>
          <w:rFonts w:ascii="Times New Roman" w:hAnsi="Times New Roman"/>
          <w:i/>
          <w:sz w:val="24"/>
        </w:rPr>
        <w:t>Financial</w:t>
      </w:r>
      <w:r>
        <w:rPr>
          <w:i/>
          <w:spacing w:val="22"/>
          <w:sz w:val="28"/>
        </w:rPr>
        <w:t xml:space="preserve"> </w:t>
      </w:r>
      <w:r>
        <w:rPr>
          <w:rFonts w:ascii="Times New Roman" w:hAnsi="Times New Roman"/>
          <w:i/>
          <w:spacing w:val="-2"/>
          <w:sz w:val="24"/>
        </w:rPr>
        <w:t>Statistics</w:t>
      </w:r>
      <w:r>
        <w:rPr>
          <w:rFonts w:ascii="Times New Roman" w:hAnsi="Times New Roman"/>
          <w:spacing w:val="-2"/>
          <w:sz w:val="24"/>
        </w:rPr>
        <w:t>.</w:t>
      </w:r>
    </w:p>
    <w:p w:rsidR="000C59CF" w:rsidRDefault="00582521">
      <w:pPr>
        <w:pStyle w:val="BodyText"/>
        <w:spacing w:before="163" w:line="360" w:lineRule="auto"/>
        <w:ind w:left="972"/>
        <w:jc w:val="both"/>
      </w:pPr>
      <w:r>
        <w:rPr>
          <w:rFonts w:ascii="Times New Roman" w:hAnsi="Times New Roman"/>
          <w:sz w:val="24"/>
        </w:rPr>
        <w:t>Washington,</w:t>
      </w:r>
      <w:r>
        <w:rPr>
          <w:spacing w:val="-11"/>
        </w:rPr>
        <w:t xml:space="preserve"> </w:t>
      </w:r>
      <w:r>
        <w:rPr>
          <w:rFonts w:ascii="Times New Roman" w:hAnsi="Times New Roman"/>
          <w:sz w:val="24"/>
        </w:rPr>
        <w:t>DC:</w:t>
      </w:r>
      <w:r>
        <w:rPr>
          <w:spacing w:val="-3"/>
        </w:rPr>
        <w:t xml:space="preserve"> </w:t>
      </w:r>
      <w:r>
        <w:rPr>
          <w:rFonts w:ascii="Times New Roman" w:hAnsi="Times New Roman"/>
          <w:spacing w:val="-4"/>
          <w:sz w:val="24"/>
        </w:rPr>
        <w:t>IMF.</w:t>
      </w:r>
    </w:p>
    <w:p w:rsidR="000C59CF" w:rsidRDefault="000C59CF">
      <w:pPr>
        <w:pStyle w:val="BodyText"/>
        <w:rPr>
          <w:sz w:val="31"/>
        </w:rPr>
      </w:pPr>
    </w:p>
    <w:p w:rsidR="000C59CF" w:rsidRDefault="00582521">
      <w:pPr>
        <w:spacing w:before="1" w:line="360" w:lineRule="auto"/>
        <w:ind w:left="972" w:right="1174" w:hanging="852"/>
        <w:jc w:val="both"/>
        <w:rPr>
          <w:sz w:val="28"/>
        </w:rPr>
      </w:pPr>
      <w:r>
        <w:rPr>
          <w:rFonts w:ascii="Times New Roman" w:hAnsi="Times New Roman"/>
          <w:sz w:val="24"/>
        </w:rPr>
        <w:t>Lutkepohl,</w:t>
      </w:r>
      <w:r>
        <w:rPr>
          <w:spacing w:val="-15"/>
          <w:sz w:val="28"/>
        </w:rPr>
        <w:t xml:space="preserve"> </w:t>
      </w:r>
      <w:r>
        <w:rPr>
          <w:rFonts w:ascii="Times New Roman" w:hAnsi="Times New Roman"/>
          <w:sz w:val="24"/>
        </w:rPr>
        <w:t>H.</w:t>
      </w:r>
      <w:r>
        <w:rPr>
          <w:spacing w:val="-13"/>
          <w:sz w:val="28"/>
        </w:rPr>
        <w:t xml:space="preserve"> </w:t>
      </w:r>
      <w:r>
        <w:rPr>
          <w:rFonts w:ascii="Times New Roman" w:hAnsi="Times New Roman"/>
          <w:sz w:val="24"/>
        </w:rPr>
        <w:t>(2005).</w:t>
      </w:r>
      <w:r>
        <w:rPr>
          <w:spacing w:val="-13"/>
          <w:sz w:val="28"/>
        </w:rPr>
        <w:t xml:space="preserve"> </w:t>
      </w:r>
      <w:r>
        <w:rPr>
          <w:rFonts w:ascii="Times New Roman" w:hAnsi="Times New Roman"/>
          <w:i/>
          <w:sz w:val="24"/>
        </w:rPr>
        <w:t>New</w:t>
      </w:r>
      <w:r>
        <w:rPr>
          <w:i/>
          <w:spacing w:val="-13"/>
          <w:sz w:val="28"/>
        </w:rPr>
        <w:t xml:space="preserve"> </w:t>
      </w:r>
      <w:r>
        <w:rPr>
          <w:rFonts w:ascii="Times New Roman" w:hAnsi="Times New Roman"/>
          <w:i/>
          <w:sz w:val="24"/>
        </w:rPr>
        <w:t>introduction</w:t>
      </w:r>
      <w:r>
        <w:rPr>
          <w:i/>
          <w:spacing w:val="-12"/>
          <w:sz w:val="28"/>
        </w:rPr>
        <w:t xml:space="preserve"> </w:t>
      </w:r>
      <w:r>
        <w:rPr>
          <w:rFonts w:ascii="Times New Roman" w:hAnsi="Times New Roman"/>
          <w:i/>
          <w:sz w:val="24"/>
        </w:rPr>
        <w:t>to</w:t>
      </w:r>
      <w:r>
        <w:rPr>
          <w:i/>
          <w:spacing w:val="-12"/>
          <w:sz w:val="28"/>
        </w:rPr>
        <w:t xml:space="preserve"> </w:t>
      </w:r>
      <w:r>
        <w:rPr>
          <w:rFonts w:ascii="Times New Roman" w:hAnsi="Times New Roman"/>
          <w:i/>
          <w:sz w:val="24"/>
        </w:rPr>
        <w:t>multiple</w:t>
      </w:r>
      <w:r>
        <w:rPr>
          <w:i/>
          <w:spacing w:val="-12"/>
          <w:sz w:val="28"/>
        </w:rPr>
        <w:t xml:space="preserve"> </w:t>
      </w:r>
      <w:r>
        <w:rPr>
          <w:rFonts w:ascii="Times New Roman" w:hAnsi="Times New Roman"/>
          <w:i/>
          <w:sz w:val="24"/>
        </w:rPr>
        <w:t>time</w:t>
      </w:r>
      <w:r>
        <w:rPr>
          <w:i/>
          <w:spacing w:val="-12"/>
          <w:sz w:val="28"/>
        </w:rPr>
        <w:t xml:space="preserve"> </w:t>
      </w:r>
      <w:r>
        <w:rPr>
          <w:rFonts w:ascii="Times New Roman" w:hAnsi="Times New Roman"/>
          <w:i/>
          <w:sz w:val="24"/>
        </w:rPr>
        <w:t>series</w:t>
      </w:r>
      <w:r>
        <w:rPr>
          <w:i/>
          <w:spacing w:val="-12"/>
          <w:sz w:val="28"/>
        </w:rPr>
        <w:t xml:space="preserve"> </w:t>
      </w:r>
      <w:r>
        <w:rPr>
          <w:rFonts w:ascii="Times New Roman" w:hAnsi="Times New Roman"/>
          <w:i/>
          <w:sz w:val="24"/>
        </w:rPr>
        <w:t>analysis</w:t>
      </w:r>
      <w:r>
        <w:rPr>
          <w:rFonts w:ascii="Times New Roman" w:hAnsi="Times New Roman"/>
          <w:sz w:val="24"/>
        </w:rPr>
        <w:t>.</w:t>
      </w:r>
      <w:r>
        <w:rPr>
          <w:spacing w:val="-13"/>
          <w:sz w:val="28"/>
        </w:rPr>
        <w:t xml:space="preserve"> </w:t>
      </w:r>
      <w:r>
        <w:rPr>
          <w:rFonts w:ascii="Times New Roman" w:hAnsi="Times New Roman"/>
          <w:sz w:val="24"/>
        </w:rPr>
        <w:t>Springer Science &amp; Business Media.</w:t>
      </w:r>
    </w:p>
    <w:p w:rsidR="000C59CF" w:rsidRDefault="00582521">
      <w:pPr>
        <w:spacing w:before="194" w:line="360" w:lineRule="auto"/>
        <w:ind w:left="120"/>
        <w:jc w:val="both"/>
        <w:rPr>
          <w:sz w:val="28"/>
        </w:rPr>
      </w:pPr>
      <w:r>
        <w:rPr>
          <w:rFonts w:ascii="Times New Roman" w:hAnsi="Times New Roman"/>
          <w:sz w:val="24"/>
        </w:rPr>
        <w:t>MINFI.</w:t>
      </w:r>
      <w:r>
        <w:rPr>
          <w:spacing w:val="56"/>
          <w:w w:val="150"/>
          <w:sz w:val="28"/>
        </w:rPr>
        <w:t xml:space="preserve"> </w:t>
      </w:r>
      <w:r>
        <w:rPr>
          <w:rFonts w:ascii="Times New Roman" w:hAnsi="Times New Roman"/>
          <w:sz w:val="24"/>
        </w:rPr>
        <w:t>(2019).</w:t>
      </w:r>
      <w:r>
        <w:rPr>
          <w:spacing w:val="60"/>
          <w:w w:val="150"/>
          <w:sz w:val="28"/>
        </w:rPr>
        <w:t xml:space="preserve"> </w:t>
      </w:r>
      <w:r>
        <w:rPr>
          <w:rFonts w:ascii="Times New Roman" w:hAnsi="Times New Roman"/>
          <w:i/>
          <w:sz w:val="24"/>
        </w:rPr>
        <w:t>National</w:t>
      </w:r>
      <w:r>
        <w:rPr>
          <w:i/>
          <w:spacing w:val="57"/>
          <w:w w:val="150"/>
          <w:sz w:val="28"/>
        </w:rPr>
        <w:t xml:space="preserve"> </w:t>
      </w:r>
      <w:r>
        <w:rPr>
          <w:rFonts w:ascii="Times New Roman" w:hAnsi="Times New Roman"/>
          <w:i/>
          <w:sz w:val="24"/>
        </w:rPr>
        <w:t>strategy</w:t>
      </w:r>
      <w:r>
        <w:rPr>
          <w:i/>
          <w:spacing w:val="57"/>
          <w:w w:val="150"/>
          <w:sz w:val="28"/>
        </w:rPr>
        <w:t xml:space="preserve"> </w:t>
      </w:r>
      <w:r>
        <w:rPr>
          <w:rFonts w:ascii="Times New Roman" w:hAnsi="Times New Roman"/>
          <w:i/>
          <w:sz w:val="24"/>
        </w:rPr>
        <w:t>for</w:t>
      </w:r>
      <w:r>
        <w:rPr>
          <w:i/>
          <w:spacing w:val="61"/>
          <w:w w:val="150"/>
          <w:sz w:val="28"/>
        </w:rPr>
        <w:t xml:space="preserve"> </w:t>
      </w:r>
      <w:r>
        <w:rPr>
          <w:rFonts w:ascii="Times New Roman" w:hAnsi="Times New Roman"/>
          <w:i/>
          <w:sz w:val="24"/>
        </w:rPr>
        <w:t>economic</w:t>
      </w:r>
      <w:r>
        <w:rPr>
          <w:i/>
          <w:spacing w:val="59"/>
          <w:w w:val="150"/>
          <w:sz w:val="28"/>
        </w:rPr>
        <w:t xml:space="preserve"> </w:t>
      </w:r>
      <w:r>
        <w:rPr>
          <w:rFonts w:ascii="Times New Roman" w:hAnsi="Times New Roman"/>
          <w:i/>
          <w:sz w:val="24"/>
        </w:rPr>
        <w:t>growth</w:t>
      </w:r>
      <w:r>
        <w:rPr>
          <w:i/>
          <w:spacing w:val="61"/>
          <w:w w:val="150"/>
          <w:sz w:val="28"/>
        </w:rPr>
        <w:t xml:space="preserve"> </w:t>
      </w:r>
      <w:r>
        <w:rPr>
          <w:rFonts w:ascii="Times New Roman" w:hAnsi="Times New Roman"/>
          <w:i/>
          <w:sz w:val="24"/>
        </w:rPr>
        <w:t>and</w:t>
      </w:r>
      <w:r>
        <w:rPr>
          <w:i/>
          <w:spacing w:val="61"/>
          <w:w w:val="150"/>
          <w:sz w:val="28"/>
        </w:rPr>
        <w:t xml:space="preserve"> </w:t>
      </w:r>
      <w:r>
        <w:rPr>
          <w:rFonts w:ascii="Times New Roman" w:hAnsi="Times New Roman"/>
          <w:i/>
          <w:spacing w:val="-2"/>
          <w:sz w:val="24"/>
        </w:rPr>
        <w:t>development</w:t>
      </w:r>
      <w:r>
        <w:rPr>
          <w:rFonts w:ascii="Times New Roman" w:hAnsi="Times New Roman"/>
          <w:spacing w:val="-2"/>
          <w:sz w:val="24"/>
        </w:rPr>
        <w:t>.</w:t>
      </w:r>
    </w:p>
    <w:p w:rsidR="000C59CF" w:rsidRDefault="00582521">
      <w:pPr>
        <w:pStyle w:val="BodyText"/>
        <w:spacing w:before="162" w:line="360" w:lineRule="auto"/>
        <w:ind w:left="972"/>
        <w:jc w:val="both"/>
      </w:pPr>
      <w:r>
        <w:rPr>
          <w:rFonts w:ascii="Times New Roman" w:hAnsi="Times New Roman"/>
          <w:sz w:val="24"/>
        </w:rPr>
        <w:t>Yaoundé:</w:t>
      </w:r>
      <w:r>
        <w:rPr>
          <w:spacing w:val="-7"/>
        </w:rPr>
        <w:t xml:space="preserve"> </w:t>
      </w:r>
      <w:r>
        <w:rPr>
          <w:rFonts w:ascii="Times New Roman" w:hAnsi="Times New Roman"/>
          <w:sz w:val="24"/>
        </w:rPr>
        <w:t>Ministry</w:t>
      </w:r>
      <w:r>
        <w:rPr>
          <w:spacing w:val="-7"/>
        </w:rPr>
        <w:t xml:space="preserve"> </w:t>
      </w:r>
      <w:r>
        <w:rPr>
          <w:rFonts w:ascii="Times New Roman" w:hAnsi="Times New Roman"/>
          <w:sz w:val="24"/>
        </w:rPr>
        <w:t>of</w:t>
      </w:r>
      <w:r>
        <w:rPr>
          <w:spacing w:val="-8"/>
        </w:rPr>
        <w:t xml:space="preserve"> </w:t>
      </w:r>
      <w:r>
        <w:rPr>
          <w:rFonts w:ascii="Times New Roman" w:hAnsi="Times New Roman"/>
          <w:sz w:val="24"/>
        </w:rPr>
        <w:t>Economy,</w:t>
      </w:r>
      <w:r>
        <w:rPr>
          <w:spacing w:val="-7"/>
        </w:rPr>
        <w:t xml:space="preserve"> </w:t>
      </w:r>
      <w:r>
        <w:rPr>
          <w:rFonts w:ascii="Times New Roman" w:hAnsi="Times New Roman"/>
          <w:sz w:val="24"/>
        </w:rPr>
        <w:t>Planning</w:t>
      </w:r>
      <w:r>
        <w:rPr>
          <w:spacing w:val="-8"/>
        </w:rPr>
        <w:t xml:space="preserve"> </w:t>
      </w:r>
      <w:r>
        <w:rPr>
          <w:rFonts w:ascii="Times New Roman" w:hAnsi="Times New Roman"/>
          <w:sz w:val="24"/>
        </w:rPr>
        <w:t>and</w:t>
      </w:r>
      <w:r>
        <w:rPr>
          <w:spacing w:val="-4"/>
        </w:rPr>
        <w:t xml:space="preserve"> </w:t>
      </w:r>
      <w:r>
        <w:rPr>
          <w:rFonts w:ascii="Times New Roman" w:hAnsi="Times New Roman"/>
          <w:sz w:val="24"/>
        </w:rPr>
        <w:t>Regional</w:t>
      </w:r>
      <w:r>
        <w:rPr>
          <w:spacing w:val="-8"/>
        </w:rPr>
        <w:t xml:space="preserve"> </w:t>
      </w:r>
      <w:r>
        <w:rPr>
          <w:rFonts w:ascii="Times New Roman" w:hAnsi="Times New Roman"/>
          <w:spacing w:val="-2"/>
          <w:sz w:val="24"/>
        </w:rPr>
        <w:t>Development.</w:t>
      </w:r>
    </w:p>
    <w:p w:rsidR="000C59CF" w:rsidRDefault="000C59CF">
      <w:pPr>
        <w:pStyle w:val="BodyText"/>
        <w:spacing w:before="4"/>
        <w:rPr>
          <w:sz w:val="31"/>
        </w:rPr>
      </w:pPr>
    </w:p>
    <w:p w:rsidR="000C59CF" w:rsidRDefault="00582521">
      <w:pPr>
        <w:spacing w:line="360" w:lineRule="auto"/>
        <w:ind w:left="120"/>
        <w:jc w:val="both"/>
        <w:rPr>
          <w:sz w:val="28"/>
        </w:rPr>
      </w:pPr>
      <w:r>
        <w:rPr>
          <w:rFonts w:ascii="Times New Roman" w:hAnsi="Times New Roman"/>
          <w:sz w:val="24"/>
        </w:rPr>
        <w:t>Republic</w:t>
      </w:r>
      <w:r>
        <w:rPr>
          <w:spacing w:val="49"/>
          <w:w w:val="150"/>
          <w:sz w:val="28"/>
        </w:rPr>
        <w:t xml:space="preserve"> </w:t>
      </w:r>
      <w:r>
        <w:rPr>
          <w:rFonts w:ascii="Times New Roman" w:hAnsi="Times New Roman"/>
          <w:sz w:val="24"/>
        </w:rPr>
        <w:t>of</w:t>
      </w:r>
      <w:r>
        <w:rPr>
          <w:spacing w:val="52"/>
          <w:w w:val="150"/>
          <w:sz w:val="28"/>
        </w:rPr>
        <w:t xml:space="preserve"> </w:t>
      </w:r>
      <w:r>
        <w:rPr>
          <w:rFonts w:ascii="Times New Roman" w:hAnsi="Times New Roman"/>
          <w:sz w:val="24"/>
        </w:rPr>
        <w:t>Cameroon.</w:t>
      </w:r>
      <w:r>
        <w:rPr>
          <w:spacing w:val="50"/>
          <w:w w:val="150"/>
          <w:sz w:val="28"/>
        </w:rPr>
        <w:t xml:space="preserve"> </w:t>
      </w:r>
      <w:r>
        <w:rPr>
          <w:rFonts w:ascii="Times New Roman" w:hAnsi="Times New Roman"/>
          <w:sz w:val="24"/>
        </w:rPr>
        <w:t>(2020).</w:t>
      </w:r>
      <w:r>
        <w:rPr>
          <w:spacing w:val="55"/>
          <w:w w:val="150"/>
          <w:sz w:val="28"/>
        </w:rPr>
        <w:t xml:space="preserve"> </w:t>
      </w:r>
      <w:r>
        <w:rPr>
          <w:rFonts w:ascii="Times New Roman" w:hAnsi="Times New Roman"/>
          <w:i/>
          <w:sz w:val="24"/>
        </w:rPr>
        <w:t>National</w:t>
      </w:r>
      <w:r>
        <w:rPr>
          <w:i/>
          <w:spacing w:val="49"/>
          <w:w w:val="150"/>
          <w:sz w:val="28"/>
        </w:rPr>
        <w:t xml:space="preserve"> </w:t>
      </w:r>
      <w:r>
        <w:rPr>
          <w:rFonts w:ascii="Times New Roman" w:hAnsi="Times New Roman"/>
          <w:i/>
          <w:sz w:val="24"/>
        </w:rPr>
        <w:t>development</w:t>
      </w:r>
      <w:r>
        <w:rPr>
          <w:i/>
          <w:spacing w:val="52"/>
          <w:w w:val="150"/>
          <w:sz w:val="28"/>
        </w:rPr>
        <w:t xml:space="preserve"> </w:t>
      </w:r>
      <w:r>
        <w:rPr>
          <w:rFonts w:ascii="Times New Roman" w:hAnsi="Times New Roman"/>
          <w:i/>
          <w:sz w:val="24"/>
        </w:rPr>
        <w:t>strategy</w:t>
      </w:r>
      <w:r>
        <w:rPr>
          <w:i/>
          <w:spacing w:val="52"/>
          <w:w w:val="150"/>
          <w:sz w:val="28"/>
        </w:rPr>
        <w:t xml:space="preserve"> </w:t>
      </w:r>
      <w:r>
        <w:rPr>
          <w:rFonts w:ascii="Times New Roman" w:hAnsi="Times New Roman"/>
          <w:i/>
          <w:sz w:val="24"/>
        </w:rPr>
        <w:t>2020-</w:t>
      </w:r>
      <w:r>
        <w:rPr>
          <w:rFonts w:ascii="Times New Roman" w:hAnsi="Times New Roman"/>
          <w:i/>
          <w:spacing w:val="-2"/>
          <w:sz w:val="24"/>
        </w:rPr>
        <w:t>2030</w:t>
      </w:r>
      <w:r>
        <w:rPr>
          <w:rFonts w:ascii="Times New Roman" w:hAnsi="Times New Roman"/>
          <w:spacing w:val="-2"/>
          <w:sz w:val="24"/>
        </w:rPr>
        <w:t>.</w:t>
      </w:r>
    </w:p>
    <w:p w:rsidR="000C59CF" w:rsidRDefault="00582521">
      <w:pPr>
        <w:pStyle w:val="BodyText"/>
        <w:spacing w:before="163" w:line="360" w:lineRule="auto"/>
        <w:ind w:left="972"/>
        <w:jc w:val="both"/>
      </w:pPr>
      <w:r>
        <w:rPr>
          <w:rFonts w:ascii="Times New Roman" w:hAnsi="Times New Roman"/>
          <w:sz w:val="24"/>
        </w:rPr>
        <w:t>Yaoundé:</w:t>
      </w:r>
      <w:r>
        <w:rPr>
          <w:spacing w:val="-7"/>
        </w:rPr>
        <w:t xml:space="preserve"> </w:t>
      </w:r>
      <w:r>
        <w:rPr>
          <w:rFonts w:ascii="Times New Roman" w:hAnsi="Times New Roman"/>
          <w:sz w:val="24"/>
        </w:rPr>
        <w:t>Ministry</w:t>
      </w:r>
      <w:r>
        <w:rPr>
          <w:spacing w:val="-7"/>
        </w:rPr>
        <w:t xml:space="preserve"> </w:t>
      </w:r>
      <w:r>
        <w:rPr>
          <w:rFonts w:ascii="Times New Roman" w:hAnsi="Times New Roman"/>
          <w:sz w:val="24"/>
        </w:rPr>
        <w:t>of</w:t>
      </w:r>
      <w:r>
        <w:rPr>
          <w:spacing w:val="-8"/>
        </w:rPr>
        <w:t xml:space="preserve"> </w:t>
      </w:r>
      <w:r>
        <w:rPr>
          <w:rFonts w:ascii="Times New Roman" w:hAnsi="Times New Roman"/>
          <w:sz w:val="24"/>
        </w:rPr>
        <w:t>Economy,</w:t>
      </w:r>
      <w:r>
        <w:rPr>
          <w:spacing w:val="-7"/>
        </w:rPr>
        <w:t xml:space="preserve"> </w:t>
      </w:r>
      <w:r>
        <w:rPr>
          <w:rFonts w:ascii="Times New Roman" w:hAnsi="Times New Roman"/>
          <w:sz w:val="24"/>
        </w:rPr>
        <w:t>Planning</w:t>
      </w:r>
      <w:r>
        <w:rPr>
          <w:spacing w:val="-8"/>
        </w:rPr>
        <w:t xml:space="preserve"> </w:t>
      </w:r>
      <w:r>
        <w:rPr>
          <w:rFonts w:ascii="Times New Roman" w:hAnsi="Times New Roman"/>
          <w:sz w:val="24"/>
        </w:rPr>
        <w:t>and</w:t>
      </w:r>
      <w:r>
        <w:rPr>
          <w:spacing w:val="-4"/>
        </w:rPr>
        <w:t xml:space="preserve"> </w:t>
      </w:r>
      <w:r>
        <w:rPr>
          <w:rFonts w:ascii="Times New Roman" w:hAnsi="Times New Roman"/>
          <w:sz w:val="24"/>
        </w:rPr>
        <w:t>Regional</w:t>
      </w:r>
      <w:r>
        <w:rPr>
          <w:spacing w:val="-8"/>
        </w:rPr>
        <w:t xml:space="preserve"> </w:t>
      </w:r>
      <w:r>
        <w:rPr>
          <w:rFonts w:ascii="Times New Roman" w:hAnsi="Times New Roman"/>
          <w:spacing w:val="-2"/>
          <w:sz w:val="24"/>
        </w:rPr>
        <w:t>Development.</w:t>
      </w:r>
    </w:p>
    <w:p w:rsidR="000C59CF" w:rsidRDefault="000C59CF">
      <w:pPr>
        <w:pStyle w:val="BodyText"/>
        <w:spacing w:before="3"/>
        <w:rPr>
          <w:sz w:val="31"/>
        </w:rPr>
      </w:pPr>
    </w:p>
    <w:p w:rsidR="000C59CF" w:rsidRDefault="00582521">
      <w:pPr>
        <w:spacing w:line="360" w:lineRule="auto"/>
        <w:ind w:left="972" w:right="1178" w:hanging="852"/>
        <w:jc w:val="both"/>
        <w:rPr>
          <w:sz w:val="28"/>
        </w:rPr>
      </w:pPr>
      <w:r>
        <w:rPr>
          <w:rFonts w:ascii="Times New Roman" w:hAnsi="Times New Roman"/>
          <w:sz w:val="24"/>
        </w:rPr>
        <w:t xml:space="preserve">Sims, C. A. (1980). Macroeconomics and reality. </w:t>
      </w:r>
      <w:r>
        <w:rPr>
          <w:rFonts w:ascii="Times New Roman" w:hAnsi="Times New Roman"/>
          <w:i/>
          <w:sz w:val="24"/>
        </w:rPr>
        <w:t>Econometrica: Journal of the Econometric Society, 48</w:t>
      </w:r>
      <w:r>
        <w:rPr>
          <w:rFonts w:ascii="Times New Roman" w:hAnsi="Times New Roman"/>
          <w:sz w:val="24"/>
        </w:rPr>
        <w:t>(1), 1-48.</w:t>
      </w:r>
    </w:p>
    <w:p w:rsidR="000C59CF" w:rsidRDefault="00582521">
      <w:pPr>
        <w:spacing w:before="194" w:line="360" w:lineRule="auto"/>
        <w:ind w:left="972" w:right="1180" w:hanging="852"/>
        <w:jc w:val="both"/>
        <w:rPr>
          <w:sz w:val="28"/>
        </w:rPr>
      </w:pPr>
      <w:r>
        <w:rPr>
          <w:rFonts w:ascii="Times New Roman" w:hAnsi="Times New Roman"/>
          <w:sz w:val="24"/>
        </w:rPr>
        <w:t xml:space="preserve">Stewart, D. W., &amp; Kamins, M. A. (1993). </w:t>
      </w:r>
      <w:r>
        <w:rPr>
          <w:rFonts w:ascii="Times New Roman" w:hAnsi="Times New Roman"/>
          <w:i/>
          <w:sz w:val="24"/>
        </w:rPr>
        <w:t xml:space="preserve">Secondary research: Information sources and methods </w:t>
      </w:r>
      <w:r>
        <w:rPr>
          <w:rFonts w:ascii="Times New Roman" w:hAnsi="Times New Roman"/>
          <w:sz w:val="24"/>
        </w:rPr>
        <w:t>(2nd ed.). Sage publications.</w:t>
      </w:r>
    </w:p>
    <w:p w:rsidR="000C59CF" w:rsidRDefault="000C59CF">
      <w:pPr>
        <w:spacing w:line="362" w:lineRule="auto"/>
        <w:jc w:val="both"/>
        <w:rPr>
          <w:sz w:val="28"/>
        </w:rPr>
        <w:sectPr w:rsidR="000C59CF">
          <w:pgSz w:w="11910" w:h="16840"/>
          <w:pgMar w:top="1360" w:right="260" w:bottom="1200" w:left="1320" w:header="0" w:footer="1012" w:gutter="0"/>
          <w:cols w:space="720"/>
        </w:sectPr>
      </w:pPr>
    </w:p>
    <w:p w:rsidR="000C59CF" w:rsidRDefault="00582521">
      <w:pPr>
        <w:spacing w:before="62" w:line="360" w:lineRule="auto"/>
        <w:ind w:left="972" w:hanging="852"/>
        <w:jc w:val="both"/>
        <w:rPr>
          <w:sz w:val="28"/>
        </w:rPr>
      </w:pPr>
      <w:r>
        <w:rPr>
          <w:rFonts w:ascii="Times New Roman" w:hAnsi="Times New Roman"/>
          <w:sz w:val="24"/>
        </w:rPr>
        <w:lastRenderedPageBreak/>
        <w:t>Transparency</w:t>
      </w:r>
      <w:r>
        <w:rPr>
          <w:spacing w:val="-15"/>
          <w:sz w:val="28"/>
        </w:rPr>
        <w:t xml:space="preserve"> </w:t>
      </w:r>
      <w:r>
        <w:rPr>
          <w:rFonts w:ascii="Times New Roman" w:hAnsi="Times New Roman"/>
          <w:sz w:val="24"/>
        </w:rPr>
        <w:t>International.</w:t>
      </w:r>
      <w:r>
        <w:rPr>
          <w:spacing w:val="-16"/>
          <w:sz w:val="28"/>
        </w:rPr>
        <w:t xml:space="preserve"> </w:t>
      </w:r>
      <w:r>
        <w:rPr>
          <w:rFonts w:ascii="Times New Roman" w:hAnsi="Times New Roman"/>
          <w:sz w:val="24"/>
        </w:rPr>
        <w:t>(2023).</w:t>
      </w:r>
      <w:r>
        <w:rPr>
          <w:spacing w:val="-12"/>
          <w:sz w:val="28"/>
        </w:rPr>
        <w:t xml:space="preserve"> </w:t>
      </w:r>
      <w:r>
        <w:rPr>
          <w:rFonts w:ascii="Times New Roman" w:hAnsi="Times New Roman"/>
          <w:i/>
          <w:sz w:val="24"/>
        </w:rPr>
        <w:t>Corruption</w:t>
      </w:r>
      <w:r>
        <w:rPr>
          <w:i/>
          <w:spacing w:val="-17"/>
          <w:sz w:val="28"/>
        </w:rPr>
        <w:t xml:space="preserve"> </w:t>
      </w:r>
      <w:r>
        <w:rPr>
          <w:rFonts w:ascii="Times New Roman" w:hAnsi="Times New Roman"/>
          <w:i/>
          <w:sz w:val="24"/>
        </w:rPr>
        <w:t>perception</w:t>
      </w:r>
      <w:r>
        <w:rPr>
          <w:i/>
          <w:spacing w:val="-15"/>
          <w:sz w:val="28"/>
        </w:rPr>
        <w:t xml:space="preserve"> </w:t>
      </w:r>
      <w:r>
        <w:rPr>
          <w:rFonts w:ascii="Times New Roman" w:hAnsi="Times New Roman"/>
          <w:i/>
          <w:sz w:val="24"/>
        </w:rPr>
        <w:t>index</w:t>
      </w:r>
      <w:r>
        <w:rPr>
          <w:rFonts w:ascii="Times New Roman" w:hAnsi="Times New Roman"/>
          <w:sz w:val="24"/>
        </w:rPr>
        <w:t>.</w:t>
      </w:r>
      <w:r>
        <w:rPr>
          <w:spacing w:val="-18"/>
          <w:sz w:val="28"/>
        </w:rPr>
        <w:t xml:space="preserve"> </w:t>
      </w:r>
      <w:r>
        <w:rPr>
          <w:rFonts w:ascii="Times New Roman" w:hAnsi="Times New Roman"/>
          <w:sz w:val="24"/>
        </w:rPr>
        <w:t>Retrieved</w:t>
      </w:r>
      <w:r>
        <w:rPr>
          <w:spacing w:val="-14"/>
          <w:sz w:val="28"/>
        </w:rPr>
        <w:t xml:space="preserve"> </w:t>
      </w:r>
      <w:r>
        <w:rPr>
          <w:rFonts w:ascii="Times New Roman" w:hAnsi="Times New Roman"/>
          <w:sz w:val="24"/>
        </w:rPr>
        <w:t>from [Hypothetical URL for Transparency International].</w:t>
      </w:r>
    </w:p>
    <w:p w:rsidR="000C59CF" w:rsidRDefault="00582521">
      <w:pPr>
        <w:spacing w:before="194" w:line="360" w:lineRule="auto"/>
        <w:ind w:left="972" w:right="1175" w:hanging="852"/>
        <w:jc w:val="both"/>
        <w:rPr>
          <w:sz w:val="28"/>
        </w:rPr>
      </w:pPr>
      <w:r>
        <w:rPr>
          <w:rFonts w:ascii="Times New Roman" w:hAnsi="Times New Roman"/>
          <w:sz w:val="24"/>
        </w:rPr>
        <w:t>UNESCO.</w:t>
      </w:r>
      <w:r>
        <w:rPr>
          <w:spacing w:val="-18"/>
          <w:sz w:val="28"/>
        </w:rPr>
        <w:t xml:space="preserve"> </w:t>
      </w:r>
      <w:r>
        <w:rPr>
          <w:rFonts w:ascii="Times New Roman" w:hAnsi="Times New Roman"/>
          <w:sz w:val="24"/>
        </w:rPr>
        <w:t>(2023).</w:t>
      </w:r>
      <w:r>
        <w:rPr>
          <w:spacing w:val="-18"/>
          <w:sz w:val="28"/>
        </w:rPr>
        <w:t xml:space="preserve"> </w:t>
      </w:r>
      <w:r>
        <w:rPr>
          <w:rFonts w:ascii="Times New Roman" w:hAnsi="Times New Roman"/>
          <w:i/>
          <w:sz w:val="24"/>
        </w:rPr>
        <w:t>UNESCO</w:t>
      </w:r>
      <w:r>
        <w:rPr>
          <w:i/>
          <w:spacing w:val="-18"/>
          <w:sz w:val="28"/>
        </w:rPr>
        <w:t xml:space="preserve"> </w:t>
      </w:r>
      <w:r>
        <w:rPr>
          <w:rFonts w:ascii="Times New Roman" w:hAnsi="Times New Roman"/>
          <w:i/>
          <w:sz w:val="24"/>
        </w:rPr>
        <w:t>Institute</w:t>
      </w:r>
      <w:r>
        <w:rPr>
          <w:i/>
          <w:spacing w:val="-18"/>
          <w:sz w:val="28"/>
        </w:rPr>
        <w:t xml:space="preserve"> </w:t>
      </w:r>
      <w:r>
        <w:rPr>
          <w:rFonts w:ascii="Times New Roman" w:hAnsi="Times New Roman"/>
          <w:i/>
          <w:sz w:val="24"/>
        </w:rPr>
        <w:t>for</w:t>
      </w:r>
      <w:r>
        <w:rPr>
          <w:i/>
          <w:spacing w:val="-17"/>
          <w:sz w:val="28"/>
        </w:rPr>
        <w:t xml:space="preserve"> </w:t>
      </w:r>
      <w:r>
        <w:rPr>
          <w:rFonts w:ascii="Times New Roman" w:hAnsi="Times New Roman"/>
          <w:i/>
          <w:sz w:val="24"/>
        </w:rPr>
        <w:t>Statistics</w:t>
      </w:r>
      <w:r>
        <w:rPr>
          <w:rFonts w:ascii="Times New Roman" w:hAnsi="Times New Roman"/>
          <w:sz w:val="24"/>
        </w:rPr>
        <w:t>.</w:t>
      </w:r>
      <w:r>
        <w:rPr>
          <w:spacing w:val="-18"/>
          <w:sz w:val="28"/>
        </w:rPr>
        <w:t xml:space="preserve"> </w:t>
      </w:r>
      <w:r>
        <w:rPr>
          <w:rFonts w:ascii="Times New Roman" w:hAnsi="Times New Roman"/>
          <w:sz w:val="24"/>
        </w:rPr>
        <w:t>Retrieved</w:t>
      </w:r>
      <w:r>
        <w:rPr>
          <w:spacing w:val="-18"/>
          <w:sz w:val="28"/>
        </w:rPr>
        <w:t xml:space="preserve"> </w:t>
      </w:r>
      <w:r>
        <w:rPr>
          <w:rFonts w:ascii="Times New Roman" w:hAnsi="Times New Roman"/>
          <w:sz w:val="24"/>
        </w:rPr>
        <w:t>from</w:t>
      </w:r>
      <w:r>
        <w:rPr>
          <w:spacing w:val="-18"/>
          <w:sz w:val="28"/>
        </w:rPr>
        <w:t xml:space="preserve"> </w:t>
      </w:r>
      <w:r>
        <w:rPr>
          <w:rFonts w:ascii="Times New Roman" w:hAnsi="Times New Roman"/>
          <w:sz w:val="24"/>
        </w:rPr>
        <w:t>[Hypothetical URL for UNESCO Institute for Statistics].</w:t>
      </w:r>
    </w:p>
    <w:p w:rsidR="000C59CF" w:rsidRDefault="00582521">
      <w:pPr>
        <w:spacing w:before="194" w:line="360" w:lineRule="auto"/>
        <w:ind w:left="972" w:right="1244" w:hanging="852"/>
        <w:jc w:val="both"/>
        <w:rPr>
          <w:sz w:val="28"/>
        </w:rPr>
      </w:pPr>
      <w:r>
        <w:rPr>
          <w:rFonts w:ascii="Times New Roman" w:hAnsi="Times New Roman"/>
          <w:sz w:val="24"/>
        </w:rPr>
        <w:t>UNDP.</w:t>
      </w:r>
      <w:r>
        <w:rPr>
          <w:spacing w:val="80"/>
          <w:sz w:val="28"/>
        </w:rPr>
        <w:t xml:space="preserve"> </w:t>
      </w:r>
      <w:r>
        <w:rPr>
          <w:rFonts w:ascii="Times New Roman" w:hAnsi="Times New Roman"/>
          <w:sz w:val="24"/>
        </w:rPr>
        <w:t>(2020).</w:t>
      </w:r>
      <w:r>
        <w:rPr>
          <w:spacing w:val="80"/>
          <w:sz w:val="28"/>
        </w:rPr>
        <w:t xml:space="preserve"> </w:t>
      </w:r>
      <w:r>
        <w:rPr>
          <w:rFonts w:ascii="Times New Roman" w:hAnsi="Times New Roman"/>
          <w:i/>
          <w:sz w:val="24"/>
        </w:rPr>
        <w:t>Human</w:t>
      </w:r>
      <w:r>
        <w:rPr>
          <w:i/>
          <w:spacing w:val="80"/>
          <w:sz w:val="28"/>
        </w:rPr>
        <w:t xml:space="preserve"> </w:t>
      </w:r>
      <w:r>
        <w:rPr>
          <w:rFonts w:ascii="Times New Roman" w:hAnsi="Times New Roman"/>
          <w:i/>
          <w:sz w:val="24"/>
        </w:rPr>
        <w:t>development</w:t>
      </w:r>
      <w:r>
        <w:rPr>
          <w:i/>
          <w:spacing w:val="80"/>
          <w:sz w:val="28"/>
        </w:rPr>
        <w:t xml:space="preserve"> </w:t>
      </w:r>
      <w:r>
        <w:rPr>
          <w:rFonts w:ascii="Times New Roman" w:hAnsi="Times New Roman"/>
          <w:i/>
          <w:sz w:val="24"/>
        </w:rPr>
        <w:t>report</w:t>
      </w:r>
      <w:r>
        <w:rPr>
          <w:rFonts w:ascii="Times New Roman" w:hAnsi="Times New Roman"/>
          <w:sz w:val="24"/>
        </w:rPr>
        <w:t>.</w:t>
      </w:r>
      <w:r>
        <w:rPr>
          <w:spacing w:val="80"/>
          <w:sz w:val="28"/>
        </w:rPr>
        <w:t xml:space="preserve"> </w:t>
      </w:r>
      <w:r>
        <w:rPr>
          <w:rFonts w:ascii="Times New Roman" w:hAnsi="Times New Roman"/>
          <w:sz w:val="24"/>
        </w:rPr>
        <w:t>United</w:t>
      </w:r>
      <w:r>
        <w:rPr>
          <w:spacing w:val="80"/>
          <w:sz w:val="28"/>
        </w:rPr>
        <w:t xml:space="preserve"> </w:t>
      </w:r>
      <w:r>
        <w:rPr>
          <w:rFonts w:ascii="Times New Roman" w:hAnsi="Times New Roman"/>
          <w:sz w:val="24"/>
        </w:rPr>
        <w:t>Nations</w:t>
      </w:r>
      <w:r>
        <w:rPr>
          <w:spacing w:val="80"/>
          <w:sz w:val="28"/>
        </w:rPr>
        <w:t xml:space="preserve"> </w:t>
      </w:r>
      <w:r>
        <w:rPr>
          <w:rFonts w:ascii="Times New Roman" w:hAnsi="Times New Roman"/>
          <w:sz w:val="24"/>
        </w:rPr>
        <w:t xml:space="preserve">Development </w:t>
      </w:r>
      <w:r>
        <w:rPr>
          <w:rFonts w:ascii="Times New Roman" w:hAnsi="Times New Roman"/>
          <w:spacing w:val="-2"/>
          <w:sz w:val="24"/>
        </w:rPr>
        <w:t>Programme.</w:t>
      </w:r>
    </w:p>
    <w:p w:rsidR="000C59CF" w:rsidRDefault="00582521">
      <w:pPr>
        <w:tabs>
          <w:tab w:val="left" w:pos="1105"/>
          <w:tab w:val="left" w:pos="2033"/>
          <w:tab w:val="left" w:pos="3120"/>
          <w:tab w:val="left" w:pos="4087"/>
          <w:tab w:val="left" w:pos="5770"/>
          <w:tab w:val="left" w:pos="7246"/>
          <w:tab w:val="left" w:pos="8603"/>
        </w:tabs>
        <w:spacing w:before="192" w:line="360" w:lineRule="auto"/>
        <w:ind w:left="972" w:right="1175" w:hanging="852"/>
        <w:jc w:val="both"/>
        <w:rPr>
          <w:sz w:val="28"/>
        </w:rPr>
      </w:pPr>
      <w:r>
        <w:rPr>
          <w:rFonts w:ascii="Times New Roman" w:hAnsi="Times New Roman"/>
          <w:spacing w:val="-2"/>
          <w:sz w:val="24"/>
        </w:rPr>
        <w:t>World</w:t>
      </w:r>
      <w:r>
        <w:rPr>
          <w:sz w:val="28"/>
        </w:rPr>
        <w:tab/>
      </w:r>
      <w:r>
        <w:rPr>
          <w:sz w:val="28"/>
        </w:rPr>
        <w:tab/>
      </w:r>
      <w:r>
        <w:rPr>
          <w:rFonts w:ascii="Times New Roman" w:hAnsi="Times New Roman"/>
          <w:spacing w:val="-2"/>
          <w:sz w:val="24"/>
        </w:rPr>
        <w:t>Bank.</w:t>
      </w:r>
      <w:r>
        <w:rPr>
          <w:sz w:val="28"/>
        </w:rPr>
        <w:tab/>
      </w:r>
      <w:r>
        <w:rPr>
          <w:rFonts w:ascii="Times New Roman" w:hAnsi="Times New Roman"/>
          <w:spacing w:val="-2"/>
          <w:sz w:val="24"/>
        </w:rPr>
        <w:t>(2023).</w:t>
      </w:r>
      <w:r>
        <w:rPr>
          <w:sz w:val="28"/>
        </w:rPr>
        <w:tab/>
      </w:r>
      <w:r>
        <w:rPr>
          <w:rFonts w:ascii="Times New Roman" w:hAnsi="Times New Roman"/>
          <w:i/>
          <w:spacing w:val="-4"/>
          <w:sz w:val="24"/>
        </w:rPr>
        <w:t>World</w:t>
      </w:r>
      <w:r>
        <w:rPr>
          <w:i/>
          <w:sz w:val="28"/>
        </w:rPr>
        <w:tab/>
      </w:r>
      <w:r>
        <w:rPr>
          <w:rFonts w:ascii="Times New Roman" w:hAnsi="Times New Roman"/>
          <w:i/>
          <w:spacing w:val="-2"/>
          <w:sz w:val="24"/>
        </w:rPr>
        <w:t>development</w:t>
      </w:r>
      <w:r>
        <w:rPr>
          <w:i/>
          <w:sz w:val="28"/>
        </w:rPr>
        <w:tab/>
      </w:r>
      <w:r>
        <w:rPr>
          <w:rFonts w:ascii="Times New Roman" w:hAnsi="Times New Roman"/>
          <w:i/>
          <w:spacing w:val="-2"/>
          <w:sz w:val="24"/>
        </w:rPr>
        <w:t>indicators</w:t>
      </w:r>
      <w:r>
        <w:rPr>
          <w:rFonts w:ascii="Times New Roman" w:hAnsi="Times New Roman"/>
          <w:spacing w:val="-2"/>
          <w:sz w:val="24"/>
        </w:rPr>
        <w:t>.</w:t>
      </w:r>
      <w:r>
        <w:rPr>
          <w:sz w:val="28"/>
        </w:rPr>
        <w:tab/>
      </w:r>
      <w:r>
        <w:rPr>
          <w:rFonts w:ascii="Times New Roman" w:hAnsi="Times New Roman"/>
          <w:spacing w:val="-2"/>
          <w:sz w:val="24"/>
        </w:rPr>
        <w:t>Retrieved</w:t>
      </w:r>
      <w:r>
        <w:rPr>
          <w:sz w:val="28"/>
        </w:rPr>
        <w:tab/>
      </w:r>
      <w:r>
        <w:rPr>
          <w:rFonts w:ascii="Times New Roman" w:hAnsi="Times New Roman"/>
          <w:spacing w:val="-4"/>
          <w:sz w:val="24"/>
        </w:rPr>
        <w:t xml:space="preserve">from </w:t>
      </w:r>
      <w:r>
        <w:rPr>
          <w:rFonts w:ascii="Times New Roman" w:hAnsi="Times New Roman"/>
          <w:sz w:val="24"/>
        </w:rPr>
        <w:t>[Hypothetical URL for World Bank data].</w:t>
      </w:r>
    </w:p>
    <w:p w:rsidR="000C59CF" w:rsidRDefault="000C59CF">
      <w:pPr>
        <w:spacing w:line="362" w:lineRule="auto"/>
        <w:rPr>
          <w:sz w:val="28"/>
        </w:rPr>
        <w:sectPr w:rsidR="000C59CF">
          <w:pgSz w:w="11910" w:h="16840"/>
          <w:pgMar w:top="1360" w:right="260" w:bottom="1200" w:left="1320" w:header="0" w:footer="1012" w:gutter="0"/>
          <w:cols w:space="720"/>
        </w:sectPr>
      </w:pPr>
    </w:p>
    <w:p w:rsidR="000C59CF" w:rsidRDefault="00582521">
      <w:pPr>
        <w:spacing w:before="60" w:line="360" w:lineRule="auto"/>
        <w:ind w:left="1965" w:right="2890" w:firstLine="1711"/>
        <w:jc w:val="both"/>
        <w:rPr>
          <w:b/>
          <w:sz w:val="24"/>
        </w:rPr>
      </w:pPr>
      <w:r>
        <w:rPr>
          <w:rFonts w:ascii="Times New Roman" w:hAnsi="Times New Roman"/>
          <w:b/>
          <w:sz w:val="24"/>
        </w:rPr>
        <w:lastRenderedPageBreak/>
        <w:t xml:space="preserve">CHAPTER FOUR </w:t>
      </w:r>
      <w:r>
        <w:rPr>
          <w:rFonts w:ascii="Times New Roman" w:hAnsi="Times New Roman"/>
          <w:b/>
          <w:spacing w:val="-2"/>
          <w:sz w:val="24"/>
        </w:rPr>
        <w:t>PRESENTATION</w:t>
      </w:r>
      <w:r>
        <w:rPr>
          <w:b/>
          <w:spacing w:val="-15"/>
          <w:sz w:val="24"/>
        </w:rPr>
        <w:t xml:space="preserve"> </w:t>
      </w:r>
      <w:r>
        <w:rPr>
          <w:rFonts w:ascii="Times New Roman" w:hAnsi="Times New Roman"/>
          <w:b/>
          <w:spacing w:val="-2"/>
          <w:sz w:val="24"/>
        </w:rPr>
        <w:t>AND</w:t>
      </w:r>
      <w:r>
        <w:rPr>
          <w:b/>
          <w:spacing w:val="-13"/>
          <w:sz w:val="24"/>
        </w:rPr>
        <w:t xml:space="preserve"> </w:t>
      </w:r>
      <w:r>
        <w:rPr>
          <w:rFonts w:ascii="Times New Roman" w:hAnsi="Times New Roman"/>
          <w:b/>
          <w:spacing w:val="-2"/>
          <w:sz w:val="24"/>
        </w:rPr>
        <w:t>DISCUSION</w:t>
      </w:r>
      <w:r>
        <w:rPr>
          <w:b/>
          <w:spacing w:val="-7"/>
          <w:sz w:val="24"/>
        </w:rPr>
        <w:t xml:space="preserve"> </w:t>
      </w:r>
      <w:r>
        <w:rPr>
          <w:rFonts w:ascii="Times New Roman" w:hAnsi="Times New Roman"/>
          <w:b/>
          <w:spacing w:val="-2"/>
          <w:sz w:val="24"/>
        </w:rPr>
        <w:t>OF</w:t>
      </w:r>
      <w:r>
        <w:rPr>
          <w:b/>
          <w:spacing w:val="-13"/>
          <w:sz w:val="24"/>
        </w:rPr>
        <w:t xml:space="preserve"> </w:t>
      </w:r>
      <w:r>
        <w:rPr>
          <w:rFonts w:ascii="Times New Roman" w:hAnsi="Times New Roman"/>
          <w:b/>
          <w:spacing w:val="-2"/>
          <w:sz w:val="24"/>
        </w:rPr>
        <w:t>RESULTS</w:t>
      </w:r>
    </w:p>
    <w:p w:rsidR="000C59CF" w:rsidRDefault="00582521">
      <w:pPr>
        <w:pStyle w:val="ListParagraph"/>
        <w:numPr>
          <w:ilvl w:val="1"/>
          <w:numId w:val="3"/>
        </w:numPr>
        <w:tabs>
          <w:tab w:val="left" w:pos="480"/>
        </w:tabs>
        <w:spacing w:before="4" w:line="360" w:lineRule="auto"/>
        <w:jc w:val="both"/>
        <w:rPr>
          <w:b/>
          <w:sz w:val="24"/>
        </w:rPr>
      </w:pPr>
      <w:r>
        <w:rPr>
          <w:rFonts w:ascii="Times New Roman" w:hAnsi="Times New Roman"/>
          <w:b/>
          <w:sz w:val="24"/>
        </w:rPr>
        <w:t>Presentation</w:t>
      </w:r>
      <w:r>
        <w:rPr>
          <w:b/>
          <w:spacing w:val="-5"/>
          <w:sz w:val="24"/>
        </w:rPr>
        <w:t xml:space="preserve"> </w:t>
      </w:r>
      <w:r>
        <w:rPr>
          <w:rFonts w:ascii="Times New Roman" w:hAnsi="Times New Roman"/>
          <w:b/>
          <w:sz w:val="24"/>
        </w:rPr>
        <w:t>of</w:t>
      </w:r>
      <w:r>
        <w:rPr>
          <w:b/>
          <w:spacing w:val="-4"/>
          <w:sz w:val="24"/>
        </w:rPr>
        <w:t xml:space="preserve"> </w:t>
      </w:r>
      <w:r>
        <w:rPr>
          <w:rFonts w:ascii="Times New Roman" w:hAnsi="Times New Roman"/>
          <w:b/>
          <w:spacing w:val="-2"/>
          <w:sz w:val="24"/>
        </w:rPr>
        <w:t>Results</w:t>
      </w:r>
    </w:p>
    <w:p w:rsidR="000C59CF" w:rsidRDefault="000C59CF">
      <w:pPr>
        <w:pStyle w:val="BodyText"/>
        <w:rPr>
          <w:b/>
          <w:sz w:val="26"/>
        </w:rPr>
      </w:pPr>
    </w:p>
    <w:p w:rsidR="000C59CF" w:rsidRDefault="00582521">
      <w:pPr>
        <w:pStyle w:val="ListParagraph"/>
        <w:numPr>
          <w:ilvl w:val="2"/>
          <w:numId w:val="3"/>
        </w:numPr>
        <w:tabs>
          <w:tab w:val="left" w:pos="655"/>
        </w:tabs>
        <w:spacing w:before="179" w:line="360" w:lineRule="auto"/>
        <w:ind w:hanging="535"/>
        <w:jc w:val="both"/>
        <w:rPr>
          <w:b/>
          <w:sz w:val="24"/>
        </w:rPr>
      </w:pPr>
      <w:r>
        <w:rPr>
          <w:noProof/>
        </w:rPr>
        <mc:AlternateContent>
          <mc:Choice Requires="wpg">
            <w:drawing>
              <wp:anchor distT="0" distB="0" distL="0" distR="0" simplePos="0" relativeHeight="15728640" behindDoc="0" locked="0" layoutInCell="1" allowOverlap="1">
                <wp:simplePos x="0" y="0"/>
                <wp:positionH relativeFrom="page">
                  <wp:posOffset>972153</wp:posOffset>
                </wp:positionH>
                <wp:positionV relativeFrom="paragraph">
                  <wp:posOffset>824506</wp:posOffset>
                </wp:positionV>
                <wp:extent cx="5028565" cy="365632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5" name="Graphic 5"/>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6" name="Graphic 6"/>
                        <wps:cNvSpPr/>
                        <wps:spPr>
                          <a:xfrm>
                            <a:off x="3045" y="6089"/>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7" name="Graphic 7"/>
                        <wps:cNvSpPr/>
                        <wps:spPr>
                          <a:xfrm>
                            <a:off x="499457" y="133943"/>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9456" y="133944"/>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9" name="Graphic 9"/>
                        <wps:cNvSpPr/>
                        <wps:spPr>
                          <a:xfrm>
                            <a:off x="499446" y="207001"/>
                            <a:ext cx="4398010" cy="2880360"/>
                          </a:xfrm>
                          <a:custGeom>
                            <a:avLst/>
                            <a:gdLst/>
                            <a:ahLst/>
                            <a:cxnLst/>
                            <a:rect l="l" t="t" r="r" b="b"/>
                            <a:pathLst>
                              <a:path w="4398010" h="2880360">
                                <a:moveTo>
                                  <a:pt x="4397667" y="2867634"/>
                                </a:moveTo>
                                <a:lnTo>
                                  <a:pt x="0" y="2867634"/>
                                </a:lnTo>
                                <a:lnTo>
                                  <a:pt x="0" y="2879814"/>
                                </a:lnTo>
                                <a:lnTo>
                                  <a:pt x="4397667" y="2879814"/>
                                </a:lnTo>
                                <a:lnTo>
                                  <a:pt x="4397667" y="2867634"/>
                                </a:lnTo>
                                <a:close/>
                              </a:path>
                              <a:path w="4398010" h="2880360">
                                <a:moveTo>
                                  <a:pt x="4397667" y="2152243"/>
                                </a:moveTo>
                                <a:lnTo>
                                  <a:pt x="0" y="2152243"/>
                                </a:lnTo>
                                <a:lnTo>
                                  <a:pt x="0" y="2164423"/>
                                </a:lnTo>
                                <a:lnTo>
                                  <a:pt x="4397667" y="2164423"/>
                                </a:lnTo>
                                <a:lnTo>
                                  <a:pt x="4397667" y="2152243"/>
                                </a:lnTo>
                                <a:close/>
                              </a:path>
                              <a:path w="4398010" h="2880360">
                                <a:moveTo>
                                  <a:pt x="4397667" y="1433817"/>
                                </a:moveTo>
                                <a:lnTo>
                                  <a:pt x="0" y="1433817"/>
                                </a:lnTo>
                                <a:lnTo>
                                  <a:pt x="0" y="1445996"/>
                                </a:lnTo>
                                <a:lnTo>
                                  <a:pt x="4397667" y="1445996"/>
                                </a:lnTo>
                                <a:lnTo>
                                  <a:pt x="4397667" y="1433817"/>
                                </a:lnTo>
                                <a:close/>
                              </a:path>
                              <a:path w="4398010" h="2880360">
                                <a:moveTo>
                                  <a:pt x="4397667" y="718439"/>
                                </a:moveTo>
                                <a:lnTo>
                                  <a:pt x="0" y="718439"/>
                                </a:lnTo>
                                <a:lnTo>
                                  <a:pt x="0" y="730605"/>
                                </a:lnTo>
                                <a:lnTo>
                                  <a:pt x="4397667" y="730605"/>
                                </a:lnTo>
                                <a:lnTo>
                                  <a:pt x="4397667" y="718439"/>
                                </a:lnTo>
                                <a:close/>
                              </a:path>
                              <a:path w="4398010" h="2880360">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0" name="Graphic 10"/>
                        <wps:cNvSpPr/>
                        <wps:spPr>
                          <a:xfrm>
                            <a:off x="578639" y="2453609"/>
                            <a:ext cx="134620" cy="340995"/>
                          </a:xfrm>
                          <a:custGeom>
                            <a:avLst/>
                            <a:gdLst/>
                            <a:ahLst/>
                            <a:cxnLst/>
                            <a:rect l="l" t="t" r="r" b="b"/>
                            <a:pathLst>
                              <a:path w="134620" h="340995">
                                <a:moveTo>
                                  <a:pt x="0" y="340948"/>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1" name="Graphic 11"/>
                        <wps:cNvSpPr/>
                        <wps:spPr>
                          <a:xfrm>
                            <a:off x="712640" y="1936096"/>
                            <a:ext cx="131445" cy="517525"/>
                          </a:xfrm>
                          <a:custGeom>
                            <a:avLst/>
                            <a:gdLst/>
                            <a:ahLst/>
                            <a:cxnLst/>
                            <a:rect l="l" t="t" r="r" b="b"/>
                            <a:pathLst>
                              <a:path w="131445" h="517525">
                                <a:moveTo>
                                  <a:pt x="0" y="517511"/>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2" name="Graphic 12"/>
                        <wps:cNvSpPr/>
                        <wps:spPr>
                          <a:xfrm>
                            <a:off x="843595" y="1936096"/>
                            <a:ext cx="134620" cy="800735"/>
                          </a:xfrm>
                          <a:custGeom>
                            <a:avLst/>
                            <a:gdLst/>
                            <a:ahLst/>
                            <a:cxnLst/>
                            <a:rect l="l" t="t" r="r" b="b"/>
                            <a:pathLst>
                              <a:path w="134620" h="800735">
                                <a:moveTo>
                                  <a:pt x="0" y="0"/>
                                </a:moveTo>
                                <a:lnTo>
                                  <a:pt x="134000" y="800620"/>
                                </a:lnTo>
                              </a:path>
                            </a:pathLst>
                          </a:custGeom>
                          <a:ln w="12181">
                            <a:solidFill>
                              <a:srgbClr val="1A466E"/>
                            </a:solidFill>
                            <a:prstDash val="solid"/>
                          </a:ln>
                        </wps:spPr>
                        <wps:bodyPr wrap="square" lIns="0" tIns="0" rIns="0" bIns="0" rtlCol="0">
                          <a:prstTxWarp prst="textNoShape">
                            <a:avLst/>
                          </a:prstTxWarp>
                          <a:noAutofit/>
                        </wps:bodyPr>
                      </wps:wsp>
                      <wps:wsp>
                        <wps:cNvPr id="13" name="Graphic 13"/>
                        <wps:cNvSpPr/>
                        <wps:spPr>
                          <a:xfrm>
                            <a:off x="977596" y="1479467"/>
                            <a:ext cx="131445" cy="1257300"/>
                          </a:xfrm>
                          <a:custGeom>
                            <a:avLst/>
                            <a:gdLst/>
                            <a:ahLst/>
                            <a:cxnLst/>
                            <a:rect l="l" t="t" r="r" b="b"/>
                            <a:pathLst>
                              <a:path w="131445" h="1257300">
                                <a:moveTo>
                                  <a:pt x="0" y="1257248"/>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4" name="Graphic 14"/>
                        <wps:cNvSpPr/>
                        <wps:spPr>
                          <a:xfrm>
                            <a:off x="1108551" y="1254197"/>
                            <a:ext cx="131445" cy="225425"/>
                          </a:xfrm>
                          <a:custGeom>
                            <a:avLst/>
                            <a:gdLst/>
                            <a:ahLst/>
                            <a:cxnLst/>
                            <a:rect l="l" t="t" r="r" b="b"/>
                            <a:pathLst>
                              <a:path w="131445" h="225425">
                                <a:moveTo>
                                  <a:pt x="0" y="225269"/>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15" name="Graphic 15"/>
                        <wps:cNvSpPr/>
                        <wps:spPr>
                          <a:xfrm>
                            <a:off x="1239506" y="1053280"/>
                            <a:ext cx="134620" cy="201295"/>
                          </a:xfrm>
                          <a:custGeom>
                            <a:avLst/>
                            <a:gdLst/>
                            <a:ahLst/>
                            <a:cxnLst/>
                            <a:rect l="l" t="t" r="r" b="b"/>
                            <a:pathLst>
                              <a:path w="134620" h="201295">
                                <a:moveTo>
                                  <a:pt x="0" y="200916"/>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16" name="Graphic 16"/>
                        <wps:cNvSpPr/>
                        <wps:spPr>
                          <a:xfrm>
                            <a:off x="1373507" y="1035014"/>
                            <a:ext cx="131445" cy="18415"/>
                          </a:xfrm>
                          <a:custGeom>
                            <a:avLst/>
                            <a:gdLst/>
                            <a:ahLst/>
                            <a:cxnLst/>
                            <a:rect l="l" t="t" r="r" b="b"/>
                            <a:pathLst>
                              <a:path w="131445" h="18415">
                                <a:moveTo>
                                  <a:pt x="0" y="18265"/>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17" name="Graphic 17"/>
                        <wps:cNvSpPr/>
                        <wps:spPr>
                          <a:xfrm>
                            <a:off x="1504462" y="803655"/>
                            <a:ext cx="134620" cy="231775"/>
                          </a:xfrm>
                          <a:custGeom>
                            <a:avLst/>
                            <a:gdLst/>
                            <a:ahLst/>
                            <a:cxnLst/>
                            <a:rect l="l" t="t" r="r" b="b"/>
                            <a:pathLst>
                              <a:path w="134620" h="231775">
                                <a:moveTo>
                                  <a:pt x="0" y="231358"/>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18" name="Graphic 18"/>
                        <wps:cNvSpPr/>
                        <wps:spPr>
                          <a:xfrm>
                            <a:off x="1638463" y="803654"/>
                            <a:ext cx="131445" cy="146685"/>
                          </a:xfrm>
                          <a:custGeom>
                            <a:avLst/>
                            <a:gdLst/>
                            <a:ahLst/>
                            <a:cxnLst/>
                            <a:rect l="l" t="t" r="r" b="b"/>
                            <a:pathLst>
                              <a:path w="131445" h="146685">
                                <a:moveTo>
                                  <a:pt x="0" y="0"/>
                                </a:moveTo>
                                <a:lnTo>
                                  <a:pt x="130955" y="146120"/>
                                </a:lnTo>
                              </a:path>
                            </a:pathLst>
                          </a:custGeom>
                          <a:ln w="12179">
                            <a:solidFill>
                              <a:srgbClr val="1A466E"/>
                            </a:solidFill>
                            <a:prstDash val="solid"/>
                          </a:ln>
                        </wps:spPr>
                        <wps:bodyPr wrap="square" lIns="0" tIns="0" rIns="0" bIns="0" rtlCol="0">
                          <a:prstTxWarp prst="textNoShape">
                            <a:avLst/>
                          </a:prstTxWarp>
                          <a:noAutofit/>
                        </wps:bodyPr>
                      </wps:wsp>
                      <wps:wsp>
                        <wps:cNvPr id="19" name="Graphic 19"/>
                        <wps:cNvSpPr/>
                        <wps:spPr>
                          <a:xfrm>
                            <a:off x="1769418" y="949774"/>
                            <a:ext cx="134620" cy="426720"/>
                          </a:xfrm>
                          <a:custGeom>
                            <a:avLst/>
                            <a:gdLst/>
                            <a:ahLst/>
                            <a:cxnLst/>
                            <a:rect l="l" t="t" r="r" b="b"/>
                            <a:pathLst>
                              <a:path w="134620" h="426720">
                                <a:moveTo>
                                  <a:pt x="0" y="0"/>
                                </a:moveTo>
                                <a:lnTo>
                                  <a:pt x="134000" y="426185"/>
                                </a:lnTo>
                              </a:path>
                            </a:pathLst>
                          </a:custGeom>
                          <a:ln w="12181">
                            <a:solidFill>
                              <a:srgbClr val="1A466E"/>
                            </a:solidFill>
                            <a:prstDash val="solid"/>
                          </a:ln>
                        </wps:spPr>
                        <wps:bodyPr wrap="square" lIns="0" tIns="0" rIns="0" bIns="0" rtlCol="0">
                          <a:prstTxWarp prst="textNoShape">
                            <a:avLst/>
                          </a:prstTxWarp>
                          <a:noAutofit/>
                        </wps:bodyPr>
                      </wps:wsp>
                      <wps:wsp>
                        <wps:cNvPr id="20" name="Graphic 20"/>
                        <wps:cNvSpPr/>
                        <wps:spPr>
                          <a:xfrm>
                            <a:off x="1903419" y="1123292"/>
                            <a:ext cx="131445" cy="252729"/>
                          </a:xfrm>
                          <a:custGeom>
                            <a:avLst/>
                            <a:gdLst/>
                            <a:ahLst/>
                            <a:cxnLst/>
                            <a:rect l="l" t="t" r="r" b="b"/>
                            <a:pathLst>
                              <a:path w="131445" h="252729">
                                <a:moveTo>
                                  <a:pt x="0" y="252667"/>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21" name="Graphic 21"/>
                        <wps:cNvSpPr/>
                        <wps:spPr>
                          <a:xfrm>
                            <a:off x="2034374" y="852359"/>
                            <a:ext cx="134620" cy="271145"/>
                          </a:xfrm>
                          <a:custGeom>
                            <a:avLst/>
                            <a:gdLst/>
                            <a:ahLst/>
                            <a:cxnLst/>
                            <a:rect l="l" t="t" r="r" b="b"/>
                            <a:pathLst>
                              <a:path w="134620" h="271145">
                                <a:moveTo>
                                  <a:pt x="0" y="270932"/>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2" name="Graphic 22"/>
                        <wps:cNvSpPr/>
                        <wps:spPr>
                          <a:xfrm>
                            <a:off x="2168375" y="550984"/>
                            <a:ext cx="131445" cy="301625"/>
                          </a:xfrm>
                          <a:custGeom>
                            <a:avLst/>
                            <a:gdLst/>
                            <a:ahLst/>
                            <a:cxnLst/>
                            <a:rect l="l" t="t" r="r" b="b"/>
                            <a:pathLst>
                              <a:path w="131445" h="301625">
                                <a:moveTo>
                                  <a:pt x="0" y="301374"/>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23" name="Graphic 23"/>
                        <wps:cNvSpPr/>
                        <wps:spPr>
                          <a:xfrm>
                            <a:off x="2299330" y="468790"/>
                            <a:ext cx="134620" cy="82550"/>
                          </a:xfrm>
                          <a:custGeom>
                            <a:avLst/>
                            <a:gdLst/>
                            <a:ahLst/>
                            <a:cxnLst/>
                            <a:rect l="l" t="t" r="r" b="b"/>
                            <a:pathLst>
                              <a:path w="134620" h="82550">
                                <a:moveTo>
                                  <a:pt x="0" y="82192"/>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24" name="Graphic 24"/>
                        <wps:cNvSpPr/>
                        <wps:spPr>
                          <a:xfrm>
                            <a:off x="2433331" y="468789"/>
                            <a:ext cx="131445" cy="919480"/>
                          </a:xfrm>
                          <a:custGeom>
                            <a:avLst/>
                            <a:gdLst/>
                            <a:ahLst/>
                            <a:cxnLst/>
                            <a:rect l="l" t="t" r="r" b="b"/>
                            <a:pathLst>
                              <a:path w="131445" h="919480">
                                <a:moveTo>
                                  <a:pt x="0" y="0"/>
                                </a:moveTo>
                                <a:lnTo>
                                  <a:pt x="130955" y="919343"/>
                                </a:lnTo>
                              </a:path>
                            </a:pathLst>
                          </a:custGeom>
                          <a:ln w="12181">
                            <a:solidFill>
                              <a:srgbClr val="1A466E"/>
                            </a:solidFill>
                            <a:prstDash val="solid"/>
                          </a:ln>
                        </wps:spPr>
                        <wps:bodyPr wrap="square" lIns="0" tIns="0" rIns="0" bIns="0" rtlCol="0">
                          <a:prstTxWarp prst="textNoShape">
                            <a:avLst/>
                          </a:prstTxWarp>
                          <a:noAutofit/>
                        </wps:bodyPr>
                      </wps:wsp>
                      <wps:wsp>
                        <wps:cNvPr id="25" name="Graphic 25"/>
                        <wps:cNvSpPr/>
                        <wps:spPr>
                          <a:xfrm>
                            <a:off x="2564286" y="913239"/>
                            <a:ext cx="134620" cy="474980"/>
                          </a:xfrm>
                          <a:custGeom>
                            <a:avLst/>
                            <a:gdLst/>
                            <a:ahLst/>
                            <a:cxnLst/>
                            <a:rect l="l" t="t" r="r" b="b"/>
                            <a:pathLst>
                              <a:path w="134620" h="474980">
                                <a:moveTo>
                                  <a:pt x="0" y="474892"/>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26" name="Graphic 26"/>
                        <wps:cNvSpPr/>
                        <wps:spPr>
                          <a:xfrm>
                            <a:off x="2698287" y="913239"/>
                            <a:ext cx="131445" cy="240665"/>
                          </a:xfrm>
                          <a:custGeom>
                            <a:avLst/>
                            <a:gdLst/>
                            <a:ahLst/>
                            <a:cxnLst/>
                            <a:rect l="l" t="t" r="r" b="b"/>
                            <a:pathLst>
                              <a:path w="131445" h="240665">
                                <a:moveTo>
                                  <a:pt x="0" y="0"/>
                                </a:moveTo>
                                <a:lnTo>
                                  <a:pt x="130955" y="240490"/>
                                </a:lnTo>
                              </a:path>
                            </a:pathLst>
                          </a:custGeom>
                          <a:ln w="12180">
                            <a:solidFill>
                              <a:srgbClr val="1A466E"/>
                            </a:solidFill>
                            <a:prstDash val="solid"/>
                          </a:ln>
                        </wps:spPr>
                        <wps:bodyPr wrap="square" lIns="0" tIns="0" rIns="0" bIns="0" rtlCol="0">
                          <a:prstTxWarp prst="textNoShape">
                            <a:avLst/>
                          </a:prstTxWarp>
                          <a:noAutofit/>
                        </wps:bodyPr>
                      </wps:wsp>
                      <wps:wsp>
                        <wps:cNvPr id="27" name="Graphic 27"/>
                        <wps:cNvSpPr/>
                        <wps:spPr>
                          <a:xfrm>
                            <a:off x="2829242" y="1153729"/>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8" name="Graphic 28"/>
                        <wps:cNvSpPr/>
                        <wps:spPr>
                          <a:xfrm>
                            <a:off x="2963243" y="1123286"/>
                            <a:ext cx="131445" cy="30480"/>
                          </a:xfrm>
                          <a:custGeom>
                            <a:avLst/>
                            <a:gdLst/>
                            <a:ahLst/>
                            <a:cxnLst/>
                            <a:rect l="l" t="t" r="r" b="b"/>
                            <a:pathLst>
                              <a:path w="131445" h="30480">
                                <a:moveTo>
                                  <a:pt x="0" y="30441"/>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9" name="Graphic 29"/>
                        <wps:cNvSpPr/>
                        <wps:spPr>
                          <a:xfrm>
                            <a:off x="3094198" y="1123285"/>
                            <a:ext cx="134620" cy="189230"/>
                          </a:xfrm>
                          <a:custGeom>
                            <a:avLst/>
                            <a:gdLst/>
                            <a:ahLst/>
                            <a:cxnLst/>
                            <a:rect l="l" t="t" r="r" b="b"/>
                            <a:pathLst>
                              <a:path w="134620" h="189230">
                                <a:moveTo>
                                  <a:pt x="0" y="0"/>
                                </a:moveTo>
                                <a:lnTo>
                                  <a:pt x="134000" y="188739"/>
                                </a:lnTo>
                              </a:path>
                            </a:pathLst>
                          </a:custGeom>
                          <a:ln w="12180">
                            <a:solidFill>
                              <a:srgbClr val="1A466E"/>
                            </a:solidFill>
                            <a:prstDash val="solid"/>
                          </a:ln>
                        </wps:spPr>
                        <wps:bodyPr wrap="square" lIns="0" tIns="0" rIns="0" bIns="0" rtlCol="0">
                          <a:prstTxWarp prst="textNoShape">
                            <a:avLst/>
                          </a:prstTxWarp>
                          <a:noAutofit/>
                        </wps:bodyPr>
                      </wps:wsp>
                      <wps:wsp>
                        <wps:cNvPr id="30" name="Graphic 30"/>
                        <wps:cNvSpPr/>
                        <wps:spPr>
                          <a:xfrm>
                            <a:off x="3228199" y="1168947"/>
                            <a:ext cx="131445" cy="143510"/>
                          </a:xfrm>
                          <a:custGeom>
                            <a:avLst/>
                            <a:gdLst/>
                            <a:ahLst/>
                            <a:cxnLst/>
                            <a:rect l="l" t="t" r="r" b="b"/>
                            <a:pathLst>
                              <a:path w="131445" h="143510">
                                <a:moveTo>
                                  <a:pt x="0" y="143076"/>
                                </a:moveTo>
                                <a:lnTo>
                                  <a:pt x="130955" y="0"/>
                                </a:lnTo>
                              </a:path>
                            </a:pathLst>
                          </a:custGeom>
                          <a:ln w="12179">
                            <a:solidFill>
                              <a:srgbClr val="1A466E"/>
                            </a:solidFill>
                            <a:prstDash val="solid"/>
                          </a:ln>
                        </wps:spPr>
                        <wps:bodyPr wrap="square" lIns="0" tIns="0" rIns="0" bIns="0" rtlCol="0">
                          <a:prstTxWarp prst="textNoShape">
                            <a:avLst/>
                          </a:prstTxWarp>
                          <a:noAutofit/>
                        </wps:bodyPr>
                      </wps:wsp>
                      <wps:wsp>
                        <wps:cNvPr id="31" name="Graphic 31"/>
                        <wps:cNvSpPr/>
                        <wps:spPr>
                          <a:xfrm>
                            <a:off x="3359155" y="1059356"/>
                            <a:ext cx="134620" cy="109855"/>
                          </a:xfrm>
                          <a:custGeom>
                            <a:avLst/>
                            <a:gdLst/>
                            <a:ahLst/>
                            <a:cxnLst/>
                            <a:rect l="l" t="t" r="r" b="b"/>
                            <a:pathLst>
                              <a:path w="134620" h="109855">
                                <a:moveTo>
                                  <a:pt x="0" y="109590"/>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32" name="Graphic 32"/>
                        <wps:cNvSpPr/>
                        <wps:spPr>
                          <a:xfrm>
                            <a:off x="3493155" y="989339"/>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33" name="Graphic 33"/>
                        <wps:cNvSpPr/>
                        <wps:spPr>
                          <a:xfrm>
                            <a:off x="3624110" y="837129"/>
                            <a:ext cx="134620" cy="152400"/>
                          </a:xfrm>
                          <a:custGeom>
                            <a:avLst/>
                            <a:gdLst/>
                            <a:ahLst/>
                            <a:cxnLst/>
                            <a:rect l="l" t="t" r="r" b="b"/>
                            <a:pathLst>
                              <a:path w="134620" h="152400">
                                <a:moveTo>
                                  <a:pt x="0" y="152209"/>
                                </a:moveTo>
                                <a:lnTo>
                                  <a:pt x="134000" y="0"/>
                                </a:lnTo>
                              </a:path>
                            </a:pathLst>
                          </a:custGeom>
                          <a:ln w="12179">
                            <a:solidFill>
                              <a:srgbClr val="1A466E"/>
                            </a:solidFill>
                            <a:prstDash val="solid"/>
                          </a:ln>
                        </wps:spPr>
                        <wps:bodyPr wrap="square" lIns="0" tIns="0" rIns="0" bIns="0" rtlCol="0">
                          <a:prstTxWarp prst="textNoShape">
                            <a:avLst/>
                          </a:prstTxWarp>
                          <a:noAutofit/>
                        </wps:bodyPr>
                      </wps:wsp>
                      <wps:wsp>
                        <wps:cNvPr id="34" name="Graphic 34"/>
                        <wps:cNvSpPr/>
                        <wps:spPr>
                          <a:xfrm>
                            <a:off x="3758111" y="751891"/>
                            <a:ext cx="131445" cy="85725"/>
                          </a:xfrm>
                          <a:custGeom>
                            <a:avLst/>
                            <a:gdLst/>
                            <a:ahLst/>
                            <a:cxnLst/>
                            <a:rect l="l" t="t" r="r" b="b"/>
                            <a:pathLst>
                              <a:path w="131445" h="85725">
                                <a:moveTo>
                                  <a:pt x="0" y="85237"/>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35" name="Graphic 35"/>
                        <wps:cNvSpPr/>
                        <wps:spPr>
                          <a:xfrm>
                            <a:off x="3889066" y="751890"/>
                            <a:ext cx="134620" cy="292735"/>
                          </a:xfrm>
                          <a:custGeom>
                            <a:avLst/>
                            <a:gdLst/>
                            <a:ahLst/>
                            <a:cxnLst/>
                            <a:rect l="l" t="t" r="r" b="b"/>
                            <a:pathLst>
                              <a:path w="134620" h="292735">
                                <a:moveTo>
                                  <a:pt x="0" y="0"/>
                                </a:moveTo>
                                <a:lnTo>
                                  <a:pt x="134000" y="292241"/>
                                </a:lnTo>
                              </a:path>
                            </a:pathLst>
                          </a:custGeom>
                          <a:ln w="12180">
                            <a:solidFill>
                              <a:srgbClr val="1A466E"/>
                            </a:solidFill>
                            <a:prstDash val="solid"/>
                          </a:ln>
                        </wps:spPr>
                        <wps:bodyPr wrap="square" lIns="0" tIns="0" rIns="0" bIns="0" rtlCol="0">
                          <a:prstTxWarp prst="textNoShape">
                            <a:avLst/>
                          </a:prstTxWarp>
                          <a:noAutofit/>
                        </wps:bodyPr>
                      </wps:wsp>
                      <wps:wsp>
                        <wps:cNvPr id="36" name="Graphic 36"/>
                        <wps:cNvSpPr/>
                        <wps:spPr>
                          <a:xfrm>
                            <a:off x="4023067" y="1044131"/>
                            <a:ext cx="131445" cy="125095"/>
                          </a:xfrm>
                          <a:custGeom>
                            <a:avLst/>
                            <a:gdLst/>
                            <a:ahLst/>
                            <a:cxnLst/>
                            <a:rect l="l" t="t" r="r" b="b"/>
                            <a:pathLst>
                              <a:path w="131445" h="125095">
                                <a:moveTo>
                                  <a:pt x="0" y="0"/>
                                </a:moveTo>
                                <a:lnTo>
                                  <a:pt x="130955" y="124811"/>
                                </a:lnTo>
                              </a:path>
                            </a:pathLst>
                          </a:custGeom>
                          <a:ln w="12179">
                            <a:solidFill>
                              <a:srgbClr val="1A466E"/>
                            </a:solidFill>
                            <a:prstDash val="solid"/>
                          </a:ln>
                        </wps:spPr>
                        <wps:bodyPr wrap="square" lIns="0" tIns="0" rIns="0" bIns="0" rtlCol="0">
                          <a:prstTxWarp prst="textNoShape">
                            <a:avLst/>
                          </a:prstTxWarp>
                          <a:noAutofit/>
                        </wps:bodyPr>
                      </wps:wsp>
                      <wps:wsp>
                        <wps:cNvPr id="37" name="Graphic 37"/>
                        <wps:cNvSpPr/>
                        <wps:spPr>
                          <a:xfrm>
                            <a:off x="4154022" y="1083705"/>
                            <a:ext cx="134620" cy="85725"/>
                          </a:xfrm>
                          <a:custGeom>
                            <a:avLst/>
                            <a:gdLst/>
                            <a:ahLst/>
                            <a:cxnLst/>
                            <a:rect l="l" t="t" r="r" b="b"/>
                            <a:pathLst>
                              <a:path w="134620" h="85725">
                                <a:moveTo>
                                  <a:pt x="0" y="85237"/>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38" name="Graphic 38"/>
                        <wps:cNvSpPr/>
                        <wps:spPr>
                          <a:xfrm>
                            <a:off x="4288023" y="1083704"/>
                            <a:ext cx="131445" cy="109855"/>
                          </a:xfrm>
                          <a:custGeom>
                            <a:avLst/>
                            <a:gdLst/>
                            <a:ahLst/>
                            <a:cxnLst/>
                            <a:rect l="l" t="t" r="r" b="b"/>
                            <a:pathLst>
                              <a:path w="131445" h="109855">
                                <a:moveTo>
                                  <a:pt x="0" y="0"/>
                                </a:moveTo>
                                <a:lnTo>
                                  <a:pt x="130955" y="109590"/>
                                </a:lnTo>
                              </a:path>
                            </a:pathLst>
                          </a:custGeom>
                          <a:ln w="12178">
                            <a:solidFill>
                              <a:srgbClr val="1A466E"/>
                            </a:solidFill>
                            <a:prstDash val="solid"/>
                          </a:ln>
                        </wps:spPr>
                        <wps:bodyPr wrap="square" lIns="0" tIns="0" rIns="0" bIns="0" rtlCol="0">
                          <a:prstTxWarp prst="textNoShape">
                            <a:avLst/>
                          </a:prstTxWarp>
                          <a:noAutofit/>
                        </wps:bodyPr>
                      </wps:wsp>
                      <wps:wsp>
                        <wps:cNvPr id="39" name="Graphic 39"/>
                        <wps:cNvSpPr/>
                        <wps:spPr>
                          <a:xfrm>
                            <a:off x="4418978" y="1193294"/>
                            <a:ext cx="134620" cy="417195"/>
                          </a:xfrm>
                          <a:custGeom>
                            <a:avLst/>
                            <a:gdLst/>
                            <a:ahLst/>
                            <a:cxnLst/>
                            <a:rect l="l" t="t" r="r" b="b"/>
                            <a:pathLst>
                              <a:path w="134620" h="417195">
                                <a:moveTo>
                                  <a:pt x="0" y="0"/>
                                </a:moveTo>
                                <a:lnTo>
                                  <a:pt x="134000" y="417053"/>
                                </a:lnTo>
                              </a:path>
                            </a:pathLst>
                          </a:custGeom>
                          <a:ln w="12181">
                            <a:solidFill>
                              <a:srgbClr val="1A466E"/>
                            </a:solidFill>
                            <a:prstDash val="solid"/>
                          </a:ln>
                        </wps:spPr>
                        <wps:bodyPr wrap="square" lIns="0" tIns="0" rIns="0" bIns="0" rtlCol="0">
                          <a:prstTxWarp prst="textNoShape">
                            <a:avLst/>
                          </a:prstTxWarp>
                          <a:noAutofit/>
                        </wps:bodyPr>
                      </wps:wsp>
                      <wps:wsp>
                        <wps:cNvPr id="40" name="Graphic 40"/>
                        <wps:cNvSpPr/>
                        <wps:spPr>
                          <a:xfrm>
                            <a:off x="4552979" y="1089791"/>
                            <a:ext cx="131445" cy="520700"/>
                          </a:xfrm>
                          <a:custGeom>
                            <a:avLst/>
                            <a:gdLst/>
                            <a:ahLst/>
                            <a:cxnLst/>
                            <a:rect l="l" t="t" r="r" b="b"/>
                            <a:pathLst>
                              <a:path w="131445" h="520700">
                                <a:moveTo>
                                  <a:pt x="0" y="520555"/>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41" name="Graphic 41"/>
                        <wps:cNvSpPr/>
                        <wps:spPr>
                          <a:xfrm>
                            <a:off x="4683934" y="1089790"/>
                            <a:ext cx="134620" cy="149225"/>
                          </a:xfrm>
                          <a:custGeom>
                            <a:avLst/>
                            <a:gdLst/>
                            <a:ahLst/>
                            <a:cxnLst/>
                            <a:rect l="l" t="t" r="r" b="b"/>
                            <a:pathLst>
                              <a:path w="134620" h="149225">
                                <a:moveTo>
                                  <a:pt x="0" y="0"/>
                                </a:moveTo>
                                <a:lnTo>
                                  <a:pt x="134000" y="149165"/>
                                </a:lnTo>
                              </a:path>
                            </a:pathLst>
                          </a:custGeom>
                          <a:ln w="12179">
                            <a:solidFill>
                              <a:srgbClr val="1A466E"/>
                            </a:solidFill>
                            <a:prstDash val="solid"/>
                          </a:ln>
                        </wps:spPr>
                        <wps:bodyPr wrap="square" lIns="0" tIns="0" rIns="0" bIns="0" rtlCol="0">
                          <a:prstTxWarp prst="textNoShape">
                            <a:avLst/>
                          </a:prstTxWarp>
                          <a:noAutofit/>
                        </wps:bodyPr>
                      </wps:wsp>
                      <wps:wsp>
                        <wps:cNvPr id="42" name="Graphic 42"/>
                        <wps:cNvSpPr/>
                        <wps:spPr>
                          <a:xfrm>
                            <a:off x="499460" y="133915"/>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43" name="Graphic 43"/>
                        <wps:cNvSpPr/>
                        <wps:spPr>
                          <a:xfrm>
                            <a:off x="447687" y="308068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4" name="Graphic 44"/>
                        <wps:cNvSpPr/>
                        <wps:spPr>
                          <a:xfrm>
                            <a:off x="447687" y="236530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5" name="Graphic 45"/>
                        <wps:cNvSpPr/>
                        <wps:spPr>
                          <a:xfrm>
                            <a:off x="447687" y="164687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6" name="Graphic 46"/>
                        <wps:cNvSpPr/>
                        <wps:spPr>
                          <a:xfrm>
                            <a:off x="447688" y="93148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7" name="Graphic 47"/>
                        <wps:cNvSpPr/>
                        <wps:spPr>
                          <a:xfrm>
                            <a:off x="447688" y="21305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8" name="Graphic 48"/>
                        <wps:cNvSpPr/>
                        <wps:spPr>
                          <a:xfrm>
                            <a:off x="499461" y="3159828"/>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49" name="Graphic 49"/>
                        <wps:cNvSpPr/>
                        <wps:spPr>
                          <a:xfrm>
                            <a:off x="578643" y="315982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0" name="Graphic 50"/>
                        <wps:cNvSpPr/>
                        <wps:spPr>
                          <a:xfrm>
                            <a:off x="1903422" y="3159826"/>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1" name="Graphic 51"/>
                        <wps:cNvSpPr/>
                        <wps:spPr>
                          <a:xfrm>
                            <a:off x="3228201" y="3159825"/>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2" name="Graphic 52"/>
                        <wps:cNvSpPr/>
                        <wps:spPr>
                          <a:xfrm>
                            <a:off x="4552980" y="3159824"/>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3" name="Textbox 53"/>
                        <wps:cNvSpPr txBox="1"/>
                        <wps:spPr>
                          <a:xfrm>
                            <a:off x="438552" y="3235865"/>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54" name="Textbox 54"/>
                        <wps:cNvSpPr txBox="1"/>
                        <wps:spPr>
                          <a:xfrm>
                            <a:off x="1763331" y="323586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55" name="Textbox 55"/>
                        <wps:cNvSpPr txBox="1"/>
                        <wps:spPr>
                          <a:xfrm>
                            <a:off x="3088109" y="3235862"/>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56" name="Textbox 56"/>
                        <wps:cNvSpPr txBox="1"/>
                        <wps:spPr>
                          <a:xfrm>
                            <a:off x="4412888" y="3235861"/>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57" name="Textbox 57"/>
                        <wps:cNvSpPr txBox="1"/>
                        <wps:spPr>
                          <a:xfrm>
                            <a:off x="2524690" y="3360648"/>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4" o:spid="_x0000_s1026" style="position:absolute;left:0;text-align:left;margin-left:76.55pt;margin-top:64.9pt;width:395.95pt;height:287.9pt;z-index:15728640;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">
                <v:shape id="Graphic 5" o:spid="_x0000_s1027"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" path="m5028069,3656066l,3656066,,,5028069,r,3656066xe" fillcolor="#eaf1f3" stroked="f">
                  <v:path arrowok="t"/>
                </v:shape>
                <v:shape id="Graphic 6" o:spid="_x0000_s1028"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" path="m,l5018932,r,3646933l,3646933,,xe" filled="f" strokecolor="#eaf1f3" strokeweight=".16914mm">
                  <v:path arrowok="t"/>
                </v:shape>
                <v:shape id="Graphic 7" o:spid="_x0000_s1029"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" path="m4394611,3022875l,3022875,,,4394611,r,3022875xe" stroked="f">
                  <v:path arrowok="t"/>
                </v:shape>
                <v:shape id="Graphic 8" o:spid="_x0000_s1030"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" path="m,l4394611,r,3022875l,3022875,,xe" filled="f" strokecolor="white" strokeweight=".16914mm">
                  <v:path arrowok="t"/>
                </v:shape>
                <v:shape id="Graphic 9" o:spid="_x0000_s1031" style="position:absolute;left:4994;top:2070;width:43980;height:28803;visibility:visible;mso-wrap-style:square;v-text-anchor:top" coordsize="4398010,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" path="m4397667,2867634l,2867634r,12180l4397667,2879814r,-12180xem4397667,2152243l,2152243r,12180l4397667,2164423r,-12180xem4397667,1433817l,1433817r,12179l4397667,1445996r,-12179xem4397667,718439l,718439r,12166l4397667,730605r,-12166xem4397667,l,,,12179r4397667,l4397667,xe" fillcolor="#eaf1f3" stroked="f">
                  <v:path arrowok="t"/>
                </v:shape>
                <v:shape id="Graphic 10" o:spid="_x0000_s1032" style="position:absolute;left:5786;top:24536;width:1346;height:3410;visibility:visible;mso-wrap-style:square;v-text-anchor:top" coordsize="13462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" path="m,340948l134000,e" filled="f" strokecolor="#1a466e" strokeweight=".33836mm">
                  <v:path arrowok="t"/>
                </v:shape>
                <v:shape id="Graphic 11" o:spid="_x0000_s1033" style="position:absolute;left:7126;top:19360;width:1314;height:5176;visibility:visible;mso-wrap-style:square;v-text-anchor:top" coordsize="13144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" path="m,517511l130955,e" filled="f" strokecolor="#1a466e" strokeweight=".33836mm">
                  <v:path arrowok="t"/>
                </v:shape>
                <v:shape id="Graphic 12" o:spid="_x0000_s1034" style="position:absolute;left:8435;top:19360;width:1347;height:8008;visibility:visible;mso-wrap-style:square;v-text-anchor:top" coordsize="13462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" path="m,l134000,800620e" filled="f" strokecolor="#1a466e" strokeweight=".33836mm">
                  <v:path arrowok="t"/>
                </v:shape>
                <v:shape id="Graphic 13" o:spid="_x0000_s1035" style="position:absolute;left:9775;top:14794;width:1315;height:12573;visibility:visible;mso-wrap-style:square;v-text-anchor:top" coordsize="13144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" path="m,1257248l130955,e" filled="f" strokecolor="#1a466e" strokeweight=".33836mm">
                  <v:path arrowok="t"/>
                </v:shape>
                <v:shape id="Graphic 14" o:spid="_x0000_s1036" style="position:absolute;left:11085;top:12541;width:1314;height:2255;visibility:visible;mso-wrap-style:square;v-text-anchor:top" coordsize="13144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" path="m,225269l130955,e" filled="f" strokecolor="#1a466e" strokeweight=".33833mm">
                  <v:path arrowok="t"/>
                </v:shape>
                <v:shape id="Graphic 15" o:spid="_x0000_s1037" style="position:absolute;left:12395;top:10532;width:1346;height:2013;visibility:visible;mso-wrap-style:square;v-text-anchor:top" coordsize="13462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" path="m,200916l134000,e" filled="f" strokecolor="#1a466e" strokeweight=".33833mm">
                  <v:path arrowok="t"/>
                </v:shape>
                <v:shape id="Graphic 16" o:spid="_x0000_s1038" style="position:absolute;left:13735;top:10350;width:1314;height:184;visibility:visible;mso-wrap-style:square;v-text-anchor:top" coordsize="1314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" path="m,18265l130955,e" filled="f" strokecolor="#1a466e" strokeweight=".33822mm">
                  <v:path arrowok="t"/>
                </v:shape>
                <v:shape id="Graphic 17" o:spid="_x0000_s1039" style="position:absolute;left:15044;top:8036;width:1346;height:2318;visibility:visible;mso-wrap-style:square;v-text-anchor:top" coordsize="134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" path="m,231358l134000,e" filled="f" strokecolor="#1a466e" strokeweight=".33833mm">
                  <v:path arrowok="t"/>
                </v:shape>
                <v:shape id="Graphic 18" o:spid="_x0000_s1040" style="position:absolute;left:16384;top:8036;width:1315;height:1467;visibility:visible;mso-wrap-style:square;v-text-anchor:top" coordsize="13144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" path="m,l130955,146120e" filled="f" strokecolor="#1a466e" strokeweight=".33831mm">
                  <v:path arrowok="t"/>
                </v:shape>
                <v:shape id="Graphic 19" o:spid="_x0000_s1041" style="position:absolute;left:17694;top:9497;width:1346;height:4267;visibility:visible;mso-wrap-style:square;v-text-anchor:top" coordsize="1346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" path="m,l134000,426185e" filled="f" strokecolor="#1a466e" strokeweight=".33836mm">
                  <v:path arrowok="t"/>
                </v:shape>
                <v:shape id="Graphic 20" o:spid="_x0000_s1042" style="position:absolute;left:19034;top:11232;width:1314;height:2528;visibility:visible;mso-wrap-style:square;v-text-anchor:top" coordsize="13144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" path="m,252667l130955,e" filled="f" strokecolor="#1a466e" strokeweight=".33833mm">
                  <v:path arrowok="t"/>
                </v:shape>
                <v:shape id="Graphic 21" o:spid="_x0000_s1043" style="position:absolute;left:20343;top:8523;width:1346;height:2712;visibility:visible;mso-wrap-style:square;v-text-anchor:top" coordsize="13462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" path="m,270932l134000,e" filled="f" strokecolor="#1a466e" strokeweight=".33833mm">
                  <v:path arrowok="t"/>
                </v:shape>
                <v:shape id="Graphic 22" o:spid="_x0000_s1044" style="position:absolute;left:21683;top:5509;width:1315;height:3017;visibility:visible;mso-wrap-style:square;v-text-anchor:top" coordsize="13144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" path="m,301374l130955,e" filled="f" strokecolor="#1a466e" strokeweight=".33836mm">
                  <v:path arrowok="t"/>
                </v:shape>
                <v:shape id="Graphic 23" o:spid="_x0000_s1045" style="position:absolute;left:22993;top:4687;width:1346;height:826;visibility:visible;mso-wrap-style:square;v-text-anchor:top" coordsize="13462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" path="m,82192l134000,e" filled="f" strokecolor="#1a466e" strokeweight=".33828mm">
                  <v:path arrowok="t"/>
                </v:shape>
                <v:shape id="Graphic 24" o:spid="_x0000_s1046" style="position:absolute;left:24333;top:4687;width:1314;height:9195;visibility:visible;mso-wrap-style:square;v-text-anchor:top" coordsize="131445,91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" path="m,l130955,919343e" filled="f" strokecolor="#1a466e" strokeweight=".33836mm">
                  <v:path arrowok="t"/>
                </v:shape>
                <v:shape id="Graphic 25" o:spid="_x0000_s1047" style="position:absolute;left:25642;top:9132;width:1347;height:4750;visibility:visible;mso-wrap-style:square;v-text-anchor:top" coordsize="1346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" path="m,474892l134000,e" filled="f" strokecolor="#1a466e" strokeweight=".33836mm">
                  <v:path arrowok="t"/>
                </v:shape>
                <v:shape id="Graphic 26" o:spid="_x0000_s1048" style="position:absolute;left:26982;top:9132;width:1315;height:2407;visibility:visible;mso-wrap-style:square;v-text-anchor:top" coordsize="131445,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" path="m,l130955,240490e" filled="f" strokecolor="#1a466e" strokeweight=".33833mm">
                  <v:path arrowok="t"/>
                </v:shape>
                <v:shape id="Graphic 27" o:spid="_x0000_s1049" style="position:absolute;left:28292;top:11537;width:1346;height:12;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" path="m,l134000,e" filled="f" strokecolor="#1a466e" strokeweight=".33822mm">
                  <v:path arrowok="t"/>
                </v:shape>
                <v:shape id="Graphic 28" o:spid="_x0000_s1050" style="position:absolute;left:29632;top:11232;width:1314;height:305;visibility:visible;mso-wrap-style:square;v-text-anchor:top" coordsize="13144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" path="m,30441l130955,e" filled="f" strokecolor="#1a466e" strokeweight=".33825mm">
                  <v:path arrowok="t"/>
                </v:shape>
                <v:shape id="Graphic 29" o:spid="_x0000_s1051" style="position:absolute;left:30941;top:11232;width:1347;height:1893;visibility:visible;mso-wrap-style:square;v-text-anchor:top" coordsize="13462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" path="m,l134000,188739e" filled="f" strokecolor="#1a466e" strokeweight=".33833mm">
                  <v:path arrowok="t"/>
                </v:shape>
                <v:shape id="Graphic 30" o:spid="_x0000_s1052" style="position:absolute;left:32281;top:11689;width:1315;height:1435;visibility:visible;mso-wrap-style:square;v-text-anchor:top" coordsize="13144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" path="m,143076l130955,e" filled="f" strokecolor="#1a466e" strokeweight=".33831mm">
                  <v:path arrowok="t"/>
                </v:shape>
                <v:shape id="Graphic 31" o:spid="_x0000_s1053" style="position:absolute;left:33591;top:10593;width:1346;height:1099;visibility:visible;mso-wrap-style:square;v-text-anchor:top" coordsize="13462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" path="m,109590l134000,e" filled="f" strokecolor="#1a466e" strokeweight=".33828mm">
                  <v:path arrowok="t"/>
                </v:shape>
                <v:shape id="Graphic 32" o:spid="_x0000_s1054" style="position:absolute;left:34931;top:9893;width:1315;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" path="m,70016l130955,e" filled="f" strokecolor="#1a466e" strokeweight=".33825mm">
                  <v:path arrowok="t"/>
                </v:shape>
                <v:shape id="Graphic 33" o:spid="_x0000_s1055" style="position:absolute;left:36241;top:8371;width:1346;height:1524;visibility:visible;mso-wrap-style:square;v-text-anchor:top" coordsize="1346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" path="m,152209l134000,e" filled="f" strokecolor="#1a466e" strokeweight=".33831mm">
                  <v:path arrowok="t"/>
                </v:shape>
                <v:shape id="Graphic 34" o:spid="_x0000_s1056" style="position:absolute;left:37581;top:7518;width:1314;height:858;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" path="m,85237l130955,e" filled="f" strokecolor="#1a466e" strokeweight=".33828mm">
                  <v:path arrowok="t"/>
                </v:shape>
                <v:shape id="Graphic 35" o:spid="_x0000_s1057" style="position:absolute;left:38890;top:7518;width:1346;height:2928;visibility:visible;mso-wrap-style:square;v-text-anchor:top" coordsize="1346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" path="m,l134000,292241e" filled="f" strokecolor="#1a466e" strokeweight=".33833mm">
                  <v:path arrowok="t"/>
                </v:shape>
                <v:shape id="Graphic 36" o:spid="_x0000_s1058" style="position:absolute;left:40230;top:10441;width:1315;height:1251;visibility:visible;mso-wrap-style:square;v-text-anchor:top" coordsize="1314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" path="m,l130955,124811e" filled="f" strokecolor="#1a466e" strokeweight=".33831mm">
                  <v:path arrowok="t"/>
                </v:shape>
                <v:shape id="Graphic 37" o:spid="_x0000_s1059" style="position:absolute;left:41540;top:10837;width:1346;height:857;visibility:visible;mso-wrap-style:square;v-text-anchor:top" coordsize="13462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" path="m,85237l134000,e" filled="f" strokecolor="#1a466e" strokeweight=".33828mm">
                  <v:path arrowok="t"/>
                </v:shape>
                <v:shape id="Graphic 38" o:spid="_x0000_s1060" style="position:absolute;left:42880;top:10837;width:1314;height:1098;visibility:visible;mso-wrap-style:square;v-text-anchor:top" coordsize="13144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" path="m,l130955,109590e" filled="f" strokecolor="#1a466e" strokeweight=".33828mm">
                  <v:path arrowok="t"/>
                </v:shape>
                <v:shape id="Graphic 39" o:spid="_x0000_s1061" style="position:absolute;left:44189;top:11932;width:1346;height:4172;visibility:visible;mso-wrap-style:square;v-text-anchor:top" coordsize="13462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" path="m,l134000,417053e" filled="f" strokecolor="#1a466e" strokeweight=".33836mm">
                  <v:path arrowok="t"/>
                </v:shape>
                <v:shape id="Graphic 40" o:spid="_x0000_s1062" style="position:absolute;left:45529;top:10897;width:1315;height:5207;visibility:visible;mso-wrap-style:square;v-text-anchor:top" coordsize="1314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" path="m,520555l130955,e" filled="f" strokecolor="#1a466e" strokeweight=".33836mm">
                  <v:path arrowok="t"/>
                </v:shape>
                <v:shape id="Graphic 41" o:spid="_x0000_s1063" style="position:absolute;left:46839;top:10897;width:1346;height:1493;visibility:visible;mso-wrap-style:square;v-text-anchor:top" coordsize="13462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" path="m,l134000,149165e" filled="f" strokecolor="#1a466e" strokeweight=".33831mm">
                  <v:path arrowok="t"/>
                </v:shape>
                <v:shape id="Graphic 42" o:spid="_x0000_s1064" style="position:absolute;left:4994;top:1339;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" path="m,3025919l,e" filled="f" strokeweight=".16917mm">
                  <v:path arrowok="t"/>
                </v:shape>
                <v:shape id="Graphic 43" o:spid="_x0000_s1065" style="position:absolute;left:4476;top:308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" path="m51772,l,e" filled="f" strokeweight=".16911mm">
                  <v:path arrowok="t"/>
                </v:shape>
                <v:shape id="Graphic 44" o:spid="_x0000_s1066" style="position:absolute;left:4476;top:23653;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" path="m51772,l,e" filled="f" strokeweight=".16911mm">
                  <v:path arrowok="t"/>
                </v:shape>
                <v:shape id="Graphic 45" o:spid="_x0000_s1067" style="position:absolute;left:4476;top:16468;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" path="m51772,l,e" filled="f" strokeweight=".16911mm">
                  <v:path arrowok="t"/>
                </v:shape>
                <v:shape id="Graphic 46" o:spid="_x0000_s1068" style="position:absolute;left:4476;top:9314;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" path="m51772,l,e" filled="f" strokeweight=".16911mm">
                  <v:path arrowok="t"/>
                </v:shape>
                <v:shape id="Graphic 47" o:spid="_x0000_s1069" style="position:absolute;left:4476;top:213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" path="m51772,l,e" filled="f" strokeweight=".16911mm">
                  <v:path arrowok="t"/>
                </v:shape>
                <v:shape id="Graphic 48" o:spid="_x0000_s1070" style="position:absolute;left:4994;top:31598;width:43980;height:12;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" path="m,l4397657,e" filled="f" strokeweight=".16911mm">
                  <v:path arrowok="t"/>
                </v:shape>
                <v:shape id="Graphic 49" o:spid="_x0000_s1071" style="position:absolute;left:5786;top:31598;width:13;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" path="m,l,51751e" filled="f" strokeweight=".16917mm">
                  <v:path arrowok="t"/>
                </v:shape>
                <v:shape id="Graphic 50" o:spid="_x0000_s1072" style="position:absolute;left:19034;top:31598;width:12;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" path="m,l,51751e" filled="f" strokeweight=".16917mm">
                  <v:path arrowok="t"/>
                </v:shape>
                <v:shape id="Graphic 51" o:spid="_x0000_s1073" style="position:absolute;left:32282;top:31598;width:12;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" path="m,l,51751e" filled="f" strokeweight=".16917mm">
                  <v:path arrowok="t"/>
                </v:shape>
                <v:shape id="Graphic 52" o:spid="_x0000_s1074" style="position:absolute;left:45529;top:31598;width:13;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" path="m,l,51751e" filled="f" strokeweight=".16917mm">
                  <v:path arrowok="t"/>
                </v:shape>
                <v:shapetype id="_x0000_t202" coordsize="21600,21600" o:spt="202" path="m,l,21600r21600,l21600,xe">
                  <v:stroke joinstyle="miter"/>
                  <v:path gradientshapeok="t" o:connecttype="rect"/>
                </v:shapetype>
                <v:shape id="Textbox 53" o:spid="_x0000_s1075" type="#_x0000_t202" style="position:absolute;left:4385;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54" o:spid="_x0000_s1076" type="#_x0000_t202" style="position:absolute;left:17633;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55" o:spid="_x0000_s1077" type="#_x0000_t202" style="position:absolute;left:30881;top:32358;width:293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56" o:spid="_x0000_s1078" type="#_x0000_t202" style="position:absolute;left:44128;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57" o:spid="_x0000_s1079" type="#_x0000_t202" style="position:absolute;left:25246;top:33606;width:36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noProof/>
        </w:rPr>
        <mc:AlternateContent>
          <mc:Choice Requires="wps">
            <w:drawing>
              <wp:anchor distT="0" distB="0" distL="0" distR="0" simplePos="0" relativeHeight="15729152" behindDoc="0" locked="0" layoutInCell="1" allowOverlap="1">
                <wp:simplePos x="0" y="0"/>
                <wp:positionH relativeFrom="page">
                  <wp:posOffset>1096469</wp:posOffset>
                </wp:positionH>
                <wp:positionV relativeFrom="paragraph">
                  <wp:posOffset>2191797</wp:posOffset>
                </wp:positionV>
                <wp:extent cx="308610" cy="55753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557530"/>
                        </a:xfrm>
                        <a:prstGeom prst="rect">
                          <a:avLst/>
                        </a:prstGeom>
                      </wps:spPr>
                      <wps:txbx>
                        <w:txbxContent>
                          <w:p w:rsidR="000C59CF" w:rsidRDefault="00582521">
                            <w:pPr>
                              <w:spacing w:before="22" w:line="230" w:lineRule="auto"/>
                              <w:ind w:left="384" w:hanging="365"/>
                              <w:rPr>
                                <w:rFonts w:ascii="Arial"/>
                                <w:sz w:val="20"/>
                              </w:rPr>
                            </w:pPr>
                            <w:r>
                              <w:rPr>
                                <w:rFonts w:ascii="Arial"/>
                                <w:spacing w:val="-2"/>
                                <w:sz w:val="20"/>
                              </w:rPr>
                              <w:t xml:space="preserve">INCINEQ </w:t>
                            </w:r>
                            <w:r>
                              <w:rPr>
                                <w:rFonts w:ascii="Arial"/>
                                <w:spacing w:val="-10"/>
                                <w:sz w:val="20"/>
                              </w:rPr>
                              <w:t>0</w:t>
                            </w:r>
                          </w:p>
                        </w:txbxContent>
                      </wps:txbx>
                      <wps:bodyPr vert="vert270" wrap="square" lIns="0" tIns="0" rIns="0" bIns="0" rtlCol="0">
                        <a:noAutofit/>
                      </wps:bodyPr>
                    </wps:wsp>
                  </a:graphicData>
                </a:graphic>
              </wp:anchor>
            </w:drawing>
          </mc:Choice>
          <mc:Fallback>
            <w:pict>
              <v:shape id="Textbox 58" o:spid="_x0000_s1080" type="#_x0000_t202" style="position:absolute;left:0;text-align:left;margin-left:86.35pt;margin-top:172.6pt;width:24.3pt;height:43.9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" filled="f" stroked="f">
                <v:path arrowok="t"/>
                <v:textbox style="layout-flow:vertical;mso-layout-flow-alt:bottom-to-top" inset="0,0,0,0">
                  <w:txbxContent>
                    <w:p w:rsidR="000C59CF" w:rsidRDefault="00582521">
                      <w:pPr>
                        <w:spacing w:before="22" w:line="230" w:lineRule="auto"/>
                        <w:ind w:left="384" w:hanging="365"/>
                        <w:rPr>
                          <w:rFonts w:ascii="Arial"/>
                          <w:sz w:val="20"/>
                        </w:rPr>
                      </w:pPr>
                      <w:r>
                        <w:rPr>
                          <w:rFonts w:ascii="Arial"/>
                          <w:spacing w:val="-2"/>
                          <w:sz w:val="20"/>
                        </w:rPr>
                        <w:t xml:space="preserve">INCINEQ </w:t>
                      </w:r>
                      <w:r>
                        <w:rPr>
                          <w:rFonts w:ascii="Arial"/>
                          <w:spacing w:val="-10"/>
                          <w:sz w:val="20"/>
                        </w:rPr>
                        <w:t>0</w:t>
                      </w:r>
                    </w:p>
                  </w:txbxContent>
                </v:textbox>
                <w10:wrap anchorx="page"/>
              </v:shape>
            </w:pict>
          </mc:Fallback>
        </mc:AlternateContent>
      </w:r>
      <w:r>
        <w:rPr>
          <w:noProof/>
        </w:rPr>
        <mc:AlternateContent>
          <mc:Choice Requires="wps">
            <w:drawing>
              <wp:anchor distT="0" distB="0" distL="0" distR="0" simplePos="0" relativeHeight="15730688" behindDoc="0" locked="0" layoutInCell="1" allowOverlap="1">
                <wp:simplePos x="0" y="0"/>
                <wp:positionH relativeFrom="page">
                  <wp:posOffset>1236529</wp:posOffset>
                </wp:positionH>
                <wp:positionV relativeFrom="paragraph">
                  <wp:posOffset>1705671</wp:posOffset>
                </wp:positionV>
                <wp:extent cx="168910" cy="9652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96520"/>
                        </a:xfrm>
                        <a:prstGeom prst="rect">
                          <a:avLst/>
                        </a:prstGeom>
                      </wps:spPr>
                      <wps:txbx>
                        <w:txbxContent>
                          <w:p w:rsidR="000C59CF" w:rsidRDefault="00582521">
                            <w:pPr>
                              <w:spacing w:before="14"/>
                              <w:ind w:left="20"/>
                              <w:rPr>
                                <w:rFonts w:ascii="Arial"/>
                                <w:sz w:val="20"/>
                              </w:rPr>
                            </w:pPr>
                            <w:r>
                              <w:rPr>
                                <w:rFonts w:ascii="Arial"/>
                                <w:sz w:val="20"/>
                              </w:rPr>
                              <w:t>5</w:t>
                            </w:r>
                          </w:p>
                        </w:txbxContent>
                      </wps:txbx>
                      <wps:bodyPr vert="vert270" wrap="square" lIns="0" tIns="0" rIns="0" bIns="0" rtlCol="0">
                        <a:noAutofit/>
                      </wps:bodyPr>
                    </wps:wsp>
                  </a:graphicData>
                </a:graphic>
              </wp:anchor>
            </w:drawing>
          </mc:Choice>
          <mc:Fallback>
            <w:pict>
              <v:shape id="Textbox 59" o:spid="_x0000_s1081" type="#_x0000_t202" style="position:absolute;left:0;text-align:left;margin-left:97.35pt;margin-top:134.3pt;width:13.3pt;height:7.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5</w:t>
                      </w:r>
                    </w:p>
                  </w:txbxContent>
                </v:textbox>
                <w10:wrap anchorx="page"/>
              </v:shape>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1236529</wp:posOffset>
                </wp:positionH>
                <wp:positionV relativeFrom="paragraph">
                  <wp:posOffset>954750</wp:posOffset>
                </wp:positionV>
                <wp:extent cx="16891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60" o:spid="_x0000_s1082" type="#_x0000_t202" style="position:absolute;left:0;text-align:left;margin-left:97.35pt;margin-top:75.2pt;width:13.3pt;height:13.0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v:shape>
            </w:pict>
          </mc:Fallback>
        </mc:AlternateContent>
      </w:r>
      <w:r>
        <w:rPr>
          <w:rFonts w:ascii="Times New Roman" w:hAnsi="Times New Roman"/>
          <w:b/>
          <w:spacing w:val="-6"/>
          <w:sz w:val="24"/>
        </w:rPr>
        <w:t>Trend</w:t>
      </w:r>
      <w:r>
        <w:rPr>
          <w:b/>
          <w:spacing w:val="-8"/>
          <w:sz w:val="24"/>
        </w:rPr>
        <w:t xml:space="preserve"> </w:t>
      </w:r>
      <w:r>
        <w:rPr>
          <w:rFonts w:ascii="Times New Roman" w:hAnsi="Times New Roman"/>
          <w:b/>
          <w:spacing w:val="-2"/>
          <w:sz w:val="24"/>
        </w:rPr>
        <w:t>Analysis</w:t>
      </w: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spacing w:before="6"/>
        <w:rPr>
          <w:b/>
          <w:sz w:val="31"/>
        </w:rPr>
      </w:pPr>
    </w:p>
    <w:p w:rsidR="000C59CF" w:rsidRDefault="00582521">
      <w:pPr>
        <w:spacing w:line="360" w:lineRule="auto"/>
        <w:ind w:left="120" w:right="3486"/>
        <w:jc w:val="both"/>
        <w:rPr>
          <w:b/>
          <w:sz w:val="24"/>
        </w:rPr>
      </w:pPr>
      <w:r>
        <w:rPr>
          <w:noProof/>
        </w:rPr>
        <mc:AlternateContent>
          <mc:Choice Requires="wps">
            <w:drawing>
              <wp:anchor distT="0" distB="0" distL="0" distR="0" simplePos="0" relativeHeight="15729664" behindDoc="0" locked="0" layoutInCell="1" allowOverlap="1">
                <wp:simplePos x="0" y="0"/>
                <wp:positionH relativeFrom="page">
                  <wp:posOffset>1236529</wp:posOffset>
                </wp:positionH>
                <wp:positionV relativeFrom="paragraph">
                  <wp:posOffset>-895261</wp:posOffset>
                </wp:positionV>
                <wp:extent cx="168910" cy="208279"/>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208279"/>
                        </a:xfrm>
                        <a:prstGeom prst="rect">
                          <a:avLst/>
                        </a:prstGeom>
                      </wps:spPr>
                      <wps:txbx>
                        <w:txbxContent>
                          <w:p w:rsidR="000C59CF" w:rsidRDefault="00582521">
                            <w:pPr>
                              <w:spacing w:before="14"/>
                              <w:ind w:left="20"/>
                              <w:rPr>
                                <w:rFonts w:ascii="Arial"/>
                                <w:sz w:val="20"/>
                              </w:rPr>
                            </w:pPr>
                            <w:r>
                              <w:rPr>
                                <w:rFonts w:ascii="Arial"/>
                                <w:sz w:val="20"/>
                              </w:rPr>
                              <w:t>-</w:t>
                            </w:r>
                            <w:r>
                              <w:rPr>
                                <w:rFonts w:ascii="Arial"/>
                                <w:spacing w:val="-5"/>
                                <w:sz w:val="20"/>
                              </w:rPr>
                              <w:t>10</w:t>
                            </w:r>
                          </w:p>
                        </w:txbxContent>
                      </wps:txbx>
                      <wps:bodyPr vert="vert270" wrap="square" lIns="0" tIns="0" rIns="0" bIns="0" rtlCol="0">
                        <a:noAutofit/>
                      </wps:bodyPr>
                    </wps:wsp>
                  </a:graphicData>
                </a:graphic>
              </wp:anchor>
            </w:drawing>
          </mc:Choice>
          <mc:Fallback>
            <w:pict>
              <v:shape id="Textbox 61" o:spid="_x0000_s1083" type="#_x0000_t202" style="position:absolute;left:0;text-align:left;margin-left:97.35pt;margin-top:-70.5pt;width:13.3pt;height:16.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w:t>
                      </w:r>
                      <w:r>
                        <w:rPr>
                          <w:rFonts w:ascii="Arial"/>
                          <w:spacing w:val="-5"/>
                          <w:sz w:val="20"/>
                        </w:rPr>
                        <w:t>10</w:t>
                      </w:r>
                    </w:p>
                  </w:txbxContent>
                </v:textbox>
                <w10:wrap anchorx="page"/>
              </v:shape>
            </w:pict>
          </mc:Fallback>
        </mc:AlternateContent>
      </w:r>
      <w:r>
        <w:rPr>
          <w:noProof/>
        </w:rPr>
        <mc:AlternateContent>
          <mc:Choice Requires="wps">
            <w:drawing>
              <wp:anchor distT="0" distB="0" distL="0" distR="0" simplePos="0" relativeHeight="15730176" behindDoc="0" locked="0" layoutInCell="1" allowOverlap="1">
                <wp:simplePos x="0" y="0"/>
                <wp:positionH relativeFrom="page">
                  <wp:posOffset>1236529</wp:posOffset>
                </wp:positionH>
                <wp:positionV relativeFrom="paragraph">
                  <wp:posOffset>-1578077</wp:posOffset>
                </wp:positionV>
                <wp:extent cx="168910" cy="13906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39065"/>
                        </a:xfrm>
                        <a:prstGeom prst="rect">
                          <a:avLst/>
                        </a:prstGeom>
                      </wps:spPr>
                      <wps:txbx>
                        <w:txbxContent>
                          <w:p w:rsidR="000C59CF" w:rsidRDefault="00582521">
                            <w:pPr>
                              <w:spacing w:before="14"/>
                              <w:ind w:left="20"/>
                              <w:rPr>
                                <w:rFonts w:ascii="Arial"/>
                                <w:sz w:val="20"/>
                              </w:rPr>
                            </w:pPr>
                            <w:r>
                              <w:rPr>
                                <w:rFonts w:ascii="Arial"/>
                                <w:spacing w:val="-2"/>
                                <w:sz w:val="20"/>
                              </w:rPr>
                              <w:t>-</w:t>
                            </w:r>
                            <w:r>
                              <w:rPr>
                                <w:rFonts w:ascii="Arial"/>
                                <w:spacing w:val="-12"/>
                                <w:sz w:val="20"/>
                              </w:rPr>
                              <w:t>5</w:t>
                            </w:r>
                          </w:p>
                        </w:txbxContent>
                      </wps:txbx>
                      <wps:bodyPr vert="vert270" wrap="square" lIns="0" tIns="0" rIns="0" bIns="0" rtlCol="0">
                        <a:noAutofit/>
                      </wps:bodyPr>
                    </wps:wsp>
                  </a:graphicData>
                </a:graphic>
              </wp:anchor>
            </w:drawing>
          </mc:Choice>
          <mc:Fallback>
            <w:pict>
              <v:shape id="Textbox 62" o:spid="_x0000_s1084" type="#_x0000_t202" style="position:absolute;left:0;text-align:left;margin-left:97.35pt;margin-top:-124.25pt;width:13.3pt;height:10.9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2"/>
                          <w:sz w:val="20"/>
                        </w:rPr>
                        <w:t>-</w:t>
                      </w:r>
                      <w:r>
                        <w:rPr>
                          <w:rFonts w:ascii="Arial"/>
                          <w:spacing w:val="-12"/>
                          <w:sz w:val="20"/>
                        </w:rPr>
                        <w:t>5</w:t>
                      </w:r>
                    </w:p>
                  </w:txbxContent>
                </v:textbox>
                <w10:wrap anchorx="page"/>
              </v:shape>
            </w:pict>
          </mc:Fallback>
        </mc:AlternateContent>
      </w:r>
      <w:r>
        <w:rPr>
          <w:rFonts w:ascii="Times New Roman" w:hAnsi="Times New Roman"/>
          <w:b/>
          <w:sz w:val="24"/>
        </w:rPr>
        <w:t>Figure</w:t>
      </w:r>
      <w:r>
        <w:rPr>
          <w:b/>
          <w:spacing w:val="-12"/>
          <w:sz w:val="24"/>
        </w:rPr>
        <w:t xml:space="preserve"> </w:t>
      </w:r>
      <w:r>
        <w:rPr>
          <w:rFonts w:ascii="Times New Roman" w:hAnsi="Times New Roman"/>
          <w:b/>
          <w:sz w:val="24"/>
        </w:rPr>
        <w:t>4.1</w:t>
      </w:r>
      <w:r>
        <w:rPr>
          <w:b/>
          <w:spacing w:val="-10"/>
          <w:sz w:val="24"/>
        </w:rPr>
        <w:t xml:space="preserve"> </w:t>
      </w:r>
      <w:r>
        <w:rPr>
          <w:rFonts w:ascii="Times New Roman" w:hAnsi="Times New Roman"/>
          <w:b/>
          <w:sz w:val="24"/>
        </w:rPr>
        <w:t>Trend</w:t>
      </w:r>
      <w:r>
        <w:rPr>
          <w:b/>
          <w:spacing w:val="-15"/>
          <w:sz w:val="24"/>
        </w:rPr>
        <w:t xml:space="preserve"> </w:t>
      </w:r>
      <w:r>
        <w:rPr>
          <w:rFonts w:ascii="Times New Roman" w:hAnsi="Times New Roman"/>
          <w:b/>
          <w:sz w:val="24"/>
        </w:rPr>
        <w:t>Analysis</w:t>
      </w:r>
      <w:r>
        <w:rPr>
          <w:b/>
          <w:spacing w:val="-7"/>
          <w:sz w:val="24"/>
        </w:rPr>
        <w:t xml:space="preserve"> </w:t>
      </w:r>
      <w:r>
        <w:rPr>
          <w:rFonts w:ascii="Times New Roman" w:hAnsi="Times New Roman"/>
          <w:b/>
          <w:sz w:val="24"/>
        </w:rPr>
        <w:t>of</w:t>
      </w:r>
      <w:r>
        <w:rPr>
          <w:b/>
          <w:spacing w:val="-6"/>
          <w:sz w:val="24"/>
        </w:rPr>
        <w:t xml:space="preserve"> </w:t>
      </w:r>
      <w:r>
        <w:rPr>
          <w:rFonts w:ascii="Times New Roman" w:hAnsi="Times New Roman"/>
          <w:b/>
          <w:sz w:val="24"/>
        </w:rPr>
        <w:t>Income</w:t>
      </w:r>
      <w:r>
        <w:rPr>
          <w:b/>
          <w:spacing w:val="-8"/>
          <w:sz w:val="24"/>
        </w:rPr>
        <w:t xml:space="preserve"> </w:t>
      </w:r>
      <w:r>
        <w:rPr>
          <w:rFonts w:ascii="Times New Roman" w:hAnsi="Times New Roman"/>
          <w:b/>
          <w:sz w:val="24"/>
        </w:rPr>
        <w:t>Inequality</w:t>
      </w:r>
      <w:r>
        <w:rPr>
          <w:b/>
          <w:spacing w:val="-7"/>
          <w:sz w:val="24"/>
        </w:rPr>
        <w:t xml:space="preserve"> </w:t>
      </w:r>
      <w:r>
        <w:rPr>
          <w:rFonts w:ascii="Times New Roman" w:hAnsi="Times New Roman"/>
          <w:b/>
          <w:sz w:val="24"/>
        </w:rPr>
        <w:t>from</w:t>
      </w:r>
      <w:r>
        <w:rPr>
          <w:b/>
          <w:spacing w:val="-11"/>
          <w:sz w:val="24"/>
        </w:rPr>
        <w:t xml:space="preserve"> </w:t>
      </w:r>
      <w:r>
        <w:rPr>
          <w:rFonts w:ascii="Times New Roman" w:hAnsi="Times New Roman"/>
          <w:b/>
          <w:sz w:val="24"/>
        </w:rPr>
        <w:t>1990</w:t>
      </w:r>
      <w:r>
        <w:rPr>
          <w:b/>
          <w:spacing w:val="-5"/>
          <w:sz w:val="24"/>
        </w:rPr>
        <w:t xml:space="preserve"> </w:t>
      </w:r>
      <w:r>
        <w:rPr>
          <w:rFonts w:ascii="Times New Roman" w:hAnsi="Times New Roman"/>
          <w:b/>
          <w:sz w:val="24"/>
        </w:rPr>
        <w:t>to</w:t>
      </w:r>
      <w:r>
        <w:rPr>
          <w:b/>
          <w:spacing w:val="-7"/>
          <w:sz w:val="24"/>
        </w:rPr>
        <w:t xml:space="preserve"> </w:t>
      </w:r>
      <w:r>
        <w:rPr>
          <w:rFonts w:ascii="Times New Roman" w:hAnsi="Times New Roman"/>
          <w:b/>
          <w:sz w:val="24"/>
        </w:rPr>
        <w:t>2022 Source: Author’s computation using Stata 17.0</w:t>
      </w:r>
    </w:p>
    <w:p w:rsidR="000C59CF" w:rsidRDefault="00582521">
      <w:pPr>
        <w:spacing w:line="360" w:lineRule="auto"/>
        <w:ind w:left="120" w:right="1177"/>
        <w:jc w:val="both"/>
        <w:rPr>
          <w:sz w:val="24"/>
        </w:rPr>
      </w:pPr>
      <w:r>
        <w:rPr>
          <w:rFonts w:ascii="Times New Roman" w:hAnsi="Times New Roman"/>
          <w:sz w:val="24"/>
        </w:rPr>
        <w:t>Looking at the trend analysis above, it shows income inequality was growing between 1990 and 2010 before stabilising.</w:t>
      </w:r>
      <w:r>
        <w:rPr>
          <w:spacing w:val="-7"/>
          <w:sz w:val="24"/>
        </w:rPr>
        <w:t xml:space="preserve"> </w:t>
      </w:r>
      <w:r>
        <w:rPr>
          <w:rFonts w:ascii="Times New Roman" w:hAnsi="Times New Roman"/>
          <w:sz w:val="24"/>
        </w:rPr>
        <w:t>After 2010, it was dropping right up to 2020 before rising again. The recent rise is attributed to the global lockdown due to covid-19</w:t>
      </w:r>
    </w:p>
    <w:p w:rsidR="000C59CF" w:rsidRDefault="000C59CF">
      <w:pPr>
        <w:spacing w:line="480" w:lineRule="auto"/>
        <w:jc w:val="both"/>
        <w:rPr>
          <w:sz w:val="24"/>
        </w:rPr>
        <w:sectPr w:rsidR="000C59CF">
          <w:footerReference w:type="default" r:id="rId9"/>
          <w:pgSz w:w="11910" w:h="16840"/>
          <w:pgMar w:top="1360" w:right="260" w:bottom="1200" w:left="1320" w:header="0" w:footer="1014" w:gutter="0"/>
          <w:pgNumType w:start="1"/>
          <w:cols w:space="720"/>
        </w:sectPr>
      </w:pPr>
    </w:p>
    <w:p w:rsidR="000C59CF" w:rsidRDefault="00582521">
      <w:pPr>
        <w:pStyle w:val="BodyText"/>
        <w:rPr>
          <w:sz w:val="20"/>
        </w:rPr>
      </w:pPr>
      <w:r>
        <w:rPr>
          <w:noProof/>
        </w:rPr>
        <w:lastRenderedPageBreak/>
        <mc:AlternateContent>
          <mc:Choice Requires="wps">
            <w:drawing>
              <wp:anchor distT="0" distB="0" distL="0" distR="0" simplePos="0" relativeHeight="15732224" behindDoc="0" locked="0" layoutInCell="1" allowOverlap="1">
                <wp:simplePos x="0" y="0"/>
                <wp:positionH relativeFrom="page">
                  <wp:posOffset>1096469</wp:posOffset>
                </wp:positionH>
                <wp:positionV relativeFrom="page">
                  <wp:posOffset>2309072</wp:posOffset>
                </wp:positionV>
                <wp:extent cx="168910" cy="6153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615315"/>
                        </a:xfrm>
                        <a:prstGeom prst="rect">
                          <a:avLst/>
                        </a:prstGeom>
                      </wps:spPr>
                      <wps:txbx>
                        <w:txbxContent>
                          <w:p w:rsidR="000C59CF" w:rsidRDefault="00582521">
                            <w:pPr>
                              <w:spacing w:before="14"/>
                              <w:ind w:left="20"/>
                              <w:rPr>
                                <w:rFonts w:ascii="Arial"/>
                                <w:sz w:val="20"/>
                              </w:rPr>
                            </w:pPr>
                            <w:r>
                              <w:rPr>
                                <w:rFonts w:ascii="Arial"/>
                                <w:spacing w:val="-2"/>
                                <w:sz w:val="20"/>
                              </w:rPr>
                              <w:t>GENINEQ</w:t>
                            </w:r>
                          </w:p>
                        </w:txbxContent>
                      </wps:txbx>
                      <wps:bodyPr vert="vert270" wrap="square" lIns="0" tIns="0" rIns="0" bIns="0" rtlCol="0">
                        <a:noAutofit/>
                      </wps:bodyPr>
                    </wps:wsp>
                  </a:graphicData>
                </a:graphic>
              </wp:anchor>
            </w:drawing>
          </mc:Choice>
          <mc:Fallback>
            <w:pict>
              <v:shape id="Textbox 63" o:spid="_x0000_s1085" type="#_x0000_t202" style="position:absolute;margin-left:86.35pt;margin-top:181.8pt;width:13.3pt;height:48.4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2"/>
                          <w:sz w:val="20"/>
                        </w:rPr>
                        <w:t>GENINEQ</w:t>
                      </w:r>
                    </w:p>
                  </w:txbxContent>
                </v:textbox>
                <w10:wrap anchorx="page" anchory="page"/>
              </v:shape>
            </w:pict>
          </mc:Fallback>
        </mc:AlternateContent>
      </w:r>
      <w:r>
        <w:rPr>
          <w:noProof/>
        </w:rPr>
        <mc:AlternateContent>
          <mc:Choice Requires="wps">
            <w:drawing>
              <wp:anchor distT="0" distB="0" distL="0" distR="0" simplePos="0" relativeHeight="15733248" behindDoc="0" locked="0" layoutInCell="1" allowOverlap="1">
                <wp:simplePos x="0" y="0"/>
                <wp:positionH relativeFrom="page">
                  <wp:posOffset>1236529</wp:posOffset>
                </wp:positionH>
                <wp:positionV relativeFrom="page">
                  <wp:posOffset>3394771</wp:posOffset>
                </wp:positionV>
                <wp:extent cx="168910"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60</w:t>
                            </w:r>
                          </w:p>
                        </w:txbxContent>
                      </wps:txbx>
                      <wps:bodyPr vert="vert270" wrap="square" lIns="0" tIns="0" rIns="0" bIns="0" rtlCol="0">
                        <a:noAutofit/>
                      </wps:bodyPr>
                    </wps:wsp>
                  </a:graphicData>
                </a:graphic>
              </wp:anchor>
            </w:drawing>
          </mc:Choice>
          <mc:Fallback>
            <w:pict>
              <v:shape id="Textbox 64" o:spid="_x0000_s1086" type="#_x0000_t202" style="position:absolute;margin-left:97.35pt;margin-top:267.3pt;width:13.3pt;height:13.0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60</w:t>
                      </w:r>
                    </w:p>
                  </w:txbxContent>
                </v:textbox>
                <w10:wrap anchorx="page" anchory="page"/>
              </v:shape>
            </w:pict>
          </mc:Fallback>
        </mc:AlternateContent>
      </w:r>
      <w:r>
        <w:rPr>
          <w:noProof/>
        </w:rPr>
        <mc:AlternateContent>
          <mc:Choice Requires="wps">
            <w:drawing>
              <wp:anchor distT="0" distB="0" distL="0" distR="0" simplePos="0" relativeHeight="15733760" behindDoc="0" locked="0" layoutInCell="1" allowOverlap="1">
                <wp:simplePos x="0" y="0"/>
                <wp:positionH relativeFrom="page">
                  <wp:posOffset>1236529</wp:posOffset>
                </wp:positionH>
                <wp:positionV relativeFrom="page">
                  <wp:posOffset>2819419</wp:posOffset>
                </wp:positionV>
                <wp:extent cx="168910"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65</w:t>
                            </w:r>
                          </w:p>
                        </w:txbxContent>
                      </wps:txbx>
                      <wps:bodyPr vert="vert270" wrap="square" lIns="0" tIns="0" rIns="0" bIns="0" rtlCol="0">
                        <a:noAutofit/>
                      </wps:bodyPr>
                    </wps:wsp>
                  </a:graphicData>
                </a:graphic>
              </wp:anchor>
            </w:drawing>
          </mc:Choice>
          <mc:Fallback>
            <w:pict>
              <v:shape id="Textbox 65" o:spid="_x0000_s1087" type="#_x0000_t202" style="position:absolute;margin-left:97.35pt;margin-top:222pt;width:13.3pt;height:13.0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65</w:t>
                      </w:r>
                    </w:p>
                  </w:txbxContent>
                </v:textbox>
                <w10:wrap anchorx="page" anchory="page"/>
              </v:shape>
            </w:pict>
          </mc:Fallback>
        </mc:AlternateContent>
      </w:r>
      <w:r>
        <w:rPr>
          <w:noProof/>
        </w:rPr>
        <mc:AlternateContent>
          <mc:Choice Requires="wps">
            <w:drawing>
              <wp:anchor distT="0" distB="0" distL="0" distR="0" simplePos="0" relativeHeight="15734272" behindDoc="0" locked="0" layoutInCell="1" allowOverlap="1">
                <wp:simplePos x="0" y="0"/>
                <wp:positionH relativeFrom="page">
                  <wp:posOffset>1236529</wp:posOffset>
                </wp:positionH>
                <wp:positionV relativeFrom="page">
                  <wp:posOffset>2247110</wp:posOffset>
                </wp:positionV>
                <wp:extent cx="168910"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70</w:t>
                            </w:r>
                          </w:p>
                        </w:txbxContent>
                      </wps:txbx>
                      <wps:bodyPr vert="vert270" wrap="square" lIns="0" tIns="0" rIns="0" bIns="0" rtlCol="0">
                        <a:noAutofit/>
                      </wps:bodyPr>
                    </wps:wsp>
                  </a:graphicData>
                </a:graphic>
              </wp:anchor>
            </w:drawing>
          </mc:Choice>
          <mc:Fallback>
            <w:pict>
              <v:shape id="Textbox 66" o:spid="_x0000_s1088" type="#_x0000_t202" style="position:absolute;margin-left:97.35pt;margin-top:176.95pt;width:13.3pt;height:13.0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70</w:t>
                      </w:r>
                    </w:p>
                  </w:txbxContent>
                </v:textbox>
                <w10:wrap anchorx="page" anchory="page"/>
              </v:shape>
            </w:pict>
          </mc:Fallback>
        </mc:AlternateContent>
      </w:r>
      <w:r>
        <w:rPr>
          <w:noProof/>
        </w:rPr>
        <mc:AlternateContent>
          <mc:Choice Requires="wps">
            <w:drawing>
              <wp:anchor distT="0" distB="0" distL="0" distR="0" simplePos="0" relativeHeight="15734784" behindDoc="0" locked="0" layoutInCell="1" allowOverlap="1">
                <wp:simplePos x="0" y="0"/>
                <wp:positionH relativeFrom="page">
                  <wp:posOffset>1236529</wp:posOffset>
                </wp:positionH>
                <wp:positionV relativeFrom="page">
                  <wp:posOffset>1674799</wp:posOffset>
                </wp:positionV>
                <wp:extent cx="168910"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75</w:t>
                            </w:r>
                          </w:p>
                        </w:txbxContent>
                      </wps:txbx>
                      <wps:bodyPr vert="vert270" wrap="square" lIns="0" tIns="0" rIns="0" bIns="0" rtlCol="0">
                        <a:noAutofit/>
                      </wps:bodyPr>
                    </wps:wsp>
                  </a:graphicData>
                </a:graphic>
              </wp:anchor>
            </w:drawing>
          </mc:Choice>
          <mc:Fallback>
            <w:pict>
              <v:shape id="Textbox 67" o:spid="_x0000_s1089" type="#_x0000_t202" style="position:absolute;margin-left:97.35pt;margin-top:131.85pt;width:13.3pt;height:13.0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75</w:t>
                      </w:r>
                    </w:p>
                  </w:txbxContent>
                </v:textbox>
                <w10:wrap anchorx="page" anchory="page"/>
              </v:shape>
            </w:pict>
          </mc:Fallback>
        </mc:AlternateContent>
      </w:r>
      <w:r>
        <w:rPr>
          <w:noProof/>
        </w:rPr>
        <mc:AlternateContent>
          <mc:Choice Requires="wps">
            <w:drawing>
              <wp:anchor distT="0" distB="0" distL="0" distR="0" simplePos="0" relativeHeight="15735296" behindDoc="0" locked="0" layoutInCell="1" allowOverlap="1">
                <wp:simplePos x="0" y="0"/>
                <wp:positionH relativeFrom="page">
                  <wp:posOffset>1236529</wp:posOffset>
                </wp:positionH>
                <wp:positionV relativeFrom="page">
                  <wp:posOffset>1099445</wp:posOffset>
                </wp:positionV>
                <wp:extent cx="16891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80</w:t>
                            </w:r>
                          </w:p>
                        </w:txbxContent>
                      </wps:txbx>
                      <wps:bodyPr vert="vert270" wrap="square" lIns="0" tIns="0" rIns="0" bIns="0" rtlCol="0">
                        <a:noAutofit/>
                      </wps:bodyPr>
                    </wps:wsp>
                  </a:graphicData>
                </a:graphic>
              </wp:anchor>
            </w:drawing>
          </mc:Choice>
          <mc:Fallback>
            <w:pict>
              <v:shape id="Textbox 68" o:spid="_x0000_s1090" type="#_x0000_t202" style="position:absolute;margin-left:97.35pt;margin-top:86.55pt;width:13.3pt;height:13.0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3NlN+LMBAABX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80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90" w:line="360" w:lineRule="auto"/>
        <w:ind w:left="120" w:right="3397"/>
        <w:jc w:val="both"/>
        <w:rPr>
          <w:b/>
          <w:sz w:val="24"/>
        </w:rPr>
      </w:pPr>
      <w:r>
        <w:rPr>
          <w:noProof/>
        </w:rPr>
        <mc:AlternateContent>
          <mc:Choice Requires="wpg">
            <w:drawing>
              <wp:anchor distT="0" distB="0" distL="0" distR="0" simplePos="0" relativeHeight="15731712"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70" name="Graphic 70"/>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71" name="Graphic 71"/>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72" name="Graphic 72"/>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74" name="Graphic 74"/>
                        <wps:cNvSpPr/>
                        <wps:spPr>
                          <a:xfrm>
                            <a:off x="499446" y="207005"/>
                            <a:ext cx="4398010" cy="2880360"/>
                          </a:xfrm>
                          <a:custGeom>
                            <a:avLst/>
                            <a:gdLst/>
                            <a:ahLst/>
                            <a:cxnLst/>
                            <a:rect l="l" t="t" r="r" b="b"/>
                            <a:pathLst>
                              <a:path w="4398010" h="2880360">
                                <a:moveTo>
                                  <a:pt x="4397667" y="2867622"/>
                                </a:moveTo>
                                <a:lnTo>
                                  <a:pt x="0" y="2867622"/>
                                </a:lnTo>
                                <a:lnTo>
                                  <a:pt x="0" y="2879801"/>
                                </a:lnTo>
                                <a:lnTo>
                                  <a:pt x="4397667" y="2879801"/>
                                </a:lnTo>
                                <a:lnTo>
                                  <a:pt x="4397667" y="2867622"/>
                                </a:lnTo>
                                <a:close/>
                              </a:path>
                              <a:path w="4398010" h="2880360">
                                <a:moveTo>
                                  <a:pt x="4397667" y="2295321"/>
                                </a:moveTo>
                                <a:lnTo>
                                  <a:pt x="0" y="2295321"/>
                                </a:lnTo>
                                <a:lnTo>
                                  <a:pt x="0" y="2307488"/>
                                </a:lnTo>
                                <a:lnTo>
                                  <a:pt x="4397667" y="2307488"/>
                                </a:lnTo>
                                <a:lnTo>
                                  <a:pt x="4397667" y="2295321"/>
                                </a:lnTo>
                                <a:close/>
                              </a:path>
                              <a:path w="4398010" h="2880360">
                                <a:moveTo>
                                  <a:pt x="4397667" y="1719961"/>
                                </a:moveTo>
                                <a:lnTo>
                                  <a:pt x="0" y="1719961"/>
                                </a:lnTo>
                                <a:lnTo>
                                  <a:pt x="0" y="1732140"/>
                                </a:lnTo>
                                <a:lnTo>
                                  <a:pt x="4397667" y="1732140"/>
                                </a:lnTo>
                                <a:lnTo>
                                  <a:pt x="4397667" y="1719961"/>
                                </a:lnTo>
                                <a:close/>
                              </a:path>
                              <a:path w="4398010" h="2880360">
                                <a:moveTo>
                                  <a:pt x="4397667" y="1147660"/>
                                </a:moveTo>
                                <a:lnTo>
                                  <a:pt x="0" y="1147660"/>
                                </a:lnTo>
                                <a:lnTo>
                                  <a:pt x="0" y="1159827"/>
                                </a:lnTo>
                                <a:lnTo>
                                  <a:pt x="4397667" y="1159827"/>
                                </a:lnTo>
                                <a:lnTo>
                                  <a:pt x="4397667" y="1147660"/>
                                </a:lnTo>
                                <a:close/>
                              </a:path>
                              <a:path w="4398010" h="2880360">
                                <a:moveTo>
                                  <a:pt x="4397667" y="575348"/>
                                </a:moveTo>
                                <a:lnTo>
                                  <a:pt x="0" y="575348"/>
                                </a:lnTo>
                                <a:lnTo>
                                  <a:pt x="0" y="587527"/>
                                </a:lnTo>
                                <a:lnTo>
                                  <a:pt x="4397667" y="587527"/>
                                </a:lnTo>
                                <a:lnTo>
                                  <a:pt x="4397667" y="575348"/>
                                </a:lnTo>
                                <a:close/>
                              </a:path>
                              <a:path w="4398010" h="2880360">
                                <a:moveTo>
                                  <a:pt x="4397667" y="0"/>
                                </a:moveTo>
                                <a:lnTo>
                                  <a:pt x="0" y="0"/>
                                </a:lnTo>
                                <a:lnTo>
                                  <a:pt x="0" y="12166"/>
                                </a:lnTo>
                                <a:lnTo>
                                  <a:pt x="4397667" y="12166"/>
                                </a:lnTo>
                                <a:lnTo>
                                  <a:pt x="4397667" y="0"/>
                                </a:lnTo>
                                <a:close/>
                              </a:path>
                            </a:pathLst>
                          </a:custGeom>
                          <a:solidFill>
                            <a:srgbClr val="EAF1F3"/>
                          </a:solidFill>
                        </wps:spPr>
                        <wps:bodyPr wrap="square" lIns="0" tIns="0" rIns="0" bIns="0" rtlCol="0">
                          <a:prstTxWarp prst="textNoShape">
                            <a:avLst/>
                          </a:prstTxWarp>
                          <a:noAutofit/>
                        </wps:bodyPr>
                      </wps:wsp>
                      <wps:wsp>
                        <wps:cNvPr id="75" name="Graphic 75"/>
                        <wps:cNvSpPr/>
                        <wps:spPr>
                          <a:xfrm>
                            <a:off x="578639" y="468792"/>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76" name="Graphic 76"/>
                        <wps:cNvSpPr/>
                        <wps:spPr>
                          <a:xfrm>
                            <a:off x="712640" y="468791"/>
                            <a:ext cx="131445" cy="1270"/>
                          </a:xfrm>
                          <a:custGeom>
                            <a:avLst/>
                            <a:gdLst/>
                            <a:ahLst/>
                            <a:cxnLst/>
                            <a:rect l="l" t="t" r="r" b="b"/>
                            <a:pathLst>
                              <a:path w="131445">
                                <a:moveTo>
                                  <a:pt x="0" y="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77" name="Graphic 77"/>
                        <wps:cNvSpPr/>
                        <wps:spPr>
                          <a:xfrm>
                            <a:off x="843595" y="468789"/>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78" name="Graphic 78"/>
                        <wps:cNvSpPr/>
                        <wps:spPr>
                          <a:xfrm>
                            <a:off x="977596" y="468787"/>
                            <a:ext cx="131445" cy="1270"/>
                          </a:xfrm>
                          <a:custGeom>
                            <a:avLst/>
                            <a:gdLst/>
                            <a:ahLst/>
                            <a:cxnLst/>
                            <a:rect l="l" t="t" r="r" b="b"/>
                            <a:pathLst>
                              <a:path w="131445">
                                <a:moveTo>
                                  <a:pt x="0" y="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79" name="Graphic 79"/>
                        <wps:cNvSpPr/>
                        <wps:spPr>
                          <a:xfrm>
                            <a:off x="1108551" y="465742"/>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0" name="Graphic 80"/>
                        <wps:cNvSpPr/>
                        <wps:spPr>
                          <a:xfrm>
                            <a:off x="1239507" y="462696"/>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1" name="Graphic 81"/>
                        <wps:cNvSpPr/>
                        <wps:spPr>
                          <a:xfrm>
                            <a:off x="1373507" y="459650"/>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2" name="Graphic 82"/>
                        <wps:cNvSpPr/>
                        <wps:spPr>
                          <a:xfrm>
                            <a:off x="1504463" y="456605"/>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3" name="Graphic 83"/>
                        <wps:cNvSpPr/>
                        <wps:spPr>
                          <a:xfrm>
                            <a:off x="1638463" y="453559"/>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4" name="Graphic 84"/>
                        <wps:cNvSpPr/>
                        <wps:spPr>
                          <a:xfrm>
                            <a:off x="1769419" y="450513"/>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5" name="Graphic 85"/>
                        <wps:cNvSpPr/>
                        <wps:spPr>
                          <a:xfrm>
                            <a:off x="1903419" y="447467"/>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6" name="Graphic 86"/>
                        <wps:cNvSpPr/>
                        <wps:spPr>
                          <a:xfrm>
                            <a:off x="2034375" y="441377"/>
                            <a:ext cx="134620" cy="6350"/>
                          </a:xfrm>
                          <a:custGeom>
                            <a:avLst/>
                            <a:gdLst/>
                            <a:ahLst/>
                            <a:cxnLst/>
                            <a:rect l="l" t="t" r="r" b="b"/>
                            <a:pathLst>
                              <a:path w="134620" h="6350">
                                <a:moveTo>
                                  <a:pt x="0" y="6088"/>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7" name="Graphic 87"/>
                        <wps:cNvSpPr/>
                        <wps:spPr>
                          <a:xfrm>
                            <a:off x="2168375" y="438332"/>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8" name="Graphic 88"/>
                        <wps:cNvSpPr/>
                        <wps:spPr>
                          <a:xfrm>
                            <a:off x="2299330" y="438330"/>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9" name="Graphic 89"/>
                        <wps:cNvSpPr/>
                        <wps:spPr>
                          <a:xfrm>
                            <a:off x="2433331" y="435284"/>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90" name="Graphic 90"/>
                        <wps:cNvSpPr/>
                        <wps:spPr>
                          <a:xfrm>
                            <a:off x="2564287" y="435283"/>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91" name="Graphic 91"/>
                        <wps:cNvSpPr/>
                        <wps:spPr>
                          <a:xfrm>
                            <a:off x="2698287" y="432237"/>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92" name="Graphic 92"/>
                        <wps:cNvSpPr/>
                        <wps:spPr>
                          <a:xfrm>
                            <a:off x="2829243" y="432236"/>
                            <a:ext cx="134620" cy="271145"/>
                          </a:xfrm>
                          <a:custGeom>
                            <a:avLst/>
                            <a:gdLst/>
                            <a:ahLst/>
                            <a:cxnLst/>
                            <a:rect l="l" t="t" r="r" b="b"/>
                            <a:pathLst>
                              <a:path w="134620" h="271145">
                                <a:moveTo>
                                  <a:pt x="0" y="0"/>
                                </a:moveTo>
                                <a:lnTo>
                                  <a:pt x="134000" y="270932"/>
                                </a:lnTo>
                              </a:path>
                            </a:pathLst>
                          </a:custGeom>
                          <a:ln w="12180">
                            <a:solidFill>
                              <a:srgbClr val="1A466E"/>
                            </a:solidFill>
                            <a:prstDash val="solid"/>
                          </a:ln>
                        </wps:spPr>
                        <wps:bodyPr wrap="square" lIns="0" tIns="0" rIns="0" bIns="0" rtlCol="0">
                          <a:prstTxWarp prst="textNoShape">
                            <a:avLst/>
                          </a:prstTxWarp>
                          <a:noAutofit/>
                        </wps:bodyPr>
                      </wps:wsp>
                      <wps:wsp>
                        <wps:cNvPr id="93" name="Graphic 93"/>
                        <wps:cNvSpPr/>
                        <wps:spPr>
                          <a:xfrm>
                            <a:off x="2963243" y="703166"/>
                            <a:ext cx="131445" cy="292735"/>
                          </a:xfrm>
                          <a:custGeom>
                            <a:avLst/>
                            <a:gdLst/>
                            <a:ahLst/>
                            <a:cxnLst/>
                            <a:rect l="l" t="t" r="r" b="b"/>
                            <a:pathLst>
                              <a:path w="131445" h="292735">
                                <a:moveTo>
                                  <a:pt x="0" y="0"/>
                                </a:moveTo>
                                <a:lnTo>
                                  <a:pt x="130955" y="292241"/>
                                </a:lnTo>
                              </a:path>
                            </a:pathLst>
                          </a:custGeom>
                          <a:ln w="12181">
                            <a:solidFill>
                              <a:srgbClr val="1A466E"/>
                            </a:solidFill>
                            <a:prstDash val="solid"/>
                          </a:ln>
                        </wps:spPr>
                        <wps:bodyPr wrap="square" lIns="0" tIns="0" rIns="0" bIns="0" rtlCol="0">
                          <a:prstTxWarp prst="textNoShape">
                            <a:avLst/>
                          </a:prstTxWarp>
                          <a:noAutofit/>
                        </wps:bodyPr>
                      </wps:wsp>
                      <wps:wsp>
                        <wps:cNvPr id="94" name="Graphic 94"/>
                        <wps:cNvSpPr/>
                        <wps:spPr>
                          <a:xfrm>
                            <a:off x="3094198" y="995407"/>
                            <a:ext cx="134620" cy="310515"/>
                          </a:xfrm>
                          <a:custGeom>
                            <a:avLst/>
                            <a:gdLst/>
                            <a:ahLst/>
                            <a:cxnLst/>
                            <a:rect l="l" t="t" r="r" b="b"/>
                            <a:pathLst>
                              <a:path w="134620" h="310515">
                                <a:moveTo>
                                  <a:pt x="0" y="0"/>
                                </a:moveTo>
                                <a:lnTo>
                                  <a:pt x="134000" y="310506"/>
                                </a:lnTo>
                              </a:path>
                            </a:pathLst>
                          </a:custGeom>
                          <a:ln w="12181">
                            <a:solidFill>
                              <a:srgbClr val="1A466E"/>
                            </a:solidFill>
                            <a:prstDash val="solid"/>
                          </a:ln>
                        </wps:spPr>
                        <wps:bodyPr wrap="square" lIns="0" tIns="0" rIns="0" bIns="0" rtlCol="0">
                          <a:prstTxWarp prst="textNoShape">
                            <a:avLst/>
                          </a:prstTxWarp>
                          <a:noAutofit/>
                        </wps:bodyPr>
                      </wps:wsp>
                      <wps:wsp>
                        <wps:cNvPr id="95" name="Graphic 95"/>
                        <wps:cNvSpPr/>
                        <wps:spPr>
                          <a:xfrm>
                            <a:off x="3228199" y="1305912"/>
                            <a:ext cx="131445" cy="97790"/>
                          </a:xfrm>
                          <a:custGeom>
                            <a:avLst/>
                            <a:gdLst/>
                            <a:ahLst/>
                            <a:cxnLst/>
                            <a:rect l="l" t="t" r="r" b="b"/>
                            <a:pathLst>
                              <a:path w="131445" h="97790">
                                <a:moveTo>
                                  <a:pt x="0" y="0"/>
                                </a:moveTo>
                                <a:lnTo>
                                  <a:pt x="130955" y="97413"/>
                                </a:lnTo>
                              </a:path>
                            </a:pathLst>
                          </a:custGeom>
                          <a:ln w="12178">
                            <a:solidFill>
                              <a:srgbClr val="1A466E"/>
                            </a:solidFill>
                            <a:prstDash val="solid"/>
                          </a:ln>
                        </wps:spPr>
                        <wps:bodyPr wrap="square" lIns="0" tIns="0" rIns="0" bIns="0" rtlCol="0">
                          <a:prstTxWarp prst="textNoShape">
                            <a:avLst/>
                          </a:prstTxWarp>
                          <a:noAutofit/>
                        </wps:bodyPr>
                      </wps:wsp>
                      <wps:wsp>
                        <wps:cNvPr id="96" name="Graphic 96"/>
                        <wps:cNvSpPr/>
                        <wps:spPr>
                          <a:xfrm>
                            <a:off x="3359155" y="1403324"/>
                            <a:ext cx="134620" cy="100965"/>
                          </a:xfrm>
                          <a:custGeom>
                            <a:avLst/>
                            <a:gdLst/>
                            <a:ahLst/>
                            <a:cxnLst/>
                            <a:rect l="l" t="t" r="r" b="b"/>
                            <a:pathLst>
                              <a:path w="134620" h="100965">
                                <a:moveTo>
                                  <a:pt x="0" y="0"/>
                                </a:moveTo>
                                <a:lnTo>
                                  <a:pt x="134000" y="100458"/>
                                </a:lnTo>
                              </a:path>
                            </a:pathLst>
                          </a:custGeom>
                          <a:ln w="12178">
                            <a:solidFill>
                              <a:srgbClr val="1A466E"/>
                            </a:solidFill>
                            <a:prstDash val="solid"/>
                          </a:ln>
                        </wps:spPr>
                        <wps:bodyPr wrap="square" lIns="0" tIns="0" rIns="0" bIns="0" rtlCol="0">
                          <a:prstTxWarp prst="textNoShape">
                            <a:avLst/>
                          </a:prstTxWarp>
                          <a:noAutofit/>
                        </wps:bodyPr>
                      </wps:wsp>
                      <wps:wsp>
                        <wps:cNvPr id="97" name="Graphic 97"/>
                        <wps:cNvSpPr/>
                        <wps:spPr>
                          <a:xfrm>
                            <a:off x="3493155" y="1503781"/>
                            <a:ext cx="131445" cy="100965"/>
                          </a:xfrm>
                          <a:custGeom>
                            <a:avLst/>
                            <a:gdLst/>
                            <a:ahLst/>
                            <a:cxnLst/>
                            <a:rect l="l" t="t" r="r" b="b"/>
                            <a:pathLst>
                              <a:path w="131445" h="100965">
                                <a:moveTo>
                                  <a:pt x="0" y="0"/>
                                </a:moveTo>
                                <a:lnTo>
                                  <a:pt x="130955" y="100458"/>
                                </a:lnTo>
                              </a:path>
                            </a:pathLst>
                          </a:custGeom>
                          <a:ln w="12178">
                            <a:solidFill>
                              <a:srgbClr val="1A466E"/>
                            </a:solidFill>
                            <a:prstDash val="solid"/>
                          </a:ln>
                        </wps:spPr>
                        <wps:bodyPr wrap="square" lIns="0" tIns="0" rIns="0" bIns="0" rtlCol="0">
                          <a:prstTxWarp prst="textNoShape">
                            <a:avLst/>
                          </a:prstTxWarp>
                          <a:noAutofit/>
                        </wps:bodyPr>
                      </wps:wsp>
                      <wps:wsp>
                        <wps:cNvPr id="98" name="Graphic 98"/>
                        <wps:cNvSpPr/>
                        <wps:spPr>
                          <a:xfrm>
                            <a:off x="3624110" y="1604237"/>
                            <a:ext cx="134620" cy="100965"/>
                          </a:xfrm>
                          <a:custGeom>
                            <a:avLst/>
                            <a:gdLst/>
                            <a:ahLst/>
                            <a:cxnLst/>
                            <a:rect l="l" t="t" r="r" b="b"/>
                            <a:pathLst>
                              <a:path w="134620" h="100965">
                                <a:moveTo>
                                  <a:pt x="0" y="0"/>
                                </a:moveTo>
                                <a:lnTo>
                                  <a:pt x="134000" y="100458"/>
                                </a:lnTo>
                              </a:path>
                            </a:pathLst>
                          </a:custGeom>
                          <a:ln w="12178">
                            <a:solidFill>
                              <a:srgbClr val="1A466E"/>
                            </a:solidFill>
                            <a:prstDash val="solid"/>
                          </a:ln>
                        </wps:spPr>
                        <wps:bodyPr wrap="square" lIns="0" tIns="0" rIns="0" bIns="0" rtlCol="0">
                          <a:prstTxWarp prst="textNoShape">
                            <a:avLst/>
                          </a:prstTxWarp>
                          <a:noAutofit/>
                        </wps:bodyPr>
                      </wps:wsp>
                      <wps:wsp>
                        <wps:cNvPr id="99" name="Graphic 99"/>
                        <wps:cNvSpPr/>
                        <wps:spPr>
                          <a:xfrm>
                            <a:off x="3758111" y="1704694"/>
                            <a:ext cx="131445" cy="158750"/>
                          </a:xfrm>
                          <a:custGeom>
                            <a:avLst/>
                            <a:gdLst/>
                            <a:ahLst/>
                            <a:cxnLst/>
                            <a:rect l="l" t="t" r="r" b="b"/>
                            <a:pathLst>
                              <a:path w="131445" h="158750">
                                <a:moveTo>
                                  <a:pt x="0" y="0"/>
                                </a:moveTo>
                                <a:lnTo>
                                  <a:pt x="130955" y="158297"/>
                                </a:lnTo>
                              </a:path>
                            </a:pathLst>
                          </a:custGeom>
                          <a:ln w="12179">
                            <a:solidFill>
                              <a:srgbClr val="1A466E"/>
                            </a:solidFill>
                            <a:prstDash val="solid"/>
                          </a:ln>
                        </wps:spPr>
                        <wps:bodyPr wrap="square" lIns="0" tIns="0" rIns="0" bIns="0" rtlCol="0">
                          <a:prstTxWarp prst="textNoShape">
                            <a:avLst/>
                          </a:prstTxWarp>
                          <a:noAutofit/>
                        </wps:bodyPr>
                      </wps:wsp>
                      <wps:wsp>
                        <wps:cNvPr id="100" name="Graphic 100"/>
                        <wps:cNvSpPr/>
                        <wps:spPr>
                          <a:xfrm>
                            <a:off x="3889066" y="1862990"/>
                            <a:ext cx="134620" cy="161925"/>
                          </a:xfrm>
                          <a:custGeom>
                            <a:avLst/>
                            <a:gdLst/>
                            <a:ahLst/>
                            <a:cxnLst/>
                            <a:rect l="l" t="t" r="r" b="b"/>
                            <a:pathLst>
                              <a:path w="134620" h="161925">
                                <a:moveTo>
                                  <a:pt x="0" y="0"/>
                                </a:moveTo>
                                <a:lnTo>
                                  <a:pt x="134000" y="161341"/>
                                </a:lnTo>
                              </a:path>
                            </a:pathLst>
                          </a:custGeom>
                          <a:ln w="12179">
                            <a:solidFill>
                              <a:srgbClr val="1A466E"/>
                            </a:solidFill>
                            <a:prstDash val="solid"/>
                          </a:ln>
                        </wps:spPr>
                        <wps:bodyPr wrap="square" lIns="0" tIns="0" rIns="0" bIns="0" rtlCol="0">
                          <a:prstTxWarp prst="textNoShape">
                            <a:avLst/>
                          </a:prstTxWarp>
                          <a:noAutofit/>
                        </wps:bodyPr>
                      </wps:wsp>
                      <wps:wsp>
                        <wps:cNvPr id="101" name="Graphic 101"/>
                        <wps:cNvSpPr/>
                        <wps:spPr>
                          <a:xfrm>
                            <a:off x="4023067" y="2024330"/>
                            <a:ext cx="131445" cy="161925"/>
                          </a:xfrm>
                          <a:custGeom>
                            <a:avLst/>
                            <a:gdLst/>
                            <a:ahLst/>
                            <a:cxnLst/>
                            <a:rect l="l" t="t" r="r" b="b"/>
                            <a:pathLst>
                              <a:path w="131445" h="161925">
                                <a:moveTo>
                                  <a:pt x="0" y="0"/>
                                </a:moveTo>
                                <a:lnTo>
                                  <a:pt x="130955" y="161341"/>
                                </a:lnTo>
                              </a:path>
                            </a:pathLst>
                          </a:custGeom>
                          <a:ln w="12179">
                            <a:solidFill>
                              <a:srgbClr val="1A466E"/>
                            </a:solidFill>
                            <a:prstDash val="solid"/>
                          </a:ln>
                        </wps:spPr>
                        <wps:bodyPr wrap="square" lIns="0" tIns="0" rIns="0" bIns="0" rtlCol="0">
                          <a:prstTxWarp prst="textNoShape">
                            <a:avLst/>
                          </a:prstTxWarp>
                          <a:noAutofit/>
                        </wps:bodyPr>
                      </wps:wsp>
                      <wps:wsp>
                        <wps:cNvPr id="102" name="Graphic 102"/>
                        <wps:cNvSpPr/>
                        <wps:spPr>
                          <a:xfrm>
                            <a:off x="4154022" y="2185671"/>
                            <a:ext cx="134620" cy="161925"/>
                          </a:xfrm>
                          <a:custGeom>
                            <a:avLst/>
                            <a:gdLst/>
                            <a:ahLst/>
                            <a:cxnLst/>
                            <a:rect l="l" t="t" r="r" b="b"/>
                            <a:pathLst>
                              <a:path w="134620" h="161925">
                                <a:moveTo>
                                  <a:pt x="0" y="0"/>
                                </a:moveTo>
                                <a:lnTo>
                                  <a:pt x="134000" y="161341"/>
                                </a:lnTo>
                              </a:path>
                            </a:pathLst>
                          </a:custGeom>
                          <a:ln w="12179">
                            <a:solidFill>
                              <a:srgbClr val="1A466E"/>
                            </a:solidFill>
                            <a:prstDash val="solid"/>
                          </a:ln>
                        </wps:spPr>
                        <wps:bodyPr wrap="square" lIns="0" tIns="0" rIns="0" bIns="0" rtlCol="0">
                          <a:prstTxWarp prst="textNoShape">
                            <a:avLst/>
                          </a:prstTxWarp>
                          <a:noAutofit/>
                        </wps:bodyPr>
                      </wps:wsp>
                      <wps:wsp>
                        <wps:cNvPr id="103" name="Graphic 103"/>
                        <wps:cNvSpPr/>
                        <wps:spPr>
                          <a:xfrm>
                            <a:off x="4288023" y="2347011"/>
                            <a:ext cx="131445" cy="161925"/>
                          </a:xfrm>
                          <a:custGeom>
                            <a:avLst/>
                            <a:gdLst/>
                            <a:ahLst/>
                            <a:cxnLst/>
                            <a:rect l="l" t="t" r="r" b="b"/>
                            <a:pathLst>
                              <a:path w="131445" h="161925">
                                <a:moveTo>
                                  <a:pt x="0" y="0"/>
                                </a:moveTo>
                                <a:lnTo>
                                  <a:pt x="130955" y="161341"/>
                                </a:lnTo>
                              </a:path>
                            </a:pathLst>
                          </a:custGeom>
                          <a:ln w="12179">
                            <a:solidFill>
                              <a:srgbClr val="1A466E"/>
                            </a:solidFill>
                            <a:prstDash val="solid"/>
                          </a:ln>
                        </wps:spPr>
                        <wps:bodyPr wrap="square" lIns="0" tIns="0" rIns="0" bIns="0" rtlCol="0">
                          <a:prstTxWarp prst="textNoShape">
                            <a:avLst/>
                          </a:prstTxWarp>
                          <a:noAutofit/>
                        </wps:bodyPr>
                      </wps:wsp>
                      <wps:wsp>
                        <wps:cNvPr id="104" name="Graphic 104"/>
                        <wps:cNvSpPr/>
                        <wps:spPr>
                          <a:xfrm>
                            <a:off x="4418979" y="2508351"/>
                            <a:ext cx="134620" cy="225425"/>
                          </a:xfrm>
                          <a:custGeom>
                            <a:avLst/>
                            <a:gdLst/>
                            <a:ahLst/>
                            <a:cxnLst/>
                            <a:rect l="l" t="t" r="r" b="b"/>
                            <a:pathLst>
                              <a:path w="134620" h="225425">
                                <a:moveTo>
                                  <a:pt x="0" y="0"/>
                                </a:moveTo>
                                <a:lnTo>
                                  <a:pt x="134000" y="225269"/>
                                </a:lnTo>
                              </a:path>
                            </a:pathLst>
                          </a:custGeom>
                          <a:ln w="12180">
                            <a:solidFill>
                              <a:srgbClr val="1A466E"/>
                            </a:solidFill>
                            <a:prstDash val="solid"/>
                          </a:ln>
                        </wps:spPr>
                        <wps:bodyPr wrap="square" lIns="0" tIns="0" rIns="0" bIns="0" rtlCol="0">
                          <a:prstTxWarp prst="textNoShape">
                            <a:avLst/>
                          </a:prstTxWarp>
                          <a:noAutofit/>
                        </wps:bodyPr>
                      </wps:wsp>
                      <wps:wsp>
                        <wps:cNvPr id="105" name="Graphic 105"/>
                        <wps:cNvSpPr/>
                        <wps:spPr>
                          <a:xfrm>
                            <a:off x="4552979" y="2733619"/>
                            <a:ext cx="131445" cy="106680"/>
                          </a:xfrm>
                          <a:custGeom>
                            <a:avLst/>
                            <a:gdLst/>
                            <a:ahLst/>
                            <a:cxnLst/>
                            <a:rect l="l" t="t" r="r" b="b"/>
                            <a:pathLst>
                              <a:path w="131445" h="106680">
                                <a:moveTo>
                                  <a:pt x="0" y="0"/>
                                </a:moveTo>
                                <a:lnTo>
                                  <a:pt x="130955" y="106546"/>
                                </a:lnTo>
                              </a:path>
                            </a:pathLst>
                          </a:custGeom>
                          <a:ln w="12178">
                            <a:solidFill>
                              <a:srgbClr val="1A466E"/>
                            </a:solidFill>
                            <a:prstDash val="solid"/>
                          </a:ln>
                        </wps:spPr>
                        <wps:bodyPr wrap="square" lIns="0" tIns="0" rIns="0" bIns="0" rtlCol="0">
                          <a:prstTxWarp prst="textNoShape">
                            <a:avLst/>
                          </a:prstTxWarp>
                          <a:noAutofit/>
                        </wps:bodyPr>
                      </wps:wsp>
                      <wps:wsp>
                        <wps:cNvPr id="106" name="Graphic 106"/>
                        <wps:cNvSpPr/>
                        <wps:spPr>
                          <a:xfrm>
                            <a:off x="4683935" y="2831032"/>
                            <a:ext cx="134620" cy="9525"/>
                          </a:xfrm>
                          <a:custGeom>
                            <a:avLst/>
                            <a:gdLst/>
                            <a:ahLst/>
                            <a:cxnLst/>
                            <a:rect l="l" t="t" r="r" b="b"/>
                            <a:pathLst>
                              <a:path w="134620" h="9525">
                                <a:moveTo>
                                  <a:pt x="0" y="9132"/>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107" name="Graphic 107"/>
                        <wps:cNvSpPr/>
                        <wps:spPr>
                          <a:xfrm>
                            <a:off x="499460" y="133882"/>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108" name="Graphic 108"/>
                        <wps:cNvSpPr/>
                        <wps:spPr>
                          <a:xfrm>
                            <a:off x="447687" y="308065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09" name="Graphic 109"/>
                        <wps:cNvSpPr/>
                        <wps:spPr>
                          <a:xfrm>
                            <a:off x="447687" y="250834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0" name="Graphic 110"/>
                        <wps:cNvSpPr/>
                        <wps:spPr>
                          <a:xfrm>
                            <a:off x="447688" y="193299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1" name="Graphic 111"/>
                        <wps:cNvSpPr/>
                        <wps:spPr>
                          <a:xfrm>
                            <a:off x="447688" y="136068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2" name="Graphic 112"/>
                        <wps:cNvSpPr/>
                        <wps:spPr>
                          <a:xfrm>
                            <a:off x="447688" y="78837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3" name="Graphic 113"/>
                        <wps:cNvSpPr/>
                        <wps:spPr>
                          <a:xfrm>
                            <a:off x="447688" y="2130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4" name="Graphic 114"/>
                        <wps:cNvSpPr/>
                        <wps:spPr>
                          <a:xfrm>
                            <a:off x="499461" y="3159786"/>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115" name="Graphic 115"/>
                        <wps:cNvSpPr/>
                        <wps:spPr>
                          <a:xfrm>
                            <a:off x="578643" y="3159785"/>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6" name="Graphic 116"/>
                        <wps:cNvSpPr/>
                        <wps:spPr>
                          <a:xfrm>
                            <a:off x="1903422" y="3159783"/>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7" name="Graphic 117"/>
                        <wps:cNvSpPr/>
                        <wps:spPr>
                          <a:xfrm>
                            <a:off x="3228202"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8" name="Graphic 118"/>
                        <wps:cNvSpPr/>
                        <wps:spPr>
                          <a:xfrm>
                            <a:off x="4552981" y="315977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9" name="Textbox 119"/>
                        <wps:cNvSpPr txBox="1"/>
                        <wps:spPr>
                          <a:xfrm>
                            <a:off x="438552" y="323582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120" name="Textbox 120"/>
                        <wps:cNvSpPr txBox="1"/>
                        <wps:spPr>
                          <a:xfrm>
                            <a:off x="1763331" y="3235819"/>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121" name="Textbox 121"/>
                        <wps:cNvSpPr txBox="1"/>
                        <wps:spPr>
                          <a:xfrm>
                            <a:off x="3088109"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122" name="Textbox 122"/>
                        <wps:cNvSpPr txBox="1"/>
                        <wps:spPr>
                          <a:xfrm>
                            <a:off x="4412888" y="3235814"/>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123" name="Textbox 123"/>
                        <wps:cNvSpPr txBox="1"/>
                        <wps:spPr>
                          <a:xfrm>
                            <a:off x="2524690" y="3360601"/>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69" o:spid="_x0000_s1091" style="position:absolute;left:0;text-align:left;margin-left:76.55pt;margin-top:-300.4pt;width:395.95pt;height:287.9pt;z-index:15731712;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">
                <v:shape id="Graphic 70" o:spid="_x0000_s1092"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" path="m5028069,3656066l,3656066,,,5028069,r,3656066xe" fillcolor="#eaf1f3" stroked="f">
                  <v:path arrowok="t"/>
                </v:shape>
                <v:shape id="Graphic 71" o:spid="_x0000_s1093"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" path="m,l5018932,r,3646933l,3646933,,xe" filled="f" strokecolor="#eaf1f3" strokeweight=".16914mm">
                  <v:path arrowok="t"/>
                </v:shape>
                <v:shape id="Graphic 72" o:spid="_x0000_s109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" path="m4394611,3022875l,3022875,,,4394611,r,3022875xe" stroked="f">
                  <v:path arrowok="t"/>
                </v:shape>
                <v:shape id="Graphic 73" o:spid="_x0000_s1095"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" path="m,l4394611,r,3022875l,3022875,,xe" filled="f" strokecolor="white" strokeweight=".16914mm">
                  <v:path arrowok="t"/>
                </v:shape>
                <v:shape id="Graphic 74" o:spid="_x0000_s1096" style="position:absolute;left:4994;top:2070;width:43980;height:28803;visibility:visible;mso-wrap-style:square;v-text-anchor:top" coordsize="4398010,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" path="m4397667,2867622l,2867622r,12179l4397667,2879801r,-12179xem4397667,2295321l,2295321r,12167l4397667,2307488r,-12167xem4397667,1719961l,1719961r,12179l4397667,1732140r,-12179xem4397667,1147660l,1147660r,12167l4397667,1159827r,-12167xem4397667,575348l,575348r,12179l4397667,587527r,-12179xem4397667,l,,,12166r4397667,l4397667,xe" fillcolor="#eaf1f3" stroked="f">
                  <v:path arrowok="t"/>
                </v:shape>
                <v:shape id="Graphic 75" o:spid="_x0000_s1097" style="position:absolute;left:5786;top:4687;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" path="m,l134000,e" filled="f" strokecolor="#1a466e" strokeweight=".33822mm">
                  <v:path arrowok="t"/>
                </v:shape>
                <v:shape id="Graphic 76" o:spid="_x0000_s1098" style="position:absolute;left:7126;top:4687;width:1314;height:13;visibility:visible;mso-wrap-style:square;v-text-anchor:top" coordsize="13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" path="m,l130955,e" filled="f" strokecolor="#1a466e" strokeweight=".33822mm">
                  <v:path arrowok="t"/>
                </v:shape>
                <v:shape id="Graphic 77" o:spid="_x0000_s1099" style="position:absolute;left:8435;top:4687;width:1347;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" path="m,l134000,e" filled="f" strokecolor="#1a466e" strokeweight=".33822mm">
                  <v:path arrowok="t"/>
                </v:shape>
                <v:shape id="Graphic 78" o:spid="_x0000_s1100" style="position:absolute;left:9775;top:4687;width:1315;height:13;visibility:visible;mso-wrap-style:square;v-text-anchor:top" coordsize="13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" path="m,l130955,e" filled="f" strokecolor="#1a466e" strokeweight=".33822mm">
                  <v:path arrowok="t"/>
                </v:shape>
                <v:shape id="Graphic 79" o:spid="_x0000_s1101" style="position:absolute;left:11085;top:4657;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" path="m,3044l130955,e" filled="f" strokecolor="#1a466e" strokeweight=".33822mm">
                  <v:path arrowok="t"/>
                </v:shape>
                <v:shape id="Graphic 80" o:spid="_x0000_s1102" style="position:absolute;left:12395;top:4626;width:1346;height:32;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" path="m,3044l134000,e" filled="f" strokecolor="#1a466e" strokeweight=".33822mm">
                  <v:path arrowok="t"/>
                </v:shape>
                <v:shape id="Graphic 81" o:spid="_x0000_s1103" style="position:absolute;left:13735;top:4596;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" path="m,3044l130955,e" filled="f" strokecolor="#1a466e" strokeweight=".33822mm">
                  <v:path arrowok="t"/>
                </v:shape>
                <v:shape id="Graphic 82" o:spid="_x0000_s1104" style="position:absolute;left:15044;top:4566;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" path="m,3044l134000,e" filled="f" strokecolor="#1a466e" strokeweight=".33822mm">
                  <v:path arrowok="t"/>
                </v:shape>
                <v:shape id="Graphic 83" o:spid="_x0000_s1105" style="position:absolute;left:16384;top:4535;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" path="m,3044l130955,e" filled="f" strokecolor="#1a466e" strokeweight=".33822mm">
                  <v:path arrowok="t"/>
                </v:shape>
                <v:shape id="Graphic 84" o:spid="_x0000_s1106" style="position:absolute;left:17694;top:4505;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" path="m,3044l134000,e" filled="f" strokecolor="#1a466e" strokeweight=".33822mm">
                  <v:path arrowok="t"/>
                </v:shape>
                <v:shape id="Graphic 85" o:spid="_x0000_s1107" style="position:absolute;left:19034;top:4474;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" path="m,3044l130955,e" filled="f" strokecolor="#1a466e" strokeweight=".33822mm">
                  <v:path arrowok="t"/>
                </v:shape>
                <v:shape id="Graphic 86" o:spid="_x0000_s1108" style="position:absolute;left:20343;top:4413;width:1346;height:64;visibility:visible;mso-wrap-style:square;v-text-anchor:top" coordsize="1346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" path="m,6088l134000,e" filled="f" strokecolor="#1a466e" strokeweight=".33822mm">
                  <v:path arrowok="t"/>
                </v:shape>
                <v:shape id="Graphic 87" o:spid="_x0000_s1109" style="position:absolute;left:21683;top:4383;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" path="m,3044l130955,e" filled="f" strokecolor="#1a466e" strokeweight=".33822mm">
                  <v:path arrowok="t"/>
                </v:shape>
                <v:shape id="Graphic 88" o:spid="_x0000_s1110" style="position:absolute;left:22993;top:4383;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" path="m,l134000,e" filled="f" strokecolor="#1a466e" strokeweight=".33822mm">
                  <v:path arrowok="t"/>
                </v:shape>
                <v:shape id="Graphic 89" o:spid="_x0000_s1111" style="position:absolute;left:24333;top:4352;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" path="m,3044l130955,e" filled="f" strokecolor="#1a466e" strokeweight=".33822mm">
                  <v:path arrowok="t"/>
                </v:shape>
                <v:shape id="Graphic 90" o:spid="_x0000_s1112" style="position:absolute;left:25642;top:4352;width:1347;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" path="m,l134000,e" filled="f" strokecolor="#1a466e" strokeweight=".33822mm">
                  <v:path arrowok="t"/>
                </v:shape>
                <v:shape id="Graphic 91" o:spid="_x0000_s1113" style="position:absolute;left:26982;top:4322;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" path="m,3044l130955,e" filled="f" strokecolor="#1a466e" strokeweight=".33822mm">
                  <v:path arrowok="t"/>
                </v:shape>
                <v:shape id="Graphic 92" o:spid="_x0000_s1114" style="position:absolute;left:28292;top:4322;width:1346;height:2711;visibility:visible;mso-wrap-style:square;v-text-anchor:top" coordsize="13462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" path="m,l134000,270932e" filled="f" strokecolor="#1a466e" strokeweight=".33833mm">
                  <v:path arrowok="t"/>
                </v:shape>
                <v:shape id="Graphic 93" o:spid="_x0000_s1115" style="position:absolute;left:29632;top:7031;width:1314;height:2928;visibility:visible;mso-wrap-style:square;v-text-anchor:top" coordsize="13144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" path="m,l130955,292241e" filled="f" strokecolor="#1a466e" strokeweight=".33836mm">
                  <v:path arrowok="t"/>
                </v:shape>
                <v:shape id="Graphic 94" o:spid="_x0000_s1116" style="position:absolute;left:30941;top:9954;width:1347;height:3105;visibility:visible;mso-wrap-style:square;v-text-anchor:top" coordsize="13462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" path="m,l134000,310506e" filled="f" strokecolor="#1a466e" strokeweight=".33836mm">
                  <v:path arrowok="t"/>
                </v:shape>
                <v:shape id="Graphic 95" o:spid="_x0000_s1117" style="position:absolute;left:32281;top:13059;width:1315;height:978;visibility:visible;mso-wrap-style:square;v-text-anchor:top" coordsize="13144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" path="m,l130955,97413e" filled="f" strokecolor="#1a466e" strokeweight=".33828mm">
                  <v:path arrowok="t"/>
                </v:shape>
                <v:shape id="Graphic 96" o:spid="_x0000_s1118" style="position:absolute;left:33591;top:14033;width:1346;height:1009;visibility:visible;mso-wrap-style:square;v-text-anchor:top" coordsize="13462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" path="m,l134000,100458e" filled="f" strokecolor="#1a466e" strokeweight=".33828mm">
                  <v:path arrowok="t"/>
                </v:shape>
                <v:shape id="Graphic 97" o:spid="_x0000_s1119" style="position:absolute;left:34931;top:15037;width:1315;height:1010;visibility:visible;mso-wrap-style:square;v-text-anchor:top" coordsize="13144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" path="m,l130955,100458e" filled="f" strokecolor="#1a466e" strokeweight=".33828mm">
                  <v:path arrowok="t"/>
                </v:shape>
                <v:shape id="Graphic 98" o:spid="_x0000_s1120" style="position:absolute;left:36241;top:16042;width:1346;height:1010;visibility:visible;mso-wrap-style:square;v-text-anchor:top" coordsize="13462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" path="m,l134000,100458e" filled="f" strokecolor="#1a466e" strokeweight=".33828mm">
                  <v:path arrowok="t"/>
                </v:shape>
                <v:shape id="Graphic 99" o:spid="_x0000_s1121" style="position:absolute;left:37581;top:17046;width:1314;height:1588;visibility:visible;mso-wrap-style:square;v-text-anchor:top" coordsize="13144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" path="m,l130955,158297e" filled="f" strokecolor="#1a466e" strokeweight=".33831mm">
                  <v:path arrowok="t"/>
                </v:shape>
                <v:shape id="Graphic 100" o:spid="_x0000_s1122" style="position:absolute;left:38890;top:18629;width:1346;height:1620;visibility:visible;mso-wrap-style:square;v-text-anchor:top" coordsize="1346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" path="m,l134000,161341e" filled="f" strokecolor="#1a466e" strokeweight=".33831mm">
                  <v:path arrowok="t"/>
                </v:shape>
                <v:shape id="Graphic 101" o:spid="_x0000_s1123" style="position:absolute;left:40230;top:20243;width:1315;height:1619;visibility:visible;mso-wrap-style:square;v-text-anchor:top" coordsize="1314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" path="m,l130955,161341e" filled="f" strokecolor="#1a466e" strokeweight=".33831mm">
                  <v:path arrowok="t"/>
                </v:shape>
                <v:shape id="Graphic 102" o:spid="_x0000_s1124" style="position:absolute;left:41540;top:21856;width:1346;height:1619;visibility:visible;mso-wrap-style:square;v-text-anchor:top" coordsize="1346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" path="m,l134000,161341e" filled="f" strokecolor="#1a466e" strokeweight=".33831mm">
                  <v:path arrowok="t"/>
                </v:shape>
                <v:shape id="Graphic 103" o:spid="_x0000_s1125" style="position:absolute;left:42880;top:23470;width:1314;height:1619;visibility:visible;mso-wrap-style:square;v-text-anchor:top" coordsize="1314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" path="m,l130955,161341e" filled="f" strokecolor="#1a466e" strokeweight=".33831mm">
                  <v:path arrowok="t"/>
                </v:shape>
                <v:shape id="Graphic 104" o:spid="_x0000_s1126" style="position:absolute;left:44189;top:25083;width:1346;height:2254;visibility:visible;mso-wrap-style:square;v-text-anchor:top" coordsize="134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" path="m,l134000,225269e" filled="f" strokecolor="#1a466e" strokeweight=".33833mm">
                  <v:path arrowok="t"/>
                </v:shape>
                <v:shape id="Graphic 105" o:spid="_x0000_s1127" style="position:absolute;left:45529;top:27336;width:1315;height:1066;visibility:visible;mso-wrap-style:square;v-text-anchor:top" coordsize="13144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" path="m,l130955,106546e" filled="f" strokecolor="#1a466e" strokeweight=".33828mm">
                  <v:path arrowok="t"/>
                </v:shape>
                <v:shape id="Graphic 106" o:spid="_x0000_s1128" style="position:absolute;left:46839;top:28310;width:1346;height:95;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" path="m,9132l134000,e" filled="f" strokecolor="#1a466e" strokeweight=".33822mm">
                  <v:path arrowok="t"/>
                </v:shape>
                <v:shape id="Graphic 107" o:spid="_x0000_s1129"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" path="m,3025919l,e" filled="f" strokeweight=".16917mm">
                  <v:path arrowok="t"/>
                </v:shape>
                <v:shape id="Graphic 108" o:spid="_x0000_s1130" style="position:absolute;left:4476;top:308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" path="m51772,l,e" filled="f" strokeweight=".16911mm">
                  <v:path arrowok="t"/>
                </v:shape>
                <v:shape id="Graphic 109" o:spid="_x0000_s1131" style="position:absolute;left:4476;top:25083;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" path="m51772,l,e" filled="f" strokeweight=".16911mm">
                  <v:path arrowok="t"/>
                </v:shape>
                <v:shape id="Graphic 110" o:spid="_x0000_s1132" style="position:absolute;left:4476;top:19329;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" path="m51772,l,e" filled="f" strokeweight=".16911mm">
                  <v:path arrowok="t"/>
                </v:shape>
                <v:shape id="Graphic 111" o:spid="_x0000_s1133" style="position:absolute;left:4476;top:136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" path="m51772,l,e" filled="f" strokeweight=".16911mm">
                  <v:path arrowok="t"/>
                </v:shape>
                <v:shape id="Graphic 112" o:spid="_x0000_s1134" style="position:absolute;left:4476;top:7883;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" path="m51772,l,e" filled="f" strokeweight=".16911mm">
                  <v:path arrowok="t"/>
                </v:shape>
                <v:shape id="Graphic 113" o:spid="_x0000_s1135"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" path="m51772,l,e" filled="f" strokeweight=".16911mm">
                  <v:path arrowok="t"/>
                </v:shape>
                <v:shape id="Graphic 114" o:spid="_x0000_s1136"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" path="m,l4397657,e" filled="f" strokeweight=".16911mm">
                  <v:path arrowok="t"/>
                </v:shape>
                <v:shape id="Graphic 115" o:spid="_x0000_s1137"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" path="m,l,51751e" filled="f" strokeweight=".16917mm">
                  <v:path arrowok="t"/>
                </v:shape>
                <v:shape id="Graphic 116" o:spid="_x0000_s1138"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" path="m,l,51751e" filled="f" strokeweight=".16917mm">
                  <v:path arrowok="t"/>
                </v:shape>
                <v:shape id="Graphic 117" o:spid="_x0000_s1139"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" path="m,l,51751e" filled="f" strokeweight=".16917mm">
                  <v:path arrowok="t"/>
                </v:shape>
                <v:shape id="Graphic 118" o:spid="_x0000_s1140"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" path="m,l,51751e" filled="f" strokeweight=".16917mm">
                  <v:path arrowok="t"/>
                </v:shape>
                <v:shape id="Textbox 119" o:spid="_x0000_s1141" type="#_x0000_t202" style="position:absolute;left:4385;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120" o:spid="_x0000_s1142"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121" o:spid="_x0000_s1143"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122" o:spid="_x0000_s1144"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123" o:spid="_x0000_s1145"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noProof/>
        </w:rPr>
        <mc:AlternateContent>
          <mc:Choice Requires="wps">
            <w:drawing>
              <wp:anchor distT="0" distB="0" distL="0" distR="0" simplePos="0" relativeHeight="15732736" behindDoc="0" locked="0" layoutInCell="1" allowOverlap="1">
                <wp:simplePos x="0" y="0"/>
                <wp:positionH relativeFrom="page">
                  <wp:posOffset>1236529</wp:posOffset>
                </wp:positionH>
                <wp:positionV relativeFrom="paragraph">
                  <wp:posOffset>-816970</wp:posOffset>
                </wp:positionV>
                <wp:extent cx="168910" cy="1657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55</w:t>
                            </w:r>
                          </w:p>
                        </w:txbxContent>
                      </wps:txbx>
                      <wps:bodyPr vert="vert270" wrap="square" lIns="0" tIns="0" rIns="0" bIns="0" rtlCol="0">
                        <a:noAutofit/>
                      </wps:bodyPr>
                    </wps:wsp>
                  </a:graphicData>
                </a:graphic>
              </wp:anchor>
            </w:drawing>
          </mc:Choice>
          <mc:Fallback>
            <w:pict>
              <v:shape id="Textbox 124" o:spid="_x0000_s1146" type="#_x0000_t202" style="position:absolute;left:0;text-align:left;margin-left:97.35pt;margin-top:-64.35pt;width:13.3pt;height:13.0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55</w:t>
                      </w:r>
                    </w:p>
                  </w:txbxContent>
                </v:textbox>
                <w10:wrap anchorx="page"/>
              </v:shape>
            </w:pict>
          </mc:Fallback>
        </mc:AlternateContent>
      </w:r>
      <w:r>
        <w:rPr>
          <w:rFonts w:ascii="Times New Roman" w:hAnsi="Times New Roman"/>
          <w:b/>
          <w:sz w:val="24"/>
        </w:rPr>
        <w:t>Figure</w:t>
      </w:r>
      <w:r>
        <w:rPr>
          <w:b/>
          <w:spacing w:val="-11"/>
          <w:sz w:val="24"/>
        </w:rPr>
        <w:t xml:space="preserve"> </w:t>
      </w:r>
      <w:r>
        <w:rPr>
          <w:rFonts w:ascii="Times New Roman" w:hAnsi="Times New Roman"/>
          <w:b/>
          <w:sz w:val="24"/>
        </w:rPr>
        <w:t>4.2:</w:t>
      </w:r>
      <w:r>
        <w:rPr>
          <w:b/>
          <w:spacing w:val="-12"/>
          <w:sz w:val="24"/>
        </w:rPr>
        <w:t xml:space="preserve"> </w:t>
      </w:r>
      <w:r>
        <w:rPr>
          <w:rFonts w:ascii="Times New Roman" w:hAnsi="Times New Roman"/>
          <w:b/>
          <w:sz w:val="24"/>
        </w:rPr>
        <w:t>Trend</w:t>
      </w:r>
      <w:r>
        <w:rPr>
          <w:b/>
          <w:spacing w:val="-15"/>
          <w:sz w:val="24"/>
        </w:rPr>
        <w:t xml:space="preserve"> </w:t>
      </w:r>
      <w:r>
        <w:rPr>
          <w:rFonts w:ascii="Times New Roman" w:hAnsi="Times New Roman"/>
          <w:b/>
          <w:sz w:val="24"/>
        </w:rPr>
        <w:t>Analysis</w:t>
      </w:r>
      <w:r>
        <w:rPr>
          <w:b/>
          <w:spacing w:val="-6"/>
          <w:sz w:val="24"/>
        </w:rPr>
        <w:t xml:space="preserve"> </w:t>
      </w:r>
      <w:r>
        <w:rPr>
          <w:rFonts w:ascii="Times New Roman" w:hAnsi="Times New Roman"/>
          <w:b/>
          <w:sz w:val="24"/>
        </w:rPr>
        <w:t>of</w:t>
      </w:r>
      <w:r>
        <w:rPr>
          <w:b/>
          <w:spacing w:val="-5"/>
          <w:sz w:val="24"/>
        </w:rPr>
        <w:t xml:space="preserve"> </w:t>
      </w:r>
      <w:r>
        <w:rPr>
          <w:rFonts w:ascii="Times New Roman" w:hAnsi="Times New Roman"/>
          <w:b/>
          <w:sz w:val="24"/>
        </w:rPr>
        <w:t>Gender</w:t>
      </w:r>
      <w:r>
        <w:rPr>
          <w:b/>
          <w:spacing w:val="-12"/>
          <w:sz w:val="24"/>
        </w:rPr>
        <w:t xml:space="preserve"> </w:t>
      </w:r>
      <w:r>
        <w:rPr>
          <w:rFonts w:ascii="Times New Roman" w:hAnsi="Times New Roman"/>
          <w:b/>
          <w:sz w:val="24"/>
        </w:rPr>
        <w:t>Inequality</w:t>
      </w:r>
      <w:r>
        <w:rPr>
          <w:b/>
          <w:spacing w:val="-9"/>
          <w:sz w:val="24"/>
        </w:rPr>
        <w:t xml:space="preserve"> </w:t>
      </w:r>
      <w:r>
        <w:rPr>
          <w:rFonts w:ascii="Times New Roman" w:hAnsi="Times New Roman"/>
          <w:b/>
          <w:sz w:val="24"/>
        </w:rPr>
        <w:t>from</w:t>
      </w:r>
      <w:r>
        <w:rPr>
          <w:b/>
          <w:spacing w:val="-10"/>
          <w:sz w:val="24"/>
        </w:rPr>
        <w:t xml:space="preserve"> </w:t>
      </w:r>
      <w:r>
        <w:rPr>
          <w:rFonts w:ascii="Times New Roman" w:hAnsi="Times New Roman"/>
          <w:b/>
          <w:sz w:val="24"/>
        </w:rPr>
        <w:t>1990</w:t>
      </w:r>
      <w:r>
        <w:rPr>
          <w:b/>
          <w:spacing w:val="-5"/>
          <w:sz w:val="24"/>
        </w:rPr>
        <w:t xml:space="preserve"> </w:t>
      </w:r>
      <w:r>
        <w:rPr>
          <w:rFonts w:ascii="Times New Roman" w:hAnsi="Times New Roman"/>
          <w:b/>
          <w:sz w:val="24"/>
        </w:rPr>
        <w:t>to</w:t>
      </w:r>
      <w:r>
        <w:rPr>
          <w:b/>
          <w:spacing w:val="-6"/>
          <w:sz w:val="24"/>
        </w:rPr>
        <w:t xml:space="preserve"> </w:t>
      </w:r>
      <w:r>
        <w:rPr>
          <w:rFonts w:ascii="Times New Roman" w:hAnsi="Times New Roman"/>
          <w:b/>
          <w:sz w:val="24"/>
        </w:rPr>
        <w:t>2022 Source: Author’s computation using Stata 17.0</w:t>
      </w:r>
    </w:p>
    <w:p w:rsidR="000C59CF" w:rsidRDefault="00582521">
      <w:pPr>
        <w:spacing w:line="360" w:lineRule="auto"/>
        <w:ind w:left="120" w:right="1176"/>
        <w:jc w:val="both"/>
        <w:rPr>
          <w:sz w:val="24"/>
        </w:rPr>
      </w:pPr>
      <w:r>
        <w:rPr>
          <w:rFonts w:ascii="Times New Roman" w:hAnsi="Times New Roman"/>
          <w:sz w:val="24"/>
        </w:rPr>
        <w:t>From figure 4.2, we observe that the trend of gender inequality was stable between 1990 and 2000. However, as the fight for gender inequality started gaining momentum and became intensified Cameroon has be</w:t>
      </w:r>
      <w:r>
        <w:rPr>
          <w:rFonts w:ascii="Times New Roman" w:hAnsi="Times New Roman"/>
          <w:sz w:val="24"/>
        </w:rPr>
        <w:t>en witnessing a decline in gender inequality.</w:t>
      </w:r>
    </w:p>
    <w:p w:rsidR="000C59CF" w:rsidRDefault="000C59CF">
      <w:pPr>
        <w:spacing w:line="480" w:lineRule="auto"/>
        <w:jc w:val="both"/>
        <w:rPr>
          <w:sz w:val="24"/>
        </w:rPr>
        <w:sectPr w:rsidR="000C59CF">
          <w:pgSz w:w="11910" w:h="16840"/>
          <w:pgMar w:top="1500" w:right="260" w:bottom="1200" w:left="1320" w:header="0" w:footer="1014" w:gutter="0"/>
          <w:cols w:space="720"/>
        </w:sectPr>
      </w:pPr>
    </w:p>
    <w:p w:rsidR="000C59CF" w:rsidRDefault="00582521">
      <w:pPr>
        <w:pStyle w:val="BodyText"/>
        <w:rPr>
          <w:sz w:val="20"/>
        </w:rPr>
      </w:pPr>
      <w:r>
        <w:rPr>
          <w:noProof/>
        </w:rPr>
        <w:lastRenderedPageBreak/>
        <mc:AlternateContent>
          <mc:Choice Requires="wps">
            <w:drawing>
              <wp:anchor distT="0" distB="0" distL="0" distR="0" simplePos="0" relativeHeight="15736320" behindDoc="0" locked="0" layoutInCell="1" allowOverlap="1">
                <wp:simplePos x="0" y="0"/>
                <wp:positionH relativeFrom="page">
                  <wp:posOffset>1096469</wp:posOffset>
                </wp:positionH>
                <wp:positionV relativeFrom="page">
                  <wp:posOffset>2312190</wp:posOffset>
                </wp:positionV>
                <wp:extent cx="308610" cy="60642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606425"/>
                        </a:xfrm>
                        <a:prstGeom prst="rect">
                          <a:avLst/>
                        </a:prstGeom>
                      </wps:spPr>
                      <wps:txbx>
                        <w:txbxContent>
                          <w:p w:rsidR="000C59CF" w:rsidRDefault="00582521">
                            <w:pPr>
                              <w:spacing w:before="22" w:line="230" w:lineRule="auto"/>
                              <w:ind w:left="446" w:hanging="427"/>
                              <w:rPr>
                                <w:rFonts w:ascii="Arial"/>
                                <w:sz w:val="20"/>
                              </w:rPr>
                            </w:pPr>
                            <w:r>
                              <w:rPr>
                                <w:rFonts w:ascii="Arial"/>
                                <w:spacing w:val="-2"/>
                                <w:sz w:val="20"/>
                              </w:rPr>
                              <w:t xml:space="preserve">EDUINEQ </w:t>
                            </w:r>
                            <w:r>
                              <w:rPr>
                                <w:rFonts w:ascii="Arial"/>
                                <w:spacing w:val="-6"/>
                                <w:sz w:val="20"/>
                              </w:rPr>
                              <w:t>30</w:t>
                            </w:r>
                          </w:p>
                        </w:txbxContent>
                      </wps:txbx>
                      <wps:bodyPr vert="vert270" wrap="square" lIns="0" tIns="0" rIns="0" bIns="0" rtlCol="0">
                        <a:noAutofit/>
                      </wps:bodyPr>
                    </wps:wsp>
                  </a:graphicData>
                </a:graphic>
              </wp:anchor>
            </w:drawing>
          </mc:Choice>
          <mc:Fallback>
            <w:pict>
              <v:shape id="Textbox 125" o:spid="_x0000_s1147" type="#_x0000_t202" style="position:absolute;margin-left:86.35pt;margin-top:182.05pt;width:24.3pt;height:47.7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" filled="f" stroked="f">
                <v:path arrowok="t"/>
                <v:textbox style="layout-flow:vertical;mso-layout-flow-alt:bottom-to-top" inset="0,0,0,0">
                  <w:txbxContent>
                    <w:p w:rsidR="000C59CF" w:rsidRDefault="00582521">
                      <w:pPr>
                        <w:spacing w:before="22" w:line="230" w:lineRule="auto"/>
                        <w:ind w:left="446" w:hanging="427"/>
                        <w:rPr>
                          <w:rFonts w:ascii="Arial"/>
                          <w:sz w:val="20"/>
                        </w:rPr>
                      </w:pPr>
                      <w:r>
                        <w:rPr>
                          <w:rFonts w:ascii="Arial"/>
                          <w:spacing w:val="-2"/>
                          <w:sz w:val="20"/>
                        </w:rPr>
                        <w:t xml:space="preserve">EDUINEQ </w:t>
                      </w:r>
                      <w:r>
                        <w:rPr>
                          <w:rFonts w:ascii="Arial"/>
                          <w:spacing w:val="-6"/>
                          <w:sz w:val="20"/>
                        </w:rPr>
                        <w:t>30</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simplePos x="0" y="0"/>
                <wp:positionH relativeFrom="page">
                  <wp:posOffset>1236529</wp:posOffset>
                </wp:positionH>
                <wp:positionV relativeFrom="page">
                  <wp:posOffset>3172547</wp:posOffset>
                </wp:positionV>
                <wp:extent cx="168910" cy="1657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20</w:t>
                            </w:r>
                          </w:p>
                        </w:txbxContent>
                      </wps:txbx>
                      <wps:bodyPr vert="vert270" wrap="square" lIns="0" tIns="0" rIns="0" bIns="0" rtlCol="0">
                        <a:noAutofit/>
                      </wps:bodyPr>
                    </wps:wsp>
                  </a:graphicData>
                </a:graphic>
              </wp:anchor>
            </w:drawing>
          </mc:Choice>
          <mc:Fallback>
            <w:pict>
              <v:shape id="Textbox 126" o:spid="_x0000_s1148" type="#_x0000_t202" style="position:absolute;margin-left:97.35pt;margin-top:249.8pt;width:13.3pt;height:13.0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20</w:t>
                      </w:r>
                    </w:p>
                  </w:txbxContent>
                </v:textbox>
                <w10:wrap anchorx="page" anchory="page"/>
              </v:shape>
            </w:pict>
          </mc:Fallback>
        </mc:AlternateContent>
      </w:r>
      <w:r>
        <w:rPr>
          <w:noProof/>
        </w:rPr>
        <mc:AlternateContent>
          <mc:Choice Requires="wps">
            <w:drawing>
              <wp:anchor distT="0" distB="0" distL="0" distR="0" simplePos="0" relativeHeight="15737856" behindDoc="0" locked="0" layoutInCell="1" allowOverlap="1">
                <wp:simplePos x="0" y="0"/>
                <wp:positionH relativeFrom="page">
                  <wp:posOffset>1236529</wp:posOffset>
                </wp:positionH>
                <wp:positionV relativeFrom="page">
                  <wp:posOffset>1790481</wp:posOffset>
                </wp:positionV>
                <wp:extent cx="168910" cy="16573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40</w:t>
                            </w:r>
                          </w:p>
                        </w:txbxContent>
                      </wps:txbx>
                      <wps:bodyPr vert="vert270" wrap="square" lIns="0" tIns="0" rIns="0" bIns="0" rtlCol="0">
                        <a:noAutofit/>
                      </wps:bodyPr>
                    </wps:wsp>
                  </a:graphicData>
                </a:graphic>
              </wp:anchor>
            </w:drawing>
          </mc:Choice>
          <mc:Fallback>
            <w:pict>
              <v:shape id="Textbox 127" o:spid="_x0000_s1149" type="#_x0000_t202" style="position:absolute;margin-left:97.35pt;margin-top:141pt;width:13.3pt;height:13.0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40</w:t>
                      </w:r>
                    </w:p>
                  </w:txbxContent>
                </v:textbox>
                <w10:wrap anchorx="page" anchory="page"/>
              </v:shape>
            </w:pict>
          </mc:Fallback>
        </mc:AlternateContent>
      </w:r>
      <w:r>
        <w:rPr>
          <w:noProof/>
        </w:rPr>
        <mc:AlternateContent>
          <mc:Choice Requires="wps">
            <w:drawing>
              <wp:anchor distT="0" distB="0" distL="0" distR="0" simplePos="0" relativeHeight="15738368" behindDoc="0" locked="0" layoutInCell="1" allowOverlap="1">
                <wp:simplePos x="0" y="0"/>
                <wp:positionH relativeFrom="page">
                  <wp:posOffset>1236529</wp:posOffset>
                </wp:positionH>
                <wp:positionV relativeFrom="page">
                  <wp:posOffset>1099448</wp:posOffset>
                </wp:positionV>
                <wp:extent cx="168910"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50</w:t>
                            </w:r>
                          </w:p>
                        </w:txbxContent>
                      </wps:txbx>
                      <wps:bodyPr vert="vert270" wrap="square" lIns="0" tIns="0" rIns="0" bIns="0" rtlCol="0">
                        <a:noAutofit/>
                      </wps:bodyPr>
                    </wps:wsp>
                  </a:graphicData>
                </a:graphic>
              </wp:anchor>
            </w:drawing>
          </mc:Choice>
          <mc:Fallback>
            <w:pict>
              <v:shape id="Textbox 128" o:spid="_x0000_s1150" type="#_x0000_t202" style="position:absolute;margin-left:97.35pt;margin-top:86.55pt;width:13.3pt;height:13.0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SbOID7MBAABZ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50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90" w:line="360" w:lineRule="auto"/>
        <w:ind w:left="120" w:right="2925"/>
        <w:jc w:val="both"/>
        <w:rPr>
          <w:b/>
          <w:sz w:val="24"/>
        </w:rPr>
      </w:pPr>
      <w:r>
        <w:rPr>
          <w:noProof/>
        </w:rPr>
        <mc:AlternateContent>
          <mc:Choice Requires="wpg">
            <w:drawing>
              <wp:anchor distT="0" distB="0" distL="0" distR="0" simplePos="0" relativeHeight="15735808"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130" name="Graphic 130"/>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131" name="Graphic 131"/>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132" name="Graphic 132"/>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134" name="Graphic 134"/>
                        <wps:cNvSpPr/>
                        <wps:spPr>
                          <a:xfrm>
                            <a:off x="499446" y="207005"/>
                            <a:ext cx="4398010" cy="2776855"/>
                          </a:xfrm>
                          <a:custGeom>
                            <a:avLst/>
                            <a:gdLst/>
                            <a:ahLst/>
                            <a:cxnLst/>
                            <a:rect l="l" t="t" r="r" b="b"/>
                            <a:pathLst>
                              <a:path w="4398010" h="2776855">
                                <a:moveTo>
                                  <a:pt x="4397667" y="2764117"/>
                                </a:moveTo>
                                <a:lnTo>
                                  <a:pt x="0" y="2764117"/>
                                </a:lnTo>
                                <a:lnTo>
                                  <a:pt x="0" y="2776296"/>
                                </a:lnTo>
                                <a:lnTo>
                                  <a:pt x="4397667" y="2776296"/>
                                </a:lnTo>
                                <a:lnTo>
                                  <a:pt x="4397667" y="2764117"/>
                                </a:lnTo>
                                <a:close/>
                              </a:path>
                              <a:path w="4398010" h="2776855">
                                <a:moveTo>
                                  <a:pt x="4397667" y="2073097"/>
                                </a:moveTo>
                                <a:lnTo>
                                  <a:pt x="0" y="2073097"/>
                                </a:lnTo>
                                <a:lnTo>
                                  <a:pt x="0" y="2085263"/>
                                </a:lnTo>
                                <a:lnTo>
                                  <a:pt x="4397667" y="2085263"/>
                                </a:lnTo>
                                <a:lnTo>
                                  <a:pt x="4397667" y="2073097"/>
                                </a:lnTo>
                                <a:close/>
                              </a:path>
                              <a:path w="4398010" h="2776855">
                                <a:moveTo>
                                  <a:pt x="4397667" y="1382064"/>
                                </a:moveTo>
                                <a:lnTo>
                                  <a:pt x="0" y="1382064"/>
                                </a:lnTo>
                                <a:lnTo>
                                  <a:pt x="0" y="1394231"/>
                                </a:lnTo>
                                <a:lnTo>
                                  <a:pt x="4397667" y="1394231"/>
                                </a:lnTo>
                                <a:lnTo>
                                  <a:pt x="4397667" y="1382064"/>
                                </a:lnTo>
                                <a:close/>
                              </a:path>
                              <a:path w="4398010" h="2776855">
                                <a:moveTo>
                                  <a:pt x="4397667" y="691032"/>
                                </a:moveTo>
                                <a:lnTo>
                                  <a:pt x="0" y="691032"/>
                                </a:lnTo>
                                <a:lnTo>
                                  <a:pt x="0" y="703199"/>
                                </a:lnTo>
                                <a:lnTo>
                                  <a:pt x="4397667" y="703199"/>
                                </a:lnTo>
                                <a:lnTo>
                                  <a:pt x="4397667" y="691032"/>
                                </a:lnTo>
                                <a:close/>
                              </a:path>
                              <a:path w="4398010" h="2776855">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35" name="Graphic 135"/>
                        <wps:cNvSpPr/>
                        <wps:spPr>
                          <a:xfrm>
                            <a:off x="578639" y="3010688"/>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36" name="Graphic 136"/>
                        <wps:cNvSpPr/>
                        <wps:spPr>
                          <a:xfrm>
                            <a:off x="712640" y="2943714"/>
                            <a:ext cx="131445" cy="67310"/>
                          </a:xfrm>
                          <a:custGeom>
                            <a:avLst/>
                            <a:gdLst/>
                            <a:ahLst/>
                            <a:cxnLst/>
                            <a:rect l="l" t="t" r="r" b="b"/>
                            <a:pathLst>
                              <a:path w="131445" h="67310">
                                <a:moveTo>
                                  <a:pt x="0" y="66972"/>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37" name="Graphic 137"/>
                        <wps:cNvSpPr/>
                        <wps:spPr>
                          <a:xfrm>
                            <a:off x="843595" y="2873697"/>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38" name="Graphic 138"/>
                        <wps:cNvSpPr/>
                        <wps:spPr>
                          <a:xfrm>
                            <a:off x="977596" y="2803679"/>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39" name="Graphic 139"/>
                        <wps:cNvSpPr/>
                        <wps:spPr>
                          <a:xfrm>
                            <a:off x="1108551" y="2733661"/>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40" name="Graphic 140"/>
                        <wps:cNvSpPr/>
                        <wps:spPr>
                          <a:xfrm>
                            <a:off x="1239506" y="2666688"/>
                            <a:ext cx="134620" cy="67310"/>
                          </a:xfrm>
                          <a:custGeom>
                            <a:avLst/>
                            <a:gdLst/>
                            <a:ahLst/>
                            <a:cxnLst/>
                            <a:rect l="l" t="t" r="r" b="b"/>
                            <a:pathLst>
                              <a:path w="134620" h="67310">
                                <a:moveTo>
                                  <a:pt x="0" y="66972"/>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1" name="Graphic 141"/>
                        <wps:cNvSpPr/>
                        <wps:spPr>
                          <a:xfrm>
                            <a:off x="1373507" y="2596670"/>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42" name="Graphic 142"/>
                        <wps:cNvSpPr/>
                        <wps:spPr>
                          <a:xfrm>
                            <a:off x="1504462" y="2526652"/>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3" name="Graphic 143"/>
                        <wps:cNvSpPr/>
                        <wps:spPr>
                          <a:xfrm>
                            <a:off x="1638463" y="2441413"/>
                            <a:ext cx="131445" cy="85725"/>
                          </a:xfrm>
                          <a:custGeom>
                            <a:avLst/>
                            <a:gdLst/>
                            <a:ahLst/>
                            <a:cxnLst/>
                            <a:rect l="l" t="t" r="r" b="b"/>
                            <a:pathLst>
                              <a:path w="131445" h="85725">
                                <a:moveTo>
                                  <a:pt x="0" y="85237"/>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144" name="Graphic 144"/>
                        <wps:cNvSpPr/>
                        <wps:spPr>
                          <a:xfrm>
                            <a:off x="1769418" y="2054800"/>
                            <a:ext cx="134620" cy="386715"/>
                          </a:xfrm>
                          <a:custGeom>
                            <a:avLst/>
                            <a:gdLst/>
                            <a:ahLst/>
                            <a:cxnLst/>
                            <a:rect l="l" t="t" r="r" b="b"/>
                            <a:pathLst>
                              <a:path w="134620" h="386715">
                                <a:moveTo>
                                  <a:pt x="0" y="386611"/>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45" name="Graphic 145"/>
                        <wps:cNvSpPr/>
                        <wps:spPr>
                          <a:xfrm>
                            <a:off x="1903419" y="2054798"/>
                            <a:ext cx="131445" cy="21590"/>
                          </a:xfrm>
                          <a:custGeom>
                            <a:avLst/>
                            <a:gdLst/>
                            <a:ahLst/>
                            <a:cxnLst/>
                            <a:rect l="l" t="t" r="r" b="b"/>
                            <a:pathLst>
                              <a:path w="131445" h="21590">
                                <a:moveTo>
                                  <a:pt x="0" y="0"/>
                                </a:moveTo>
                                <a:lnTo>
                                  <a:pt x="130955" y="21309"/>
                                </a:lnTo>
                              </a:path>
                            </a:pathLst>
                          </a:custGeom>
                          <a:ln w="12176">
                            <a:solidFill>
                              <a:srgbClr val="1A466E"/>
                            </a:solidFill>
                            <a:prstDash val="solid"/>
                          </a:ln>
                        </wps:spPr>
                        <wps:bodyPr wrap="square" lIns="0" tIns="0" rIns="0" bIns="0" rtlCol="0">
                          <a:prstTxWarp prst="textNoShape">
                            <a:avLst/>
                          </a:prstTxWarp>
                          <a:noAutofit/>
                        </wps:bodyPr>
                      </wps:wsp>
                      <wps:wsp>
                        <wps:cNvPr id="146" name="Graphic 146"/>
                        <wps:cNvSpPr/>
                        <wps:spPr>
                          <a:xfrm>
                            <a:off x="2034374" y="1512932"/>
                            <a:ext cx="134620" cy="563245"/>
                          </a:xfrm>
                          <a:custGeom>
                            <a:avLst/>
                            <a:gdLst/>
                            <a:ahLst/>
                            <a:cxnLst/>
                            <a:rect l="l" t="t" r="r" b="b"/>
                            <a:pathLst>
                              <a:path w="134620" h="563245">
                                <a:moveTo>
                                  <a:pt x="0" y="563174"/>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47" name="Graphic 147"/>
                        <wps:cNvSpPr/>
                        <wps:spPr>
                          <a:xfrm>
                            <a:off x="2168375" y="888873"/>
                            <a:ext cx="131445" cy="624205"/>
                          </a:xfrm>
                          <a:custGeom>
                            <a:avLst/>
                            <a:gdLst/>
                            <a:ahLst/>
                            <a:cxnLst/>
                            <a:rect l="l" t="t" r="r" b="b"/>
                            <a:pathLst>
                              <a:path w="131445" h="624205">
                                <a:moveTo>
                                  <a:pt x="0" y="624057"/>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48" name="Graphic 148"/>
                        <wps:cNvSpPr/>
                        <wps:spPr>
                          <a:xfrm>
                            <a:off x="2299330" y="821899"/>
                            <a:ext cx="134620" cy="67310"/>
                          </a:xfrm>
                          <a:custGeom>
                            <a:avLst/>
                            <a:gdLst/>
                            <a:ahLst/>
                            <a:cxnLst/>
                            <a:rect l="l" t="t" r="r" b="b"/>
                            <a:pathLst>
                              <a:path w="134620" h="67310">
                                <a:moveTo>
                                  <a:pt x="0" y="66972"/>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9" name="Graphic 149"/>
                        <wps:cNvSpPr/>
                        <wps:spPr>
                          <a:xfrm>
                            <a:off x="2433331" y="806676"/>
                            <a:ext cx="131445" cy="15240"/>
                          </a:xfrm>
                          <a:custGeom>
                            <a:avLst/>
                            <a:gdLst/>
                            <a:ahLst/>
                            <a:cxnLst/>
                            <a:rect l="l" t="t" r="r" b="b"/>
                            <a:pathLst>
                              <a:path w="131445" h="15240">
                                <a:moveTo>
                                  <a:pt x="0" y="1522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150" name="Graphic 150"/>
                        <wps:cNvSpPr/>
                        <wps:spPr>
                          <a:xfrm>
                            <a:off x="2564286" y="806675"/>
                            <a:ext cx="134620" cy="386715"/>
                          </a:xfrm>
                          <a:custGeom>
                            <a:avLst/>
                            <a:gdLst/>
                            <a:ahLst/>
                            <a:cxnLst/>
                            <a:rect l="l" t="t" r="r" b="b"/>
                            <a:pathLst>
                              <a:path w="134620" h="386715">
                                <a:moveTo>
                                  <a:pt x="0" y="0"/>
                                </a:moveTo>
                                <a:lnTo>
                                  <a:pt x="134000" y="386611"/>
                                </a:lnTo>
                              </a:path>
                            </a:pathLst>
                          </a:custGeom>
                          <a:ln w="12181">
                            <a:solidFill>
                              <a:srgbClr val="1A466E"/>
                            </a:solidFill>
                            <a:prstDash val="solid"/>
                          </a:ln>
                        </wps:spPr>
                        <wps:bodyPr wrap="square" lIns="0" tIns="0" rIns="0" bIns="0" rtlCol="0">
                          <a:prstTxWarp prst="textNoShape">
                            <a:avLst/>
                          </a:prstTxWarp>
                          <a:noAutofit/>
                        </wps:bodyPr>
                      </wps:wsp>
                      <wps:wsp>
                        <wps:cNvPr id="151" name="Graphic 151"/>
                        <wps:cNvSpPr/>
                        <wps:spPr>
                          <a:xfrm>
                            <a:off x="2698287" y="517476"/>
                            <a:ext cx="131445" cy="676275"/>
                          </a:xfrm>
                          <a:custGeom>
                            <a:avLst/>
                            <a:gdLst/>
                            <a:ahLst/>
                            <a:cxnLst/>
                            <a:rect l="l" t="t" r="r" b="b"/>
                            <a:pathLst>
                              <a:path w="131445" h="676275">
                                <a:moveTo>
                                  <a:pt x="0" y="675809"/>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52" name="Graphic 152"/>
                        <wps:cNvSpPr/>
                        <wps:spPr>
                          <a:xfrm>
                            <a:off x="2829242" y="435281"/>
                            <a:ext cx="134620" cy="82550"/>
                          </a:xfrm>
                          <a:custGeom>
                            <a:avLst/>
                            <a:gdLst/>
                            <a:ahLst/>
                            <a:cxnLst/>
                            <a:rect l="l" t="t" r="r" b="b"/>
                            <a:pathLst>
                              <a:path w="134620" h="82550">
                                <a:moveTo>
                                  <a:pt x="0" y="82192"/>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153" name="Graphic 153"/>
                        <wps:cNvSpPr/>
                        <wps:spPr>
                          <a:xfrm>
                            <a:off x="2963243" y="435280"/>
                            <a:ext cx="131445" cy="325755"/>
                          </a:xfrm>
                          <a:custGeom>
                            <a:avLst/>
                            <a:gdLst/>
                            <a:ahLst/>
                            <a:cxnLst/>
                            <a:rect l="l" t="t" r="r" b="b"/>
                            <a:pathLst>
                              <a:path w="131445" h="325755">
                                <a:moveTo>
                                  <a:pt x="0" y="0"/>
                                </a:moveTo>
                                <a:lnTo>
                                  <a:pt x="130955" y="325727"/>
                                </a:lnTo>
                              </a:path>
                            </a:pathLst>
                          </a:custGeom>
                          <a:ln w="12181">
                            <a:solidFill>
                              <a:srgbClr val="1A466E"/>
                            </a:solidFill>
                            <a:prstDash val="solid"/>
                          </a:ln>
                        </wps:spPr>
                        <wps:bodyPr wrap="square" lIns="0" tIns="0" rIns="0" bIns="0" rtlCol="0">
                          <a:prstTxWarp prst="textNoShape">
                            <a:avLst/>
                          </a:prstTxWarp>
                          <a:noAutofit/>
                        </wps:bodyPr>
                      </wps:wsp>
                      <wps:wsp>
                        <wps:cNvPr id="154" name="Graphic 154"/>
                        <wps:cNvSpPr/>
                        <wps:spPr>
                          <a:xfrm>
                            <a:off x="3094198" y="761006"/>
                            <a:ext cx="134620" cy="113030"/>
                          </a:xfrm>
                          <a:custGeom>
                            <a:avLst/>
                            <a:gdLst/>
                            <a:ahLst/>
                            <a:cxnLst/>
                            <a:rect l="l" t="t" r="r" b="b"/>
                            <a:pathLst>
                              <a:path w="134620" h="113030">
                                <a:moveTo>
                                  <a:pt x="0" y="0"/>
                                </a:moveTo>
                                <a:lnTo>
                                  <a:pt x="134000" y="112634"/>
                                </a:lnTo>
                              </a:path>
                            </a:pathLst>
                          </a:custGeom>
                          <a:ln w="12178">
                            <a:solidFill>
                              <a:srgbClr val="1A466E"/>
                            </a:solidFill>
                            <a:prstDash val="solid"/>
                          </a:ln>
                        </wps:spPr>
                        <wps:bodyPr wrap="square" lIns="0" tIns="0" rIns="0" bIns="0" rtlCol="0">
                          <a:prstTxWarp prst="textNoShape">
                            <a:avLst/>
                          </a:prstTxWarp>
                          <a:noAutofit/>
                        </wps:bodyPr>
                      </wps:wsp>
                      <wps:wsp>
                        <wps:cNvPr id="155" name="Graphic 155"/>
                        <wps:cNvSpPr/>
                        <wps:spPr>
                          <a:xfrm>
                            <a:off x="3228199" y="873639"/>
                            <a:ext cx="131445" cy="265430"/>
                          </a:xfrm>
                          <a:custGeom>
                            <a:avLst/>
                            <a:gdLst/>
                            <a:ahLst/>
                            <a:cxnLst/>
                            <a:rect l="l" t="t" r="r" b="b"/>
                            <a:pathLst>
                              <a:path w="131445" h="265430">
                                <a:moveTo>
                                  <a:pt x="0" y="0"/>
                                </a:moveTo>
                                <a:lnTo>
                                  <a:pt x="130955" y="264844"/>
                                </a:lnTo>
                              </a:path>
                            </a:pathLst>
                          </a:custGeom>
                          <a:ln w="12180">
                            <a:solidFill>
                              <a:srgbClr val="1A466E"/>
                            </a:solidFill>
                            <a:prstDash val="solid"/>
                          </a:ln>
                        </wps:spPr>
                        <wps:bodyPr wrap="square" lIns="0" tIns="0" rIns="0" bIns="0" rtlCol="0">
                          <a:prstTxWarp prst="textNoShape">
                            <a:avLst/>
                          </a:prstTxWarp>
                          <a:noAutofit/>
                        </wps:bodyPr>
                      </wps:wsp>
                      <wps:wsp>
                        <wps:cNvPr id="156" name="Graphic 156"/>
                        <wps:cNvSpPr/>
                        <wps:spPr>
                          <a:xfrm>
                            <a:off x="3359155" y="1138482"/>
                            <a:ext cx="134620" cy="67310"/>
                          </a:xfrm>
                          <a:custGeom>
                            <a:avLst/>
                            <a:gdLst/>
                            <a:ahLst/>
                            <a:cxnLst/>
                            <a:rect l="l" t="t" r="r" b="b"/>
                            <a:pathLst>
                              <a:path w="134620" h="67310">
                                <a:moveTo>
                                  <a:pt x="0" y="0"/>
                                </a:moveTo>
                                <a:lnTo>
                                  <a:pt x="134000" y="66972"/>
                                </a:lnTo>
                              </a:path>
                            </a:pathLst>
                          </a:custGeom>
                          <a:ln w="12177">
                            <a:solidFill>
                              <a:srgbClr val="1A466E"/>
                            </a:solidFill>
                            <a:prstDash val="solid"/>
                          </a:ln>
                        </wps:spPr>
                        <wps:bodyPr wrap="square" lIns="0" tIns="0" rIns="0" bIns="0" rtlCol="0">
                          <a:prstTxWarp prst="textNoShape">
                            <a:avLst/>
                          </a:prstTxWarp>
                          <a:noAutofit/>
                        </wps:bodyPr>
                      </wps:wsp>
                      <wps:wsp>
                        <wps:cNvPr id="157" name="Graphic 157"/>
                        <wps:cNvSpPr/>
                        <wps:spPr>
                          <a:xfrm>
                            <a:off x="3493155" y="1205452"/>
                            <a:ext cx="131445" cy="30480"/>
                          </a:xfrm>
                          <a:custGeom>
                            <a:avLst/>
                            <a:gdLst/>
                            <a:ahLst/>
                            <a:cxnLst/>
                            <a:rect l="l" t="t" r="r" b="b"/>
                            <a:pathLst>
                              <a:path w="131445" h="30480">
                                <a:moveTo>
                                  <a:pt x="0" y="0"/>
                                </a:moveTo>
                                <a:lnTo>
                                  <a:pt x="130955" y="30441"/>
                                </a:lnTo>
                              </a:path>
                            </a:pathLst>
                          </a:custGeom>
                          <a:ln w="12177">
                            <a:solidFill>
                              <a:srgbClr val="1A466E"/>
                            </a:solidFill>
                            <a:prstDash val="solid"/>
                          </a:ln>
                        </wps:spPr>
                        <wps:bodyPr wrap="square" lIns="0" tIns="0" rIns="0" bIns="0" rtlCol="0">
                          <a:prstTxWarp prst="textNoShape">
                            <a:avLst/>
                          </a:prstTxWarp>
                          <a:noAutofit/>
                        </wps:bodyPr>
                      </wps:wsp>
                      <wps:wsp>
                        <wps:cNvPr id="158" name="Graphic 158"/>
                        <wps:cNvSpPr/>
                        <wps:spPr>
                          <a:xfrm>
                            <a:off x="3624110" y="1211539"/>
                            <a:ext cx="134620" cy="24765"/>
                          </a:xfrm>
                          <a:custGeom>
                            <a:avLst/>
                            <a:gdLst/>
                            <a:ahLst/>
                            <a:cxnLst/>
                            <a:rect l="l" t="t" r="r" b="b"/>
                            <a:pathLst>
                              <a:path w="134620" h="24765">
                                <a:moveTo>
                                  <a:pt x="0" y="24353"/>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159" name="Graphic 159"/>
                        <wps:cNvSpPr/>
                        <wps:spPr>
                          <a:xfrm>
                            <a:off x="3758111" y="1211538"/>
                            <a:ext cx="131445" cy="40005"/>
                          </a:xfrm>
                          <a:custGeom>
                            <a:avLst/>
                            <a:gdLst/>
                            <a:ahLst/>
                            <a:cxnLst/>
                            <a:rect l="l" t="t" r="r" b="b"/>
                            <a:pathLst>
                              <a:path w="131445" h="40005">
                                <a:moveTo>
                                  <a:pt x="0" y="0"/>
                                </a:moveTo>
                                <a:lnTo>
                                  <a:pt x="130955" y="39574"/>
                                </a:lnTo>
                              </a:path>
                            </a:pathLst>
                          </a:custGeom>
                          <a:ln w="12177">
                            <a:solidFill>
                              <a:srgbClr val="1A466E"/>
                            </a:solidFill>
                            <a:prstDash val="solid"/>
                          </a:ln>
                        </wps:spPr>
                        <wps:bodyPr wrap="square" lIns="0" tIns="0" rIns="0" bIns="0" rtlCol="0">
                          <a:prstTxWarp prst="textNoShape">
                            <a:avLst/>
                          </a:prstTxWarp>
                          <a:noAutofit/>
                        </wps:bodyPr>
                      </wps:wsp>
                      <wps:wsp>
                        <wps:cNvPr id="160" name="Graphic 160"/>
                        <wps:cNvSpPr/>
                        <wps:spPr>
                          <a:xfrm>
                            <a:off x="3889066" y="1251110"/>
                            <a:ext cx="134620" cy="3175"/>
                          </a:xfrm>
                          <a:custGeom>
                            <a:avLst/>
                            <a:gdLst/>
                            <a:ahLst/>
                            <a:cxnLst/>
                            <a:rect l="l" t="t" r="r" b="b"/>
                            <a:pathLst>
                              <a:path w="134620" h="3175">
                                <a:moveTo>
                                  <a:pt x="0" y="0"/>
                                </a:moveTo>
                                <a:lnTo>
                                  <a:pt x="134000" y="3044"/>
                                </a:lnTo>
                              </a:path>
                            </a:pathLst>
                          </a:custGeom>
                          <a:ln w="12176">
                            <a:solidFill>
                              <a:srgbClr val="1A466E"/>
                            </a:solidFill>
                            <a:prstDash val="solid"/>
                          </a:ln>
                        </wps:spPr>
                        <wps:bodyPr wrap="square" lIns="0" tIns="0" rIns="0" bIns="0" rtlCol="0">
                          <a:prstTxWarp prst="textNoShape">
                            <a:avLst/>
                          </a:prstTxWarp>
                          <a:noAutofit/>
                        </wps:bodyPr>
                      </wps:wsp>
                      <wps:wsp>
                        <wps:cNvPr id="161" name="Graphic 161"/>
                        <wps:cNvSpPr/>
                        <wps:spPr>
                          <a:xfrm>
                            <a:off x="4023067" y="1254153"/>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2" name="Graphic 162"/>
                        <wps:cNvSpPr/>
                        <wps:spPr>
                          <a:xfrm>
                            <a:off x="4154022" y="1263284"/>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3" name="Graphic 163"/>
                        <wps:cNvSpPr/>
                        <wps:spPr>
                          <a:xfrm>
                            <a:off x="4288023" y="1275459"/>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4" name="Graphic 164"/>
                        <wps:cNvSpPr/>
                        <wps:spPr>
                          <a:xfrm>
                            <a:off x="4418978" y="1284590"/>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5" name="Graphic 165"/>
                        <wps:cNvSpPr/>
                        <wps:spPr>
                          <a:xfrm>
                            <a:off x="4552979" y="1296765"/>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6" name="Graphic 166"/>
                        <wps:cNvSpPr/>
                        <wps:spPr>
                          <a:xfrm>
                            <a:off x="4683934" y="1305896"/>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7" name="Graphic 167"/>
                        <wps:cNvSpPr/>
                        <wps:spPr>
                          <a:xfrm>
                            <a:off x="499460" y="133884"/>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168" name="Graphic 168"/>
                        <wps:cNvSpPr/>
                        <wps:spPr>
                          <a:xfrm>
                            <a:off x="447687" y="297715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69" name="Graphic 169"/>
                        <wps:cNvSpPr/>
                        <wps:spPr>
                          <a:xfrm>
                            <a:off x="447687" y="22861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0" name="Graphic 170"/>
                        <wps:cNvSpPr/>
                        <wps:spPr>
                          <a:xfrm>
                            <a:off x="447687" y="159508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1" name="Graphic 171"/>
                        <wps:cNvSpPr/>
                        <wps:spPr>
                          <a:xfrm>
                            <a:off x="447688" y="90405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2" name="Graphic 172"/>
                        <wps:cNvSpPr/>
                        <wps:spPr>
                          <a:xfrm>
                            <a:off x="447688" y="21302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3" name="Graphic 173"/>
                        <wps:cNvSpPr/>
                        <wps:spPr>
                          <a:xfrm>
                            <a:off x="499461" y="3159790"/>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174" name="Graphic 174"/>
                        <wps:cNvSpPr/>
                        <wps:spPr>
                          <a:xfrm>
                            <a:off x="578643" y="3159788"/>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5" name="Graphic 175"/>
                        <wps:cNvSpPr/>
                        <wps:spPr>
                          <a:xfrm>
                            <a:off x="1903422" y="3159786"/>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6" name="Graphic 176"/>
                        <wps:cNvSpPr/>
                        <wps:spPr>
                          <a:xfrm>
                            <a:off x="3228201" y="3159783"/>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7" name="Graphic 177"/>
                        <wps:cNvSpPr/>
                        <wps:spPr>
                          <a:xfrm>
                            <a:off x="4552980"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8" name="Textbox 178"/>
                        <wps:cNvSpPr txBox="1"/>
                        <wps:spPr>
                          <a:xfrm>
                            <a:off x="438552" y="3235825"/>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179" name="Textbox 179"/>
                        <wps:cNvSpPr txBox="1"/>
                        <wps:spPr>
                          <a:xfrm>
                            <a:off x="1763331" y="323582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180" name="Textbox 180"/>
                        <wps:cNvSpPr txBox="1"/>
                        <wps:spPr>
                          <a:xfrm>
                            <a:off x="3088109" y="3235820"/>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181" name="Textbox 181"/>
                        <wps:cNvSpPr txBox="1"/>
                        <wps:spPr>
                          <a:xfrm>
                            <a:off x="4412888"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182" name="Textbox 182"/>
                        <wps:cNvSpPr txBox="1"/>
                        <wps:spPr>
                          <a:xfrm>
                            <a:off x="2524690" y="3360604"/>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129" o:spid="_x0000_s1151" style="position:absolute;left:0;text-align:left;margin-left:76.55pt;margin-top:-300.4pt;width:395.95pt;height:287.9pt;z-index:15735808;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">
                <v:shape id="Graphic 130" o:spid="_x0000_s1152"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" path="m5028069,3656066l,3656066,,,5028069,r,3656066xe" fillcolor="#eaf1f3" stroked="f">
                  <v:path arrowok="t"/>
                </v:shape>
                <v:shape id="Graphic 131" o:spid="_x0000_s1153"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" path="m,l5018932,r,3646933l,3646933,,xe" filled="f" strokecolor="#eaf1f3" strokeweight=".16914mm">
                  <v:path arrowok="t"/>
                </v:shape>
                <v:shape id="Graphic 132" o:spid="_x0000_s115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" path="m4394611,3022875l,3022875,,,4394611,r,3022875xe" stroked="f">
                  <v:path arrowok="t"/>
                </v:shape>
                <v:shape id="Graphic 133" o:spid="_x0000_s1155"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" path="m,l4394611,r,3022875l,3022875,,xe" filled="f" strokecolor="white" strokeweight=".16914mm">
                  <v:path arrowok="t"/>
                </v:shape>
                <v:shape id="Graphic 134" o:spid="_x0000_s1156" style="position:absolute;left:4994;top:2070;width:43980;height:27768;visibility:visible;mso-wrap-style:square;v-text-anchor:top" coordsize="4398010,277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" path="m4397667,2764117l,2764117r,12179l4397667,2776296r,-12179xem4397667,2073097l,2073097r,12166l4397667,2085263r,-12166xem4397667,1382064l,1382064r,12167l4397667,1394231r,-12167xem4397667,691032l,691032r,12167l4397667,703199r,-12167xem4397667,l,,,12179r4397667,l4397667,xe" fillcolor="#eaf1f3" stroked="f">
                  <v:path arrowok="t"/>
                </v:shape>
                <v:shape id="Graphic 135" o:spid="_x0000_s1157" style="position:absolute;left:5786;top:30106;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" path="m,70016l134000,e" filled="f" strokecolor="#1a466e" strokeweight=".33825mm">
                  <v:path arrowok="t"/>
                </v:shape>
                <v:shape id="Graphic 136" o:spid="_x0000_s1158" style="position:absolute;left:7126;top:29437;width:1314;height:673;visibility:visible;mso-wrap-style:square;v-text-anchor:top" coordsize="13144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" path="m,66972l130955,e" filled="f" strokecolor="#1a466e" strokeweight=".33825mm">
                  <v:path arrowok="t"/>
                </v:shape>
                <v:shape id="Graphic 137" o:spid="_x0000_s1159" style="position:absolute;left:8435;top:28736;width:1347;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" path="m,70016l134000,e" filled="f" strokecolor="#1a466e" strokeweight=".33825mm">
                  <v:path arrowok="t"/>
                </v:shape>
                <v:shape id="Graphic 138" o:spid="_x0000_s1160" style="position:absolute;left:9775;top:28036;width:1315;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" path="m,70016l130955,e" filled="f" strokecolor="#1a466e" strokeweight=".33825mm">
                  <v:path arrowok="t"/>
                </v:shape>
                <v:shape id="Graphic 139" o:spid="_x0000_s1161" style="position:absolute;left:11085;top:27336;width:1314;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" path="m,70016l130955,e" filled="f" strokecolor="#1a466e" strokeweight=".33825mm">
                  <v:path arrowok="t"/>
                </v:shape>
                <v:shape id="Graphic 140" o:spid="_x0000_s1162" style="position:absolute;left:12395;top:26666;width:1346;height:673;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" path="m,66972l134000,e" filled="f" strokecolor="#1a466e" strokeweight=".33825mm">
                  <v:path arrowok="t"/>
                </v:shape>
                <v:shape id="Graphic 141" o:spid="_x0000_s1163" style="position:absolute;left:13735;top:25966;width:1314;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" path="m,70016l130955,e" filled="f" strokecolor="#1a466e" strokeweight=".33825mm">
                  <v:path arrowok="t"/>
                </v:shape>
                <v:shape id="Graphic 142" o:spid="_x0000_s1164" style="position:absolute;left:15044;top:25266;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" path="m,70016l134000,e" filled="f" strokecolor="#1a466e" strokeweight=".33825mm">
                  <v:path arrowok="t"/>
                </v:shape>
                <v:shape id="Graphic 143" o:spid="_x0000_s1165" style="position:absolute;left:16384;top:24414;width:1315;height:857;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" path="m,85237l130955,e" filled="f" strokecolor="#1a466e" strokeweight=".33828mm">
                  <v:path arrowok="t"/>
                </v:shape>
                <v:shape id="Graphic 144" o:spid="_x0000_s1166" style="position:absolute;left:17694;top:20548;width:1346;height:3867;visibility:visible;mso-wrap-style:square;v-text-anchor:top" coordsize="13462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" path="m,386611l134000,e" filled="f" strokecolor="#1a466e" strokeweight=".33836mm">
                  <v:path arrowok="t"/>
                </v:shape>
                <v:shape id="Graphic 145" o:spid="_x0000_s1167" style="position:absolute;left:19034;top:20547;width:1314;height:216;visibility:visible;mso-wrap-style:square;v-text-anchor:top" coordsize="13144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" path="m,l130955,21309e" filled="f" strokecolor="#1a466e" strokeweight=".33822mm">
                  <v:path arrowok="t"/>
                </v:shape>
                <v:shape id="Graphic 146" o:spid="_x0000_s1168" style="position:absolute;left:20343;top:15129;width:1346;height:5632;visibility:visible;mso-wrap-style:square;v-text-anchor:top" coordsize="134620,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" path="m,563174l134000,e" filled="f" strokecolor="#1a466e" strokeweight=".33836mm">
                  <v:path arrowok="t"/>
                </v:shape>
                <v:shape id="Graphic 147" o:spid="_x0000_s1169" style="position:absolute;left:21683;top:8888;width:1315;height:6242;visibility:visible;mso-wrap-style:square;v-text-anchor:top" coordsize="13144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" path="m,624057l130955,e" filled="f" strokecolor="#1a466e" strokeweight=".33836mm">
                  <v:path arrowok="t"/>
                </v:shape>
                <v:shape id="Graphic 148" o:spid="_x0000_s1170" style="position:absolute;left:22993;top:8218;width:1346;height:674;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" path="m,66972l134000,e" filled="f" strokecolor="#1a466e" strokeweight=".33825mm">
                  <v:path arrowok="t"/>
                </v:shape>
                <v:shape id="Graphic 149" o:spid="_x0000_s1171" style="position:absolute;left:24333;top:8066;width:1314;height:153;visibility:visible;mso-wrap-style:square;v-text-anchor:top" coordsize="1314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" path="m,15220l130955,e" filled="f" strokecolor="#1a466e" strokeweight=".33822mm">
                  <v:path arrowok="t"/>
                </v:shape>
                <v:shape id="Graphic 150" o:spid="_x0000_s1172" style="position:absolute;left:25642;top:8066;width:1347;height:3867;visibility:visible;mso-wrap-style:square;v-text-anchor:top" coordsize="13462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" path="m,l134000,386611e" filled="f" strokecolor="#1a466e" strokeweight=".33836mm">
                  <v:path arrowok="t"/>
                </v:shape>
                <v:shape id="Graphic 151" o:spid="_x0000_s1173" style="position:absolute;left:26982;top:5174;width:1315;height:6763;visibility:visible;mso-wrap-style:square;v-text-anchor:top" coordsize="13144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" path="m,675809l130955,e" filled="f" strokecolor="#1a466e" strokeweight=".33836mm">
                  <v:path arrowok="t"/>
                </v:shape>
                <v:shape id="Graphic 152" o:spid="_x0000_s1174" style="position:absolute;left:28292;top:4352;width:1346;height:826;visibility:visible;mso-wrap-style:square;v-text-anchor:top" coordsize="13462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" path="m,82192l134000,e" filled="f" strokecolor="#1a466e" strokeweight=".33828mm">
                  <v:path arrowok="t"/>
                </v:shape>
                <v:shape id="Graphic 153" o:spid="_x0000_s1175" style="position:absolute;left:29632;top:4352;width:1314;height:3258;visibility:visible;mso-wrap-style:square;v-text-anchor:top" coordsize="13144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" path="m,l130955,325727e" filled="f" strokecolor="#1a466e" strokeweight=".33836mm">
                  <v:path arrowok="t"/>
                </v:shape>
                <v:shape id="Graphic 154" o:spid="_x0000_s1176" style="position:absolute;left:30941;top:7610;width:1347;height:1130;visibility:visible;mso-wrap-style:square;v-text-anchor:top" coordsize="13462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" path="m,l134000,112634e" filled="f" strokecolor="#1a466e" strokeweight=".33828mm">
                  <v:path arrowok="t"/>
                </v:shape>
                <v:shape id="Graphic 155" o:spid="_x0000_s1177" style="position:absolute;left:32281;top:8736;width:1315;height:2654;visibility:visible;mso-wrap-style:square;v-text-anchor:top" coordsize="13144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" path="m,l130955,264844e" filled="f" strokecolor="#1a466e" strokeweight=".33833mm">
                  <v:path arrowok="t"/>
                </v:shape>
                <v:shape id="Graphic 156" o:spid="_x0000_s1178" style="position:absolute;left:33591;top:11384;width:1346;height:673;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" path="m,l134000,66972e" filled="f" strokecolor="#1a466e" strokeweight=".33825mm">
                  <v:path arrowok="t"/>
                </v:shape>
                <v:shape id="Graphic 157" o:spid="_x0000_s1179" style="position:absolute;left:34931;top:12054;width:1315;height:305;visibility:visible;mso-wrap-style:square;v-text-anchor:top" coordsize="13144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" path="m,l130955,30441e" filled="f" strokecolor="#1a466e" strokeweight=".33825mm">
                  <v:path arrowok="t"/>
                </v:shape>
                <v:shape id="Graphic 158" o:spid="_x0000_s1180" style="position:absolute;left:36241;top:12115;width:1346;height:248;visibility:visible;mso-wrap-style:square;v-text-anchor:top" coordsize="1346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" path="m,24353l134000,e" filled="f" strokecolor="#1a466e" strokeweight=".33822mm">
                  <v:path arrowok="t"/>
                </v:shape>
                <v:shape id="Graphic 159" o:spid="_x0000_s1181" style="position:absolute;left:37581;top:12115;width:1314;height:400;visibility:visible;mso-wrap-style:square;v-text-anchor:top" coordsize="13144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" path="m,l130955,39574e" filled="f" strokecolor="#1a466e" strokeweight=".33825mm">
                  <v:path arrowok="t"/>
                </v:shape>
                <v:shape id="Graphic 160" o:spid="_x0000_s1182" style="position:absolute;left:38890;top:12511;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" path="m,l134000,3044e" filled="f" strokecolor="#1a466e" strokeweight=".33822mm">
                  <v:path arrowok="t"/>
                </v:shape>
                <v:shape id="Graphic 161" o:spid="_x0000_s1183" style="position:absolute;left:40230;top:12541;width:1315;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" path="m,l130955,9132e" filled="f" strokecolor="#1a466e" strokeweight=".33822mm">
                  <v:path arrowok="t"/>
                </v:shape>
                <v:shape id="Graphic 162" o:spid="_x0000_s1184" style="position:absolute;left:41540;top:12632;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" path="m,l134000,12176e" filled="f" strokecolor="#1a466e" strokeweight=".33822mm">
                  <v:path arrowok="t"/>
                </v:shape>
                <v:shape id="Graphic 163" o:spid="_x0000_s1185" style="position:absolute;left:42880;top:12754;width:1314;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" path="m,l130955,9132e" filled="f" strokecolor="#1a466e" strokeweight=".33822mm">
                  <v:path arrowok="t"/>
                </v:shape>
                <v:shape id="Graphic 164" o:spid="_x0000_s1186" style="position:absolute;left:44189;top:12845;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" path="m,l134000,12176e" filled="f" strokecolor="#1a466e" strokeweight=".33822mm">
                  <v:path arrowok="t"/>
                </v:shape>
                <v:shape id="Graphic 165" o:spid="_x0000_s1187" style="position:absolute;left:45529;top:12967;width:1315;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" path="m,l130955,9132e" filled="f" strokecolor="#1a466e" strokeweight=".33822mm">
                  <v:path arrowok="t"/>
                </v:shape>
                <v:shape id="Graphic 166" o:spid="_x0000_s1188" style="position:absolute;left:46839;top:13058;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" path="m,l134000,12176e" filled="f" strokecolor="#1a466e" strokeweight=".33822mm">
                  <v:path arrowok="t"/>
                </v:shape>
                <v:shape id="Graphic 167" o:spid="_x0000_s1189"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" path="m,3025919l,e" filled="f" strokeweight=".16917mm">
                  <v:path arrowok="t"/>
                </v:shape>
                <v:shape id="Graphic 168" o:spid="_x0000_s1190" style="position:absolute;left:4476;top:29771;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" path="m51772,l,e" filled="f" strokeweight=".16911mm">
                  <v:path arrowok="t"/>
                </v:shape>
                <v:shape id="Graphic 169" o:spid="_x0000_s1191" style="position:absolute;left:4476;top:22861;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" path="m51772,l,e" filled="f" strokeweight=".16911mm">
                  <v:path arrowok="t"/>
                </v:shape>
                <v:shape id="Graphic 170" o:spid="_x0000_s1192" style="position:absolute;left:4476;top:1595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" path="m51772,l,e" filled="f" strokeweight=".16911mm">
                  <v:path arrowok="t"/>
                </v:shape>
                <v:shape id="Graphic 171" o:spid="_x0000_s1193" style="position:absolute;left:4476;top:904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" path="m51772,l,e" filled="f" strokeweight=".16911mm">
                  <v:path arrowok="t"/>
                </v:shape>
                <v:shape id="Graphic 172" o:spid="_x0000_s1194"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" path="m51772,l,e" filled="f" strokeweight=".16911mm">
                  <v:path arrowok="t"/>
                </v:shape>
                <v:shape id="Graphic 173" o:spid="_x0000_s1195"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" path="m,l4397657,e" filled="f" strokeweight=".16911mm">
                  <v:path arrowok="t"/>
                </v:shape>
                <v:shape id="Graphic 174" o:spid="_x0000_s1196"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" path="m,l,51751e" filled="f" strokeweight=".16917mm">
                  <v:path arrowok="t"/>
                </v:shape>
                <v:shape id="Graphic 175" o:spid="_x0000_s1197"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" path="m,l,51751e" filled="f" strokeweight=".16917mm">
                  <v:path arrowok="t"/>
                </v:shape>
                <v:shape id="Graphic 176" o:spid="_x0000_s1198"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" path="m,l,51751e" filled="f" strokeweight=".16917mm">
                  <v:path arrowok="t"/>
                </v:shape>
                <v:shape id="Graphic 177" o:spid="_x0000_s1199"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" path="m,l,51751e" filled="f" strokeweight=".16917mm">
                  <v:path arrowok="t"/>
                </v:shape>
                <v:shape id="Textbox 178" o:spid="_x0000_s1200" type="#_x0000_t202" style="position:absolute;left:4385;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179" o:spid="_x0000_s1201"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180" o:spid="_x0000_s1202"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181" o:spid="_x0000_s1203"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182" o:spid="_x0000_s1204"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noProof/>
        </w:rPr>
        <mc:AlternateContent>
          <mc:Choice Requires="wps">
            <w:drawing>
              <wp:anchor distT="0" distB="0" distL="0" distR="0" simplePos="0" relativeHeight="15736832" behindDoc="0" locked="0" layoutInCell="1" allowOverlap="1">
                <wp:simplePos x="0" y="0"/>
                <wp:positionH relativeFrom="page">
                  <wp:posOffset>1236529</wp:posOffset>
                </wp:positionH>
                <wp:positionV relativeFrom="paragraph">
                  <wp:posOffset>-920472</wp:posOffset>
                </wp:positionV>
                <wp:extent cx="168910"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183" o:spid="_x0000_s1205" type="#_x0000_t202" style="position:absolute;left:0;text-align:left;margin-left:97.35pt;margin-top:-72.5pt;width:13.3pt;height:13.0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v:shape>
            </w:pict>
          </mc:Fallback>
        </mc:AlternateContent>
      </w:r>
      <w:r>
        <w:rPr>
          <w:rFonts w:ascii="Times New Roman" w:hAnsi="Times New Roman"/>
          <w:b/>
          <w:sz w:val="24"/>
        </w:rPr>
        <w:t>Figure</w:t>
      </w:r>
      <w:r>
        <w:rPr>
          <w:b/>
          <w:spacing w:val="-11"/>
          <w:sz w:val="24"/>
        </w:rPr>
        <w:t xml:space="preserve"> </w:t>
      </w:r>
      <w:r>
        <w:rPr>
          <w:rFonts w:ascii="Times New Roman" w:hAnsi="Times New Roman"/>
          <w:b/>
          <w:sz w:val="24"/>
        </w:rPr>
        <w:t>4.3:</w:t>
      </w:r>
      <w:r>
        <w:rPr>
          <w:b/>
          <w:spacing w:val="-12"/>
          <w:sz w:val="24"/>
        </w:rPr>
        <w:t xml:space="preserve"> </w:t>
      </w:r>
      <w:r>
        <w:rPr>
          <w:rFonts w:ascii="Times New Roman" w:hAnsi="Times New Roman"/>
          <w:b/>
          <w:sz w:val="24"/>
        </w:rPr>
        <w:t>Trend</w:t>
      </w:r>
      <w:r>
        <w:rPr>
          <w:b/>
          <w:spacing w:val="-15"/>
          <w:sz w:val="24"/>
        </w:rPr>
        <w:t xml:space="preserve"> </w:t>
      </w:r>
      <w:r>
        <w:rPr>
          <w:rFonts w:ascii="Times New Roman" w:hAnsi="Times New Roman"/>
          <w:b/>
          <w:sz w:val="24"/>
        </w:rPr>
        <w:t>Analysis</w:t>
      </w:r>
      <w:r>
        <w:rPr>
          <w:b/>
          <w:spacing w:val="-7"/>
          <w:sz w:val="24"/>
        </w:rPr>
        <w:t xml:space="preserve"> </w:t>
      </w:r>
      <w:r>
        <w:rPr>
          <w:rFonts w:ascii="Times New Roman" w:hAnsi="Times New Roman"/>
          <w:b/>
          <w:sz w:val="24"/>
        </w:rPr>
        <w:t>of</w:t>
      </w:r>
      <w:r>
        <w:rPr>
          <w:b/>
          <w:spacing w:val="-6"/>
          <w:sz w:val="24"/>
        </w:rPr>
        <w:t xml:space="preserve"> </w:t>
      </w:r>
      <w:r>
        <w:rPr>
          <w:rFonts w:ascii="Times New Roman" w:hAnsi="Times New Roman"/>
          <w:b/>
          <w:sz w:val="24"/>
        </w:rPr>
        <w:t>Educational</w:t>
      </w:r>
      <w:r>
        <w:rPr>
          <w:b/>
          <w:spacing w:val="-7"/>
          <w:sz w:val="24"/>
        </w:rPr>
        <w:t xml:space="preserve"> </w:t>
      </w:r>
      <w:r>
        <w:rPr>
          <w:rFonts w:ascii="Times New Roman" w:hAnsi="Times New Roman"/>
          <w:b/>
          <w:sz w:val="24"/>
        </w:rPr>
        <w:t>Inequality</w:t>
      </w:r>
      <w:r>
        <w:rPr>
          <w:b/>
          <w:spacing w:val="-7"/>
          <w:sz w:val="24"/>
        </w:rPr>
        <w:t xml:space="preserve"> </w:t>
      </w:r>
      <w:r>
        <w:rPr>
          <w:rFonts w:ascii="Times New Roman" w:hAnsi="Times New Roman"/>
          <w:b/>
          <w:sz w:val="24"/>
        </w:rPr>
        <w:t>from</w:t>
      </w:r>
      <w:r>
        <w:rPr>
          <w:b/>
          <w:spacing w:val="-10"/>
          <w:sz w:val="24"/>
        </w:rPr>
        <w:t xml:space="preserve"> </w:t>
      </w:r>
      <w:r>
        <w:rPr>
          <w:rFonts w:ascii="Times New Roman" w:hAnsi="Times New Roman"/>
          <w:b/>
          <w:sz w:val="24"/>
        </w:rPr>
        <w:t>1990</w:t>
      </w:r>
      <w:r>
        <w:rPr>
          <w:b/>
          <w:spacing w:val="-7"/>
          <w:sz w:val="24"/>
        </w:rPr>
        <w:t xml:space="preserve"> </w:t>
      </w:r>
      <w:r>
        <w:rPr>
          <w:rFonts w:ascii="Times New Roman" w:hAnsi="Times New Roman"/>
          <w:b/>
          <w:sz w:val="24"/>
        </w:rPr>
        <w:t>to</w:t>
      </w:r>
      <w:r>
        <w:rPr>
          <w:b/>
          <w:spacing w:val="-7"/>
          <w:sz w:val="24"/>
        </w:rPr>
        <w:t xml:space="preserve"> </w:t>
      </w:r>
      <w:r>
        <w:rPr>
          <w:rFonts w:ascii="Times New Roman" w:hAnsi="Times New Roman"/>
          <w:b/>
          <w:sz w:val="24"/>
        </w:rPr>
        <w:t>2022 Source: Author’s computation using Stata 17.0</w:t>
      </w:r>
    </w:p>
    <w:p w:rsidR="000C59CF" w:rsidRDefault="00582521">
      <w:pPr>
        <w:spacing w:line="360" w:lineRule="auto"/>
        <w:ind w:left="119" w:right="1175"/>
        <w:jc w:val="both"/>
        <w:rPr>
          <w:sz w:val="24"/>
        </w:rPr>
      </w:pPr>
      <w:r>
        <w:rPr>
          <w:rFonts w:ascii="Times New Roman" w:hAnsi="Times New Roman"/>
          <w:sz w:val="24"/>
        </w:rPr>
        <w:t>Looking at the trend of educational inequality, the figure shows that from 1990 to the early 2010s the was an increase in educational inequality gap in Cameroon. However, as the campaign for equality in th</w:t>
      </w:r>
      <w:r>
        <w:rPr>
          <w:rFonts w:ascii="Times New Roman" w:hAnsi="Times New Roman"/>
          <w:sz w:val="24"/>
        </w:rPr>
        <w:t>e educational sector intensifies, the country has been witnessing a decline in educational inequality.</w:t>
      </w:r>
    </w:p>
    <w:p w:rsidR="000C59CF" w:rsidRDefault="000C59CF">
      <w:pPr>
        <w:spacing w:line="480" w:lineRule="auto"/>
        <w:jc w:val="both"/>
        <w:rPr>
          <w:sz w:val="24"/>
        </w:rPr>
        <w:sectPr w:rsidR="000C59CF">
          <w:pgSz w:w="11910" w:h="16840"/>
          <w:pgMar w:top="1500" w:right="260" w:bottom="1200" w:left="1320" w:header="0" w:footer="1014" w:gutter="0"/>
          <w:cols w:space="720"/>
        </w:sectPr>
      </w:pPr>
    </w:p>
    <w:p w:rsidR="000C59CF" w:rsidRDefault="00582521">
      <w:pPr>
        <w:pStyle w:val="BodyText"/>
        <w:rPr>
          <w:sz w:val="20"/>
        </w:rPr>
      </w:pPr>
      <w:r>
        <w:rPr>
          <w:noProof/>
        </w:rPr>
        <w:lastRenderedPageBreak/>
        <mc:AlternateContent>
          <mc:Choice Requires="wps">
            <w:drawing>
              <wp:anchor distT="0" distB="0" distL="0" distR="0" simplePos="0" relativeHeight="15739392" behindDoc="0" locked="0" layoutInCell="1" allowOverlap="1">
                <wp:simplePos x="0" y="0"/>
                <wp:positionH relativeFrom="page">
                  <wp:posOffset>1096469</wp:posOffset>
                </wp:positionH>
                <wp:positionV relativeFrom="page">
                  <wp:posOffset>2250114</wp:posOffset>
                </wp:positionV>
                <wp:extent cx="308610" cy="72898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728980"/>
                        </a:xfrm>
                        <a:prstGeom prst="rect">
                          <a:avLst/>
                        </a:prstGeom>
                      </wps:spPr>
                      <wps:txbx>
                        <w:txbxContent>
                          <w:p w:rsidR="000C59CF" w:rsidRDefault="00582521">
                            <w:pPr>
                              <w:spacing w:before="14" w:line="225" w:lineRule="exact"/>
                              <w:ind w:left="20"/>
                              <w:rPr>
                                <w:rFonts w:ascii="Arial"/>
                                <w:sz w:val="20"/>
                              </w:rPr>
                            </w:pPr>
                            <w:r>
                              <w:rPr>
                                <w:rFonts w:ascii="Arial"/>
                                <w:spacing w:val="-2"/>
                                <w:sz w:val="20"/>
                              </w:rPr>
                              <w:t>ECONSTAB</w:t>
                            </w:r>
                          </w:p>
                          <w:p w:rsidR="000C59CF" w:rsidRDefault="00582521">
                            <w:pPr>
                              <w:spacing w:line="225" w:lineRule="exact"/>
                              <w:ind w:left="628"/>
                              <w:rPr>
                                <w:rFonts w:ascii="Arial"/>
                                <w:sz w:val="20"/>
                              </w:rPr>
                            </w:pPr>
                            <w:r>
                              <w:rPr>
                                <w:rFonts w:ascii="Arial"/>
                                <w:spacing w:val="-5"/>
                                <w:sz w:val="20"/>
                              </w:rPr>
                              <w:t>20</w:t>
                            </w:r>
                          </w:p>
                        </w:txbxContent>
                      </wps:txbx>
                      <wps:bodyPr vert="vert270" wrap="square" lIns="0" tIns="0" rIns="0" bIns="0" rtlCol="0">
                        <a:noAutofit/>
                      </wps:bodyPr>
                    </wps:wsp>
                  </a:graphicData>
                </a:graphic>
              </wp:anchor>
            </w:drawing>
          </mc:Choice>
          <mc:Fallback>
            <w:pict>
              <v:shape id="Textbox 184" o:spid="_x0000_s1206" type="#_x0000_t202" style="position:absolute;margin-left:86.35pt;margin-top:177.15pt;width:24.3pt;height:57.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" filled="f" stroked="f">
                <v:path arrowok="t"/>
                <v:textbox style="layout-flow:vertical;mso-layout-flow-alt:bottom-to-top" inset="0,0,0,0">
                  <w:txbxContent>
                    <w:p w:rsidR="000C59CF" w:rsidRDefault="00582521">
                      <w:pPr>
                        <w:spacing w:before="14" w:line="225" w:lineRule="exact"/>
                        <w:ind w:left="20"/>
                        <w:rPr>
                          <w:rFonts w:ascii="Arial"/>
                          <w:sz w:val="20"/>
                        </w:rPr>
                      </w:pPr>
                      <w:r>
                        <w:rPr>
                          <w:rFonts w:ascii="Arial"/>
                          <w:spacing w:val="-2"/>
                          <w:sz w:val="20"/>
                        </w:rPr>
                        <w:t>ECONSTAB</w:t>
                      </w:r>
                    </w:p>
                    <w:p w:rsidR="000C59CF" w:rsidRDefault="00582521">
                      <w:pPr>
                        <w:spacing w:line="225" w:lineRule="exact"/>
                        <w:ind w:left="628"/>
                        <w:rPr>
                          <w:rFonts w:ascii="Arial"/>
                          <w:sz w:val="20"/>
                        </w:rPr>
                      </w:pPr>
                      <w:r>
                        <w:rPr>
                          <w:rFonts w:ascii="Arial"/>
                          <w:spacing w:val="-5"/>
                          <w:sz w:val="20"/>
                        </w:rPr>
                        <w:t>20</w:t>
                      </w:r>
                    </w:p>
                  </w:txbxContent>
                </v:textbox>
                <w10:wrap anchorx="page" anchory="page"/>
              </v:shape>
            </w:pict>
          </mc:Fallback>
        </mc:AlternateContent>
      </w:r>
      <w:r>
        <w:rPr>
          <w:noProof/>
        </w:rPr>
        <mc:AlternateContent>
          <mc:Choice Requires="wps">
            <w:drawing>
              <wp:anchor distT="0" distB="0" distL="0" distR="0" simplePos="0" relativeHeight="15740416" behindDoc="0" locked="0" layoutInCell="1" allowOverlap="1">
                <wp:simplePos x="0" y="0"/>
                <wp:positionH relativeFrom="page">
                  <wp:posOffset>1236529</wp:posOffset>
                </wp:positionH>
                <wp:positionV relativeFrom="page">
                  <wp:posOffset>3090352</wp:posOffset>
                </wp:positionV>
                <wp:extent cx="168910"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185" o:spid="_x0000_s1207" type="#_x0000_t202" style="position:absolute;margin-left:97.35pt;margin-top:243.35pt;width:13.3pt;height:13.0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anchory="page"/>
              </v:shape>
            </w:pict>
          </mc:Fallback>
        </mc:AlternateContent>
      </w:r>
      <w:r>
        <w:rPr>
          <w:noProof/>
        </w:rPr>
        <mc:AlternateContent>
          <mc:Choice Requires="wps">
            <w:drawing>
              <wp:anchor distT="0" distB="0" distL="0" distR="0" simplePos="0" relativeHeight="15740928" behindDoc="0" locked="0" layoutInCell="1" allowOverlap="1">
                <wp:simplePos x="0" y="0"/>
                <wp:positionH relativeFrom="page">
                  <wp:posOffset>1236529</wp:posOffset>
                </wp:positionH>
                <wp:positionV relativeFrom="page">
                  <wp:posOffset>1763081</wp:posOffset>
                </wp:positionV>
                <wp:extent cx="168910" cy="1657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30</w:t>
                            </w:r>
                          </w:p>
                        </w:txbxContent>
                      </wps:txbx>
                      <wps:bodyPr vert="vert270" wrap="square" lIns="0" tIns="0" rIns="0" bIns="0" rtlCol="0">
                        <a:noAutofit/>
                      </wps:bodyPr>
                    </wps:wsp>
                  </a:graphicData>
                </a:graphic>
              </wp:anchor>
            </w:drawing>
          </mc:Choice>
          <mc:Fallback>
            <w:pict>
              <v:shape id="Textbox 186" o:spid="_x0000_s1208" type="#_x0000_t202" style="position:absolute;margin-left:97.35pt;margin-top:138.85pt;width:13.3pt;height:13.05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30</w:t>
                      </w:r>
                    </w:p>
                  </w:txbxContent>
                </v:textbox>
                <w10:wrap anchorx="page" anchory="page"/>
              </v:shape>
            </w:pict>
          </mc:Fallback>
        </mc:AlternateContent>
      </w:r>
      <w:r>
        <w:rPr>
          <w:noProof/>
        </w:rPr>
        <mc:AlternateContent>
          <mc:Choice Requires="wps">
            <w:drawing>
              <wp:anchor distT="0" distB="0" distL="0" distR="0" simplePos="0" relativeHeight="15741440" behindDoc="0" locked="0" layoutInCell="1" allowOverlap="1">
                <wp:simplePos x="0" y="0"/>
                <wp:positionH relativeFrom="page">
                  <wp:posOffset>1236529</wp:posOffset>
                </wp:positionH>
                <wp:positionV relativeFrom="page">
                  <wp:posOffset>1099445</wp:posOffset>
                </wp:positionV>
                <wp:extent cx="168910"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40</w:t>
                            </w:r>
                          </w:p>
                        </w:txbxContent>
                      </wps:txbx>
                      <wps:bodyPr vert="vert270" wrap="square" lIns="0" tIns="0" rIns="0" bIns="0" rtlCol="0">
                        <a:noAutofit/>
                      </wps:bodyPr>
                    </wps:wsp>
                  </a:graphicData>
                </a:graphic>
              </wp:anchor>
            </w:drawing>
          </mc:Choice>
          <mc:Fallback>
            <w:pict>
              <v:shape id="Textbox 187" o:spid="_x0000_s1209" type="#_x0000_t202" style="position:absolute;margin-left:97.35pt;margin-top:86.55pt;width:13.3pt;height:13.05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kdS1SLMBAABZ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40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90" w:line="360" w:lineRule="auto"/>
        <w:ind w:left="120" w:right="3378"/>
        <w:jc w:val="both"/>
        <w:rPr>
          <w:b/>
          <w:sz w:val="24"/>
        </w:rPr>
      </w:pPr>
      <w:r>
        <w:rPr>
          <w:noProof/>
        </w:rPr>
        <mc:AlternateContent>
          <mc:Choice Requires="wpg">
            <w:drawing>
              <wp:anchor distT="0" distB="0" distL="0" distR="0" simplePos="0" relativeHeight="15738880"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189" name="Graphic 189"/>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190" name="Graphic 190"/>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191" name="Graphic 191"/>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193" name="Graphic 193"/>
                        <wps:cNvSpPr/>
                        <wps:spPr>
                          <a:xfrm>
                            <a:off x="499446" y="207005"/>
                            <a:ext cx="4398010" cy="2667000"/>
                          </a:xfrm>
                          <a:custGeom>
                            <a:avLst/>
                            <a:gdLst/>
                            <a:ahLst/>
                            <a:cxnLst/>
                            <a:rect l="l" t="t" r="r" b="b"/>
                            <a:pathLst>
                              <a:path w="4398010" h="2667000">
                                <a:moveTo>
                                  <a:pt x="4397667" y="2654528"/>
                                </a:moveTo>
                                <a:lnTo>
                                  <a:pt x="0" y="2654528"/>
                                </a:lnTo>
                                <a:lnTo>
                                  <a:pt x="0" y="2666708"/>
                                </a:lnTo>
                                <a:lnTo>
                                  <a:pt x="4397667" y="2666708"/>
                                </a:lnTo>
                                <a:lnTo>
                                  <a:pt x="4397667" y="2654528"/>
                                </a:lnTo>
                                <a:close/>
                              </a:path>
                              <a:path w="4398010" h="2667000">
                                <a:moveTo>
                                  <a:pt x="4397667" y="1990902"/>
                                </a:moveTo>
                                <a:lnTo>
                                  <a:pt x="0" y="1990902"/>
                                </a:lnTo>
                                <a:lnTo>
                                  <a:pt x="0" y="2003069"/>
                                </a:lnTo>
                                <a:lnTo>
                                  <a:pt x="4397667" y="2003069"/>
                                </a:lnTo>
                                <a:lnTo>
                                  <a:pt x="4397667" y="1990902"/>
                                </a:lnTo>
                                <a:close/>
                              </a:path>
                              <a:path w="4398010" h="2667000">
                                <a:moveTo>
                                  <a:pt x="4397667" y="1327264"/>
                                </a:moveTo>
                                <a:lnTo>
                                  <a:pt x="0" y="1327264"/>
                                </a:lnTo>
                                <a:lnTo>
                                  <a:pt x="0" y="1339443"/>
                                </a:lnTo>
                                <a:lnTo>
                                  <a:pt x="4397667" y="1339443"/>
                                </a:lnTo>
                                <a:lnTo>
                                  <a:pt x="4397667" y="1327264"/>
                                </a:lnTo>
                                <a:close/>
                              </a:path>
                              <a:path w="4398010" h="2667000">
                                <a:moveTo>
                                  <a:pt x="4397667" y="663625"/>
                                </a:moveTo>
                                <a:lnTo>
                                  <a:pt x="0" y="663625"/>
                                </a:lnTo>
                                <a:lnTo>
                                  <a:pt x="0" y="675805"/>
                                </a:lnTo>
                                <a:lnTo>
                                  <a:pt x="4397667" y="675805"/>
                                </a:lnTo>
                                <a:lnTo>
                                  <a:pt x="4397667" y="663625"/>
                                </a:lnTo>
                                <a:close/>
                              </a:path>
                              <a:path w="4398010" h="2667000">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94" name="Graphic 194"/>
                        <wps:cNvSpPr/>
                        <wps:spPr>
                          <a:xfrm>
                            <a:off x="578639" y="2794551"/>
                            <a:ext cx="134620" cy="70485"/>
                          </a:xfrm>
                          <a:custGeom>
                            <a:avLst/>
                            <a:gdLst/>
                            <a:ahLst/>
                            <a:cxnLst/>
                            <a:rect l="l" t="t" r="r" b="b"/>
                            <a:pathLst>
                              <a:path w="134620" h="70485">
                                <a:moveTo>
                                  <a:pt x="0" y="0"/>
                                </a:moveTo>
                                <a:lnTo>
                                  <a:pt x="134000" y="70016"/>
                                </a:lnTo>
                              </a:path>
                            </a:pathLst>
                          </a:custGeom>
                          <a:ln w="12177">
                            <a:solidFill>
                              <a:srgbClr val="1A466E"/>
                            </a:solidFill>
                            <a:prstDash val="solid"/>
                          </a:ln>
                        </wps:spPr>
                        <wps:bodyPr wrap="square" lIns="0" tIns="0" rIns="0" bIns="0" rtlCol="0">
                          <a:prstTxWarp prst="textNoShape">
                            <a:avLst/>
                          </a:prstTxWarp>
                          <a:noAutofit/>
                        </wps:bodyPr>
                      </wps:wsp>
                      <wps:wsp>
                        <wps:cNvPr id="195" name="Graphic 195"/>
                        <wps:cNvSpPr/>
                        <wps:spPr>
                          <a:xfrm>
                            <a:off x="712640" y="2864566"/>
                            <a:ext cx="131445" cy="3175"/>
                          </a:xfrm>
                          <a:custGeom>
                            <a:avLst/>
                            <a:gdLst/>
                            <a:ahLst/>
                            <a:cxnLst/>
                            <a:rect l="l" t="t" r="r" b="b"/>
                            <a:pathLst>
                              <a:path w="131445" h="3175">
                                <a:moveTo>
                                  <a:pt x="0" y="0"/>
                                </a:moveTo>
                                <a:lnTo>
                                  <a:pt x="130955" y="3044"/>
                                </a:lnTo>
                              </a:path>
                            </a:pathLst>
                          </a:custGeom>
                          <a:ln w="12176">
                            <a:solidFill>
                              <a:srgbClr val="1A466E"/>
                            </a:solidFill>
                            <a:prstDash val="solid"/>
                          </a:ln>
                        </wps:spPr>
                        <wps:bodyPr wrap="square" lIns="0" tIns="0" rIns="0" bIns="0" rtlCol="0">
                          <a:prstTxWarp prst="textNoShape">
                            <a:avLst/>
                          </a:prstTxWarp>
                          <a:noAutofit/>
                        </wps:bodyPr>
                      </wps:wsp>
                      <wps:wsp>
                        <wps:cNvPr id="196" name="Graphic 196"/>
                        <wps:cNvSpPr/>
                        <wps:spPr>
                          <a:xfrm>
                            <a:off x="843595" y="2867608"/>
                            <a:ext cx="134620" cy="213360"/>
                          </a:xfrm>
                          <a:custGeom>
                            <a:avLst/>
                            <a:gdLst/>
                            <a:ahLst/>
                            <a:cxnLst/>
                            <a:rect l="l" t="t" r="r" b="b"/>
                            <a:pathLst>
                              <a:path w="134620" h="213360">
                                <a:moveTo>
                                  <a:pt x="0" y="0"/>
                                </a:moveTo>
                                <a:lnTo>
                                  <a:pt x="134000" y="213092"/>
                                </a:lnTo>
                              </a:path>
                            </a:pathLst>
                          </a:custGeom>
                          <a:ln w="12180">
                            <a:solidFill>
                              <a:srgbClr val="1A466E"/>
                            </a:solidFill>
                            <a:prstDash val="solid"/>
                          </a:ln>
                        </wps:spPr>
                        <wps:bodyPr wrap="square" lIns="0" tIns="0" rIns="0" bIns="0" rtlCol="0">
                          <a:prstTxWarp prst="textNoShape">
                            <a:avLst/>
                          </a:prstTxWarp>
                          <a:noAutofit/>
                        </wps:bodyPr>
                      </wps:wsp>
                      <wps:wsp>
                        <wps:cNvPr id="197" name="Graphic 197"/>
                        <wps:cNvSpPr/>
                        <wps:spPr>
                          <a:xfrm>
                            <a:off x="977596" y="538805"/>
                            <a:ext cx="131445" cy="2541905"/>
                          </a:xfrm>
                          <a:custGeom>
                            <a:avLst/>
                            <a:gdLst/>
                            <a:ahLst/>
                            <a:cxnLst/>
                            <a:rect l="l" t="t" r="r" b="b"/>
                            <a:pathLst>
                              <a:path w="131445" h="2541905">
                                <a:moveTo>
                                  <a:pt x="0" y="2541894"/>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98" name="Graphic 198"/>
                        <wps:cNvSpPr/>
                        <wps:spPr>
                          <a:xfrm>
                            <a:off x="1108551" y="538804"/>
                            <a:ext cx="131445" cy="1726564"/>
                          </a:xfrm>
                          <a:custGeom>
                            <a:avLst/>
                            <a:gdLst/>
                            <a:ahLst/>
                            <a:cxnLst/>
                            <a:rect l="l" t="t" r="r" b="b"/>
                            <a:pathLst>
                              <a:path w="131445" h="1726564">
                                <a:moveTo>
                                  <a:pt x="0" y="0"/>
                                </a:moveTo>
                                <a:lnTo>
                                  <a:pt x="130955" y="1726052"/>
                                </a:lnTo>
                              </a:path>
                            </a:pathLst>
                          </a:custGeom>
                          <a:ln w="12181">
                            <a:solidFill>
                              <a:srgbClr val="1A466E"/>
                            </a:solidFill>
                            <a:prstDash val="solid"/>
                          </a:ln>
                        </wps:spPr>
                        <wps:bodyPr wrap="square" lIns="0" tIns="0" rIns="0" bIns="0" rtlCol="0">
                          <a:prstTxWarp prst="textNoShape">
                            <a:avLst/>
                          </a:prstTxWarp>
                          <a:noAutofit/>
                        </wps:bodyPr>
                      </wps:wsp>
                      <wps:wsp>
                        <wps:cNvPr id="199" name="Graphic 199"/>
                        <wps:cNvSpPr/>
                        <wps:spPr>
                          <a:xfrm>
                            <a:off x="1239506" y="2264855"/>
                            <a:ext cx="134620" cy="344170"/>
                          </a:xfrm>
                          <a:custGeom>
                            <a:avLst/>
                            <a:gdLst/>
                            <a:ahLst/>
                            <a:cxnLst/>
                            <a:rect l="l" t="t" r="r" b="b"/>
                            <a:pathLst>
                              <a:path w="134620" h="344170">
                                <a:moveTo>
                                  <a:pt x="0" y="0"/>
                                </a:moveTo>
                                <a:lnTo>
                                  <a:pt x="134000" y="343992"/>
                                </a:lnTo>
                              </a:path>
                            </a:pathLst>
                          </a:custGeom>
                          <a:ln w="12181">
                            <a:solidFill>
                              <a:srgbClr val="1A466E"/>
                            </a:solidFill>
                            <a:prstDash val="solid"/>
                          </a:ln>
                        </wps:spPr>
                        <wps:bodyPr wrap="square" lIns="0" tIns="0" rIns="0" bIns="0" rtlCol="0">
                          <a:prstTxWarp prst="textNoShape">
                            <a:avLst/>
                          </a:prstTxWarp>
                          <a:noAutofit/>
                        </wps:bodyPr>
                      </wps:wsp>
                      <wps:wsp>
                        <wps:cNvPr id="200" name="Graphic 200"/>
                        <wps:cNvSpPr/>
                        <wps:spPr>
                          <a:xfrm>
                            <a:off x="1373507" y="2551007"/>
                            <a:ext cx="131445" cy="58419"/>
                          </a:xfrm>
                          <a:custGeom>
                            <a:avLst/>
                            <a:gdLst/>
                            <a:ahLst/>
                            <a:cxnLst/>
                            <a:rect l="l" t="t" r="r" b="b"/>
                            <a:pathLst>
                              <a:path w="131445" h="58419">
                                <a:moveTo>
                                  <a:pt x="0" y="57839"/>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01" name="Graphic 201"/>
                        <wps:cNvSpPr/>
                        <wps:spPr>
                          <a:xfrm>
                            <a:off x="1504462" y="2551005"/>
                            <a:ext cx="134620" cy="106680"/>
                          </a:xfrm>
                          <a:custGeom>
                            <a:avLst/>
                            <a:gdLst/>
                            <a:ahLst/>
                            <a:cxnLst/>
                            <a:rect l="l" t="t" r="r" b="b"/>
                            <a:pathLst>
                              <a:path w="134620" h="106680">
                                <a:moveTo>
                                  <a:pt x="0" y="0"/>
                                </a:moveTo>
                                <a:lnTo>
                                  <a:pt x="134000" y="106546"/>
                                </a:lnTo>
                              </a:path>
                            </a:pathLst>
                          </a:custGeom>
                          <a:ln w="12178">
                            <a:solidFill>
                              <a:srgbClr val="1A466E"/>
                            </a:solidFill>
                            <a:prstDash val="solid"/>
                          </a:ln>
                        </wps:spPr>
                        <wps:bodyPr wrap="square" lIns="0" tIns="0" rIns="0" bIns="0" rtlCol="0">
                          <a:prstTxWarp prst="textNoShape">
                            <a:avLst/>
                          </a:prstTxWarp>
                          <a:noAutofit/>
                        </wps:bodyPr>
                      </wps:wsp>
                      <wps:wsp>
                        <wps:cNvPr id="202" name="Graphic 202"/>
                        <wps:cNvSpPr/>
                        <wps:spPr>
                          <a:xfrm>
                            <a:off x="1638463" y="2657550"/>
                            <a:ext cx="131445" cy="85725"/>
                          </a:xfrm>
                          <a:custGeom>
                            <a:avLst/>
                            <a:gdLst/>
                            <a:ahLst/>
                            <a:cxnLst/>
                            <a:rect l="l" t="t" r="r" b="b"/>
                            <a:pathLst>
                              <a:path w="131445" h="85725">
                                <a:moveTo>
                                  <a:pt x="0" y="0"/>
                                </a:moveTo>
                                <a:lnTo>
                                  <a:pt x="130955" y="85237"/>
                                </a:lnTo>
                              </a:path>
                            </a:pathLst>
                          </a:custGeom>
                          <a:ln w="12178">
                            <a:solidFill>
                              <a:srgbClr val="1A466E"/>
                            </a:solidFill>
                            <a:prstDash val="solid"/>
                          </a:ln>
                        </wps:spPr>
                        <wps:bodyPr wrap="square" lIns="0" tIns="0" rIns="0" bIns="0" rtlCol="0">
                          <a:prstTxWarp prst="textNoShape">
                            <a:avLst/>
                          </a:prstTxWarp>
                          <a:noAutofit/>
                        </wps:bodyPr>
                      </wps:wsp>
                      <wps:wsp>
                        <wps:cNvPr id="203" name="Graphic 203"/>
                        <wps:cNvSpPr/>
                        <wps:spPr>
                          <a:xfrm>
                            <a:off x="1769418" y="2742786"/>
                            <a:ext cx="134620" cy="43180"/>
                          </a:xfrm>
                          <a:custGeom>
                            <a:avLst/>
                            <a:gdLst/>
                            <a:ahLst/>
                            <a:cxnLst/>
                            <a:rect l="l" t="t" r="r" b="b"/>
                            <a:pathLst>
                              <a:path w="134620" h="43180">
                                <a:moveTo>
                                  <a:pt x="0" y="0"/>
                                </a:moveTo>
                                <a:lnTo>
                                  <a:pt x="134000" y="42618"/>
                                </a:lnTo>
                              </a:path>
                            </a:pathLst>
                          </a:custGeom>
                          <a:ln w="12177">
                            <a:solidFill>
                              <a:srgbClr val="1A466E"/>
                            </a:solidFill>
                            <a:prstDash val="solid"/>
                          </a:ln>
                        </wps:spPr>
                        <wps:bodyPr wrap="square" lIns="0" tIns="0" rIns="0" bIns="0" rtlCol="0">
                          <a:prstTxWarp prst="textNoShape">
                            <a:avLst/>
                          </a:prstTxWarp>
                          <a:noAutofit/>
                        </wps:bodyPr>
                      </wps:wsp>
                      <wps:wsp>
                        <wps:cNvPr id="204" name="Graphic 204"/>
                        <wps:cNvSpPr/>
                        <wps:spPr>
                          <a:xfrm>
                            <a:off x="1903419" y="2575354"/>
                            <a:ext cx="131445" cy="210185"/>
                          </a:xfrm>
                          <a:custGeom>
                            <a:avLst/>
                            <a:gdLst/>
                            <a:ahLst/>
                            <a:cxnLst/>
                            <a:rect l="l" t="t" r="r" b="b"/>
                            <a:pathLst>
                              <a:path w="131445" h="210185">
                                <a:moveTo>
                                  <a:pt x="0" y="210048"/>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205" name="Graphic 205"/>
                        <wps:cNvSpPr/>
                        <wps:spPr>
                          <a:xfrm>
                            <a:off x="2034374" y="2575353"/>
                            <a:ext cx="134620" cy="103505"/>
                          </a:xfrm>
                          <a:custGeom>
                            <a:avLst/>
                            <a:gdLst/>
                            <a:ahLst/>
                            <a:cxnLst/>
                            <a:rect l="l" t="t" r="r" b="b"/>
                            <a:pathLst>
                              <a:path w="134620" h="103505">
                                <a:moveTo>
                                  <a:pt x="0" y="0"/>
                                </a:moveTo>
                                <a:lnTo>
                                  <a:pt x="134000" y="103502"/>
                                </a:lnTo>
                              </a:path>
                            </a:pathLst>
                          </a:custGeom>
                          <a:ln w="12178">
                            <a:solidFill>
                              <a:srgbClr val="1A466E"/>
                            </a:solidFill>
                            <a:prstDash val="solid"/>
                          </a:ln>
                        </wps:spPr>
                        <wps:bodyPr wrap="square" lIns="0" tIns="0" rIns="0" bIns="0" rtlCol="0">
                          <a:prstTxWarp prst="textNoShape">
                            <a:avLst/>
                          </a:prstTxWarp>
                          <a:noAutofit/>
                        </wps:bodyPr>
                      </wps:wsp>
                      <wps:wsp>
                        <wps:cNvPr id="206" name="Graphic 206"/>
                        <wps:cNvSpPr/>
                        <wps:spPr>
                          <a:xfrm>
                            <a:off x="2168375" y="2678853"/>
                            <a:ext cx="131445" cy="149225"/>
                          </a:xfrm>
                          <a:custGeom>
                            <a:avLst/>
                            <a:gdLst/>
                            <a:ahLst/>
                            <a:cxnLst/>
                            <a:rect l="l" t="t" r="r" b="b"/>
                            <a:pathLst>
                              <a:path w="131445" h="149225">
                                <a:moveTo>
                                  <a:pt x="0" y="0"/>
                                </a:moveTo>
                                <a:lnTo>
                                  <a:pt x="130955" y="149165"/>
                                </a:lnTo>
                              </a:path>
                            </a:pathLst>
                          </a:custGeom>
                          <a:ln w="12179">
                            <a:solidFill>
                              <a:srgbClr val="1A466E"/>
                            </a:solidFill>
                            <a:prstDash val="solid"/>
                          </a:ln>
                        </wps:spPr>
                        <wps:bodyPr wrap="square" lIns="0" tIns="0" rIns="0" bIns="0" rtlCol="0">
                          <a:prstTxWarp prst="textNoShape">
                            <a:avLst/>
                          </a:prstTxWarp>
                          <a:noAutofit/>
                        </wps:bodyPr>
                      </wps:wsp>
                      <wps:wsp>
                        <wps:cNvPr id="207" name="Graphic 207"/>
                        <wps:cNvSpPr/>
                        <wps:spPr>
                          <a:xfrm>
                            <a:off x="2299330" y="2828017"/>
                            <a:ext cx="134620" cy="24765"/>
                          </a:xfrm>
                          <a:custGeom>
                            <a:avLst/>
                            <a:gdLst/>
                            <a:ahLst/>
                            <a:cxnLst/>
                            <a:rect l="l" t="t" r="r" b="b"/>
                            <a:pathLst>
                              <a:path w="134620" h="24765">
                                <a:moveTo>
                                  <a:pt x="0" y="0"/>
                                </a:moveTo>
                                <a:lnTo>
                                  <a:pt x="134000" y="24353"/>
                                </a:lnTo>
                              </a:path>
                            </a:pathLst>
                          </a:custGeom>
                          <a:ln w="12176">
                            <a:solidFill>
                              <a:srgbClr val="1A466E"/>
                            </a:solidFill>
                            <a:prstDash val="solid"/>
                          </a:ln>
                        </wps:spPr>
                        <wps:bodyPr wrap="square" lIns="0" tIns="0" rIns="0" bIns="0" rtlCol="0">
                          <a:prstTxWarp prst="textNoShape">
                            <a:avLst/>
                          </a:prstTxWarp>
                          <a:noAutofit/>
                        </wps:bodyPr>
                      </wps:wsp>
                      <wps:wsp>
                        <wps:cNvPr id="208" name="Graphic 208"/>
                        <wps:cNvSpPr/>
                        <wps:spPr>
                          <a:xfrm>
                            <a:off x="2433331" y="2733646"/>
                            <a:ext cx="131445" cy="118745"/>
                          </a:xfrm>
                          <a:custGeom>
                            <a:avLst/>
                            <a:gdLst/>
                            <a:ahLst/>
                            <a:cxnLst/>
                            <a:rect l="l" t="t" r="r" b="b"/>
                            <a:pathLst>
                              <a:path w="131445" h="118745">
                                <a:moveTo>
                                  <a:pt x="0" y="118723"/>
                                </a:moveTo>
                                <a:lnTo>
                                  <a:pt x="130955" y="0"/>
                                </a:lnTo>
                              </a:path>
                            </a:pathLst>
                          </a:custGeom>
                          <a:ln w="12179">
                            <a:solidFill>
                              <a:srgbClr val="1A466E"/>
                            </a:solidFill>
                            <a:prstDash val="solid"/>
                          </a:ln>
                        </wps:spPr>
                        <wps:bodyPr wrap="square" lIns="0" tIns="0" rIns="0" bIns="0" rtlCol="0">
                          <a:prstTxWarp prst="textNoShape">
                            <a:avLst/>
                          </a:prstTxWarp>
                          <a:noAutofit/>
                        </wps:bodyPr>
                      </wps:wsp>
                      <wps:wsp>
                        <wps:cNvPr id="209" name="Graphic 209"/>
                        <wps:cNvSpPr/>
                        <wps:spPr>
                          <a:xfrm>
                            <a:off x="2564286" y="2529684"/>
                            <a:ext cx="134620" cy="204470"/>
                          </a:xfrm>
                          <a:custGeom>
                            <a:avLst/>
                            <a:gdLst/>
                            <a:ahLst/>
                            <a:cxnLst/>
                            <a:rect l="l" t="t" r="r" b="b"/>
                            <a:pathLst>
                              <a:path w="134620" h="204470">
                                <a:moveTo>
                                  <a:pt x="0" y="203960"/>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10" name="Graphic 210"/>
                        <wps:cNvSpPr/>
                        <wps:spPr>
                          <a:xfrm>
                            <a:off x="2698287" y="2529682"/>
                            <a:ext cx="131445" cy="277495"/>
                          </a:xfrm>
                          <a:custGeom>
                            <a:avLst/>
                            <a:gdLst/>
                            <a:ahLst/>
                            <a:cxnLst/>
                            <a:rect l="l" t="t" r="r" b="b"/>
                            <a:pathLst>
                              <a:path w="131445" h="277495">
                                <a:moveTo>
                                  <a:pt x="0" y="0"/>
                                </a:moveTo>
                                <a:lnTo>
                                  <a:pt x="130955" y="277020"/>
                                </a:lnTo>
                              </a:path>
                            </a:pathLst>
                          </a:custGeom>
                          <a:ln w="12180">
                            <a:solidFill>
                              <a:srgbClr val="1A466E"/>
                            </a:solidFill>
                            <a:prstDash val="solid"/>
                          </a:ln>
                        </wps:spPr>
                        <wps:bodyPr wrap="square" lIns="0" tIns="0" rIns="0" bIns="0" rtlCol="0">
                          <a:prstTxWarp prst="textNoShape">
                            <a:avLst/>
                          </a:prstTxWarp>
                          <a:noAutofit/>
                        </wps:bodyPr>
                      </wps:wsp>
                      <wps:wsp>
                        <wps:cNvPr id="211" name="Graphic 211"/>
                        <wps:cNvSpPr/>
                        <wps:spPr>
                          <a:xfrm>
                            <a:off x="2829242" y="2514460"/>
                            <a:ext cx="134620" cy="292735"/>
                          </a:xfrm>
                          <a:custGeom>
                            <a:avLst/>
                            <a:gdLst/>
                            <a:ahLst/>
                            <a:cxnLst/>
                            <a:rect l="l" t="t" r="r" b="b"/>
                            <a:pathLst>
                              <a:path w="134620" h="292735">
                                <a:moveTo>
                                  <a:pt x="0" y="292241"/>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12" name="Graphic 212"/>
                        <wps:cNvSpPr/>
                        <wps:spPr>
                          <a:xfrm>
                            <a:off x="2963243" y="2514458"/>
                            <a:ext cx="131445" cy="152400"/>
                          </a:xfrm>
                          <a:custGeom>
                            <a:avLst/>
                            <a:gdLst/>
                            <a:ahLst/>
                            <a:cxnLst/>
                            <a:rect l="l" t="t" r="r" b="b"/>
                            <a:pathLst>
                              <a:path w="131445" h="152400">
                                <a:moveTo>
                                  <a:pt x="0" y="0"/>
                                </a:moveTo>
                                <a:lnTo>
                                  <a:pt x="130955" y="152209"/>
                                </a:lnTo>
                              </a:path>
                            </a:pathLst>
                          </a:custGeom>
                          <a:ln w="12179">
                            <a:solidFill>
                              <a:srgbClr val="1A466E"/>
                            </a:solidFill>
                            <a:prstDash val="solid"/>
                          </a:ln>
                        </wps:spPr>
                        <wps:bodyPr wrap="square" lIns="0" tIns="0" rIns="0" bIns="0" rtlCol="0">
                          <a:prstTxWarp prst="textNoShape">
                            <a:avLst/>
                          </a:prstTxWarp>
                          <a:noAutofit/>
                        </wps:bodyPr>
                      </wps:wsp>
                      <wps:wsp>
                        <wps:cNvPr id="213" name="Graphic 213"/>
                        <wps:cNvSpPr/>
                        <wps:spPr>
                          <a:xfrm>
                            <a:off x="3094198" y="2666666"/>
                            <a:ext cx="134620" cy="116205"/>
                          </a:xfrm>
                          <a:custGeom>
                            <a:avLst/>
                            <a:gdLst/>
                            <a:ahLst/>
                            <a:cxnLst/>
                            <a:rect l="l" t="t" r="r" b="b"/>
                            <a:pathLst>
                              <a:path w="134620" h="116205">
                                <a:moveTo>
                                  <a:pt x="0" y="0"/>
                                </a:moveTo>
                                <a:lnTo>
                                  <a:pt x="134000" y="115679"/>
                                </a:lnTo>
                              </a:path>
                            </a:pathLst>
                          </a:custGeom>
                          <a:ln w="12178">
                            <a:solidFill>
                              <a:srgbClr val="1A466E"/>
                            </a:solidFill>
                            <a:prstDash val="solid"/>
                          </a:ln>
                        </wps:spPr>
                        <wps:bodyPr wrap="square" lIns="0" tIns="0" rIns="0" bIns="0" rtlCol="0">
                          <a:prstTxWarp prst="textNoShape">
                            <a:avLst/>
                          </a:prstTxWarp>
                          <a:noAutofit/>
                        </wps:bodyPr>
                      </wps:wsp>
                      <wps:wsp>
                        <wps:cNvPr id="214" name="Graphic 214"/>
                        <wps:cNvSpPr/>
                        <wps:spPr>
                          <a:xfrm>
                            <a:off x="3228199" y="2672752"/>
                            <a:ext cx="131445" cy="109855"/>
                          </a:xfrm>
                          <a:custGeom>
                            <a:avLst/>
                            <a:gdLst/>
                            <a:ahLst/>
                            <a:cxnLst/>
                            <a:rect l="l" t="t" r="r" b="b"/>
                            <a:pathLst>
                              <a:path w="131445" h="109855">
                                <a:moveTo>
                                  <a:pt x="0" y="109590"/>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215" name="Graphic 215"/>
                        <wps:cNvSpPr/>
                        <wps:spPr>
                          <a:xfrm>
                            <a:off x="3359155" y="2672751"/>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216" name="Graphic 216"/>
                        <wps:cNvSpPr/>
                        <wps:spPr>
                          <a:xfrm>
                            <a:off x="3493155" y="2684926"/>
                            <a:ext cx="131445" cy="45720"/>
                          </a:xfrm>
                          <a:custGeom>
                            <a:avLst/>
                            <a:gdLst/>
                            <a:ahLst/>
                            <a:cxnLst/>
                            <a:rect l="l" t="t" r="r" b="b"/>
                            <a:pathLst>
                              <a:path w="131445" h="45720">
                                <a:moveTo>
                                  <a:pt x="0" y="0"/>
                                </a:moveTo>
                                <a:lnTo>
                                  <a:pt x="130955" y="45662"/>
                                </a:lnTo>
                              </a:path>
                            </a:pathLst>
                          </a:custGeom>
                          <a:ln w="12177">
                            <a:solidFill>
                              <a:srgbClr val="1A466E"/>
                            </a:solidFill>
                            <a:prstDash val="solid"/>
                          </a:ln>
                        </wps:spPr>
                        <wps:bodyPr wrap="square" lIns="0" tIns="0" rIns="0" bIns="0" rtlCol="0">
                          <a:prstTxWarp prst="textNoShape">
                            <a:avLst/>
                          </a:prstTxWarp>
                          <a:noAutofit/>
                        </wps:bodyPr>
                      </wps:wsp>
                      <wps:wsp>
                        <wps:cNvPr id="217" name="Graphic 217"/>
                        <wps:cNvSpPr/>
                        <wps:spPr>
                          <a:xfrm>
                            <a:off x="3624110" y="2730587"/>
                            <a:ext cx="134620" cy="15240"/>
                          </a:xfrm>
                          <a:custGeom>
                            <a:avLst/>
                            <a:gdLst/>
                            <a:ahLst/>
                            <a:cxnLst/>
                            <a:rect l="l" t="t" r="r" b="b"/>
                            <a:pathLst>
                              <a:path w="134620" h="15240">
                                <a:moveTo>
                                  <a:pt x="0" y="0"/>
                                </a:moveTo>
                                <a:lnTo>
                                  <a:pt x="134000" y="15220"/>
                                </a:lnTo>
                              </a:path>
                            </a:pathLst>
                          </a:custGeom>
                          <a:ln w="12176">
                            <a:solidFill>
                              <a:srgbClr val="1A466E"/>
                            </a:solidFill>
                            <a:prstDash val="solid"/>
                          </a:ln>
                        </wps:spPr>
                        <wps:bodyPr wrap="square" lIns="0" tIns="0" rIns="0" bIns="0" rtlCol="0">
                          <a:prstTxWarp prst="textNoShape">
                            <a:avLst/>
                          </a:prstTxWarp>
                          <a:noAutofit/>
                        </wps:bodyPr>
                      </wps:wsp>
                      <wps:wsp>
                        <wps:cNvPr id="218" name="Graphic 218"/>
                        <wps:cNvSpPr/>
                        <wps:spPr>
                          <a:xfrm>
                            <a:off x="3758111" y="2691011"/>
                            <a:ext cx="131445" cy="55244"/>
                          </a:xfrm>
                          <a:custGeom>
                            <a:avLst/>
                            <a:gdLst/>
                            <a:ahLst/>
                            <a:cxnLst/>
                            <a:rect l="l" t="t" r="r" b="b"/>
                            <a:pathLst>
                              <a:path w="131445" h="55244">
                                <a:moveTo>
                                  <a:pt x="0" y="54795"/>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19" name="Graphic 219"/>
                        <wps:cNvSpPr/>
                        <wps:spPr>
                          <a:xfrm>
                            <a:off x="3889066" y="2691010"/>
                            <a:ext cx="134620" cy="118745"/>
                          </a:xfrm>
                          <a:custGeom>
                            <a:avLst/>
                            <a:gdLst/>
                            <a:ahLst/>
                            <a:cxnLst/>
                            <a:rect l="l" t="t" r="r" b="b"/>
                            <a:pathLst>
                              <a:path w="134620" h="118745">
                                <a:moveTo>
                                  <a:pt x="0" y="0"/>
                                </a:moveTo>
                                <a:lnTo>
                                  <a:pt x="134000" y="118723"/>
                                </a:lnTo>
                              </a:path>
                            </a:pathLst>
                          </a:custGeom>
                          <a:ln w="12178">
                            <a:solidFill>
                              <a:srgbClr val="1A466E"/>
                            </a:solidFill>
                            <a:prstDash val="solid"/>
                          </a:ln>
                        </wps:spPr>
                        <wps:bodyPr wrap="square" lIns="0" tIns="0" rIns="0" bIns="0" rtlCol="0">
                          <a:prstTxWarp prst="textNoShape">
                            <a:avLst/>
                          </a:prstTxWarp>
                          <a:noAutofit/>
                        </wps:bodyPr>
                      </wps:wsp>
                      <wps:wsp>
                        <wps:cNvPr id="220" name="Graphic 220"/>
                        <wps:cNvSpPr/>
                        <wps:spPr>
                          <a:xfrm>
                            <a:off x="4023067" y="2809731"/>
                            <a:ext cx="131445" cy="15240"/>
                          </a:xfrm>
                          <a:custGeom>
                            <a:avLst/>
                            <a:gdLst/>
                            <a:ahLst/>
                            <a:cxnLst/>
                            <a:rect l="l" t="t" r="r" b="b"/>
                            <a:pathLst>
                              <a:path w="131445" h="15240">
                                <a:moveTo>
                                  <a:pt x="0" y="0"/>
                                </a:moveTo>
                                <a:lnTo>
                                  <a:pt x="130955" y="15220"/>
                                </a:lnTo>
                              </a:path>
                            </a:pathLst>
                          </a:custGeom>
                          <a:ln w="12176">
                            <a:solidFill>
                              <a:srgbClr val="1A466E"/>
                            </a:solidFill>
                            <a:prstDash val="solid"/>
                          </a:ln>
                        </wps:spPr>
                        <wps:bodyPr wrap="square" lIns="0" tIns="0" rIns="0" bIns="0" rtlCol="0">
                          <a:prstTxWarp prst="textNoShape">
                            <a:avLst/>
                          </a:prstTxWarp>
                          <a:noAutofit/>
                        </wps:bodyPr>
                      </wps:wsp>
                      <wps:wsp>
                        <wps:cNvPr id="221" name="Graphic 221"/>
                        <wps:cNvSpPr/>
                        <wps:spPr>
                          <a:xfrm>
                            <a:off x="4154022" y="2797553"/>
                            <a:ext cx="134620" cy="27940"/>
                          </a:xfrm>
                          <a:custGeom>
                            <a:avLst/>
                            <a:gdLst/>
                            <a:ahLst/>
                            <a:cxnLst/>
                            <a:rect l="l" t="t" r="r" b="b"/>
                            <a:pathLst>
                              <a:path w="134620" h="27940">
                                <a:moveTo>
                                  <a:pt x="0" y="27397"/>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22" name="Graphic 222"/>
                        <wps:cNvSpPr/>
                        <wps:spPr>
                          <a:xfrm>
                            <a:off x="4288023" y="2706226"/>
                            <a:ext cx="131445" cy="91440"/>
                          </a:xfrm>
                          <a:custGeom>
                            <a:avLst/>
                            <a:gdLst/>
                            <a:ahLst/>
                            <a:cxnLst/>
                            <a:rect l="l" t="t" r="r" b="b"/>
                            <a:pathLst>
                              <a:path w="131445" h="91440">
                                <a:moveTo>
                                  <a:pt x="0" y="91325"/>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223" name="Graphic 223"/>
                        <wps:cNvSpPr/>
                        <wps:spPr>
                          <a:xfrm>
                            <a:off x="4418978" y="2706225"/>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24" name="Graphic 224"/>
                        <wps:cNvSpPr/>
                        <wps:spPr>
                          <a:xfrm>
                            <a:off x="4552979" y="2706223"/>
                            <a:ext cx="131445" cy="12700"/>
                          </a:xfrm>
                          <a:custGeom>
                            <a:avLst/>
                            <a:gdLst/>
                            <a:ahLst/>
                            <a:cxnLst/>
                            <a:rect l="l" t="t" r="r" b="b"/>
                            <a:pathLst>
                              <a:path w="131445" h="12700">
                                <a:moveTo>
                                  <a:pt x="0" y="0"/>
                                </a:moveTo>
                                <a:lnTo>
                                  <a:pt x="130955" y="12176"/>
                                </a:lnTo>
                              </a:path>
                            </a:pathLst>
                          </a:custGeom>
                          <a:ln w="12176">
                            <a:solidFill>
                              <a:srgbClr val="1A466E"/>
                            </a:solidFill>
                            <a:prstDash val="solid"/>
                          </a:ln>
                        </wps:spPr>
                        <wps:bodyPr wrap="square" lIns="0" tIns="0" rIns="0" bIns="0" rtlCol="0">
                          <a:prstTxWarp prst="textNoShape">
                            <a:avLst/>
                          </a:prstTxWarp>
                          <a:noAutofit/>
                        </wps:bodyPr>
                      </wps:wsp>
                      <wps:wsp>
                        <wps:cNvPr id="225" name="Graphic 225"/>
                        <wps:cNvSpPr/>
                        <wps:spPr>
                          <a:xfrm>
                            <a:off x="4683934" y="2453554"/>
                            <a:ext cx="134620" cy="265430"/>
                          </a:xfrm>
                          <a:custGeom>
                            <a:avLst/>
                            <a:gdLst/>
                            <a:ahLst/>
                            <a:cxnLst/>
                            <a:rect l="l" t="t" r="r" b="b"/>
                            <a:pathLst>
                              <a:path w="134620" h="265430">
                                <a:moveTo>
                                  <a:pt x="0" y="264844"/>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26" name="Graphic 226"/>
                        <wps:cNvSpPr/>
                        <wps:spPr>
                          <a:xfrm>
                            <a:off x="499460" y="133884"/>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227" name="Graphic 227"/>
                        <wps:cNvSpPr/>
                        <wps:spPr>
                          <a:xfrm>
                            <a:off x="447687" y="2867560"/>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28" name="Graphic 228"/>
                        <wps:cNvSpPr/>
                        <wps:spPr>
                          <a:xfrm>
                            <a:off x="447687" y="220392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29" name="Graphic 229"/>
                        <wps:cNvSpPr/>
                        <wps:spPr>
                          <a:xfrm>
                            <a:off x="447687" y="1540290"/>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0" name="Graphic 230"/>
                        <wps:cNvSpPr/>
                        <wps:spPr>
                          <a:xfrm>
                            <a:off x="447688" y="87665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1" name="Graphic 231"/>
                        <wps:cNvSpPr/>
                        <wps:spPr>
                          <a:xfrm>
                            <a:off x="447688" y="2130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2" name="Graphic 232"/>
                        <wps:cNvSpPr/>
                        <wps:spPr>
                          <a:xfrm>
                            <a:off x="499461" y="3159786"/>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233" name="Graphic 233"/>
                        <wps:cNvSpPr/>
                        <wps:spPr>
                          <a:xfrm>
                            <a:off x="578643" y="3159784"/>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4" name="Graphic 234"/>
                        <wps:cNvSpPr/>
                        <wps:spPr>
                          <a:xfrm>
                            <a:off x="1903422" y="3159782"/>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5" name="Graphic 235"/>
                        <wps:cNvSpPr/>
                        <wps:spPr>
                          <a:xfrm>
                            <a:off x="3228201"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6" name="Graphic 236"/>
                        <wps:cNvSpPr/>
                        <wps:spPr>
                          <a:xfrm>
                            <a:off x="4552980" y="315977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7" name="Textbox 237"/>
                        <wps:cNvSpPr txBox="1"/>
                        <wps:spPr>
                          <a:xfrm>
                            <a:off x="438552" y="3235821"/>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238" name="Textbox 238"/>
                        <wps:cNvSpPr txBox="1"/>
                        <wps:spPr>
                          <a:xfrm>
                            <a:off x="1763331" y="3235819"/>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239" name="Textbox 239"/>
                        <wps:cNvSpPr txBox="1"/>
                        <wps:spPr>
                          <a:xfrm>
                            <a:off x="3088109"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240" name="Textbox 240"/>
                        <wps:cNvSpPr txBox="1"/>
                        <wps:spPr>
                          <a:xfrm>
                            <a:off x="4412888" y="3235814"/>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241" name="Textbox 241"/>
                        <wps:cNvSpPr txBox="1"/>
                        <wps:spPr>
                          <a:xfrm>
                            <a:off x="2524690" y="3360601"/>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188" o:spid="_x0000_s1210" style="position:absolute;left:0;text-align:left;margin-left:76.55pt;margin-top:-300.4pt;width:395.95pt;height:287.9pt;z-index:15738880;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">
                <v:shape id="Graphic 189" o:spid="_x0000_s1211"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" path="m5028069,3656066l,3656066,,,5028069,r,3656066xe" fillcolor="#eaf1f3" stroked="f">
                  <v:path arrowok="t"/>
                </v:shape>
                <v:shape id="Graphic 190" o:spid="_x0000_s1212"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" path="m,l5018932,r,3646933l,3646933,,xe" filled="f" strokecolor="#eaf1f3" strokeweight=".16914mm">
                  <v:path arrowok="t"/>
                </v:shape>
                <v:shape id="Graphic 191" o:spid="_x0000_s1213"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" path="m4394611,3022875l,3022875,,,4394611,r,3022875xe" stroked="f">
                  <v:path arrowok="t"/>
                </v:shape>
                <v:shape id="Graphic 192" o:spid="_x0000_s121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" path="m,l4394611,r,3022875l,3022875,,xe" filled="f" strokecolor="white" strokeweight=".16914mm">
                  <v:path arrowok="t"/>
                </v:shape>
                <v:shape id="Graphic 193" o:spid="_x0000_s1215" style="position:absolute;left:4994;top:2070;width:43980;height:26670;visibility:visible;mso-wrap-style:square;v-text-anchor:top" coordsize="439801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" path="m4397667,2654528l,2654528r,12180l4397667,2666708r,-12180xem4397667,1990902l,1990902r,12167l4397667,2003069r,-12167xem4397667,1327264l,1327264r,12179l4397667,1339443r,-12179xem4397667,663625l,663625r,12180l4397667,675805r,-12180xem4397667,l,,,12179r4397667,l4397667,xe" fillcolor="#eaf1f3" stroked="f">
                  <v:path arrowok="t"/>
                </v:shape>
                <v:shape id="Graphic 194" o:spid="_x0000_s1216" style="position:absolute;left:5786;top:27945;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" path="m,l134000,70016e" filled="f" strokecolor="#1a466e" strokeweight=".33825mm">
                  <v:path arrowok="t"/>
                </v:shape>
                <v:shape id="Graphic 195" o:spid="_x0000_s1217" style="position:absolute;left:7126;top:28645;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" path="m,l130955,3044e" filled="f" strokecolor="#1a466e" strokeweight=".33822mm">
                  <v:path arrowok="t"/>
                </v:shape>
                <v:shape id="Graphic 196" o:spid="_x0000_s1218" style="position:absolute;left:8435;top:28676;width:1347;height:2133;visibility:visible;mso-wrap-style:square;v-text-anchor:top" coordsize="134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" path="m,l134000,213092e" filled="f" strokecolor="#1a466e" strokeweight=".33833mm">
                  <v:path arrowok="t"/>
                </v:shape>
                <v:shape id="Graphic 197" o:spid="_x0000_s1219" style="position:absolute;left:9775;top:5388;width:1315;height:25419;visibility:visible;mso-wrap-style:square;v-text-anchor:top" coordsize="131445,25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" path="m,2541894l130955,e" filled="f" strokecolor="#1a466e" strokeweight=".33836mm">
                  <v:path arrowok="t"/>
                </v:shape>
                <v:shape id="Graphic 198" o:spid="_x0000_s1220" style="position:absolute;left:11085;top:5388;width:1314;height:17265;visibility:visible;mso-wrap-style:square;v-text-anchor:top" coordsize="13144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" path="m,l130955,1726052e" filled="f" strokecolor="#1a466e" strokeweight=".33836mm">
                  <v:path arrowok="t"/>
                </v:shape>
                <v:shape id="Graphic 199" o:spid="_x0000_s1221" style="position:absolute;left:12395;top:22648;width:1346;height:3442;visibility:visible;mso-wrap-style:square;v-text-anchor:top" coordsize="13462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" path="m,l134000,343992e" filled="f" strokecolor="#1a466e" strokeweight=".33836mm">
                  <v:path arrowok="t"/>
                </v:shape>
                <v:shape id="Graphic 200" o:spid="_x0000_s1222" style="position:absolute;left:13735;top:25510;width:1314;height:584;visibility:visible;mso-wrap-style:square;v-text-anchor:top" coordsize="1314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" path="m,57839l130955,e" filled="f" strokecolor="#1a466e" strokeweight=".33825mm">
                  <v:path arrowok="t"/>
                </v:shape>
                <v:shape id="Graphic 201" o:spid="_x0000_s1223" style="position:absolute;left:15044;top:25510;width:1346;height:1066;visibility:visible;mso-wrap-style:square;v-text-anchor:top" coordsize="1346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" path="m,l134000,106546e" filled="f" strokecolor="#1a466e" strokeweight=".33828mm">
                  <v:path arrowok="t"/>
                </v:shape>
                <v:shape id="Graphic 202" o:spid="_x0000_s1224" style="position:absolute;left:16384;top:26575;width:1315;height:857;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" path="m,l130955,85237e" filled="f" strokecolor="#1a466e" strokeweight=".33828mm">
                  <v:path arrowok="t"/>
                </v:shape>
                <v:shape id="Graphic 203" o:spid="_x0000_s1225" style="position:absolute;left:17694;top:27427;width:1346;height:432;visibility:visible;mso-wrap-style:square;v-text-anchor:top" coordsize="1346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" path="m,l134000,42618e" filled="f" strokecolor="#1a466e" strokeweight=".33825mm">
                  <v:path arrowok="t"/>
                </v:shape>
                <v:shape id="Graphic 204" o:spid="_x0000_s1226" style="position:absolute;left:19034;top:25753;width:1314;height:2102;visibility:visible;mso-wrap-style:square;v-text-anchor:top" coordsize="1314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" path="m,210048l130955,e" filled="f" strokecolor="#1a466e" strokeweight=".33833mm">
                  <v:path arrowok="t"/>
                </v:shape>
                <v:shape id="Graphic 205" o:spid="_x0000_s1227" style="position:absolute;left:20343;top:25753;width:1346;height:1035;visibility:visible;mso-wrap-style:square;v-text-anchor:top" coordsize="13462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" path="m,l134000,103502e" filled="f" strokecolor="#1a466e" strokeweight=".33828mm">
                  <v:path arrowok="t"/>
                </v:shape>
                <v:shape id="Graphic 206" o:spid="_x0000_s1228" style="position:absolute;left:21683;top:26788;width:1315;height:1492;visibility:visible;mso-wrap-style:square;v-text-anchor:top" coordsize="13144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" path="m,l130955,149165e" filled="f" strokecolor="#1a466e" strokeweight=".33831mm">
                  <v:path arrowok="t"/>
                </v:shape>
                <v:shape id="Graphic 207" o:spid="_x0000_s1229" style="position:absolute;left:22993;top:28280;width:1346;height:247;visibility:visible;mso-wrap-style:square;v-text-anchor:top" coordsize="1346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" path="m,l134000,24353e" filled="f" strokecolor="#1a466e" strokeweight=".33822mm">
                  <v:path arrowok="t"/>
                </v:shape>
                <v:shape id="Graphic 208" o:spid="_x0000_s1230" style="position:absolute;left:24333;top:27336;width:1314;height:1187;visibility:visible;mso-wrap-style:square;v-text-anchor:top" coordsize="13144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" path="m,118723l130955,e" filled="f" strokecolor="#1a466e" strokeweight=".33831mm">
                  <v:path arrowok="t"/>
                </v:shape>
                <v:shape id="Graphic 209" o:spid="_x0000_s1231" style="position:absolute;left:25642;top:25296;width:1347;height:2045;visibility:visible;mso-wrap-style:square;v-text-anchor:top" coordsize="13462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" path="m,203960l134000,e" filled="f" strokecolor="#1a466e" strokeweight=".33833mm">
                  <v:path arrowok="t"/>
                </v:shape>
                <v:shape id="Graphic 210" o:spid="_x0000_s1232" style="position:absolute;left:26982;top:25296;width:1315;height:2775;visibility:visible;mso-wrap-style:square;v-text-anchor:top" coordsize="13144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" path="m,l130955,277020e" filled="f" strokecolor="#1a466e" strokeweight=".33833mm">
                  <v:path arrowok="t"/>
                </v:shape>
                <v:shape id="Graphic 211" o:spid="_x0000_s1233" style="position:absolute;left:28292;top:25144;width:1346;height:2927;visibility:visible;mso-wrap-style:square;v-text-anchor:top" coordsize="1346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" path="m,292241l134000,e" filled="f" strokecolor="#1a466e" strokeweight=".33833mm">
                  <v:path arrowok="t"/>
                </v:shape>
                <v:shape id="Graphic 212" o:spid="_x0000_s1234" style="position:absolute;left:29632;top:25144;width:1314;height:1524;visibility:visible;mso-wrap-style:square;v-text-anchor:top" coordsize="1314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" path="m,l130955,152209e" filled="f" strokecolor="#1a466e" strokeweight=".33831mm">
                  <v:path arrowok="t"/>
                </v:shape>
                <v:shape id="Graphic 213" o:spid="_x0000_s1235" style="position:absolute;left:30941;top:26666;width:1347;height:1162;visibility:visible;mso-wrap-style:square;v-text-anchor:top" coordsize="13462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" path="m,l134000,115679e" filled="f" strokecolor="#1a466e" strokeweight=".33828mm">
                  <v:path arrowok="t"/>
                </v:shape>
                <v:shape id="Graphic 214" o:spid="_x0000_s1236" style="position:absolute;left:32281;top:26727;width:1315;height:1099;visibility:visible;mso-wrap-style:square;v-text-anchor:top" coordsize="13144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" path="m,109590l130955,e" filled="f" strokecolor="#1a466e" strokeweight=".33828mm">
                  <v:path arrowok="t"/>
                </v:shape>
                <v:shape id="Graphic 215" o:spid="_x0000_s1237" style="position:absolute;left:33591;top:26727;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" path="m,l134000,12176e" filled="f" strokecolor="#1a466e" strokeweight=".33822mm">
                  <v:path arrowok="t"/>
                </v:shape>
                <v:shape id="Graphic 216" o:spid="_x0000_s1238" style="position:absolute;left:34931;top:26849;width:1315;height:457;visibility:visible;mso-wrap-style:square;v-text-anchor:top" coordsize="13144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" path="m,l130955,45662e" filled="f" strokecolor="#1a466e" strokeweight=".33825mm">
                  <v:path arrowok="t"/>
                </v:shape>
                <v:shape id="Graphic 217" o:spid="_x0000_s1239" style="position:absolute;left:36241;top:27305;width:1346;height:153;visibility:visible;mso-wrap-style:square;v-text-anchor:top" coordsize="134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" path="m,l134000,15220e" filled="f" strokecolor="#1a466e" strokeweight=".33822mm">
                  <v:path arrowok="t"/>
                </v:shape>
                <v:shape id="Graphic 218" o:spid="_x0000_s1240" style="position:absolute;left:37581;top:26910;width:1314;height:552;visibility:visible;mso-wrap-style:square;v-text-anchor:top" coordsize="1314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" path="m,54795l130955,e" filled="f" strokecolor="#1a466e" strokeweight=".33825mm">
                  <v:path arrowok="t"/>
                </v:shape>
                <v:shape id="Graphic 219" o:spid="_x0000_s1241" style="position:absolute;left:38890;top:26910;width:1346;height:1187;visibility:visible;mso-wrap-style:square;v-text-anchor:top" coordsize="13462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" path="m,l134000,118723e" filled="f" strokecolor="#1a466e" strokeweight=".33828mm">
                  <v:path arrowok="t"/>
                </v:shape>
                <v:shape id="Graphic 220" o:spid="_x0000_s1242" style="position:absolute;left:40230;top:28097;width:1315;height:152;visibility:visible;mso-wrap-style:square;v-text-anchor:top" coordsize="1314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" path="m,l130955,15220e" filled="f" strokecolor="#1a466e" strokeweight=".33822mm">
                  <v:path arrowok="t"/>
                </v:shape>
                <v:shape id="Graphic 221" o:spid="_x0000_s1243" style="position:absolute;left:41540;top:27975;width:1346;height:279;visibility:visible;mso-wrap-style:square;v-text-anchor:top" coordsize="13462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" path="m,27397l134000,e" filled="f" strokecolor="#1a466e" strokeweight=".33822mm">
                  <v:path arrowok="t"/>
                </v:shape>
                <v:shape id="Graphic 222" o:spid="_x0000_s1244" style="position:absolute;left:42880;top:27062;width:1314;height:914;visibility:visible;mso-wrap-style:square;v-text-anchor:top" coordsize="13144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" path="m,91325l130955,e" filled="f" strokecolor="#1a466e" strokeweight=".33828mm">
                  <v:path arrowok="t"/>
                </v:shape>
                <v:shape id="Graphic 223" o:spid="_x0000_s1245" style="position:absolute;left:44189;top:27062;width:1346;height:12;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" path="m,l134000,e" filled="f" strokecolor="#1a466e" strokeweight=".33822mm">
                  <v:path arrowok="t"/>
                </v:shape>
                <v:shape id="Graphic 224" o:spid="_x0000_s1246" style="position:absolute;left:45529;top:27062;width:1315;height:127;visibility:visible;mso-wrap-style:square;v-text-anchor:top" coordsize="1314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" path="m,l130955,12176e" filled="f" strokecolor="#1a466e" strokeweight=".33822mm">
                  <v:path arrowok="t"/>
                </v:shape>
                <v:shape id="Graphic 225" o:spid="_x0000_s1247" style="position:absolute;left:46839;top:24535;width:1346;height:2654;visibility:visible;mso-wrap-style:square;v-text-anchor:top" coordsize="13462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" path="m,264844l134000,e" filled="f" strokecolor="#1a466e" strokeweight=".33833mm">
                  <v:path arrowok="t"/>
                </v:shape>
                <v:shape id="Graphic 226" o:spid="_x0000_s1248"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" path="m,3025919l,e" filled="f" strokeweight=".16917mm">
                  <v:path arrowok="t"/>
                </v:shape>
                <v:shape id="Graphic 227" o:spid="_x0000_s1249" style="position:absolute;left:4476;top:28675;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" path="m51772,l,e" filled="f" strokeweight=".16911mm">
                  <v:path arrowok="t"/>
                </v:shape>
                <v:shape id="Graphic 228" o:spid="_x0000_s1250" style="position:absolute;left:4476;top:22039;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" path="m51772,l,e" filled="f" strokeweight=".16911mm">
                  <v:path arrowok="t"/>
                </v:shape>
                <v:shape id="Graphic 229" o:spid="_x0000_s1251" style="position:absolute;left:4476;top:15402;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" path="m51772,l,e" filled="f" strokeweight=".16911mm">
                  <v:path arrowok="t"/>
                </v:shape>
                <v:shape id="Graphic 230" o:spid="_x0000_s1252" style="position:absolute;left:4476;top:876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" path="m51772,l,e" filled="f" strokeweight=".16911mm">
                  <v:path arrowok="t"/>
                </v:shape>
                <v:shape id="Graphic 231" o:spid="_x0000_s1253"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" path="m51772,l,e" filled="f" strokeweight=".16911mm">
                  <v:path arrowok="t"/>
                </v:shape>
                <v:shape id="Graphic 232" o:spid="_x0000_s1254"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" path="m,l4397657,e" filled="f" strokeweight=".16911mm">
                  <v:path arrowok="t"/>
                </v:shape>
                <v:shape id="Graphic 233" o:spid="_x0000_s1255"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" path="m,l,51751e" filled="f" strokeweight=".16917mm">
                  <v:path arrowok="t"/>
                </v:shape>
                <v:shape id="Graphic 234" o:spid="_x0000_s1256"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" path="m,l,51751e" filled="f" strokeweight=".16917mm">
                  <v:path arrowok="t"/>
                </v:shape>
                <v:shape id="Graphic 235" o:spid="_x0000_s1257"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" path="m,l,51751e" filled="f" strokeweight=".16917mm">
                  <v:path arrowok="t"/>
                </v:shape>
                <v:shape id="Graphic 236" o:spid="_x0000_s1258"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" path="m,l,51751e" filled="f" strokeweight=".16917mm">
                  <v:path arrowok="t"/>
                </v:shape>
                <v:shape id="Textbox 237" o:spid="_x0000_s1259" type="#_x0000_t202" style="position:absolute;left:4385;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238" o:spid="_x0000_s1260"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239" o:spid="_x0000_s1261"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240" o:spid="_x0000_s1262"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241" o:spid="_x0000_s1263"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noProof/>
        </w:rPr>
        <mc:AlternateContent>
          <mc:Choice Requires="wps">
            <w:drawing>
              <wp:anchor distT="0" distB="0" distL="0" distR="0" simplePos="0" relativeHeight="15739904" behindDoc="0" locked="0" layoutInCell="1" allowOverlap="1">
                <wp:simplePos x="0" y="0"/>
                <wp:positionH relativeFrom="page">
                  <wp:posOffset>1236529</wp:posOffset>
                </wp:positionH>
                <wp:positionV relativeFrom="paragraph">
                  <wp:posOffset>-997570</wp:posOffset>
                </wp:positionV>
                <wp:extent cx="168910" cy="9652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96520"/>
                        </a:xfrm>
                        <a:prstGeom prst="rect">
                          <a:avLst/>
                        </a:prstGeom>
                      </wps:spPr>
                      <wps:txbx>
                        <w:txbxContent>
                          <w:p w:rsidR="000C59CF" w:rsidRDefault="00582521">
                            <w:pPr>
                              <w:spacing w:before="14"/>
                              <w:ind w:left="20"/>
                              <w:rPr>
                                <w:rFonts w:ascii="Arial"/>
                                <w:sz w:val="20"/>
                              </w:rPr>
                            </w:pPr>
                            <w:r>
                              <w:rPr>
                                <w:rFonts w:ascii="Arial"/>
                                <w:sz w:val="20"/>
                              </w:rPr>
                              <w:t>0</w:t>
                            </w:r>
                          </w:p>
                        </w:txbxContent>
                      </wps:txbx>
                      <wps:bodyPr vert="vert270" wrap="square" lIns="0" tIns="0" rIns="0" bIns="0" rtlCol="0">
                        <a:noAutofit/>
                      </wps:bodyPr>
                    </wps:wsp>
                  </a:graphicData>
                </a:graphic>
              </wp:anchor>
            </w:drawing>
          </mc:Choice>
          <mc:Fallback>
            <w:pict>
              <v:shape id="Textbox 242" o:spid="_x0000_s1264" type="#_x0000_t202" style="position:absolute;left:0;text-align:left;margin-left:97.35pt;margin-top:-78.55pt;width:13.3pt;height:7.6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0</w:t>
                      </w:r>
                    </w:p>
                  </w:txbxContent>
                </v:textbox>
                <w10:wrap anchorx="page"/>
              </v:shape>
            </w:pict>
          </mc:Fallback>
        </mc:AlternateContent>
      </w:r>
      <w:r>
        <w:rPr>
          <w:rFonts w:ascii="Times New Roman" w:hAnsi="Times New Roman"/>
          <w:b/>
          <w:sz w:val="24"/>
        </w:rPr>
        <w:t>Figure</w:t>
      </w:r>
      <w:r>
        <w:rPr>
          <w:b/>
          <w:spacing w:val="-11"/>
          <w:sz w:val="24"/>
        </w:rPr>
        <w:t xml:space="preserve"> </w:t>
      </w:r>
      <w:r>
        <w:rPr>
          <w:rFonts w:ascii="Times New Roman" w:hAnsi="Times New Roman"/>
          <w:b/>
          <w:sz w:val="24"/>
        </w:rPr>
        <w:t>4.4:</w:t>
      </w:r>
      <w:r>
        <w:rPr>
          <w:b/>
          <w:spacing w:val="-12"/>
          <w:sz w:val="24"/>
        </w:rPr>
        <w:t xml:space="preserve"> </w:t>
      </w:r>
      <w:r>
        <w:rPr>
          <w:rFonts w:ascii="Times New Roman" w:hAnsi="Times New Roman"/>
          <w:b/>
          <w:sz w:val="24"/>
        </w:rPr>
        <w:t>Trend</w:t>
      </w:r>
      <w:r>
        <w:rPr>
          <w:b/>
          <w:spacing w:val="-15"/>
          <w:sz w:val="24"/>
        </w:rPr>
        <w:t xml:space="preserve"> </w:t>
      </w:r>
      <w:r>
        <w:rPr>
          <w:rFonts w:ascii="Times New Roman" w:hAnsi="Times New Roman"/>
          <w:b/>
          <w:sz w:val="24"/>
        </w:rPr>
        <w:t>Analysis</w:t>
      </w:r>
      <w:r>
        <w:rPr>
          <w:b/>
          <w:spacing w:val="-7"/>
          <w:sz w:val="24"/>
        </w:rPr>
        <w:t xml:space="preserve"> </w:t>
      </w:r>
      <w:r>
        <w:rPr>
          <w:rFonts w:ascii="Times New Roman" w:hAnsi="Times New Roman"/>
          <w:b/>
          <w:sz w:val="24"/>
        </w:rPr>
        <w:t>of</w:t>
      </w:r>
      <w:r>
        <w:rPr>
          <w:b/>
          <w:spacing w:val="-6"/>
          <w:sz w:val="24"/>
        </w:rPr>
        <w:t xml:space="preserve"> </w:t>
      </w:r>
      <w:r>
        <w:rPr>
          <w:rFonts w:ascii="Times New Roman" w:hAnsi="Times New Roman"/>
          <w:b/>
          <w:sz w:val="24"/>
        </w:rPr>
        <w:t>Economic</w:t>
      </w:r>
      <w:r>
        <w:rPr>
          <w:b/>
          <w:spacing w:val="-7"/>
          <w:sz w:val="24"/>
        </w:rPr>
        <w:t xml:space="preserve"> </w:t>
      </w:r>
      <w:r>
        <w:rPr>
          <w:rFonts w:ascii="Times New Roman" w:hAnsi="Times New Roman"/>
          <w:b/>
          <w:sz w:val="24"/>
        </w:rPr>
        <w:t>stability</w:t>
      </w:r>
      <w:r>
        <w:rPr>
          <w:b/>
          <w:spacing w:val="-7"/>
          <w:sz w:val="24"/>
        </w:rPr>
        <w:t xml:space="preserve"> </w:t>
      </w:r>
      <w:r>
        <w:rPr>
          <w:rFonts w:ascii="Times New Roman" w:hAnsi="Times New Roman"/>
          <w:b/>
          <w:sz w:val="24"/>
        </w:rPr>
        <w:t>from</w:t>
      </w:r>
      <w:r>
        <w:rPr>
          <w:b/>
          <w:spacing w:val="-10"/>
          <w:sz w:val="24"/>
        </w:rPr>
        <w:t xml:space="preserve"> </w:t>
      </w:r>
      <w:r>
        <w:rPr>
          <w:rFonts w:ascii="Times New Roman" w:hAnsi="Times New Roman"/>
          <w:b/>
          <w:sz w:val="24"/>
        </w:rPr>
        <w:t>1990</w:t>
      </w:r>
      <w:r>
        <w:rPr>
          <w:b/>
          <w:spacing w:val="-5"/>
          <w:sz w:val="24"/>
        </w:rPr>
        <w:t xml:space="preserve"> </w:t>
      </w:r>
      <w:r>
        <w:rPr>
          <w:rFonts w:ascii="Times New Roman" w:hAnsi="Times New Roman"/>
          <w:b/>
          <w:sz w:val="24"/>
        </w:rPr>
        <w:t>to</w:t>
      </w:r>
      <w:r>
        <w:rPr>
          <w:b/>
          <w:spacing w:val="-7"/>
          <w:sz w:val="24"/>
        </w:rPr>
        <w:t xml:space="preserve"> </w:t>
      </w:r>
      <w:r>
        <w:rPr>
          <w:rFonts w:ascii="Times New Roman" w:hAnsi="Times New Roman"/>
          <w:b/>
          <w:sz w:val="24"/>
        </w:rPr>
        <w:t>2022 Source: Author’s computation using Stata 17.0</w:t>
      </w:r>
    </w:p>
    <w:p w:rsidR="000C59CF" w:rsidRDefault="00582521">
      <w:pPr>
        <w:spacing w:line="360" w:lineRule="auto"/>
        <w:ind w:left="120" w:right="1176"/>
        <w:jc w:val="both"/>
        <w:rPr>
          <w:sz w:val="24"/>
        </w:rPr>
      </w:pPr>
      <w:r>
        <w:rPr>
          <w:rFonts w:ascii="Times New Roman" w:hAnsi="Times New Roman"/>
          <w:sz w:val="24"/>
        </w:rPr>
        <w:t>With</w:t>
      </w:r>
      <w:r>
        <w:rPr>
          <w:spacing w:val="-2"/>
          <w:sz w:val="24"/>
        </w:rPr>
        <w:t xml:space="preserve"> </w:t>
      </w:r>
      <w:r>
        <w:rPr>
          <w:rFonts w:ascii="Times New Roman" w:hAnsi="Times New Roman"/>
          <w:sz w:val="24"/>
        </w:rPr>
        <w:t>regard</w:t>
      </w:r>
      <w:r>
        <w:rPr>
          <w:spacing w:val="-2"/>
          <w:sz w:val="24"/>
        </w:rPr>
        <w:t xml:space="preserve"> </w:t>
      </w:r>
      <w:r>
        <w:rPr>
          <w:rFonts w:ascii="Times New Roman" w:hAnsi="Times New Roman"/>
          <w:sz w:val="24"/>
        </w:rPr>
        <w:t>to</w:t>
      </w:r>
      <w:r>
        <w:rPr>
          <w:spacing w:val="-2"/>
          <w:sz w:val="24"/>
        </w:rPr>
        <w:t xml:space="preserve"> </w:t>
      </w:r>
      <w:r>
        <w:rPr>
          <w:rFonts w:ascii="Times New Roman" w:hAnsi="Times New Roman"/>
          <w:sz w:val="24"/>
        </w:rPr>
        <w:t>economic</w:t>
      </w:r>
      <w:r>
        <w:rPr>
          <w:spacing w:val="-1"/>
          <w:sz w:val="24"/>
        </w:rPr>
        <w:t xml:space="preserve"> </w:t>
      </w:r>
      <w:r>
        <w:rPr>
          <w:rFonts w:ascii="Times New Roman" w:hAnsi="Times New Roman"/>
          <w:sz w:val="24"/>
        </w:rPr>
        <w:t>stability</w:t>
      </w:r>
      <w:r>
        <w:rPr>
          <w:spacing w:val="-10"/>
          <w:sz w:val="24"/>
        </w:rPr>
        <w:t xml:space="preserve"> </w:t>
      </w:r>
      <w:r>
        <w:rPr>
          <w:rFonts w:ascii="Times New Roman" w:hAnsi="Times New Roman"/>
          <w:sz w:val="24"/>
        </w:rPr>
        <w:t>the</w:t>
      </w:r>
      <w:r>
        <w:rPr>
          <w:spacing w:val="-3"/>
          <w:sz w:val="24"/>
        </w:rPr>
        <w:t xml:space="preserve"> </w:t>
      </w:r>
      <w:r>
        <w:rPr>
          <w:rFonts w:ascii="Times New Roman" w:hAnsi="Times New Roman"/>
          <w:sz w:val="24"/>
        </w:rPr>
        <w:t>country</w:t>
      </w:r>
      <w:r>
        <w:rPr>
          <w:spacing w:val="-7"/>
          <w:sz w:val="24"/>
        </w:rPr>
        <w:t xml:space="preserve"> </w:t>
      </w:r>
      <w:r>
        <w:rPr>
          <w:rFonts w:ascii="Times New Roman" w:hAnsi="Times New Roman"/>
          <w:sz w:val="24"/>
        </w:rPr>
        <w:t>was</w:t>
      </w:r>
      <w:r>
        <w:rPr>
          <w:spacing w:val="-2"/>
          <w:sz w:val="24"/>
        </w:rPr>
        <w:t xml:space="preserve"> </w:t>
      </w:r>
      <w:r>
        <w:rPr>
          <w:rFonts w:ascii="Times New Roman" w:hAnsi="Times New Roman"/>
          <w:sz w:val="24"/>
        </w:rPr>
        <w:t>witnessing</w:t>
      </w:r>
      <w:r>
        <w:rPr>
          <w:spacing w:val="-5"/>
          <w:sz w:val="24"/>
        </w:rPr>
        <w:t xml:space="preserve"> </w:t>
      </w:r>
      <w:r>
        <w:rPr>
          <w:rFonts w:ascii="Times New Roman" w:hAnsi="Times New Roman"/>
          <w:sz w:val="24"/>
        </w:rPr>
        <w:t>a</w:t>
      </w:r>
      <w:r>
        <w:rPr>
          <w:spacing w:val="-3"/>
          <w:sz w:val="24"/>
        </w:rPr>
        <w:t xml:space="preserve"> </w:t>
      </w:r>
      <w:r>
        <w:rPr>
          <w:rFonts w:ascii="Times New Roman" w:hAnsi="Times New Roman"/>
          <w:sz w:val="24"/>
        </w:rPr>
        <w:t>steady</w:t>
      </w:r>
      <w:r>
        <w:rPr>
          <w:spacing w:val="-7"/>
          <w:sz w:val="24"/>
        </w:rPr>
        <w:t xml:space="preserve"> </w:t>
      </w:r>
      <w:r>
        <w:rPr>
          <w:rFonts w:ascii="Times New Roman" w:hAnsi="Times New Roman"/>
          <w:sz w:val="24"/>
        </w:rPr>
        <w:t>rise</w:t>
      </w:r>
      <w:r>
        <w:rPr>
          <w:spacing w:val="-3"/>
          <w:sz w:val="24"/>
        </w:rPr>
        <w:t xml:space="preserve"> </w:t>
      </w:r>
      <w:r>
        <w:rPr>
          <w:rFonts w:ascii="Times New Roman" w:hAnsi="Times New Roman"/>
          <w:sz w:val="24"/>
        </w:rPr>
        <w:t>from</w:t>
      </w:r>
      <w:r>
        <w:rPr>
          <w:spacing w:val="-2"/>
          <w:sz w:val="24"/>
        </w:rPr>
        <w:t xml:space="preserve"> </w:t>
      </w:r>
      <w:r>
        <w:rPr>
          <w:rFonts w:ascii="Times New Roman" w:hAnsi="Times New Roman"/>
          <w:sz w:val="24"/>
        </w:rPr>
        <w:t>1990</w:t>
      </w:r>
      <w:r>
        <w:rPr>
          <w:spacing w:val="-2"/>
          <w:sz w:val="24"/>
        </w:rPr>
        <w:t xml:space="preserve"> </w:t>
      </w:r>
      <w:r>
        <w:rPr>
          <w:rFonts w:ascii="Times New Roman" w:hAnsi="Times New Roman"/>
          <w:sz w:val="24"/>
        </w:rPr>
        <w:t>to</w:t>
      </w:r>
      <w:r>
        <w:rPr>
          <w:spacing w:val="-2"/>
          <w:sz w:val="24"/>
        </w:rPr>
        <w:t xml:space="preserve"> </w:t>
      </w:r>
      <w:r>
        <w:rPr>
          <w:rFonts w:ascii="Times New Roman" w:hAnsi="Times New Roman"/>
          <w:sz w:val="24"/>
        </w:rPr>
        <w:t>about 1998. However, this period was followed by a decline in economic stability right up to the 2010.</w:t>
      </w:r>
      <w:r>
        <w:rPr>
          <w:spacing w:val="-15"/>
          <w:sz w:val="24"/>
        </w:rPr>
        <w:t xml:space="preserve"> </w:t>
      </w:r>
      <w:r>
        <w:rPr>
          <w:rFonts w:ascii="Times New Roman" w:hAnsi="Times New Roman"/>
          <w:sz w:val="24"/>
        </w:rPr>
        <w:t>Following</w:t>
      </w:r>
      <w:r>
        <w:rPr>
          <w:spacing w:val="-15"/>
          <w:sz w:val="24"/>
        </w:rPr>
        <w:t xml:space="preserve"> </w:t>
      </w:r>
      <w:r>
        <w:rPr>
          <w:rFonts w:ascii="Times New Roman" w:hAnsi="Times New Roman"/>
          <w:sz w:val="24"/>
        </w:rPr>
        <w:t>key</w:t>
      </w:r>
      <w:r>
        <w:rPr>
          <w:spacing w:val="-15"/>
          <w:sz w:val="24"/>
        </w:rPr>
        <w:t xml:space="preserve"> </w:t>
      </w:r>
      <w:r>
        <w:rPr>
          <w:rFonts w:ascii="Times New Roman" w:hAnsi="Times New Roman"/>
          <w:sz w:val="24"/>
        </w:rPr>
        <w:t>policies</w:t>
      </w:r>
      <w:r>
        <w:rPr>
          <w:spacing w:val="-15"/>
          <w:sz w:val="24"/>
        </w:rPr>
        <w:t xml:space="preserve"> </w:t>
      </w:r>
      <w:r>
        <w:rPr>
          <w:rFonts w:ascii="Times New Roman" w:hAnsi="Times New Roman"/>
          <w:sz w:val="24"/>
        </w:rPr>
        <w:t>the</w:t>
      </w:r>
      <w:r>
        <w:rPr>
          <w:spacing w:val="-12"/>
          <w:sz w:val="24"/>
        </w:rPr>
        <w:t xml:space="preserve"> </w:t>
      </w:r>
      <w:r>
        <w:rPr>
          <w:rFonts w:ascii="Times New Roman" w:hAnsi="Times New Roman"/>
          <w:sz w:val="24"/>
        </w:rPr>
        <w:t>economy</w:t>
      </w:r>
      <w:r>
        <w:rPr>
          <w:spacing w:val="-15"/>
          <w:sz w:val="24"/>
        </w:rPr>
        <w:t xml:space="preserve"> </w:t>
      </w:r>
      <w:r>
        <w:rPr>
          <w:rFonts w:ascii="Times New Roman" w:hAnsi="Times New Roman"/>
          <w:sz w:val="24"/>
        </w:rPr>
        <w:t>has</w:t>
      </w:r>
      <w:r>
        <w:rPr>
          <w:spacing w:val="-13"/>
          <w:sz w:val="24"/>
        </w:rPr>
        <w:t xml:space="preserve"> </w:t>
      </w:r>
      <w:r>
        <w:rPr>
          <w:rFonts w:ascii="Times New Roman" w:hAnsi="Times New Roman"/>
          <w:sz w:val="24"/>
        </w:rPr>
        <w:t>been</w:t>
      </w:r>
      <w:r>
        <w:rPr>
          <w:spacing w:val="-13"/>
          <w:sz w:val="24"/>
        </w:rPr>
        <w:t xml:space="preserve"> </w:t>
      </w:r>
      <w:r>
        <w:rPr>
          <w:rFonts w:ascii="Times New Roman" w:hAnsi="Times New Roman"/>
          <w:sz w:val="24"/>
        </w:rPr>
        <w:t>relatively</w:t>
      </w:r>
      <w:r>
        <w:rPr>
          <w:spacing w:val="-15"/>
          <w:sz w:val="24"/>
        </w:rPr>
        <w:t xml:space="preserve"> </w:t>
      </w:r>
      <w:r>
        <w:rPr>
          <w:rFonts w:ascii="Times New Roman" w:hAnsi="Times New Roman"/>
          <w:sz w:val="24"/>
        </w:rPr>
        <w:t>stables</w:t>
      </w:r>
      <w:r>
        <w:rPr>
          <w:spacing w:val="-13"/>
          <w:sz w:val="24"/>
        </w:rPr>
        <w:t xml:space="preserve"> </w:t>
      </w:r>
      <w:r>
        <w:rPr>
          <w:rFonts w:ascii="Times New Roman" w:hAnsi="Times New Roman"/>
          <w:sz w:val="24"/>
        </w:rPr>
        <w:t>though</w:t>
      </w:r>
      <w:r>
        <w:rPr>
          <w:spacing w:val="-13"/>
          <w:sz w:val="24"/>
        </w:rPr>
        <w:t xml:space="preserve"> </w:t>
      </w:r>
      <w:r>
        <w:rPr>
          <w:rFonts w:ascii="Times New Roman" w:hAnsi="Times New Roman"/>
          <w:sz w:val="24"/>
        </w:rPr>
        <w:t>the</w:t>
      </w:r>
      <w:r>
        <w:rPr>
          <w:spacing w:val="-14"/>
          <w:sz w:val="24"/>
        </w:rPr>
        <w:t xml:space="preserve"> </w:t>
      </w:r>
      <w:r>
        <w:rPr>
          <w:rFonts w:ascii="Times New Roman" w:hAnsi="Times New Roman"/>
          <w:sz w:val="24"/>
        </w:rPr>
        <w:t>stability</w:t>
      </w:r>
      <w:r>
        <w:rPr>
          <w:spacing w:val="-15"/>
          <w:sz w:val="24"/>
        </w:rPr>
        <w:t xml:space="preserve"> </w:t>
      </w:r>
      <w:r>
        <w:rPr>
          <w:rFonts w:ascii="Times New Roman" w:hAnsi="Times New Roman"/>
          <w:sz w:val="24"/>
        </w:rPr>
        <w:t>index is low compared to previous years.</w:t>
      </w:r>
    </w:p>
    <w:p w:rsidR="000C59CF" w:rsidRDefault="00582521">
      <w:pPr>
        <w:pStyle w:val="ListParagraph"/>
        <w:numPr>
          <w:ilvl w:val="2"/>
          <w:numId w:val="3"/>
        </w:numPr>
        <w:tabs>
          <w:tab w:val="left" w:pos="660"/>
        </w:tabs>
        <w:spacing w:before="202" w:line="360" w:lineRule="auto"/>
        <w:ind w:left="660" w:hanging="540"/>
        <w:jc w:val="both"/>
        <w:rPr>
          <w:b/>
          <w:sz w:val="24"/>
        </w:rPr>
      </w:pPr>
      <w:r>
        <w:rPr>
          <w:rFonts w:ascii="Times New Roman" w:hAnsi="Times New Roman"/>
          <w:b/>
          <w:sz w:val="24"/>
        </w:rPr>
        <w:t>Summary</w:t>
      </w:r>
      <w:r>
        <w:rPr>
          <w:b/>
          <w:spacing w:val="-3"/>
          <w:sz w:val="24"/>
        </w:rPr>
        <w:t xml:space="preserve"> </w:t>
      </w:r>
      <w:r>
        <w:rPr>
          <w:rFonts w:ascii="Times New Roman" w:hAnsi="Times New Roman"/>
          <w:b/>
          <w:sz w:val="24"/>
        </w:rPr>
        <w:t>Statistics</w:t>
      </w:r>
      <w:r>
        <w:rPr>
          <w:b/>
          <w:spacing w:val="-2"/>
          <w:sz w:val="24"/>
        </w:rPr>
        <w:t xml:space="preserve"> </w:t>
      </w:r>
      <w:r>
        <w:rPr>
          <w:rFonts w:ascii="Times New Roman" w:hAnsi="Times New Roman"/>
          <w:b/>
          <w:sz w:val="24"/>
        </w:rPr>
        <w:t>of</w:t>
      </w:r>
      <w:r>
        <w:rPr>
          <w:b/>
          <w:spacing w:val="-5"/>
          <w:sz w:val="24"/>
        </w:rPr>
        <w:t xml:space="preserve"> </w:t>
      </w:r>
      <w:r>
        <w:rPr>
          <w:rFonts w:ascii="Times New Roman" w:hAnsi="Times New Roman"/>
          <w:b/>
          <w:spacing w:val="-2"/>
          <w:sz w:val="24"/>
        </w:rPr>
        <w:t>Variab</w:t>
      </w:r>
      <w:r>
        <w:rPr>
          <w:rFonts w:ascii="Times New Roman" w:hAnsi="Times New Roman"/>
          <w:b/>
          <w:spacing w:val="-2"/>
          <w:sz w:val="24"/>
        </w:rPr>
        <w:t>les</w:t>
      </w:r>
    </w:p>
    <w:p w:rsidR="000C59CF" w:rsidRDefault="000C59CF">
      <w:pPr>
        <w:pStyle w:val="BodyText"/>
        <w:spacing w:before="5"/>
        <w:rPr>
          <w:b/>
          <w:sz w:val="29"/>
        </w:rPr>
      </w:pPr>
    </w:p>
    <w:p w:rsidR="000C59CF" w:rsidRDefault="00582521">
      <w:pPr>
        <w:spacing w:line="360" w:lineRule="auto"/>
        <w:ind w:left="120"/>
        <w:jc w:val="both"/>
        <w:rPr>
          <w:b/>
          <w:sz w:val="24"/>
        </w:rPr>
      </w:pPr>
      <w:r>
        <w:rPr>
          <w:rFonts w:ascii="Times New Roman" w:hAnsi="Times New Roman"/>
          <w:b/>
          <w:sz w:val="24"/>
        </w:rPr>
        <w:t>Table</w:t>
      </w:r>
      <w:r>
        <w:rPr>
          <w:b/>
          <w:spacing w:val="-9"/>
          <w:sz w:val="24"/>
        </w:rPr>
        <w:t xml:space="preserve"> </w:t>
      </w:r>
      <w:r>
        <w:rPr>
          <w:rFonts w:ascii="Times New Roman" w:hAnsi="Times New Roman"/>
          <w:b/>
          <w:sz w:val="24"/>
        </w:rPr>
        <w:t>4.1:</w:t>
      </w:r>
      <w:r>
        <w:rPr>
          <w:b/>
          <w:spacing w:val="-7"/>
          <w:sz w:val="24"/>
        </w:rPr>
        <w:t xml:space="preserve"> </w:t>
      </w:r>
      <w:r>
        <w:rPr>
          <w:rFonts w:ascii="Times New Roman" w:hAnsi="Times New Roman"/>
          <w:b/>
          <w:sz w:val="24"/>
        </w:rPr>
        <w:t>Descriptive</w:t>
      </w:r>
      <w:r>
        <w:rPr>
          <w:b/>
          <w:spacing w:val="-7"/>
          <w:sz w:val="24"/>
        </w:rPr>
        <w:t xml:space="preserve"> </w:t>
      </w:r>
      <w:r>
        <w:rPr>
          <w:rFonts w:ascii="Times New Roman" w:hAnsi="Times New Roman"/>
          <w:b/>
          <w:sz w:val="24"/>
        </w:rPr>
        <w:t>Statistics</w:t>
      </w:r>
      <w:r>
        <w:rPr>
          <w:b/>
          <w:spacing w:val="-6"/>
          <w:sz w:val="24"/>
        </w:rPr>
        <w:t xml:space="preserve"> </w:t>
      </w:r>
      <w:r>
        <w:rPr>
          <w:rFonts w:ascii="Times New Roman" w:hAnsi="Times New Roman"/>
          <w:b/>
          <w:sz w:val="24"/>
        </w:rPr>
        <w:t>of</w:t>
      </w:r>
      <w:r>
        <w:rPr>
          <w:b/>
          <w:spacing w:val="-5"/>
          <w:sz w:val="24"/>
        </w:rPr>
        <w:t xml:space="preserve"> </w:t>
      </w:r>
      <w:r>
        <w:rPr>
          <w:rFonts w:ascii="Times New Roman" w:hAnsi="Times New Roman"/>
          <w:b/>
          <w:sz w:val="24"/>
        </w:rPr>
        <w:t>the</w:t>
      </w:r>
      <w:r>
        <w:rPr>
          <w:b/>
          <w:spacing w:val="-12"/>
          <w:sz w:val="24"/>
        </w:rPr>
        <w:t xml:space="preserve"> </w:t>
      </w:r>
      <w:r>
        <w:rPr>
          <w:rFonts w:ascii="Times New Roman" w:hAnsi="Times New Roman"/>
          <w:b/>
          <w:sz w:val="24"/>
        </w:rPr>
        <w:t>Variables</w:t>
      </w:r>
      <w:r>
        <w:rPr>
          <w:b/>
          <w:spacing w:val="-6"/>
          <w:sz w:val="24"/>
        </w:rPr>
        <w:t xml:space="preserve"> </w:t>
      </w:r>
      <w:r>
        <w:rPr>
          <w:rFonts w:ascii="Times New Roman" w:hAnsi="Times New Roman"/>
          <w:b/>
          <w:sz w:val="24"/>
        </w:rPr>
        <w:t>Used</w:t>
      </w:r>
      <w:r>
        <w:rPr>
          <w:b/>
          <w:spacing w:val="-6"/>
          <w:sz w:val="24"/>
        </w:rPr>
        <w:t xml:space="preserve"> </w:t>
      </w:r>
      <w:r>
        <w:rPr>
          <w:rFonts w:ascii="Times New Roman" w:hAnsi="Times New Roman"/>
          <w:b/>
          <w:sz w:val="24"/>
        </w:rPr>
        <w:t>in</w:t>
      </w:r>
      <w:r>
        <w:rPr>
          <w:b/>
          <w:spacing w:val="-6"/>
          <w:sz w:val="24"/>
        </w:rPr>
        <w:t xml:space="preserve"> </w:t>
      </w:r>
      <w:r>
        <w:rPr>
          <w:rFonts w:ascii="Times New Roman" w:hAnsi="Times New Roman"/>
          <w:b/>
          <w:sz w:val="24"/>
        </w:rPr>
        <w:t>the</w:t>
      </w:r>
      <w:r>
        <w:rPr>
          <w:b/>
          <w:spacing w:val="-6"/>
          <w:sz w:val="24"/>
        </w:rPr>
        <w:t xml:space="preserve"> </w:t>
      </w:r>
      <w:r>
        <w:rPr>
          <w:rFonts w:ascii="Times New Roman" w:hAnsi="Times New Roman"/>
          <w:b/>
          <w:spacing w:val="-2"/>
          <w:sz w:val="24"/>
        </w:rPr>
        <w:t>Study</w:t>
      </w:r>
    </w:p>
    <w:p w:rsidR="000C59CF" w:rsidRDefault="000C59CF">
      <w:pPr>
        <w:pStyle w:val="BodyText"/>
        <w:rPr>
          <w:b/>
          <w:sz w:val="20"/>
        </w:rPr>
      </w:pPr>
    </w:p>
    <w:p w:rsidR="000C59CF" w:rsidRDefault="000C59CF">
      <w:pPr>
        <w:pStyle w:val="BodyText"/>
        <w:spacing w:before="3"/>
        <w:rPr>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
        <w:gridCol w:w="1334"/>
        <w:gridCol w:w="765"/>
        <w:gridCol w:w="1343"/>
        <w:gridCol w:w="1677"/>
        <w:gridCol w:w="1252"/>
        <w:gridCol w:w="2370"/>
        <w:gridCol w:w="136"/>
      </w:tblGrid>
      <w:tr w:rsidR="000C59CF">
        <w:trPr>
          <w:trHeight w:val="558"/>
        </w:trPr>
        <w:tc>
          <w:tcPr>
            <w:tcW w:w="134" w:type="dxa"/>
            <w:tcBorders>
              <w:bottom w:val="nil"/>
              <w:right w:val="double" w:sz="6" w:space="0" w:color="EFEFEF"/>
            </w:tcBorders>
          </w:tcPr>
          <w:p w:rsidR="000C59CF" w:rsidRDefault="000C59CF">
            <w:pPr>
              <w:pStyle w:val="TableParagraph"/>
            </w:pPr>
          </w:p>
        </w:tc>
        <w:tc>
          <w:tcPr>
            <w:tcW w:w="1334" w:type="dxa"/>
            <w:tcBorders>
              <w:top w:val="thickThinMediumGap" w:sz="6" w:space="0" w:color="9F9F9F"/>
              <w:left w:val="double" w:sz="6" w:space="0" w:color="EFEFEF"/>
              <w:bottom w:val="double" w:sz="6" w:space="0" w:color="9F9F9F"/>
              <w:right w:val="double" w:sz="6" w:space="0" w:color="9F9F9F"/>
            </w:tcBorders>
          </w:tcPr>
          <w:p w:rsidR="000C59CF" w:rsidRDefault="00582521">
            <w:pPr>
              <w:pStyle w:val="TableParagraph"/>
              <w:spacing w:before="16"/>
              <w:ind w:left="23"/>
              <w:rPr>
                <w:sz w:val="24"/>
              </w:rPr>
            </w:pPr>
            <w:r>
              <w:rPr>
                <w:spacing w:val="-2"/>
                <w:sz w:val="24"/>
              </w:rPr>
              <w:t>Variable</w:t>
            </w:r>
          </w:p>
        </w:tc>
        <w:tc>
          <w:tcPr>
            <w:tcW w:w="765"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28"/>
              <w:rPr>
                <w:sz w:val="24"/>
              </w:rPr>
            </w:pPr>
            <w:r>
              <w:rPr>
                <w:spacing w:val="-5"/>
                <w:sz w:val="24"/>
              </w:rPr>
              <w:t>Obs</w:t>
            </w:r>
          </w:p>
        </w:tc>
        <w:tc>
          <w:tcPr>
            <w:tcW w:w="1343"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29"/>
              <w:rPr>
                <w:sz w:val="24"/>
              </w:rPr>
            </w:pPr>
            <w:r>
              <w:rPr>
                <w:spacing w:val="-4"/>
                <w:sz w:val="24"/>
              </w:rPr>
              <w:t>Mean</w:t>
            </w:r>
          </w:p>
        </w:tc>
        <w:tc>
          <w:tcPr>
            <w:tcW w:w="1677"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right="243"/>
              <w:jc w:val="right"/>
              <w:rPr>
                <w:sz w:val="24"/>
              </w:rPr>
            </w:pPr>
            <w:r>
              <w:rPr>
                <w:sz w:val="24"/>
              </w:rPr>
              <w:t>Std.</w:t>
            </w:r>
            <w:r>
              <w:rPr>
                <w:spacing w:val="-2"/>
                <w:sz w:val="24"/>
              </w:rPr>
              <w:t xml:space="preserve"> </w:t>
            </w:r>
            <w:r>
              <w:rPr>
                <w:spacing w:val="-4"/>
                <w:sz w:val="24"/>
              </w:rPr>
              <w:t>Dev.</w:t>
            </w:r>
          </w:p>
        </w:tc>
        <w:tc>
          <w:tcPr>
            <w:tcW w:w="1252"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30"/>
              <w:rPr>
                <w:sz w:val="24"/>
              </w:rPr>
            </w:pPr>
            <w:r>
              <w:rPr>
                <w:spacing w:val="-5"/>
                <w:sz w:val="24"/>
              </w:rPr>
              <w:t>Min</w:t>
            </w:r>
          </w:p>
        </w:tc>
        <w:tc>
          <w:tcPr>
            <w:tcW w:w="2370"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31"/>
              <w:rPr>
                <w:sz w:val="24"/>
              </w:rPr>
            </w:pPr>
            <w:r>
              <w:rPr>
                <w:spacing w:val="-5"/>
                <w:sz w:val="24"/>
              </w:rPr>
              <w:t>Max</w:t>
            </w:r>
          </w:p>
        </w:tc>
        <w:tc>
          <w:tcPr>
            <w:tcW w:w="136" w:type="dxa"/>
            <w:tcBorders>
              <w:left w:val="double" w:sz="6" w:space="0" w:color="9F9F9F"/>
              <w:bottom w:val="nil"/>
            </w:tcBorders>
          </w:tcPr>
          <w:p w:rsidR="000C59CF" w:rsidRDefault="000C59CF">
            <w:pPr>
              <w:pStyle w:val="TableParagraph"/>
            </w:pPr>
          </w:p>
        </w:tc>
      </w:tr>
      <w:tr w:rsidR="000C59CF">
        <w:trPr>
          <w:trHeight w:val="562"/>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20"/>
              <w:ind w:left="23"/>
              <w:rPr>
                <w:sz w:val="24"/>
              </w:rPr>
            </w:pPr>
            <w:r>
              <w:rPr>
                <w:spacing w:val="-2"/>
                <w:sz w:val="24"/>
              </w:rPr>
              <w:t>INCINEQ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9"/>
              <w:rPr>
                <w:sz w:val="24"/>
              </w:rPr>
            </w:pPr>
            <w:r>
              <w:rPr>
                <w:spacing w:val="-2"/>
                <w:sz w:val="24"/>
              </w:rPr>
              <w:t>2.79542</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20"/>
              <w:rPr>
                <w:sz w:val="24"/>
              </w:rPr>
            </w:pPr>
            <w:r>
              <w:rPr>
                <w:spacing w:val="-2"/>
                <w:sz w:val="24"/>
              </w:rPr>
              <w:t>0.735539</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0"/>
              <w:rPr>
                <w:sz w:val="24"/>
              </w:rPr>
            </w:pPr>
            <w:r>
              <w:rPr>
                <w:spacing w:val="-2"/>
                <w:sz w:val="24"/>
              </w:rPr>
              <w:t>-8.00465</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1"/>
              <w:rPr>
                <w:sz w:val="24"/>
              </w:rPr>
            </w:pPr>
            <w:r>
              <w:rPr>
                <w:spacing w:val="-2"/>
                <w:sz w:val="24"/>
              </w:rPr>
              <w:t>8.227567</w:t>
            </w:r>
          </w:p>
        </w:tc>
        <w:tc>
          <w:tcPr>
            <w:tcW w:w="136" w:type="dxa"/>
            <w:tcBorders>
              <w:top w:val="nil"/>
              <w:left w:val="double" w:sz="6" w:space="0" w:color="9F9F9F"/>
              <w:bottom w:val="nil"/>
            </w:tcBorders>
          </w:tcPr>
          <w:p w:rsidR="000C59CF" w:rsidRDefault="000C59CF">
            <w:pPr>
              <w:pStyle w:val="TableParagraph"/>
            </w:pPr>
          </w:p>
        </w:tc>
      </w:tr>
      <w:tr w:rsidR="000C59CF">
        <w:trPr>
          <w:trHeight w:val="564"/>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20"/>
              <w:ind w:left="23"/>
              <w:rPr>
                <w:sz w:val="24"/>
              </w:rPr>
            </w:pPr>
            <w:r>
              <w:rPr>
                <w:spacing w:val="-2"/>
                <w:sz w:val="24"/>
              </w:rPr>
              <w:t>GENINEQ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9"/>
              <w:rPr>
                <w:sz w:val="24"/>
              </w:rPr>
            </w:pPr>
            <w:r>
              <w:rPr>
                <w:spacing w:val="-2"/>
                <w:sz w:val="24"/>
              </w:rPr>
              <w:t>72.16358</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419"/>
              <w:rPr>
                <w:sz w:val="24"/>
              </w:rPr>
            </w:pPr>
            <w:r>
              <w:rPr>
                <w:spacing w:val="-2"/>
                <w:sz w:val="24"/>
              </w:rPr>
              <w:t>7.470055</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0"/>
              <w:rPr>
                <w:sz w:val="24"/>
              </w:rPr>
            </w:pPr>
            <w:r>
              <w:rPr>
                <w:spacing w:val="-2"/>
                <w:sz w:val="24"/>
              </w:rPr>
              <w:t>57.093</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1"/>
              <w:rPr>
                <w:sz w:val="24"/>
              </w:rPr>
            </w:pPr>
            <w:r>
              <w:rPr>
                <w:spacing w:val="-2"/>
                <w:sz w:val="24"/>
              </w:rPr>
              <w:t>78.096</w:t>
            </w:r>
          </w:p>
        </w:tc>
        <w:tc>
          <w:tcPr>
            <w:tcW w:w="136" w:type="dxa"/>
            <w:tcBorders>
              <w:top w:val="nil"/>
              <w:left w:val="double" w:sz="6" w:space="0" w:color="9F9F9F"/>
              <w:bottom w:val="nil"/>
            </w:tcBorders>
          </w:tcPr>
          <w:p w:rsidR="000C59CF" w:rsidRDefault="000C59CF">
            <w:pPr>
              <w:pStyle w:val="TableParagraph"/>
            </w:pPr>
          </w:p>
        </w:tc>
      </w:tr>
      <w:tr w:rsidR="000C59CF">
        <w:trPr>
          <w:trHeight w:val="562"/>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17"/>
              <w:ind w:left="23"/>
              <w:rPr>
                <w:sz w:val="24"/>
              </w:rPr>
            </w:pPr>
            <w:r>
              <w:rPr>
                <w:spacing w:val="-2"/>
                <w:sz w:val="24"/>
              </w:rPr>
              <w:t>EDUINEQ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29"/>
              <w:rPr>
                <w:sz w:val="24"/>
              </w:rPr>
            </w:pPr>
            <w:r>
              <w:rPr>
                <w:spacing w:val="-2"/>
                <w:sz w:val="24"/>
              </w:rPr>
              <w:t>29.12272</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20"/>
              <w:rPr>
                <w:sz w:val="24"/>
              </w:rPr>
            </w:pPr>
            <w:r>
              <w:rPr>
                <w:spacing w:val="-2"/>
                <w:sz w:val="24"/>
              </w:rPr>
              <w:t>0.86997</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0"/>
              <w:rPr>
                <w:sz w:val="24"/>
              </w:rPr>
            </w:pPr>
            <w:r>
              <w:rPr>
                <w:spacing w:val="-2"/>
                <w:sz w:val="24"/>
              </w:rPr>
              <w:t>8.50765</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1"/>
              <w:rPr>
                <w:sz w:val="24"/>
              </w:rPr>
            </w:pPr>
            <w:r>
              <w:rPr>
                <w:spacing w:val="-2"/>
                <w:sz w:val="24"/>
              </w:rPr>
              <w:t>46.80727</w:t>
            </w:r>
          </w:p>
        </w:tc>
        <w:tc>
          <w:tcPr>
            <w:tcW w:w="136" w:type="dxa"/>
            <w:tcBorders>
              <w:top w:val="nil"/>
              <w:left w:val="double" w:sz="6" w:space="0" w:color="9F9F9F"/>
              <w:bottom w:val="nil"/>
            </w:tcBorders>
          </w:tcPr>
          <w:p w:rsidR="000C59CF" w:rsidRDefault="000C59CF">
            <w:pPr>
              <w:pStyle w:val="TableParagraph"/>
            </w:pPr>
          </w:p>
        </w:tc>
      </w:tr>
      <w:tr w:rsidR="000C59CF">
        <w:trPr>
          <w:trHeight w:val="551"/>
        </w:trPr>
        <w:tc>
          <w:tcPr>
            <w:tcW w:w="134" w:type="dxa"/>
            <w:tcBorders>
              <w:top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thickThinMediumGap" w:sz="6" w:space="0" w:color="9F9F9F"/>
              <w:right w:val="double" w:sz="6" w:space="0" w:color="9F9F9F"/>
            </w:tcBorders>
          </w:tcPr>
          <w:p w:rsidR="000C59CF" w:rsidRDefault="00582521">
            <w:pPr>
              <w:pStyle w:val="TableParagraph"/>
              <w:spacing w:before="17"/>
              <w:ind w:left="23"/>
              <w:rPr>
                <w:sz w:val="24"/>
              </w:rPr>
            </w:pPr>
            <w:r>
              <w:rPr>
                <w:spacing w:val="-2"/>
                <w:sz w:val="24"/>
              </w:rPr>
              <w:t>ECONSTAB</w:t>
            </w:r>
          </w:p>
        </w:tc>
        <w:tc>
          <w:tcPr>
            <w:tcW w:w="765"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28"/>
              <w:rPr>
                <w:sz w:val="24"/>
              </w:rPr>
            </w:pPr>
            <w:r>
              <w:rPr>
                <w:spacing w:val="-5"/>
                <w:sz w:val="24"/>
              </w:rPr>
              <w:t>33</w:t>
            </w:r>
          </w:p>
        </w:tc>
        <w:tc>
          <w:tcPr>
            <w:tcW w:w="1343"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29"/>
              <w:rPr>
                <w:sz w:val="24"/>
              </w:rPr>
            </w:pPr>
            <w:r>
              <w:rPr>
                <w:spacing w:val="-2"/>
                <w:sz w:val="24"/>
              </w:rPr>
              <w:t>3.368218</w:t>
            </w:r>
          </w:p>
        </w:tc>
        <w:tc>
          <w:tcPr>
            <w:tcW w:w="1677"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right="238"/>
              <w:jc w:val="right"/>
              <w:rPr>
                <w:sz w:val="24"/>
              </w:rPr>
            </w:pPr>
            <w:r>
              <w:rPr>
                <w:spacing w:val="-2"/>
                <w:sz w:val="24"/>
              </w:rPr>
              <w:t>0.103918</w:t>
            </w:r>
          </w:p>
        </w:tc>
        <w:tc>
          <w:tcPr>
            <w:tcW w:w="1252"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30"/>
              <w:rPr>
                <w:sz w:val="24"/>
              </w:rPr>
            </w:pPr>
            <w:r>
              <w:rPr>
                <w:spacing w:val="-2"/>
                <w:sz w:val="24"/>
              </w:rPr>
              <w:t>-3.206555</w:t>
            </w:r>
          </w:p>
        </w:tc>
        <w:tc>
          <w:tcPr>
            <w:tcW w:w="2370"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31"/>
              <w:rPr>
                <w:sz w:val="24"/>
              </w:rPr>
            </w:pPr>
            <w:r>
              <w:rPr>
                <w:spacing w:val="-2"/>
                <w:sz w:val="24"/>
              </w:rPr>
              <w:t>35.09446</w:t>
            </w:r>
          </w:p>
        </w:tc>
        <w:tc>
          <w:tcPr>
            <w:tcW w:w="136" w:type="dxa"/>
            <w:tcBorders>
              <w:top w:val="nil"/>
              <w:left w:val="double" w:sz="6" w:space="0" w:color="9F9F9F"/>
            </w:tcBorders>
          </w:tcPr>
          <w:p w:rsidR="000C59CF" w:rsidRDefault="000C59CF">
            <w:pPr>
              <w:pStyle w:val="TableParagraph"/>
            </w:pPr>
          </w:p>
        </w:tc>
      </w:tr>
    </w:tbl>
    <w:p w:rsidR="000C59CF" w:rsidRDefault="000C59CF">
      <w:pPr>
        <w:sectPr w:rsidR="000C59CF">
          <w:pgSz w:w="11910" w:h="16840"/>
          <w:pgMar w:top="1500" w:right="260" w:bottom="1200" w:left="1320" w:header="0" w:footer="1014"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
        <w:gridCol w:w="1334"/>
        <w:gridCol w:w="765"/>
        <w:gridCol w:w="1329"/>
        <w:gridCol w:w="1691"/>
        <w:gridCol w:w="1252"/>
        <w:gridCol w:w="2370"/>
        <w:gridCol w:w="136"/>
      </w:tblGrid>
      <w:tr w:rsidR="000C59CF">
        <w:trPr>
          <w:trHeight w:val="549"/>
        </w:trPr>
        <w:tc>
          <w:tcPr>
            <w:tcW w:w="134" w:type="dxa"/>
            <w:tcBorders>
              <w:right w:val="double" w:sz="6" w:space="0" w:color="EFEFEF"/>
            </w:tcBorders>
          </w:tcPr>
          <w:p w:rsidR="000C59CF" w:rsidRDefault="000C59CF">
            <w:pPr>
              <w:pStyle w:val="TableParagraph"/>
              <w:rPr>
                <w:sz w:val="24"/>
              </w:rPr>
            </w:pPr>
          </w:p>
        </w:tc>
        <w:tc>
          <w:tcPr>
            <w:tcW w:w="1334" w:type="dxa"/>
            <w:tcBorders>
              <w:top w:val="thickThinMediumGap" w:sz="6" w:space="0" w:color="9F9F9F"/>
              <w:left w:val="double" w:sz="6" w:space="0" w:color="EFEFEF"/>
              <w:bottom w:val="thickThinMediumGap" w:sz="6" w:space="0" w:color="9F9F9F"/>
              <w:right w:val="double" w:sz="6" w:space="0" w:color="9F9F9F"/>
            </w:tcBorders>
          </w:tcPr>
          <w:p w:rsidR="000C59CF" w:rsidRDefault="00582521">
            <w:pPr>
              <w:pStyle w:val="TableParagraph"/>
              <w:spacing w:before="8"/>
              <w:ind w:left="23"/>
              <w:rPr>
                <w:sz w:val="24"/>
              </w:rPr>
            </w:pPr>
            <w:r>
              <w:rPr>
                <w:spacing w:val="-2"/>
                <w:sz w:val="24"/>
              </w:rPr>
              <w:t>POLICY</w:t>
            </w:r>
          </w:p>
        </w:tc>
        <w:tc>
          <w:tcPr>
            <w:tcW w:w="765"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28"/>
              <w:rPr>
                <w:sz w:val="24"/>
              </w:rPr>
            </w:pPr>
            <w:r>
              <w:rPr>
                <w:spacing w:val="-5"/>
                <w:sz w:val="24"/>
              </w:rPr>
              <w:t>33</w:t>
            </w:r>
          </w:p>
        </w:tc>
        <w:tc>
          <w:tcPr>
            <w:tcW w:w="1329"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29"/>
              <w:rPr>
                <w:sz w:val="24"/>
              </w:rPr>
            </w:pPr>
            <w:r>
              <w:rPr>
                <w:spacing w:val="-2"/>
                <w:sz w:val="24"/>
              </w:rPr>
              <w:t>38.69713</w:t>
            </w:r>
          </w:p>
        </w:tc>
        <w:tc>
          <w:tcPr>
            <w:tcW w:w="1691"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44"/>
              <w:rPr>
                <w:sz w:val="24"/>
              </w:rPr>
            </w:pPr>
            <w:r>
              <w:rPr>
                <w:spacing w:val="-2"/>
                <w:sz w:val="24"/>
              </w:rPr>
              <w:t>10.40261</w:t>
            </w:r>
          </w:p>
        </w:tc>
        <w:tc>
          <w:tcPr>
            <w:tcW w:w="1252"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0"/>
              <w:rPr>
                <w:sz w:val="24"/>
              </w:rPr>
            </w:pPr>
            <w:r>
              <w:rPr>
                <w:spacing w:val="-2"/>
                <w:sz w:val="24"/>
              </w:rPr>
              <w:t>23.97204</w:t>
            </w:r>
          </w:p>
        </w:tc>
        <w:tc>
          <w:tcPr>
            <w:tcW w:w="2370"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1"/>
              <w:rPr>
                <w:sz w:val="24"/>
              </w:rPr>
            </w:pPr>
            <w:r>
              <w:rPr>
                <w:spacing w:val="-2"/>
                <w:sz w:val="24"/>
              </w:rPr>
              <w:t>58.45607</w:t>
            </w:r>
          </w:p>
        </w:tc>
        <w:tc>
          <w:tcPr>
            <w:tcW w:w="136" w:type="dxa"/>
            <w:tcBorders>
              <w:left w:val="double" w:sz="6" w:space="0" w:color="9F9F9F"/>
            </w:tcBorders>
          </w:tcPr>
          <w:p w:rsidR="000C59CF" w:rsidRDefault="000C59CF">
            <w:pPr>
              <w:pStyle w:val="TableParagraph"/>
              <w:rPr>
                <w:sz w:val="24"/>
              </w:rPr>
            </w:pPr>
          </w:p>
        </w:tc>
      </w:tr>
    </w:tbl>
    <w:p w:rsidR="000C59CF" w:rsidRDefault="00582521">
      <w:pPr>
        <w:spacing w:before="6" w:line="360" w:lineRule="auto"/>
        <w:ind w:left="120"/>
        <w:jc w:val="both"/>
        <w:rPr>
          <w:b/>
          <w:sz w:val="24"/>
        </w:rPr>
      </w:pPr>
      <w:r>
        <w:rPr>
          <w:rFonts w:ascii="Times New Roman" w:hAnsi="Times New Roman"/>
          <w:b/>
          <w:sz w:val="24"/>
        </w:rPr>
        <w:t>Source:</w:t>
      </w:r>
      <w:r>
        <w:rPr>
          <w:b/>
          <w:spacing w:val="-17"/>
          <w:sz w:val="24"/>
        </w:rPr>
        <w:t xml:space="preserve"> </w:t>
      </w:r>
      <w:r>
        <w:rPr>
          <w:rFonts w:ascii="Times New Roman" w:hAnsi="Times New Roman"/>
          <w:b/>
          <w:sz w:val="24"/>
        </w:rPr>
        <w:t>Author’s</w:t>
      </w:r>
      <w:r>
        <w:rPr>
          <w:b/>
          <w:spacing w:val="-5"/>
          <w:sz w:val="24"/>
        </w:rPr>
        <w:t xml:space="preserve"> </w:t>
      </w:r>
      <w:r>
        <w:rPr>
          <w:rFonts w:ascii="Times New Roman" w:hAnsi="Times New Roman"/>
          <w:b/>
          <w:sz w:val="24"/>
        </w:rPr>
        <w:t>computation</w:t>
      </w:r>
      <w:r>
        <w:rPr>
          <w:b/>
          <w:spacing w:val="-3"/>
          <w:sz w:val="24"/>
        </w:rPr>
        <w:t xml:space="preserve"> </w:t>
      </w:r>
      <w:r>
        <w:rPr>
          <w:rFonts w:ascii="Times New Roman" w:hAnsi="Times New Roman"/>
          <w:b/>
          <w:sz w:val="24"/>
        </w:rPr>
        <w:t>using</w:t>
      </w:r>
      <w:r>
        <w:rPr>
          <w:b/>
          <w:spacing w:val="-7"/>
          <w:sz w:val="24"/>
        </w:rPr>
        <w:t xml:space="preserve"> </w:t>
      </w:r>
      <w:r>
        <w:rPr>
          <w:rFonts w:ascii="Times New Roman" w:hAnsi="Times New Roman"/>
          <w:b/>
          <w:sz w:val="24"/>
        </w:rPr>
        <w:t>Stata</w:t>
      </w:r>
      <w:r>
        <w:rPr>
          <w:b/>
          <w:spacing w:val="-3"/>
          <w:sz w:val="24"/>
        </w:rPr>
        <w:t xml:space="preserve"> </w:t>
      </w:r>
      <w:r>
        <w:rPr>
          <w:rFonts w:ascii="Times New Roman" w:hAnsi="Times New Roman"/>
          <w:b/>
          <w:spacing w:val="-4"/>
          <w:sz w:val="24"/>
        </w:rPr>
        <w:t>17.0</w:t>
      </w:r>
    </w:p>
    <w:p w:rsidR="000C59CF" w:rsidRDefault="000C59CF">
      <w:pPr>
        <w:pStyle w:val="BodyText"/>
        <w:spacing w:before="5"/>
        <w:rPr>
          <w:b/>
          <w:sz w:val="20"/>
        </w:rPr>
      </w:pPr>
    </w:p>
    <w:p w:rsidR="000C59CF" w:rsidRDefault="00582521">
      <w:pPr>
        <w:spacing w:line="360" w:lineRule="auto"/>
        <w:ind w:left="119" w:right="1175"/>
        <w:jc w:val="both"/>
        <w:rPr>
          <w:sz w:val="24"/>
        </w:rPr>
      </w:pPr>
      <w:r>
        <w:rPr>
          <w:rFonts w:ascii="Times New Roman" w:hAnsi="Times New Roman"/>
          <w:sz w:val="24"/>
        </w:rPr>
        <w:t>From the result presented on table 4.1 above, the mean of income equality is 2.79542 with a maximum</w:t>
      </w:r>
      <w:r>
        <w:rPr>
          <w:spacing w:val="-4"/>
          <w:sz w:val="24"/>
        </w:rPr>
        <w:t xml:space="preserve"> </w:t>
      </w:r>
      <w:r>
        <w:rPr>
          <w:rFonts w:ascii="Times New Roman" w:hAnsi="Times New Roman"/>
          <w:sz w:val="24"/>
        </w:rPr>
        <w:t>and</w:t>
      </w:r>
      <w:r>
        <w:rPr>
          <w:spacing w:val="-4"/>
          <w:sz w:val="24"/>
        </w:rPr>
        <w:t xml:space="preserve"> </w:t>
      </w:r>
      <w:r>
        <w:rPr>
          <w:rFonts w:ascii="Times New Roman" w:hAnsi="Times New Roman"/>
          <w:sz w:val="24"/>
        </w:rPr>
        <w:t>minimum</w:t>
      </w:r>
      <w:r>
        <w:rPr>
          <w:spacing w:val="-6"/>
          <w:sz w:val="24"/>
        </w:rPr>
        <w:t xml:space="preserve"> </w:t>
      </w:r>
      <w:r>
        <w:rPr>
          <w:rFonts w:ascii="Times New Roman" w:hAnsi="Times New Roman"/>
          <w:sz w:val="24"/>
        </w:rPr>
        <w:t>value</w:t>
      </w:r>
      <w:r>
        <w:rPr>
          <w:spacing w:val="-5"/>
          <w:sz w:val="24"/>
        </w:rPr>
        <w:t xml:space="preserve"> </w:t>
      </w:r>
      <w:r>
        <w:rPr>
          <w:rFonts w:ascii="Times New Roman" w:hAnsi="Times New Roman"/>
          <w:sz w:val="24"/>
        </w:rPr>
        <w:t>of</w:t>
      </w:r>
      <w:r>
        <w:rPr>
          <w:spacing w:val="-3"/>
          <w:sz w:val="24"/>
        </w:rPr>
        <w:t xml:space="preserve"> </w:t>
      </w:r>
      <w:r>
        <w:rPr>
          <w:rFonts w:ascii="Times New Roman" w:hAnsi="Times New Roman"/>
          <w:sz w:val="24"/>
        </w:rPr>
        <w:t>-8.00465</w:t>
      </w:r>
      <w:r>
        <w:rPr>
          <w:spacing w:val="-2"/>
          <w:sz w:val="24"/>
        </w:rPr>
        <w:t xml:space="preserve"> </w:t>
      </w:r>
      <w:r>
        <w:rPr>
          <w:rFonts w:ascii="Times New Roman" w:hAnsi="Times New Roman"/>
          <w:sz w:val="24"/>
        </w:rPr>
        <w:t>and</w:t>
      </w:r>
      <w:r>
        <w:rPr>
          <w:spacing w:val="-4"/>
          <w:sz w:val="24"/>
        </w:rPr>
        <w:t xml:space="preserve"> </w:t>
      </w:r>
      <w:r>
        <w:rPr>
          <w:rFonts w:ascii="Times New Roman" w:hAnsi="Times New Roman"/>
          <w:sz w:val="24"/>
        </w:rPr>
        <w:t>8.227567</w:t>
      </w:r>
      <w:r>
        <w:rPr>
          <w:spacing w:val="-4"/>
          <w:sz w:val="24"/>
        </w:rPr>
        <w:t xml:space="preserve"> </w:t>
      </w:r>
      <w:r>
        <w:rPr>
          <w:rFonts w:ascii="Times New Roman" w:hAnsi="Times New Roman"/>
          <w:sz w:val="24"/>
        </w:rPr>
        <w:t>respectively.</w:t>
      </w:r>
      <w:r>
        <w:rPr>
          <w:spacing w:val="-7"/>
          <w:sz w:val="24"/>
        </w:rPr>
        <w:t xml:space="preserve"> </w:t>
      </w:r>
      <w:r>
        <w:rPr>
          <w:rFonts w:ascii="Times New Roman" w:hAnsi="Times New Roman"/>
          <w:sz w:val="24"/>
        </w:rPr>
        <w:t>The</w:t>
      </w:r>
      <w:r>
        <w:rPr>
          <w:spacing w:val="-3"/>
          <w:sz w:val="24"/>
        </w:rPr>
        <w:t xml:space="preserve"> </w:t>
      </w:r>
      <w:r>
        <w:rPr>
          <w:rFonts w:ascii="Times New Roman" w:hAnsi="Times New Roman"/>
          <w:sz w:val="24"/>
        </w:rPr>
        <w:t>standard</w:t>
      </w:r>
      <w:r>
        <w:rPr>
          <w:spacing w:val="-4"/>
          <w:sz w:val="24"/>
        </w:rPr>
        <w:t xml:space="preserve"> </w:t>
      </w:r>
      <w:r>
        <w:rPr>
          <w:rFonts w:ascii="Times New Roman" w:hAnsi="Times New Roman"/>
          <w:sz w:val="24"/>
        </w:rPr>
        <w:t>deviation which</w:t>
      </w:r>
      <w:r>
        <w:rPr>
          <w:spacing w:val="-4"/>
          <w:sz w:val="24"/>
        </w:rPr>
        <w:t xml:space="preserve"> </w:t>
      </w:r>
      <w:r>
        <w:rPr>
          <w:rFonts w:ascii="Times New Roman" w:hAnsi="Times New Roman"/>
          <w:sz w:val="24"/>
        </w:rPr>
        <w:t>captures</w:t>
      </w:r>
      <w:r>
        <w:rPr>
          <w:spacing w:val="-4"/>
          <w:sz w:val="24"/>
        </w:rPr>
        <w:t xml:space="preserve"> </w:t>
      </w:r>
      <w:r>
        <w:rPr>
          <w:rFonts w:ascii="Times New Roman" w:hAnsi="Times New Roman"/>
          <w:sz w:val="24"/>
        </w:rPr>
        <w:t>the</w:t>
      </w:r>
      <w:r>
        <w:rPr>
          <w:spacing w:val="-5"/>
          <w:sz w:val="24"/>
        </w:rPr>
        <w:t xml:space="preserve"> </w:t>
      </w:r>
      <w:r>
        <w:rPr>
          <w:rFonts w:ascii="Times New Roman" w:hAnsi="Times New Roman"/>
          <w:sz w:val="24"/>
        </w:rPr>
        <w:t>deviation</w:t>
      </w:r>
      <w:r>
        <w:rPr>
          <w:spacing w:val="-4"/>
          <w:sz w:val="24"/>
        </w:rPr>
        <w:t xml:space="preserve"> </w:t>
      </w:r>
      <w:r>
        <w:rPr>
          <w:rFonts w:ascii="Times New Roman" w:hAnsi="Times New Roman"/>
          <w:sz w:val="24"/>
        </w:rPr>
        <w:t>of</w:t>
      </w:r>
      <w:r>
        <w:rPr>
          <w:spacing w:val="-5"/>
          <w:sz w:val="24"/>
        </w:rPr>
        <w:t xml:space="preserve"> </w:t>
      </w:r>
      <w:r>
        <w:rPr>
          <w:rFonts w:ascii="Times New Roman" w:hAnsi="Times New Roman"/>
          <w:sz w:val="24"/>
        </w:rPr>
        <w:t>the</w:t>
      </w:r>
      <w:r>
        <w:rPr>
          <w:spacing w:val="-2"/>
          <w:sz w:val="24"/>
        </w:rPr>
        <w:t xml:space="preserve"> </w:t>
      </w:r>
      <w:r>
        <w:rPr>
          <w:rFonts w:ascii="Times New Roman" w:hAnsi="Times New Roman"/>
          <w:sz w:val="24"/>
        </w:rPr>
        <w:t>observations</w:t>
      </w:r>
      <w:r>
        <w:rPr>
          <w:spacing w:val="-4"/>
          <w:sz w:val="24"/>
        </w:rPr>
        <w:t xml:space="preserve"> </w:t>
      </w:r>
      <w:r>
        <w:rPr>
          <w:rFonts w:ascii="Times New Roman" w:hAnsi="Times New Roman"/>
          <w:sz w:val="24"/>
        </w:rPr>
        <w:t>from</w:t>
      </w:r>
      <w:r>
        <w:rPr>
          <w:spacing w:val="-3"/>
          <w:sz w:val="24"/>
        </w:rPr>
        <w:t xml:space="preserve"> </w:t>
      </w:r>
      <w:r>
        <w:rPr>
          <w:rFonts w:ascii="Times New Roman" w:hAnsi="Times New Roman"/>
          <w:sz w:val="24"/>
        </w:rPr>
        <w:t>the</w:t>
      </w:r>
      <w:r>
        <w:rPr>
          <w:spacing w:val="-5"/>
          <w:sz w:val="24"/>
        </w:rPr>
        <w:t xml:space="preserve"> </w:t>
      </w:r>
      <w:r>
        <w:rPr>
          <w:rFonts w:ascii="Times New Roman" w:hAnsi="Times New Roman"/>
          <w:sz w:val="24"/>
        </w:rPr>
        <w:t>mean</w:t>
      </w:r>
      <w:r>
        <w:rPr>
          <w:spacing w:val="-2"/>
          <w:sz w:val="24"/>
        </w:rPr>
        <w:t xml:space="preserve"> </w:t>
      </w:r>
      <w:r>
        <w:rPr>
          <w:rFonts w:ascii="Times New Roman" w:hAnsi="Times New Roman"/>
          <w:sz w:val="24"/>
        </w:rPr>
        <w:t>is</w:t>
      </w:r>
      <w:r>
        <w:rPr>
          <w:spacing w:val="-4"/>
          <w:sz w:val="24"/>
        </w:rPr>
        <w:t xml:space="preserve"> </w:t>
      </w:r>
      <w:r>
        <w:rPr>
          <w:rFonts w:ascii="Times New Roman" w:hAnsi="Times New Roman"/>
          <w:sz w:val="24"/>
        </w:rPr>
        <w:t>0.735539</w:t>
      </w:r>
      <w:r>
        <w:rPr>
          <w:spacing w:val="-2"/>
          <w:sz w:val="24"/>
        </w:rPr>
        <w:t xml:space="preserve"> </w:t>
      </w:r>
      <w:r>
        <w:rPr>
          <w:rFonts w:ascii="Times New Roman" w:hAnsi="Times New Roman"/>
          <w:sz w:val="24"/>
        </w:rPr>
        <w:t>indicating</w:t>
      </w:r>
      <w:r>
        <w:rPr>
          <w:spacing w:val="-4"/>
          <w:sz w:val="24"/>
        </w:rPr>
        <w:t xml:space="preserve"> </w:t>
      </w:r>
      <w:r>
        <w:rPr>
          <w:rFonts w:ascii="Times New Roman" w:hAnsi="Times New Roman"/>
          <w:sz w:val="24"/>
        </w:rPr>
        <w:t>a</w:t>
      </w:r>
      <w:r>
        <w:rPr>
          <w:spacing w:val="-2"/>
          <w:sz w:val="24"/>
        </w:rPr>
        <w:t xml:space="preserve"> </w:t>
      </w:r>
      <w:r>
        <w:rPr>
          <w:rFonts w:ascii="Times New Roman" w:hAnsi="Times New Roman"/>
          <w:sz w:val="24"/>
        </w:rPr>
        <w:t>small deviation of the observations of income inequality from the mean. Gender inequality on the other hand has a mean of 72.16358 with a standard deviation of 7.470055 showing a very deviation of the observations from the mean. The means of e</w:t>
      </w:r>
      <w:r>
        <w:rPr>
          <w:rFonts w:ascii="Times New Roman" w:hAnsi="Times New Roman"/>
          <w:sz w:val="24"/>
        </w:rPr>
        <w:t>ducational inequality, economic stability and policy intervention is 29.122, 3.3683 and 38.697 respectively. The maximum values are 46.807, 35.09 and 58.405 respectively and the minimum values are 8.507, -3.206 and 23.97 respectively. Looking</w:t>
      </w:r>
      <w:r>
        <w:rPr>
          <w:spacing w:val="-1"/>
          <w:sz w:val="24"/>
        </w:rPr>
        <w:t xml:space="preserve"> </w:t>
      </w:r>
      <w:r>
        <w:rPr>
          <w:rFonts w:ascii="Times New Roman" w:hAnsi="Times New Roman"/>
          <w:sz w:val="24"/>
        </w:rPr>
        <w:t>at the standa</w:t>
      </w:r>
      <w:r>
        <w:rPr>
          <w:rFonts w:ascii="Times New Roman" w:hAnsi="Times New Roman"/>
          <w:sz w:val="24"/>
        </w:rPr>
        <w:t>rd deviations, we observed that the observations of educational inequality and economic stability tend to cluster around their means with standard</w:t>
      </w:r>
      <w:r>
        <w:rPr>
          <w:spacing w:val="-10"/>
          <w:sz w:val="24"/>
        </w:rPr>
        <w:t xml:space="preserve"> </w:t>
      </w:r>
      <w:r>
        <w:rPr>
          <w:rFonts w:ascii="Times New Roman" w:hAnsi="Times New Roman"/>
          <w:sz w:val="24"/>
        </w:rPr>
        <w:t>deviations</w:t>
      </w:r>
      <w:r>
        <w:rPr>
          <w:spacing w:val="-10"/>
          <w:sz w:val="24"/>
        </w:rPr>
        <w:t xml:space="preserve"> </w:t>
      </w:r>
      <w:r>
        <w:rPr>
          <w:rFonts w:ascii="Times New Roman" w:hAnsi="Times New Roman"/>
          <w:sz w:val="24"/>
        </w:rPr>
        <w:t>of</w:t>
      </w:r>
      <w:r>
        <w:rPr>
          <w:spacing w:val="-11"/>
          <w:sz w:val="24"/>
        </w:rPr>
        <w:t xml:space="preserve"> </w:t>
      </w:r>
      <w:r>
        <w:rPr>
          <w:rFonts w:ascii="Times New Roman" w:hAnsi="Times New Roman"/>
          <w:sz w:val="24"/>
        </w:rPr>
        <w:t>0.86997</w:t>
      </w:r>
      <w:r>
        <w:rPr>
          <w:spacing w:val="-10"/>
          <w:sz w:val="24"/>
        </w:rPr>
        <w:t xml:space="preserve"> </w:t>
      </w:r>
      <w:r>
        <w:rPr>
          <w:rFonts w:ascii="Times New Roman" w:hAnsi="Times New Roman"/>
          <w:sz w:val="24"/>
        </w:rPr>
        <w:t>and</w:t>
      </w:r>
      <w:r>
        <w:rPr>
          <w:spacing w:val="-10"/>
          <w:sz w:val="24"/>
        </w:rPr>
        <w:t xml:space="preserve"> </w:t>
      </w:r>
      <w:r>
        <w:rPr>
          <w:rFonts w:ascii="Times New Roman" w:hAnsi="Times New Roman"/>
          <w:sz w:val="24"/>
        </w:rPr>
        <w:t>0.103918respectively.</w:t>
      </w:r>
      <w:r>
        <w:rPr>
          <w:spacing w:val="-8"/>
          <w:sz w:val="24"/>
        </w:rPr>
        <w:t xml:space="preserve"> </w:t>
      </w:r>
      <w:r>
        <w:rPr>
          <w:rFonts w:ascii="Times New Roman" w:hAnsi="Times New Roman"/>
          <w:sz w:val="24"/>
        </w:rPr>
        <w:t>However,</w:t>
      </w:r>
      <w:r>
        <w:rPr>
          <w:spacing w:val="-10"/>
          <w:sz w:val="24"/>
        </w:rPr>
        <w:t xml:space="preserve"> </w:t>
      </w:r>
      <w:r>
        <w:rPr>
          <w:rFonts w:ascii="Times New Roman" w:hAnsi="Times New Roman"/>
          <w:sz w:val="24"/>
        </w:rPr>
        <w:t>the</w:t>
      </w:r>
      <w:r>
        <w:rPr>
          <w:spacing w:val="-9"/>
          <w:sz w:val="24"/>
        </w:rPr>
        <w:t xml:space="preserve"> </w:t>
      </w:r>
      <w:r>
        <w:rPr>
          <w:rFonts w:ascii="Times New Roman" w:hAnsi="Times New Roman"/>
          <w:sz w:val="24"/>
        </w:rPr>
        <w:t>observations</w:t>
      </w:r>
      <w:r>
        <w:rPr>
          <w:spacing w:val="-10"/>
          <w:sz w:val="24"/>
        </w:rPr>
        <w:t xml:space="preserve"> </w:t>
      </w:r>
      <w:r>
        <w:rPr>
          <w:rFonts w:ascii="Times New Roman" w:hAnsi="Times New Roman"/>
          <w:sz w:val="24"/>
        </w:rPr>
        <w:t>of</w:t>
      </w:r>
      <w:r>
        <w:rPr>
          <w:spacing w:val="-11"/>
          <w:sz w:val="24"/>
        </w:rPr>
        <w:t xml:space="preserve"> </w:t>
      </w:r>
      <w:r>
        <w:rPr>
          <w:rFonts w:ascii="Times New Roman" w:hAnsi="Times New Roman"/>
          <w:sz w:val="24"/>
        </w:rPr>
        <w:t>policy intervention tend to move</w:t>
      </w:r>
      <w:r>
        <w:rPr>
          <w:rFonts w:ascii="Times New Roman" w:hAnsi="Times New Roman"/>
          <w:sz w:val="24"/>
        </w:rPr>
        <w:t xml:space="preserve"> away from the mean with a standard deviation of 10.40261.</w:t>
      </w:r>
    </w:p>
    <w:p w:rsidR="000C59CF" w:rsidRDefault="00582521">
      <w:pPr>
        <w:spacing w:before="200" w:line="360" w:lineRule="auto"/>
        <w:ind w:left="119" w:right="1176"/>
        <w:jc w:val="both"/>
        <w:rPr>
          <w:sz w:val="24"/>
        </w:rPr>
      </w:pPr>
      <w:r>
        <w:rPr>
          <w:rFonts w:ascii="Times New Roman" w:hAnsi="Times New Roman"/>
          <w:sz w:val="24"/>
        </w:rPr>
        <w:t xml:space="preserve">To test for the presence of multicollinearity, the pairwise correlation analysis was carried out </w:t>
      </w:r>
      <w:r>
        <w:rPr>
          <w:rFonts w:ascii="Times New Roman" w:hAnsi="Times New Roman"/>
          <w:spacing w:val="-2"/>
          <w:sz w:val="24"/>
        </w:rPr>
        <w:t>and</w:t>
      </w:r>
      <w:r>
        <w:rPr>
          <w:spacing w:val="-13"/>
          <w:sz w:val="24"/>
        </w:rPr>
        <w:t xml:space="preserve"> </w:t>
      </w:r>
      <w:r>
        <w:rPr>
          <w:rFonts w:ascii="Times New Roman" w:hAnsi="Times New Roman"/>
          <w:spacing w:val="-2"/>
          <w:sz w:val="24"/>
        </w:rPr>
        <w:t>the</w:t>
      </w:r>
      <w:r>
        <w:rPr>
          <w:spacing w:val="-9"/>
          <w:sz w:val="24"/>
        </w:rPr>
        <w:t xml:space="preserve"> </w:t>
      </w:r>
      <w:r>
        <w:rPr>
          <w:rFonts w:ascii="Times New Roman" w:hAnsi="Times New Roman"/>
          <w:spacing w:val="-2"/>
          <w:sz w:val="24"/>
        </w:rPr>
        <w:t>result</w:t>
      </w:r>
      <w:r>
        <w:rPr>
          <w:spacing w:val="-4"/>
          <w:sz w:val="24"/>
        </w:rPr>
        <w:t xml:space="preserve"> </w:t>
      </w:r>
      <w:r>
        <w:rPr>
          <w:rFonts w:ascii="Times New Roman" w:hAnsi="Times New Roman"/>
          <w:spacing w:val="-2"/>
          <w:sz w:val="24"/>
        </w:rPr>
        <w:t>presented</w:t>
      </w:r>
      <w:r>
        <w:rPr>
          <w:spacing w:val="-4"/>
          <w:sz w:val="24"/>
        </w:rPr>
        <w:t xml:space="preserve"> </w:t>
      </w:r>
      <w:r>
        <w:rPr>
          <w:rFonts w:ascii="Times New Roman" w:hAnsi="Times New Roman"/>
          <w:spacing w:val="-2"/>
          <w:sz w:val="24"/>
        </w:rPr>
        <w:t>below.</w:t>
      </w:r>
      <w:r>
        <w:rPr>
          <w:spacing w:val="-13"/>
          <w:sz w:val="24"/>
        </w:rPr>
        <w:t xml:space="preserve"> </w:t>
      </w:r>
      <w:r>
        <w:rPr>
          <w:rFonts w:ascii="Times New Roman" w:hAnsi="Times New Roman"/>
          <w:spacing w:val="-2"/>
          <w:sz w:val="24"/>
        </w:rPr>
        <w:t>A</w:t>
      </w:r>
      <w:r>
        <w:rPr>
          <w:spacing w:val="-13"/>
          <w:sz w:val="24"/>
        </w:rPr>
        <w:t xml:space="preserve"> </w:t>
      </w:r>
      <w:r>
        <w:rPr>
          <w:rFonts w:ascii="Times New Roman" w:hAnsi="Times New Roman"/>
          <w:spacing w:val="-2"/>
          <w:sz w:val="24"/>
        </w:rPr>
        <w:t>correlation</w:t>
      </w:r>
      <w:r>
        <w:rPr>
          <w:spacing w:val="-4"/>
          <w:sz w:val="24"/>
        </w:rPr>
        <w:t xml:space="preserve"> </w:t>
      </w:r>
      <w:r>
        <w:rPr>
          <w:rFonts w:ascii="Times New Roman" w:hAnsi="Times New Roman"/>
          <w:spacing w:val="-2"/>
          <w:sz w:val="24"/>
        </w:rPr>
        <w:t>coefficient</w:t>
      </w:r>
      <w:r>
        <w:rPr>
          <w:spacing w:val="-4"/>
          <w:sz w:val="24"/>
        </w:rPr>
        <w:t xml:space="preserve"> </w:t>
      </w:r>
      <w:r>
        <w:rPr>
          <w:rFonts w:ascii="Times New Roman" w:hAnsi="Times New Roman"/>
          <w:spacing w:val="-2"/>
          <w:sz w:val="24"/>
        </w:rPr>
        <w:t>of</w:t>
      </w:r>
      <w:r>
        <w:rPr>
          <w:spacing w:val="-5"/>
          <w:sz w:val="24"/>
        </w:rPr>
        <w:t xml:space="preserve"> </w:t>
      </w:r>
      <w:r>
        <w:rPr>
          <w:rFonts w:ascii="Times New Roman" w:hAnsi="Times New Roman"/>
          <w:spacing w:val="-2"/>
          <w:sz w:val="24"/>
        </w:rPr>
        <w:t>0.7</w:t>
      </w:r>
      <w:r>
        <w:rPr>
          <w:spacing w:val="-4"/>
          <w:sz w:val="24"/>
        </w:rPr>
        <w:t xml:space="preserve"> </w:t>
      </w:r>
      <w:r>
        <w:rPr>
          <w:rFonts w:ascii="Times New Roman" w:hAnsi="Times New Roman"/>
          <w:spacing w:val="-2"/>
          <w:sz w:val="24"/>
        </w:rPr>
        <w:t>and</w:t>
      </w:r>
      <w:r>
        <w:rPr>
          <w:spacing w:val="-4"/>
          <w:sz w:val="24"/>
        </w:rPr>
        <w:t xml:space="preserve"> </w:t>
      </w:r>
      <w:r>
        <w:rPr>
          <w:rFonts w:ascii="Times New Roman" w:hAnsi="Times New Roman"/>
          <w:spacing w:val="-2"/>
          <w:sz w:val="24"/>
        </w:rPr>
        <w:t>above</w:t>
      </w:r>
      <w:r>
        <w:rPr>
          <w:spacing w:val="-5"/>
          <w:sz w:val="24"/>
        </w:rPr>
        <w:t xml:space="preserve"> </w:t>
      </w:r>
      <w:r>
        <w:rPr>
          <w:rFonts w:ascii="Times New Roman" w:hAnsi="Times New Roman"/>
          <w:spacing w:val="-2"/>
          <w:sz w:val="24"/>
        </w:rPr>
        <w:t>indicated</w:t>
      </w:r>
      <w:r>
        <w:rPr>
          <w:spacing w:val="-4"/>
          <w:sz w:val="24"/>
        </w:rPr>
        <w:t xml:space="preserve"> </w:t>
      </w:r>
      <w:r>
        <w:rPr>
          <w:rFonts w:ascii="Times New Roman" w:hAnsi="Times New Roman"/>
          <w:spacing w:val="-2"/>
          <w:sz w:val="24"/>
        </w:rPr>
        <w:t>the</w:t>
      </w:r>
      <w:r>
        <w:rPr>
          <w:spacing w:val="-5"/>
          <w:sz w:val="24"/>
        </w:rPr>
        <w:t xml:space="preserve"> </w:t>
      </w:r>
      <w:r>
        <w:rPr>
          <w:rFonts w:ascii="Times New Roman" w:hAnsi="Times New Roman"/>
          <w:spacing w:val="-2"/>
          <w:sz w:val="24"/>
        </w:rPr>
        <w:t xml:space="preserve">presence </w:t>
      </w:r>
      <w:r>
        <w:rPr>
          <w:rFonts w:ascii="Times New Roman" w:hAnsi="Times New Roman"/>
          <w:sz w:val="24"/>
        </w:rPr>
        <w:t>of</w:t>
      </w:r>
      <w:r>
        <w:rPr>
          <w:rFonts w:ascii="Times New Roman" w:hAnsi="Times New Roman"/>
          <w:sz w:val="24"/>
        </w:rPr>
        <w:t xml:space="preserve"> multicollinearity in the model.</w:t>
      </w:r>
    </w:p>
    <w:p w:rsidR="000C59CF" w:rsidRDefault="00582521">
      <w:pPr>
        <w:spacing w:before="206" w:line="360" w:lineRule="auto"/>
        <w:ind w:left="119"/>
        <w:jc w:val="both"/>
        <w:rPr>
          <w:b/>
          <w:sz w:val="24"/>
        </w:rPr>
      </w:pPr>
      <w:r>
        <w:rPr>
          <w:rFonts w:ascii="Times New Roman" w:hAnsi="Times New Roman"/>
          <w:b/>
          <w:sz w:val="24"/>
        </w:rPr>
        <w:t>Table</w:t>
      </w:r>
      <w:r>
        <w:rPr>
          <w:b/>
          <w:spacing w:val="-9"/>
          <w:sz w:val="24"/>
        </w:rPr>
        <w:t xml:space="preserve"> </w:t>
      </w:r>
      <w:r>
        <w:rPr>
          <w:rFonts w:ascii="Times New Roman" w:hAnsi="Times New Roman"/>
          <w:b/>
          <w:sz w:val="24"/>
        </w:rPr>
        <w:t>4.2:</w:t>
      </w:r>
      <w:r>
        <w:rPr>
          <w:b/>
          <w:spacing w:val="-6"/>
          <w:sz w:val="24"/>
        </w:rPr>
        <w:t xml:space="preserve"> </w:t>
      </w:r>
      <w:r>
        <w:rPr>
          <w:rFonts w:ascii="Times New Roman" w:hAnsi="Times New Roman"/>
          <w:b/>
          <w:sz w:val="24"/>
        </w:rPr>
        <w:t>Pairwise</w:t>
      </w:r>
      <w:r>
        <w:rPr>
          <w:b/>
          <w:spacing w:val="-7"/>
          <w:sz w:val="24"/>
        </w:rPr>
        <w:t xml:space="preserve"> </w:t>
      </w:r>
      <w:r>
        <w:rPr>
          <w:rFonts w:ascii="Times New Roman" w:hAnsi="Times New Roman"/>
          <w:b/>
          <w:sz w:val="24"/>
        </w:rPr>
        <w:t>correlation</w:t>
      </w:r>
      <w:r>
        <w:rPr>
          <w:b/>
          <w:spacing w:val="-5"/>
          <w:sz w:val="24"/>
        </w:rPr>
        <w:t xml:space="preserve"> </w:t>
      </w:r>
      <w:r>
        <w:rPr>
          <w:rFonts w:ascii="Times New Roman" w:hAnsi="Times New Roman"/>
          <w:b/>
          <w:sz w:val="24"/>
        </w:rPr>
        <w:t>test</w:t>
      </w:r>
      <w:r>
        <w:rPr>
          <w:b/>
          <w:spacing w:val="-7"/>
          <w:sz w:val="24"/>
        </w:rPr>
        <w:t xml:space="preserve"> </w:t>
      </w:r>
      <w:r>
        <w:rPr>
          <w:rFonts w:ascii="Times New Roman" w:hAnsi="Times New Roman"/>
          <w:b/>
          <w:sz w:val="24"/>
        </w:rPr>
        <w:t>for</w:t>
      </w:r>
      <w:r>
        <w:rPr>
          <w:b/>
          <w:spacing w:val="-10"/>
          <w:sz w:val="24"/>
        </w:rPr>
        <w:t xml:space="preserve"> </w:t>
      </w:r>
      <w:r>
        <w:rPr>
          <w:rFonts w:ascii="Times New Roman" w:hAnsi="Times New Roman"/>
          <w:b/>
          <w:spacing w:val="-2"/>
          <w:sz w:val="24"/>
        </w:rPr>
        <w:t>Multicollinearity</w:t>
      </w:r>
    </w:p>
    <w:p w:rsidR="000C59CF" w:rsidRDefault="000C59CF">
      <w:pPr>
        <w:pStyle w:val="BodyText"/>
        <w:spacing w:before="11"/>
        <w:rPr>
          <w:b/>
          <w:sz w:val="22"/>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220"/>
        <w:gridCol w:w="1727"/>
        <w:gridCol w:w="2512"/>
        <w:gridCol w:w="2269"/>
        <w:gridCol w:w="1262"/>
      </w:tblGrid>
      <w:tr w:rsidR="000C59CF">
        <w:trPr>
          <w:trHeight w:val="537"/>
        </w:trPr>
        <w:tc>
          <w:tcPr>
            <w:tcW w:w="1220" w:type="dxa"/>
            <w:tcBorders>
              <w:left w:val="double" w:sz="6" w:space="0" w:color="EFEFEF"/>
              <w:bottom w:val="double" w:sz="6" w:space="0" w:color="EFEFEF"/>
            </w:tcBorders>
          </w:tcPr>
          <w:p w:rsidR="000C59CF" w:rsidRDefault="000C59CF">
            <w:pPr>
              <w:pStyle w:val="TableParagraph"/>
              <w:rPr>
                <w:sz w:val="24"/>
              </w:rPr>
            </w:pPr>
          </w:p>
        </w:tc>
        <w:tc>
          <w:tcPr>
            <w:tcW w:w="1727" w:type="dxa"/>
            <w:tcBorders>
              <w:bottom w:val="single" w:sz="6" w:space="0" w:color="EFEFEF"/>
              <w:right w:val="nil"/>
            </w:tcBorders>
          </w:tcPr>
          <w:p w:rsidR="000C59CF" w:rsidRDefault="00582521">
            <w:pPr>
              <w:pStyle w:val="TableParagraph"/>
              <w:spacing w:before="23"/>
              <w:ind w:left="29"/>
              <w:rPr>
                <w:b/>
                <w:sz w:val="24"/>
              </w:rPr>
            </w:pPr>
            <w:r>
              <w:rPr>
                <w:b/>
                <w:spacing w:val="-2"/>
                <w:sz w:val="24"/>
              </w:rPr>
              <w:t>INCINEQ</w:t>
            </w:r>
          </w:p>
        </w:tc>
        <w:tc>
          <w:tcPr>
            <w:tcW w:w="2512" w:type="dxa"/>
            <w:tcBorders>
              <w:left w:val="nil"/>
              <w:bottom w:val="single" w:sz="6" w:space="0" w:color="EFEFEF"/>
              <w:right w:val="nil"/>
            </w:tcBorders>
          </w:tcPr>
          <w:p w:rsidR="000C59CF" w:rsidRDefault="00582521">
            <w:pPr>
              <w:pStyle w:val="TableParagraph"/>
              <w:spacing w:before="23"/>
              <w:ind w:left="638"/>
              <w:rPr>
                <w:b/>
                <w:sz w:val="24"/>
              </w:rPr>
            </w:pPr>
            <w:r>
              <w:rPr>
                <w:b/>
                <w:spacing w:val="-2"/>
                <w:sz w:val="24"/>
              </w:rPr>
              <w:t>GENINEQ</w:t>
            </w:r>
          </w:p>
        </w:tc>
        <w:tc>
          <w:tcPr>
            <w:tcW w:w="2269" w:type="dxa"/>
            <w:tcBorders>
              <w:left w:val="nil"/>
              <w:bottom w:val="single" w:sz="6" w:space="0" w:color="EFEFEF"/>
            </w:tcBorders>
          </w:tcPr>
          <w:p w:rsidR="000C59CF" w:rsidRDefault="00582521">
            <w:pPr>
              <w:pStyle w:val="TableParagraph"/>
              <w:spacing w:before="23"/>
              <w:ind w:left="759"/>
              <w:rPr>
                <w:b/>
                <w:sz w:val="24"/>
              </w:rPr>
            </w:pPr>
            <w:r>
              <w:rPr>
                <w:b/>
                <w:spacing w:val="-2"/>
                <w:sz w:val="24"/>
              </w:rPr>
              <w:t>EDUINEQ</w:t>
            </w:r>
          </w:p>
        </w:tc>
        <w:tc>
          <w:tcPr>
            <w:tcW w:w="1262" w:type="dxa"/>
            <w:tcBorders>
              <w:bottom w:val="single" w:sz="6" w:space="0" w:color="EFEFEF"/>
            </w:tcBorders>
          </w:tcPr>
          <w:p w:rsidR="000C59CF" w:rsidRDefault="00582521">
            <w:pPr>
              <w:pStyle w:val="TableParagraph"/>
              <w:spacing w:before="23"/>
              <w:ind w:left="44"/>
              <w:rPr>
                <w:b/>
                <w:sz w:val="24"/>
              </w:rPr>
            </w:pPr>
            <w:r>
              <w:rPr>
                <w:b/>
                <w:spacing w:val="-2"/>
                <w:sz w:val="24"/>
              </w:rPr>
              <w:t>POLICY</w:t>
            </w:r>
          </w:p>
        </w:tc>
      </w:tr>
      <w:tr w:rsidR="000C59CF">
        <w:trPr>
          <w:trHeight w:val="109"/>
        </w:trPr>
        <w:tc>
          <w:tcPr>
            <w:tcW w:w="1220" w:type="dxa"/>
            <w:tcBorders>
              <w:top w:val="double" w:sz="6" w:space="0" w:color="EFEFEF"/>
              <w:left w:val="single" w:sz="6" w:space="0" w:color="EFEFEF"/>
              <w:bottom w:val="single" w:sz="6" w:space="0" w:color="9F9F9F"/>
              <w:right w:val="nil"/>
            </w:tcBorders>
          </w:tcPr>
          <w:p w:rsidR="000C59CF" w:rsidRDefault="000C59CF">
            <w:pPr>
              <w:pStyle w:val="TableParagraph"/>
              <w:rPr>
                <w:sz w:val="6"/>
              </w:rPr>
            </w:pPr>
          </w:p>
        </w:tc>
        <w:tc>
          <w:tcPr>
            <w:tcW w:w="7770" w:type="dxa"/>
            <w:gridSpan w:val="4"/>
            <w:tcBorders>
              <w:top w:val="single" w:sz="6" w:space="0" w:color="EFEFEF"/>
              <w:left w:val="nil"/>
              <w:bottom w:val="nil"/>
              <w:right w:val="single" w:sz="6" w:space="0" w:color="9F9F9F"/>
            </w:tcBorders>
          </w:tcPr>
          <w:p w:rsidR="000C59CF" w:rsidRDefault="000C59CF">
            <w:pPr>
              <w:pStyle w:val="TableParagraph"/>
              <w:rPr>
                <w:sz w:val="6"/>
              </w:rPr>
            </w:pPr>
          </w:p>
        </w:tc>
      </w:tr>
      <w:tr w:rsidR="000C59CF">
        <w:trPr>
          <w:trHeight w:val="553"/>
        </w:trPr>
        <w:tc>
          <w:tcPr>
            <w:tcW w:w="1220" w:type="dxa"/>
            <w:tcBorders>
              <w:top w:val="single" w:sz="6" w:space="0" w:color="9F9F9F"/>
              <w:left w:val="double" w:sz="6" w:space="0" w:color="EFEFEF"/>
            </w:tcBorders>
          </w:tcPr>
          <w:p w:rsidR="000C59CF" w:rsidRDefault="00582521">
            <w:pPr>
              <w:pStyle w:val="TableParagraph"/>
              <w:spacing w:before="13"/>
              <w:ind w:left="25"/>
              <w:rPr>
                <w:b/>
                <w:sz w:val="24"/>
              </w:rPr>
            </w:pPr>
            <w:r>
              <w:rPr>
                <w:b/>
                <w:spacing w:val="-2"/>
                <w:sz w:val="24"/>
              </w:rPr>
              <w:t>INCINEQ</w:t>
            </w:r>
          </w:p>
        </w:tc>
        <w:tc>
          <w:tcPr>
            <w:tcW w:w="6508" w:type="dxa"/>
            <w:gridSpan w:val="3"/>
            <w:tcBorders>
              <w:top w:val="single" w:sz="6" w:space="0" w:color="9F9F9F"/>
              <w:right w:val="single" w:sz="6" w:space="0" w:color="EFEFEF"/>
            </w:tcBorders>
          </w:tcPr>
          <w:p w:rsidR="000C59CF" w:rsidRDefault="00582521">
            <w:pPr>
              <w:pStyle w:val="TableParagraph"/>
              <w:spacing w:before="13"/>
              <w:ind w:left="29"/>
              <w:rPr>
                <w:b/>
                <w:sz w:val="24"/>
              </w:rPr>
            </w:pPr>
            <w:r>
              <w:rPr>
                <w:b/>
                <w:spacing w:val="-2"/>
                <w:sz w:val="24"/>
              </w:rPr>
              <w:t>1.0000</w:t>
            </w:r>
          </w:p>
        </w:tc>
        <w:tc>
          <w:tcPr>
            <w:tcW w:w="1262" w:type="dxa"/>
            <w:vMerge w:val="restart"/>
            <w:tcBorders>
              <w:top w:val="nil"/>
              <w:left w:val="single" w:sz="6" w:space="0" w:color="EFEFEF"/>
              <w:bottom w:val="single" w:sz="6" w:space="0" w:color="9F9F9F"/>
              <w:right w:val="single" w:sz="6" w:space="0" w:color="9F9F9F"/>
            </w:tcBorders>
          </w:tcPr>
          <w:p w:rsidR="000C59CF" w:rsidRDefault="000C59CF">
            <w:pPr>
              <w:pStyle w:val="TableParagraph"/>
              <w:rPr>
                <w:sz w:val="24"/>
              </w:rPr>
            </w:pPr>
          </w:p>
        </w:tc>
      </w:tr>
      <w:tr w:rsidR="000C59CF">
        <w:trPr>
          <w:trHeight w:val="562"/>
        </w:trPr>
        <w:tc>
          <w:tcPr>
            <w:tcW w:w="1220" w:type="dxa"/>
            <w:tcBorders>
              <w:left w:val="double" w:sz="6" w:space="0" w:color="EFEFEF"/>
            </w:tcBorders>
          </w:tcPr>
          <w:p w:rsidR="000C59CF" w:rsidRDefault="00582521">
            <w:pPr>
              <w:pStyle w:val="TableParagraph"/>
              <w:spacing w:before="24"/>
              <w:ind w:left="25"/>
              <w:rPr>
                <w:b/>
                <w:sz w:val="24"/>
              </w:rPr>
            </w:pPr>
            <w:r>
              <w:rPr>
                <w:b/>
                <w:spacing w:val="-2"/>
                <w:sz w:val="24"/>
              </w:rPr>
              <w:t>GENINEQ</w:t>
            </w:r>
          </w:p>
        </w:tc>
        <w:tc>
          <w:tcPr>
            <w:tcW w:w="1727" w:type="dxa"/>
            <w:tcBorders>
              <w:right w:val="nil"/>
            </w:tcBorders>
          </w:tcPr>
          <w:p w:rsidR="000C59CF" w:rsidRDefault="00582521">
            <w:pPr>
              <w:pStyle w:val="TableParagraph"/>
              <w:spacing w:before="24"/>
              <w:ind w:left="29"/>
              <w:rPr>
                <w:b/>
                <w:sz w:val="24"/>
              </w:rPr>
            </w:pPr>
            <w:r>
              <w:rPr>
                <w:b/>
                <w:spacing w:val="-2"/>
                <w:sz w:val="24"/>
              </w:rPr>
              <w:t>-0.1457</w:t>
            </w:r>
          </w:p>
        </w:tc>
        <w:tc>
          <w:tcPr>
            <w:tcW w:w="2512" w:type="dxa"/>
            <w:tcBorders>
              <w:left w:val="nil"/>
              <w:right w:val="nil"/>
            </w:tcBorders>
          </w:tcPr>
          <w:p w:rsidR="000C59CF" w:rsidRDefault="00582521">
            <w:pPr>
              <w:pStyle w:val="TableParagraph"/>
              <w:spacing w:before="24"/>
              <w:ind w:left="804"/>
              <w:rPr>
                <w:b/>
                <w:sz w:val="24"/>
              </w:rPr>
            </w:pPr>
            <w:r>
              <w:rPr>
                <w:b/>
                <w:spacing w:val="-2"/>
                <w:sz w:val="24"/>
              </w:rPr>
              <w:t>1.0000</w:t>
            </w:r>
          </w:p>
        </w:tc>
        <w:tc>
          <w:tcPr>
            <w:tcW w:w="2269" w:type="dxa"/>
            <w:tcBorders>
              <w:left w:val="nil"/>
              <w:right w:val="single" w:sz="6" w:space="0" w:color="EFEFEF"/>
            </w:tcBorders>
          </w:tcPr>
          <w:p w:rsidR="000C59CF" w:rsidRDefault="000C59CF">
            <w:pPr>
              <w:pStyle w:val="TableParagraph"/>
              <w:rPr>
                <w:sz w:val="24"/>
              </w:rPr>
            </w:pPr>
          </w:p>
        </w:tc>
        <w:tc>
          <w:tcPr>
            <w:tcW w:w="1262" w:type="dxa"/>
            <w:vMerge/>
            <w:tcBorders>
              <w:top w:val="nil"/>
              <w:left w:val="single" w:sz="6" w:space="0" w:color="EFEFEF"/>
              <w:bottom w:val="single" w:sz="6" w:space="0" w:color="9F9F9F"/>
              <w:right w:val="single" w:sz="6" w:space="0" w:color="9F9F9F"/>
            </w:tcBorders>
          </w:tcPr>
          <w:p w:rsidR="000C59CF" w:rsidRDefault="000C59CF">
            <w:pPr>
              <w:rPr>
                <w:sz w:val="2"/>
                <w:szCs w:val="2"/>
              </w:rPr>
            </w:pPr>
          </w:p>
        </w:tc>
      </w:tr>
      <w:tr w:rsidR="000C59CF">
        <w:trPr>
          <w:trHeight w:val="562"/>
        </w:trPr>
        <w:tc>
          <w:tcPr>
            <w:tcW w:w="1220" w:type="dxa"/>
            <w:tcBorders>
              <w:left w:val="double" w:sz="6" w:space="0" w:color="EFEFEF"/>
            </w:tcBorders>
          </w:tcPr>
          <w:p w:rsidR="000C59CF" w:rsidRDefault="00582521">
            <w:pPr>
              <w:pStyle w:val="TableParagraph"/>
              <w:spacing w:before="24"/>
              <w:ind w:left="25"/>
              <w:rPr>
                <w:b/>
                <w:sz w:val="24"/>
              </w:rPr>
            </w:pPr>
            <w:r>
              <w:rPr>
                <w:b/>
                <w:spacing w:val="-2"/>
                <w:sz w:val="24"/>
              </w:rPr>
              <w:t>EDUINEQ</w:t>
            </w:r>
          </w:p>
        </w:tc>
        <w:tc>
          <w:tcPr>
            <w:tcW w:w="1727" w:type="dxa"/>
            <w:tcBorders>
              <w:right w:val="nil"/>
            </w:tcBorders>
          </w:tcPr>
          <w:p w:rsidR="000C59CF" w:rsidRDefault="00582521">
            <w:pPr>
              <w:pStyle w:val="TableParagraph"/>
              <w:spacing w:before="24"/>
              <w:ind w:left="29"/>
              <w:rPr>
                <w:b/>
                <w:sz w:val="24"/>
              </w:rPr>
            </w:pPr>
            <w:r>
              <w:rPr>
                <w:b/>
                <w:spacing w:val="-2"/>
                <w:sz w:val="24"/>
              </w:rPr>
              <w:t>0.5762</w:t>
            </w:r>
          </w:p>
        </w:tc>
        <w:tc>
          <w:tcPr>
            <w:tcW w:w="2512" w:type="dxa"/>
            <w:tcBorders>
              <w:left w:val="nil"/>
              <w:right w:val="nil"/>
            </w:tcBorders>
          </w:tcPr>
          <w:p w:rsidR="000C59CF" w:rsidRDefault="00582521">
            <w:pPr>
              <w:pStyle w:val="TableParagraph"/>
              <w:spacing w:before="24"/>
              <w:ind w:left="785"/>
              <w:rPr>
                <w:b/>
                <w:sz w:val="24"/>
              </w:rPr>
            </w:pPr>
            <w:r>
              <w:rPr>
                <w:b/>
                <w:spacing w:val="-2"/>
                <w:sz w:val="24"/>
              </w:rPr>
              <w:t>-0.4049</w:t>
            </w:r>
          </w:p>
        </w:tc>
        <w:tc>
          <w:tcPr>
            <w:tcW w:w="2269" w:type="dxa"/>
            <w:tcBorders>
              <w:left w:val="nil"/>
              <w:right w:val="single" w:sz="6" w:space="0" w:color="EFEFEF"/>
            </w:tcBorders>
          </w:tcPr>
          <w:p w:rsidR="000C59CF" w:rsidRDefault="00582521">
            <w:pPr>
              <w:pStyle w:val="TableParagraph"/>
              <w:spacing w:before="24"/>
              <w:ind w:left="1412"/>
              <w:rPr>
                <w:b/>
                <w:sz w:val="24"/>
              </w:rPr>
            </w:pPr>
            <w:r>
              <w:rPr>
                <w:b/>
                <w:spacing w:val="-2"/>
                <w:sz w:val="24"/>
              </w:rPr>
              <w:t>1.0000</w:t>
            </w:r>
          </w:p>
        </w:tc>
        <w:tc>
          <w:tcPr>
            <w:tcW w:w="1262" w:type="dxa"/>
            <w:vMerge/>
            <w:tcBorders>
              <w:top w:val="nil"/>
              <w:left w:val="single" w:sz="6" w:space="0" w:color="EFEFEF"/>
              <w:bottom w:val="single" w:sz="6" w:space="0" w:color="9F9F9F"/>
              <w:right w:val="single" w:sz="6" w:space="0" w:color="9F9F9F"/>
            </w:tcBorders>
          </w:tcPr>
          <w:p w:rsidR="000C59CF" w:rsidRDefault="000C59CF">
            <w:pPr>
              <w:rPr>
                <w:sz w:val="2"/>
                <w:szCs w:val="2"/>
              </w:rPr>
            </w:pPr>
          </w:p>
        </w:tc>
      </w:tr>
      <w:tr w:rsidR="000C59CF">
        <w:trPr>
          <w:trHeight w:val="538"/>
        </w:trPr>
        <w:tc>
          <w:tcPr>
            <w:tcW w:w="1220" w:type="dxa"/>
            <w:tcBorders>
              <w:left w:val="double" w:sz="6" w:space="0" w:color="EFEFEF"/>
              <w:bottom w:val="double" w:sz="6" w:space="0" w:color="EFEFEF"/>
            </w:tcBorders>
          </w:tcPr>
          <w:p w:rsidR="000C59CF" w:rsidRDefault="00582521">
            <w:pPr>
              <w:pStyle w:val="TableParagraph"/>
              <w:spacing w:before="24"/>
              <w:ind w:left="25"/>
              <w:rPr>
                <w:b/>
                <w:sz w:val="24"/>
              </w:rPr>
            </w:pPr>
            <w:r>
              <w:rPr>
                <w:b/>
                <w:spacing w:val="-2"/>
                <w:sz w:val="24"/>
              </w:rPr>
              <w:t>POLICY</w:t>
            </w:r>
          </w:p>
        </w:tc>
        <w:tc>
          <w:tcPr>
            <w:tcW w:w="1727" w:type="dxa"/>
            <w:tcBorders>
              <w:bottom w:val="single" w:sz="6" w:space="0" w:color="EFEFEF"/>
              <w:right w:val="nil"/>
            </w:tcBorders>
          </w:tcPr>
          <w:p w:rsidR="000C59CF" w:rsidRDefault="00582521">
            <w:pPr>
              <w:pStyle w:val="TableParagraph"/>
              <w:spacing w:before="24"/>
              <w:ind w:left="29"/>
              <w:rPr>
                <w:b/>
                <w:sz w:val="24"/>
              </w:rPr>
            </w:pPr>
            <w:r>
              <w:rPr>
                <w:b/>
                <w:spacing w:val="-2"/>
                <w:sz w:val="24"/>
              </w:rPr>
              <w:t>0.3717</w:t>
            </w:r>
          </w:p>
        </w:tc>
        <w:tc>
          <w:tcPr>
            <w:tcW w:w="2512" w:type="dxa"/>
            <w:tcBorders>
              <w:left w:val="nil"/>
              <w:bottom w:val="single" w:sz="6" w:space="0" w:color="EFEFEF"/>
              <w:right w:val="nil"/>
            </w:tcBorders>
          </w:tcPr>
          <w:p w:rsidR="000C59CF" w:rsidRDefault="00582521">
            <w:pPr>
              <w:pStyle w:val="TableParagraph"/>
              <w:spacing w:before="24"/>
              <w:ind w:left="665"/>
              <w:rPr>
                <w:b/>
                <w:sz w:val="24"/>
              </w:rPr>
            </w:pPr>
            <w:r>
              <w:rPr>
                <w:b/>
                <w:spacing w:val="-2"/>
                <w:sz w:val="24"/>
              </w:rPr>
              <w:t>-0.45390</w:t>
            </w:r>
          </w:p>
        </w:tc>
        <w:tc>
          <w:tcPr>
            <w:tcW w:w="2269" w:type="dxa"/>
            <w:tcBorders>
              <w:left w:val="nil"/>
              <w:bottom w:val="single" w:sz="6" w:space="0" w:color="EFEFEF"/>
            </w:tcBorders>
          </w:tcPr>
          <w:p w:rsidR="000C59CF" w:rsidRDefault="00582521">
            <w:pPr>
              <w:pStyle w:val="TableParagraph"/>
              <w:spacing w:before="24"/>
              <w:ind w:left="1232"/>
              <w:rPr>
                <w:b/>
                <w:sz w:val="24"/>
              </w:rPr>
            </w:pPr>
            <w:r>
              <w:rPr>
                <w:b/>
                <w:spacing w:val="-2"/>
                <w:sz w:val="24"/>
              </w:rPr>
              <w:t>0.6758</w:t>
            </w:r>
          </w:p>
        </w:tc>
        <w:tc>
          <w:tcPr>
            <w:tcW w:w="1262" w:type="dxa"/>
            <w:tcBorders>
              <w:top w:val="single" w:sz="6" w:space="0" w:color="9F9F9F"/>
              <w:bottom w:val="single" w:sz="6" w:space="0" w:color="EFEFEF"/>
            </w:tcBorders>
          </w:tcPr>
          <w:p w:rsidR="000C59CF" w:rsidRDefault="00582521">
            <w:pPr>
              <w:pStyle w:val="TableParagraph"/>
              <w:spacing w:before="24"/>
              <w:ind w:left="44"/>
              <w:rPr>
                <w:b/>
                <w:sz w:val="24"/>
              </w:rPr>
            </w:pPr>
            <w:r>
              <w:rPr>
                <w:b/>
                <w:spacing w:val="-2"/>
                <w:sz w:val="24"/>
              </w:rPr>
              <w:t>1.0000</w:t>
            </w:r>
          </w:p>
        </w:tc>
      </w:tr>
      <w:tr w:rsidR="000C59CF">
        <w:trPr>
          <w:trHeight w:val="106"/>
        </w:trPr>
        <w:tc>
          <w:tcPr>
            <w:tcW w:w="1220" w:type="dxa"/>
            <w:tcBorders>
              <w:top w:val="double" w:sz="6" w:space="0" w:color="EFEFEF"/>
              <w:left w:val="single" w:sz="6" w:space="0" w:color="EFEFEF"/>
              <w:bottom w:val="single" w:sz="6" w:space="0" w:color="9F9F9F"/>
              <w:right w:val="nil"/>
            </w:tcBorders>
          </w:tcPr>
          <w:p w:rsidR="000C59CF" w:rsidRDefault="000C59CF">
            <w:pPr>
              <w:pStyle w:val="TableParagraph"/>
              <w:rPr>
                <w:sz w:val="4"/>
              </w:rPr>
            </w:pPr>
          </w:p>
        </w:tc>
        <w:tc>
          <w:tcPr>
            <w:tcW w:w="6508" w:type="dxa"/>
            <w:gridSpan w:val="3"/>
            <w:tcBorders>
              <w:top w:val="single" w:sz="6" w:space="0" w:color="EFEFEF"/>
              <w:left w:val="nil"/>
              <w:bottom w:val="single" w:sz="6" w:space="0" w:color="9F9F9F"/>
              <w:right w:val="nil"/>
            </w:tcBorders>
          </w:tcPr>
          <w:p w:rsidR="000C59CF" w:rsidRDefault="000C59CF">
            <w:pPr>
              <w:pStyle w:val="TableParagraph"/>
              <w:rPr>
                <w:sz w:val="4"/>
              </w:rPr>
            </w:pPr>
          </w:p>
        </w:tc>
        <w:tc>
          <w:tcPr>
            <w:tcW w:w="1262" w:type="dxa"/>
            <w:tcBorders>
              <w:top w:val="single" w:sz="6" w:space="0" w:color="EFEFEF"/>
              <w:left w:val="nil"/>
              <w:bottom w:val="single" w:sz="6" w:space="0" w:color="9F9F9F"/>
              <w:right w:val="single" w:sz="6" w:space="0" w:color="9F9F9F"/>
            </w:tcBorders>
          </w:tcPr>
          <w:p w:rsidR="000C59CF" w:rsidRDefault="000C59CF">
            <w:pPr>
              <w:pStyle w:val="TableParagraph"/>
              <w:rPr>
                <w:sz w:val="4"/>
              </w:rPr>
            </w:pPr>
          </w:p>
        </w:tc>
      </w:tr>
    </w:tbl>
    <w:p w:rsidR="000C59CF" w:rsidRDefault="00582521">
      <w:pPr>
        <w:spacing w:line="360" w:lineRule="auto"/>
        <w:ind w:left="120"/>
        <w:jc w:val="both"/>
        <w:rPr>
          <w:b/>
          <w:sz w:val="24"/>
        </w:rPr>
      </w:pPr>
      <w:r>
        <w:rPr>
          <w:rFonts w:ascii="Times New Roman" w:hAnsi="Times New Roman"/>
          <w:b/>
          <w:sz w:val="24"/>
        </w:rPr>
        <w:t>Source:</w:t>
      </w:r>
      <w:r>
        <w:rPr>
          <w:b/>
          <w:spacing w:val="-17"/>
          <w:sz w:val="24"/>
        </w:rPr>
        <w:t xml:space="preserve"> </w:t>
      </w:r>
      <w:r>
        <w:rPr>
          <w:rFonts w:ascii="Times New Roman" w:hAnsi="Times New Roman"/>
          <w:b/>
          <w:sz w:val="24"/>
        </w:rPr>
        <w:t>Author’s</w:t>
      </w:r>
      <w:r>
        <w:rPr>
          <w:b/>
          <w:spacing w:val="-5"/>
          <w:sz w:val="24"/>
        </w:rPr>
        <w:t xml:space="preserve"> </w:t>
      </w:r>
      <w:r>
        <w:rPr>
          <w:rFonts w:ascii="Times New Roman" w:hAnsi="Times New Roman"/>
          <w:b/>
          <w:sz w:val="24"/>
        </w:rPr>
        <w:t>computation</w:t>
      </w:r>
      <w:r>
        <w:rPr>
          <w:b/>
          <w:spacing w:val="-3"/>
          <w:sz w:val="24"/>
        </w:rPr>
        <w:t xml:space="preserve"> </w:t>
      </w:r>
      <w:r>
        <w:rPr>
          <w:rFonts w:ascii="Times New Roman" w:hAnsi="Times New Roman"/>
          <w:b/>
          <w:sz w:val="24"/>
        </w:rPr>
        <w:t>using</w:t>
      </w:r>
      <w:r>
        <w:rPr>
          <w:b/>
          <w:spacing w:val="-7"/>
          <w:sz w:val="24"/>
        </w:rPr>
        <w:t xml:space="preserve"> </w:t>
      </w:r>
      <w:r>
        <w:rPr>
          <w:rFonts w:ascii="Times New Roman" w:hAnsi="Times New Roman"/>
          <w:b/>
          <w:sz w:val="24"/>
        </w:rPr>
        <w:t>Stata</w:t>
      </w:r>
      <w:r>
        <w:rPr>
          <w:b/>
          <w:spacing w:val="-3"/>
          <w:sz w:val="24"/>
        </w:rPr>
        <w:t xml:space="preserve"> </w:t>
      </w:r>
      <w:r>
        <w:rPr>
          <w:rFonts w:ascii="Times New Roman" w:hAnsi="Times New Roman"/>
          <w:b/>
          <w:spacing w:val="-4"/>
          <w:sz w:val="24"/>
        </w:rPr>
        <w:t>17.0</w:t>
      </w:r>
    </w:p>
    <w:p w:rsidR="000C59CF" w:rsidRDefault="000C59CF">
      <w:pPr>
        <w:jc w:val="both"/>
        <w:rPr>
          <w:sz w:val="24"/>
        </w:rPr>
        <w:sectPr w:rsidR="000C59CF">
          <w:type w:val="continuous"/>
          <w:pgSz w:w="11910" w:h="16840"/>
          <w:pgMar w:top="1420" w:right="260" w:bottom="1200" w:left="1320" w:header="0" w:footer="1014" w:gutter="0"/>
          <w:cols w:space="720"/>
        </w:sectPr>
      </w:pPr>
    </w:p>
    <w:p w:rsidR="000C59CF" w:rsidRDefault="00582521">
      <w:pPr>
        <w:spacing w:before="76" w:line="360" w:lineRule="auto"/>
        <w:ind w:left="120" w:right="1175"/>
        <w:jc w:val="both"/>
        <w:rPr>
          <w:sz w:val="24"/>
        </w:rPr>
      </w:pPr>
      <w:r>
        <w:rPr>
          <w:rFonts w:ascii="Times New Roman" w:hAnsi="Times New Roman"/>
          <w:sz w:val="24"/>
        </w:rPr>
        <w:lastRenderedPageBreak/>
        <w:t>Going by</w:t>
      </w:r>
      <w:r>
        <w:rPr>
          <w:spacing w:val="-2"/>
          <w:sz w:val="24"/>
        </w:rPr>
        <w:t xml:space="preserve"> </w:t>
      </w:r>
      <w:r>
        <w:rPr>
          <w:rFonts w:ascii="Times New Roman" w:hAnsi="Times New Roman"/>
          <w:sz w:val="24"/>
        </w:rPr>
        <w:t xml:space="preserve">the table above, none of the correlation coefficients is above 0.7. This implies there is no multicollinearity in the model. Hence, no two independent variables are serially </w:t>
      </w:r>
      <w:r>
        <w:rPr>
          <w:rFonts w:ascii="Times New Roman" w:hAnsi="Times New Roman"/>
          <w:spacing w:val="-2"/>
          <w:sz w:val="24"/>
        </w:rPr>
        <w:t>coreelated.</w:t>
      </w:r>
    </w:p>
    <w:p w:rsidR="000C59CF" w:rsidRDefault="00582521">
      <w:pPr>
        <w:pStyle w:val="ListParagraph"/>
        <w:numPr>
          <w:ilvl w:val="2"/>
          <w:numId w:val="3"/>
        </w:numPr>
        <w:tabs>
          <w:tab w:val="left" w:pos="655"/>
        </w:tabs>
        <w:spacing w:before="206" w:line="360" w:lineRule="auto"/>
        <w:ind w:hanging="535"/>
        <w:jc w:val="both"/>
        <w:rPr>
          <w:b/>
          <w:sz w:val="24"/>
        </w:rPr>
      </w:pPr>
      <w:r>
        <w:rPr>
          <w:rFonts w:ascii="Times New Roman" w:hAnsi="Times New Roman"/>
          <w:b/>
          <w:sz w:val="24"/>
        </w:rPr>
        <w:t>Test</w:t>
      </w:r>
      <w:r>
        <w:rPr>
          <w:b/>
          <w:spacing w:val="-12"/>
          <w:sz w:val="24"/>
        </w:rPr>
        <w:t xml:space="preserve"> </w:t>
      </w:r>
      <w:r>
        <w:rPr>
          <w:rFonts w:ascii="Times New Roman" w:hAnsi="Times New Roman"/>
          <w:b/>
          <w:sz w:val="24"/>
        </w:rPr>
        <w:t>of</w:t>
      </w:r>
      <w:r>
        <w:rPr>
          <w:b/>
          <w:spacing w:val="-10"/>
          <w:sz w:val="24"/>
        </w:rPr>
        <w:t xml:space="preserve"> </w:t>
      </w:r>
      <w:r>
        <w:rPr>
          <w:rFonts w:ascii="Times New Roman" w:hAnsi="Times New Roman"/>
          <w:b/>
          <w:spacing w:val="-2"/>
          <w:sz w:val="24"/>
        </w:rPr>
        <w:t>Hypothesis</w:t>
      </w:r>
    </w:p>
    <w:p w:rsidR="000C59CF" w:rsidRDefault="000C59CF">
      <w:pPr>
        <w:pStyle w:val="BodyText"/>
        <w:spacing w:before="9"/>
        <w:rPr>
          <w:b/>
        </w:rPr>
      </w:pPr>
    </w:p>
    <w:p w:rsidR="000C59CF" w:rsidRDefault="00582521">
      <w:pPr>
        <w:spacing w:line="360" w:lineRule="auto"/>
        <w:ind w:left="120" w:right="1180"/>
        <w:jc w:val="both"/>
        <w:rPr>
          <w:sz w:val="24"/>
        </w:rPr>
      </w:pPr>
      <w:r>
        <w:rPr>
          <w:rFonts w:ascii="Times New Roman" w:hAnsi="Times New Roman"/>
          <w:b/>
          <w:sz w:val="24"/>
        </w:rPr>
        <w:t xml:space="preserve">Table 4.3: </w:t>
      </w:r>
      <w:r>
        <w:rPr>
          <w:rFonts w:ascii="Times New Roman" w:hAnsi="Times New Roman"/>
          <w:sz w:val="24"/>
        </w:rPr>
        <w:t>To test the hypotheses of the study, the Ordinary Least regression was used in estimating the model.</w:t>
      </w:r>
    </w:p>
    <w:p w:rsidR="000C59CF" w:rsidRDefault="00582521">
      <w:pPr>
        <w:spacing w:before="197" w:line="360" w:lineRule="auto"/>
        <w:ind w:left="120" w:right="5177"/>
        <w:jc w:val="both"/>
        <w:rPr>
          <w:sz w:val="24"/>
        </w:rPr>
      </w:pPr>
      <w:r>
        <w:rPr>
          <w:rFonts w:ascii="Times New Roman" w:hAnsi="Times New Roman"/>
          <w:spacing w:val="-2"/>
          <w:sz w:val="24"/>
        </w:rPr>
        <w:t>Dependent</w:t>
      </w:r>
      <w:r>
        <w:rPr>
          <w:spacing w:val="-4"/>
          <w:sz w:val="24"/>
        </w:rPr>
        <w:t xml:space="preserve"> </w:t>
      </w:r>
      <w:r>
        <w:rPr>
          <w:rFonts w:ascii="Times New Roman" w:hAnsi="Times New Roman"/>
          <w:spacing w:val="-2"/>
          <w:sz w:val="24"/>
        </w:rPr>
        <w:t>variable:</w:t>
      </w:r>
      <w:r>
        <w:rPr>
          <w:spacing w:val="-4"/>
          <w:sz w:val="24"/>
        </w:rPr>
        <w:t xml:space="preserve"> </w:t>
      </w:r>
      <w:r>
        <w:rPr>
          <w:rFonts w:ascii="Times New Roman" w:hAnsi="Times New Roman"/>
          <w:spacing w:val="-2"/>
          <w:sz w:val="24"/>
        </w:rPr>
        <w:t>ECONOMIC</w:t>
      </w:r>
      <w:r>
        <w:rPr>
          <w:spacing w:val="-4"/>
          <w:sz w:val="24"/>
        </w:rPr>
        <w:t xml:space="preserve"> </w:t>
      </w:r>
      <w:r>
        <w:rPr>
          <w:rFonts w:ascii="Times New Roman" w:hAnsi="Times New Roman"/>
          <w:spacing w:val="-2"/>
          <w:sz w:val="24"/>
        </w:rPr>
        <w:t xml:space="preserve">STATBILITY </w:t>
      </w:r>
      <w:r>
        <w:rPr>
          <w:rFonts w:ascii="Times New Roman" w:hAnsi="Times New Roman"/>
          <w:sz w:val="24"/>
        </w:rPr>
        <w:t>Method: Ordinary Least Square (OLS) Observations: 33</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1349"/>
        <w:gridCol w:w="2340"/>
        <w:gridCol w:w="1531"/>
        <w:gridCol w:w="1260"/>
      </w:tblGrid>
      <w:tr w:rsidR="000C59CF">
        <w:trPr>
          <w:trHeight w:val="414"/>
        </w:trPr>
        <w:tc>
          <w:tcPr>
            <w:tcW w:w="2359" w:type="dxa"/>
          </w:tcPr>
          <w:p w:rsidR="000C59CF" w:rsidRDefault="00582521">
            <w:pPr>
              <w:pStyle w:val="TableParagraph"/>
              <w:spacing w:line="275" w:lineRule="exact"/>
              <w:ind w:left="107"/>
              <w:rPr>
                <w:b/>
                <w:sz w:val="24"/>
              </w:rPr>
            </w:pPr>
            <w:r>
              <w:rPr>
                <w:b/>
                <w:spacing w:val="-2"/>
                <w:sz w:val="24"/>
              </w:rPr>
              <w:t>Variables</w:t>
            </w:r>
          </w:p>
        </w:tc>
        <w:tc>
          <w:tcPr>
            <w:tcW w:w="1349" w:type="dxa"/>
          </w:tcPr>
          <w:p w:rsidR="000C59CF" w:rsidRDefault="00582521">
            <w:pPr>
              <w:pStyle w:val="TableParagraph"/>
              <w:spacing w:line="275" w:lineRule="exact"/>
              <w:ind w:left="108"/>
              <w:rPr>
                <w:b/>
                <w:sz w:val="24"/>
              </w:rPr>
            </w:pPr>
            <w:r>
              <w:rPr>
                <w:b/>
                <w:spacing w:val="-2"/>
                <w:sz w:val="24"/>
              </w:rPr>
              <w:t>Coefficient</w:t>
            </w:r>
          </w:p>
        </w:tc>
        <w:tc>
          <w:tcPr>
            <w:tcW w:w="2340" w:type="dxa"/>
          </w:tcPr>
          <w:p w:rsidR="000C59CF" w:rsidRDefault="00582521">
            <w:pPr>
              <w:pStyle w:val="TableParagraph"/>
              <w:spacing w:line="275" w:lineRule="exact"/>
              <w:ind w:left="107"/>
              <w:rPr>
                <w:b/>
                <w:sz w:val="24"/>
              </w:rPr>
            </w:pPr>
            <w:r>
              <w:rPr>
                <w:b/>
                <w:sz w:val="24"/>
              </w:rPr>
              <w:t>Standard</w:t>
            </w:r>
            <w:r>
              <w:rPr>
                <w:b/>
                <w:spacing w:val="-3"/>
                <w:sz w:val="24"/>
              </w:rPr>
              <w:t xml:space="preserve"> </w:t>
            </w:r>
            <w:r>
              <w:rPr>
                <w:b/>
                <w:spacing w:val="-2"/>
                <w:sz w:val="24"/>
              </w:rPr>
              <w:t>deviation</w:t>
            </w:r>
          </w:p>
        </w:tc>
        <w:tc>
          <w:tcPr>
            <w:tcW w:w="1531" w:type="dxa"/>
          </w:tcPr>
          <w:p w:rsidR="000C59CF" w:rsidRDefault="00582521">
            <w:pPr>
              <w:pStyle w:val="TableParagraph"/>
              <w:spacing w:line="275" w:lineRule="exact"/>
              <w:ind w:left="107"/>
              <w:rPr>
                <w:b/>
                <w:sz w:val="24"/>
              </w:rPr>
            </w:pPr>
            <w:r>
              <w:rPr>
                <w:b/>
                <w:spacing w:val="-2"/>
                <w:sz w:val="24"/>
              </w:rPr>
              <w:t>Z-statistics</w:t>
            </w:r>
          </w:p>
        </w:tc>
        <w:tc>
          <w:tcPr>
            <w:tcW w:w="1260" w:type="dxa"/>
          </w:tcPr>
          <w:p w:rsidR="000C59CF" w:rsidRDefault="00582521">
            <w:pPr>
              <w:pStyle w:val="TableParagraph"/>
              <w:spacing w:line="275" w:lineRule="exact"/>
              <w:ind w:left="108"/>
              <w:rPr>
                <w:b/>
                <w:sz w:val="24"/>
              </w:rPr>
            </w:pPr>
            <w:r>
              <w:rPr>
                <w:b/>
                <w:spacing w:val="-2"/>
                <w:sz w:val="24"/>
              </w:rPr>
              <w:t>p-value</w:t>
            </w:r>
          </w:p>
        </w:tc>
      </w:tr>
      <w:tr w:rsidR="000C59CF">
        <w:trPr>
          <w:trHeight w:val="1103"/>
        </w:trPr>
        <w:tc>
          <w:tcPr>
            <w:tcW w:w="2359" w:type="dxa"/>
          </w:tcPr>
          <w:p w:rsidR="000C59CF" w:rsidRDefault="000C59CF">
            <w:pPr>
              <w:pStyle w:val="TableParagraph"/>
              <w:spacing w:before="10"/>
              <w:rPr>
                <w:sz w:val="23"/>
              </w:rPr>
            </w:pPr>
          </w:p>
          <w:p w:rsidR="000C59CF" w:rsidRDefault="00582521">
            <w:pPr>
              <w:pStyle w:val="TableParagraph"/>
              <w:ind w:left="107"/>
              <w:rPr>
                <w:b/>
                <w:sz w:val="24"/>
              </w:rPr>
            </w:pPr>
            <w:r>
              <w:rPr>
                <w:b/>
                <w:spacing w:val="-2"/>
                <w:sz w:val="24"/>
              </w:rPr>
              <w:t>INCINEQ</w:t>
            </w:r>
          </w:p>
        </w:tc>
        <w:tc>
          <w:tcPr>
            <w:tcW w:w="1349" w:type="dxa"/>
          </w:tcPr>
          <w:p w:rsidR="000C59CF" w:rsidRDefault="00582521">
            <w:pPr>
              <w:pStyle w:val="TableParagraph"/>
              <w:spacing w:line="270" w:lineRule="exact"/>
              <w:ind w:right="98"/>
              <w:jc w:val="right"/>
              <w:rPr>
                <w:sz w:val="24"/>
              </w:rPr>
            </w:pPr>
            <w:r>
              <w:rPr>
                <w:spacing w:val="-2"/>
                <w:sz w:val="24"/>
              </w:rPr>
              <w:t>-5.283311</w:t>
            </w:r>
          </w:p>
        </w:tc>
        <w:tc>
          <w:tcPr>
            <w:tcW w:w="2340" w:type="dxa"/>
          </w:tcPr>
          <w:p w:rsidR="000C59CF" w:rsidRDefault="00582521">
            <w:pPr>
              <w:pStyle w:val="TableParagraph"/>
              <w:spacing w:line="270" w:lineRule="exact"/>
              <w:ind w:right="96"/>
              <w:jc w:val="right"/>
              <w:rPr>
                <w:sz w:val="24"/>
              </w:rPr>
            </w:pPr>
            <w:r>
              <w:rPr>
                <w:spacing w:val="-2"/>
                <w:sz w:val="24"/>
              </w:rPr>
              <w:t>1.659602</w:t>
            </w:r>
          </w:p>
        </w:tc>
        <w:tc>
          <w:tcPr>
            <w:tcW w:w="1531" w:type="dxa"/>
          </w:tcPr>
          <w:p w:rsidR="000C59CF" w:rsidRDefault="00582521">
            <w:pPr>
              <w:pStyle w:val="TableParagraph"/>
              <w:spacing w:line="270" w:lineRule="exact"/>
              <w:ind w:right="98"/>
              <w:jc w:val="right"/>
              <w:rPr>
                <w:sz w:val="24"/>
              </w:rPr>
            </w:pPr>
            <w:r>
              <w:rPr>
                <w:spacing w:val="-2"/>
                <w:sz w:val="24"/>
              </w:rPr>
              <w:t>-3.183482</w:t>
            </w:r>
          </w:p>
        </w:tc>
        <w:tc>
          <w:tcPr>
            <w:tcW w:w="1260" w:type="dxa"/>
          </w:tcPr>
          <w:p w:rsidR="000C59CF" w:rsidRDefault="00582521">
            <w:pPr>
              <w:pStyle w:val="TableParagraph"/>
              <w:spacing w:line="270" w:lineRule="exact"/>
              <w:ind w:right="97"/>
              <w:jc w:val="right"/>
              <w:rPr>
                <w:sz w:val="24"/>
              </w:rPr>
            </w:pPr>
            <w:r>
              <w:rPr>
                <w:spacing w:val="-2"/>
                <w:sz w:val="24"/>
              </w:rPr>
              <w:t>0.0036</w:t>
            </w:r>
          </w:p>
        </w:tc>
      </w:tr>
      <w:tr w:rsidR="000C59CF">
        <w:trPr>
          <w:trHeight w:val="551"/>
        </w:trPr>
        <w:tc>
          <w:tcPr>
            <w:tcW w:w="2359" w:type="dxa"/>
          </w:tcPr>
          <w:p w:rsidR="000C59CF" w:rsidRDefault="00582521">
            <w:pPr>
              <w:pStyle w:val="TableParagraph"/>
              <w:spacing w:line="275" w:lineRule="exact"/>
              <w:ind w:left="611"/>
              <w:rPr>
                <w:b/>
                <w:sz w:val="24"/>
              </w:rPr>
            </w:pPr>
            <w:r>
              <w:rPr>
                <w:b/>
                <w:spacing w:val="-2"/>
                <w:sz w:val="24"/>
              </w:rPr>
              <w:t>GENINEQ</w:t>
            </w:r>
          </w:p>
        </w:tc>
        <w:tc>
          <w:tcPr>
            <w:tcW w:w="1349" w:type="dxa"/>
          </w:tcPr>
          <w:p w:rsidR="000C59CF" w:rsidRDefault="00582521">
            <w:pPr>
              <w:pStyle w:val="TableParagraph"/>
              <w:spacing w:line="270" w:lineRule="exact"/>
              <w:ind w:left="141"/>
              <w:rPr>
                <w:sz w:val="24"/>
              </w:rPr>
            </w:pPr>
            <w:r>
              <w:rPr>
                <w:spacing w:val="-2"/>
                <w:sz w:val="24"/>
              </w:rPr>
              <w:t>-0.173547*</w:t>
            </w:r>
          </w:p>
        </w:tc>
        <w:tc>
          <w:tcPr>
            <w:tcW w:w="2340" w:type="dxa"/>
          </w:tcPr>
          <w:p w:rsidR="000C59CF" w:rsidRDefault="00582521">
            <w:pPr>
              <w:pStyle w:val="TableParagraph"/>
              <w:spacing w:line="270" w:lineRule="exact"/>
              <w:ind w:right="96"/>
              <w:jc w:val="right"/>
              <w:rPr>
                <w:sz w:val="24"/>
              </w:rPr>
            </w:pPr>
            <w:r>
              <w:rPr>
                <w:spacing w:val="-2"/>
                <w:sz w:val="24"/>
              </w:rPr>
              <w:t>0.046281</w:t>
            </w:r>
          </w:p>
        </w:tc>
        <w:tc>
          <w:tcPr>
            <w:tcW w:w="1531" w:type="dxa"/>
          </w:tcPr>
          <w:p w:rsidR="000C59CF" w:rsidRDefault="00582521">
            <w:pPr>
              <w:pStyle w:val="TableParagraph"/>
              <w:spacing w:line="270" w:lineRule="exact"/>
              <w:ind w:right="98"/>
              <w:jc w:val="right"/>
              <w:rPr>
                <w:sz w:val="24"/>
              </w:rPr>
            </w:pPr>
            <w:r>
              <w:rPr>
                <w:spacing w:val="-2"/>
                <w:sz w:val="24"/>
              </w:rPr>
              <w:t>-3.749868</w:t>
            </w:r>
          </w:p>
        </w:tc>
        <w:tc>
          <w:tcPr>
            <w:tcW w:w="1260" w:type="dxa"/>
          </w:tcPr>
          <w:p w:rsidR="000C59CF" w:rsidRDefault="00582521">
            <w:pPr>
              <w:pStyle w:val="TableParagraph"/>
              <w:spacing w:line="270" w:lineRule="exact"/>
              <w:ind w:right="97"/>
              <w:jc w:val="right"/>
              <w:rPr>
                <w:sz w:val="24"/>
              </w:rPr>
            </w:pPr>
            <w:r>
              <w:rPr>
                <w:spacing w:val="-2"/>
                <w:sz w:val="24"/>
              </w:rPr>
              <w:t>0.0008</w:t>
            </w:r>
          </w:p>
        </w:tc>
      </w:tr>
      <w:tr w:rsidR="000C59CF">
        <w:trPr>
          <w:trHeight w:val="551"/>
        </w:trPr>
        <w:tc>
          <w:tcPr>
            <w:tcW w:w="2359" w:type="dxa"/>
          </w:tcPr>
          <w:p w:rsidR="000C59CF" w:rsidRDefault="00582521">
            <w:pPr>
              <w:pStyle w:val="TableParagraph"/>
              <w:spacing w:line="275" w:lineRule="exact"/>
              <w:ind w:left="619"/>
              <w:rPr>
                <w:b/>
                <w:sz w:val="24"/>
              </w:rPr>
            </w:pPr>
            <w:r>
              <w:rPr>
                <w:b/>
                <w:spacing w:val="-2"/>
                <w:sz w:val="24"/>
              </w:rPr>
              <w:t>EDUINEQ</w:t>
            </w:r>
          </w:p>
        </w:tc>
        <w:tc>
          <w:tcPr>
            <w:tcW w:w="1349" w:type="dxa"/>
          </w:tcPr>
          <w:p w:rsidR="000C59CF" w:rsidRDefault="00582521">
            <w:pPr>
              <w:pStyle w:val="TableParagraph"/>
              <w:spacing w:line="270" w:lineRule="exact"/>
              <w:ind w:left="141"/>
              <w:rPr>
                <w:sz w:val="24"/>
              </w:rPr>
            </w:pPr>
            <w:r>
              <w:rPr>
                <w:spacing w:val="-2"/>
                <w:sz w:val="24"/>
              </w:rPr>
              <w:t>-0.675893*</w:t>
            </w:r>
          </w:p>
        </w:tc>
        <w:tc>
          <w:tcPr>
            <w:tcW w:w="2340" w:type="dxa"/>
          </w:tcPr>
          <w:p w:rsidR="000C59CF" w:rsidRDefault="00582521">
            <w:pPr>
              <w:pStyle w:val="TableParagraph"/>
              <w:spacing w:line="270" w:lineRule="exact"/>
              <w:ind w:right="96"/>
              <w:jc w:val="right"/>
              <w:rPr>
                <w:sz w:val="24"/>
              </w:rPr>
            </w:pPr>
            <w:r>
              <w:rPr>
                <w:spacing w:val="-2"/>
                <w:sz w:val="24"/>
              </w:rPr>
              <w:t>0.077005</w:t>
            </w:r>
          </w:p>
        </w:tc>
        <w:tc>
          <w:tcPr>
            <w:tcW w:w="1531" w:type="dxa"/>
          </w:tcPr>
          <w:p w:rsidR="000C59CF" w:rsidRDefault="00582521">
            <w:pPr>
              <w:pStyle w:val="TableParagraph"/>
              <w:spacing w:line="270" w:lineRule="exact"/>
              <w:ind w:right="98"/>
              <w:jc w:val="right"/>
              <w:rPr>
                <w:sz w:val="24"/>
              </w:rPr>
            </w:pPr>
            <w:r>
              <w:rPr>
                <w:spacing w:val="-2"/>
                <w:sz w:val="24"/>
              </w:rPr>
              <w:t>-8.777209</w:t>
            </w:r>
          </w:p>
        </w:tc>
        <w:tc>
          <w:tcPr>
            <w:tcW w:w="1260" w:type="dxa"/>
          </w:tcPr>
          <w:p w:rsidR="000C59CF" w:rsidRDefault="00582521">
            <w:pPr>
              <w:pStyle w:val="TableParagraph"/>
              <w:spacing w:line="270" w:lineRule="exact"/>
              <w:ind w:right="97"/>
              <w:jc w:val="right"/>
              <w:rPr>
                <w:sz w:val="24"/>
              </w:rPr>
            </w:pPr>
            <w:r>
              <w:rPr>
                <w:spacing w:val="-2"/>
                <w:sz w:val="24"/>
              </w:rPr>
              <w:t>0.0000</w:t>
            </w:r>
          </w:p>
        </w:tc>
      </w:tr>
      <w:tr w:rsidR="000C59CF">
        <w:trPr>
          <w:trHeight w:val="551"/>
        </w:trPr>
        <w:tc>
          <w:tcPr>
            <w:tcW w:w="2359" w:type="dxa"/>
          </w:tcPr>
          <w:p w:rsidR="000C59CF" w:rsidRDefault="00582521">
            <w:pPr>
              <w:pStyle w:val="TableParagraph"/>
              <w:spacing w:line="275" w:lineRule="exact"/>
              <w:ind w:left="712"/>
              <w:rPr>
                <w:b/>
                <w:sz w:val="24"/>
              </w:rPr>
            </w:pPr>
            <w:r>
              <w:rPr>
                <w:b/>
                <w:spacing w:val="-2"/>
                <w:sz w:val="24"/>
              </w:rPr>
              <w:t>POLICY</w:t>
            </w:r>
          </w:p>
        </w:tc>
        <w:tc>
          <w:tcPr>
            <w:tcW w:w="1349" w:type="dxa"/>
          </w:tcPr>
          <w:p w:rsidR="000C59CF" w:rsidRDefault="00582521">
            <w:pPr>
              <w:pStyle w:val="TableParagraph"/>
              <w:spacing w:line="270" w:lineRule="exact"/>
              <w:ind w:right="96"/>
              <w:jc w:val="right"/>
              <w:rPr>
                <w:sz w:val="24"/>
              </w:rPr>
            </w:pPr>
            <w:r>
              <w:rPr>
                <w:spacing w:val="-2"/>
                <w:sz w:val="24"/>
              </w:rPr>
              <w:t>0.190335</w:t>
            </w:r>
          </w:p>
        </w:tc>
        <w:tc>
          <w:tcPr>
            <w:tcW w:w="2340" w:type="dxa"/>
          </w:tcPr>
          <w:p w:rsidR="000C59CF" w:rsidRDefault="00582521">
            <w:pPr>
              <w:pStyle w:val="TableParagraph"/>
              <w:spacing w:line="270" w:lineRule="exact"/>
              <w:ind w:right="96"/>
              <w:jc w:val="right"/>
              <w:rPr>
                <w:sz w:val="24"/>
              </w:rPr>
            </w:pPr>
            <w:r>
              <w:rPr>
                <w:spacing w:val="-2"/>
                <w:sz w:val="24"/>
              </w:rPr>
              <w:t>0.126827</w:t>
            </w:r>
          </w:p>
        </w:tc>
        <w:tc>
          <w:tcPr>
            <w:tcW w:w="1531" w:type="dxa"/>
          </w:tcPr>
          <w:p w:rsidR="000C59CF" w:rsidRDefault="00582521">
            <w:pPr>
              <w:pStyle w:val="TableParagraph"/>
              <w:spacing w:line="270" w:lineRule="exact"/>
              <w:ind w:right="98"/>
              <w:jc w:val="right"/>
              <w:rPr>
                <w:sz w:val="24"/>
              </w:rPr>
            </w:pPr>
            <w:r>
              <w:rPr>
                <w:spacing w:val="-2"/>
                <w:sz w:val="24"/>
              </w:rPr>
              <w:t>1.500742</w:t>
            </w:r>
          </w:p>
        </w:tc>
        <w:tc>
          <w:tcPr>
            <w:tcW w:w="1260" w:type="dxa"/>
          </w:tcPr>
          <w:p w:rsidR="000C59CF" w:rsidRDefault="00582521">
            <w:pPr>
              <w:pStyle w:val="TableParagraph"/>
              <w:spacing w:line="270" w:lineRule="exact"/>
              <w:ind w:right="97"/>
              <w:jc w:val="right"/>
              <w:rPr>
                <w:sz w:val="24"/>
              </w:rPr>
            </w:pPr>
            <w:r>
              <w:rPr>
                <w:spacing w:val="-2"/>
                <w:sz w:val="24"/>
              </w:rPr>
              <w:t>0.1446</w:t>
            </w:r>
          </w:p>
        </w:tc>
      </w:tr>
      <w:tr w:rsidR="000C59CF">
        <w:trPr>
          <w:trHeight w:val="551"/>
        </w:trPr>
        <w:tc>
          <w:tcPr>
            <w:tcW w:w="2359" w:type="dxa"/>
          </w:tcPr>
          <w:p w:rsidR="000C59CF" w:rsidRDefault="00582521">
            <w:pPr>
              <w:pStyle w:val="TableParagraph"/>
              <w:spacing w:line="275" w:lineRule="exact"/>
              <w:ind w:left="832" w:right="826"/>
              <w:jc w:val="center"/>
              <w:rPr>
                <w:b/>
                <w:sz w:val="24"/>
              </w:rPr>
            </w:pPr>
            <w:r>
              <w:rPr>
                <w:b/>
                <w:spacing w:val="-4"/>
                <w:sz w:val="24"/>
              </w:rPr>
              <w:t>CONS</w:t>
            </w:r>
          </w:p>
        </w:tc>
        <w:tc>
          <w:tcPr>
            <w:tcW w:w="1349" w:type="dxa"/>
          </w:tcPr>
          <w:p w:rsidR="000C59CF" w:rsidRDefault="00582521">
            <w:pPr>
              <w:pStyle w:val="TableParagraph"/>
              <w:spacing w:line="270" w:lineRule="exact"/>
              <w:ind w:right="96"/>
              <w:jc w:val="right"/>
              <w:rPr>
                <w:sz w:val="24"/>
              </w:rPr>
            </w:pPr>
            <w:r>
              <w:rPr>
                <w:spacing w:val="-2"/>
                <w:sz w:val="24"/>
              </w:rPr>
              <w:t>-0.039131</w:t>
            </w:r>
          </w:p>
        </w:tc>
        <w:tc>
          <w:tcPr>
            <w:tcW w:w="2340" w:type="dxa"/>
          </w:tcPr>
          <w:p w:rsidR="000C59CF" w:rsidRDefault="00582521">
            <w:pPr>
              <w:pStyle w:val="TableParagraph"/>
              <w:spacing w:line="270" w:lineRule="exact"/>
              <w:ind w:right="96"/>
              <w:jc w:val="right"/>
              <w:rPr>
                <w:sz w:val="24"/>
              </w:rPr>
            </w:pPr>
            <w:r>
              <w:rPr>
                <w:spacing w:val="-2"/>
                <w:sz w:val="24"/>
              </w:rPr>
              <w:t>0.049018</w:t>
            </w:r>
          </w:p>
        </w:tc>
        <w:tc>
          <w:tcPr>
            <w:tcW w:w="1531" w:type="dxa"/>
          </w:tcPr>
          <w:p w:rsidR="000C59CF" w:rsidRDefault="00582521">
            <w:pPr>
              <w:pStyle w:val="TableParagraph"/>
              <w:spacing w:line="270" w:lineRule="exact"/>
              <w:ind w:right="98"/>
              <w:jc w:val="right"/>
              <w:rPr>
                <w:sz w:val="24"/>
              </w:rPr>
            </w:pPr>
            <w:r>
              <w:rPr>
                <w:spacing w:val="-2"/>
                <w:sz w:val="24"/>
              </w:rPr>
              <w:t>-0.798301</w:t>
            </w:r>
          </w:p>
        </w:tc>
        <w:tc>
          <w:tcPr>
            <w:tcW w:w="1260" w:type="dxa"/>
          </w:tcPr>
          <w:p w:rsidR="000C59CF" w:rsidRDefault="00582521">
            <w:pPr>
              <w:pStyle w:val="TableParagraph"/>
              <w:spacing w:line="270" w:lineRule="exact"/>
              <w:ind w:right="97"/>
              <w:jc w:val="right"/>
              <w:rPr>
                <w:sz w:val="24"/>
              </w:rPr>
            </w:pPr>
            <w:r>
              <w:rPr>
                <w:spacing w:val="-2"/>
                <w:sz w:val="24"/>
              </w:rPr>
              <w:t>0.4314</w:t>
            </w:r>
          </w:p>
        </w:tc>
      </w:tr>
      <w:tr w:rsidR="000C59CF">
        <w:trPr>
          <w:trHeight w:val="551"/>
        </w:trPr>
        <w:tc>
          <w:tcPr>
            <w:tcW w:w="2359" w:type="dxa"/>
          </w:tcPr>
          <w:p w:rsidR="000C59CF" w:rsidRDefault="00582521">
            <w:pPr>
              <w:pStyle w:val="TableParagraph"/>
              <w:spacing w:line="275" w:lineRule="exact"/>
              <w:ind w:left="107"/>
              <w:rPr>
                <w:b/>
                <w:sz w:val="24"/>
              </w:rPr>
            </w:pPr>
            <w:r>
              <w:rPr>
                <w:b/>
                <w:spacing w:val="-2"/>
                <w:sz w:val="24"/>
              </w:rPr>
              <w:t>R-square</w:t>
            </w:r>
          </w:p>
        </w:tc>
        <w:tc>
          <w:tcPr>
            <w:tcW w:w="1349" w:type="dxa"/>
          </w:tcPr>
          <w:p w:rsidR="000C59CF" w:rsidRDefault="00582521">
            <w:pPr>
              <w:pStyle w:val="TableParagraph"/>
              <w:spacing w:line="270" w:lineRule="exact"/>
              <w:ind w:left="108"/>
              <w:rPr>
                <w:sz w:val="24"/>
              </w:rPr>
            </w:pPr>
            <w:r>
              <w:rPr>
                <w:spacing w:val="-2"/>
                <w:sz w:val="24"/>
              </w:rPr>
              <w:t>0.838679</w:t>
            </w:r>
          </w:p>
        </w:tc>
        <w:tc>
          <w:tcPr>
            <w:tcW w:w="2340" w:type="dxa"/>
          </w:tcPr>
          <w:p w:rsidR="000C59CF" w:rsidRDefault="000C59CF">
            <w:pPr>
              <w:pStyle w:val="TableParagraph"/>
              <w:rPr>
                <w:sz w:val="24"/>
              </w:rPr>
            </w:pPr>
          </w:p>
        </w:tc>
        <w:tc>
          <w:tcPr>
            <w:tcW w:w="1531" w:type="dxa"/>
          </w:tcPr>
          <w:p w:rsidR="000C59CF" w:rsidRDefault="000C59CF">
            <w:pPr>
              <w:pStyle w:val="TableParagraph"/>
              <w:rPr>
                <w:sz w:val="24"/>
              </w:rPr>
            </w:pPr>
          </w:p>
        </w:tc>
        <w:tc>
          <w:tcPr>
            <w:tcW w:w="1260" w:type="dxa"/>
          </w:tcPr>
          <w:p w:rsidR="000C59CF" w:rsidRDefault="000C59CF">
            <w:pPr>
              <w:pStyle w:val="TableParagraph"/>
              <w:rPr>
                <w:sz w:val="24"/>
              </w:rPr>
            </w:pPr>
          </w:p>
        </w:tc>
      </w:tr>
      <w:tr w:rsidR="000C59CF">
        <w:trPr>
          <w:trHeight w:val="553"/>
        </w:trPr>
        <w:tc>
          <w:tcPr>
            <w:tcW w:w="2359" w:type="dxa"/>
          </w:tcPr>
          <w:p w:rsidR="000C59CF" w:rsidRDefault="00582521">
            <w:pPr>
              <w:pStyle w:val="TableParagraph"/>
              <w:spacing w:before="1"/>
              <w:ind w:left="107"/>
              <w:rPr>
                <w:b/>
                <w:sz w:val="24"/>
              </w:rPr>
            </w:pPr>
            <w:r>
              <w:rPr>
                <w:b/>
                <w:sz w:val="24"/>
              </w:rPr>
              <w:t>Adjusted</w:t>
            </w:r>
            <w:r>
              <w:rPr>
                <w:b/>
                <w:spacing w:val="-6"/>
                <w:sz w:val="24"/>
              </w:rPr>
              <w:t xml:space="preserve"> </w:t>
            </w:r>
            <w:r>
              <w:rPr>
                <w:b/>
                <w:sz w:val="24"/>
              </w:rPr>
              <w:t>R-</w:t>
            </w:r>
            <w:r>
              <w:rPr>
                <w:b/>
                <w:spacing w:val="-2"/>
                <w:sz w:val="24"/>
              </w:rPr>
              <w:t>square</w:t>
            </w:r>
          </w:p>
        </w:tc>
        <w:tc>
          <w:tcPr>
            <w:tcW w:w="6480" w:type="dxa"/>
            <w:gridSpan w:val="4"/>
          </w:tcPr>
          <w:p w:rsidR="000C59CF" w:rsidRDefault="00582521">
            <w:pPr>
              <w:pStyle w:val="TableParagraph"/>
              <w:spacing w:line="273" w:lineRule="exact"/>
              <w:ind w:left="108"/>
              <w:rPr>
                <w:sz w:val="24"/>
              </w:rPr>
            </w:pPr>
            <w:r>
              <w:rPr>
                <w:spacing w:val="-2"/>
                <w:sz w:val="24"/>
              </w:rPr>
              <w:t>0.827729</w:t>
            </w:r>
          </w:p>
        </w:tc>
      </w:tr>
      <w:tr w:rsidR="000C59CF">
        <w:trPr>
          <w:trHeight w:val="551"/>
        </w:trPr>
        <w:tc>
          <w:tcPr>
            <w:tcW w:w="2359" w:type="dxa"/>
          </w:tcPr>
          <w:p w:rsidR="000C59CF" w:rsidRDefault="00582521">
            <w:pPr>
              <w:pStyle w:val="TableParagraph"/>
              <w:spacing w:line="275" w:lineRule="exact"/>
              <w:ind w:left="107"/>
              <w:rPr>
                <w:b/>
                <w:sz w:val="24"/>
              </w:rPr>
            </w:pPr>
            <w:r>
              <w:rPr>
                <w:b/>
                <w:spacing w:val="-2"/>
                <w:sz w:val="24"/>
              </w:rPr>
              <w:t>F-statistics</w:t>
            </w:r>
          </w:p>
        </w:tc>
        <w:tc>
          <w:tcPr>
            <w:tcW w:w="6480" w:type="dxa"/>
            <w:gridSpan w:val="4"/>
          </w:tcPr>
          <w:p w:rsidR="000C59CF" w:rsidRDefault="00582521">
            <w:pPr>
              <w:pStyle w:val="TableParagraph"/>
              <w:spacing w:line="270" w:lineRule="exact"/>
              <w:ind w:left="108"/>
              <w:rPr>
                <w:sz w:val="24"/>
              </w:rPr>
            </w:pPr>
            <w:r>
              <w:rPr>
                <w:spacing w:val="-2"/>
                <w:sz w:val="24"/>
              </w:rPr>
              <w:t>85.72282</w:t>
            </w:r>
          </w:p>
        </w:tc>
      </w:tr>
      <w:tr w:rsidR="000C59CF">
        <w:trPr>
          <w:trHeight w:val="1103"/>
        </w:trPr>
        <w:tc>
          <w:tcPr>
            <w:tcW w:w="2359" w:type="dxa"/>
          </w:tcPr>
          <w:p w:rsidR="000C59CF" w:rsidRDefault="00582521">
            <w:pPr>
              <w:pStyle w:val="TableParagraph"/>
              <w:tabs>
                <w:tab w:val="left" w:pos="1350"/>
                <w:tab w:val="left" w:pos="2022"/>
              </w:tabs>
              <w:spacing w:line="275" w:lineRule="exact"/>
              <w:ind w:left="107"/>
              <w:rPr>
                <w:b/>
                <w:sz w:val="24"/>
              </w:rPr>
            </w:pPr>
            <w:r>
              <w:rPr>
                <w:b/>
                <w:spacing w:val="-2"/>
                <w:sz w:val="24"/>
              </w:rPr>
              <w:t>P-value</w:t>
            </w:r>
            <w:r>
              <w:rPr>
                <w:b/>
                <w:sz w:val="24"/>
              </w:rPr>
              <w:tab/>
            </w:r>
            <w:r>
              <w:rPr>
                <w:b/>
                <w:spacing w:val="-5"/>
                <w:sz w:val="24"/>
              </w:rPr>
              <w:t>of</w:t>
            </w:r>
            <w:r>
              <w:rPr>
                <w:b/>
                <w:sz w:val="24"/>
              </w:rPr>
              <w:tab/>
            </w:r>
            <w:r>
              <w:rPr>
                <w:b/>
                <w:spacing w:val="-5"/>
                <w:sz w:val="24"/>
              </w:rPr>
              <w:t>F-</w:t>
            </w:r>
          </w:p>
          <w:p w:rsidR="000C59CF" w:rsidRDefault="000C59CF">
            <w:pPr>
              <w:pStyle w:val="TableParagraph"/>
              <w:rPr>
                <w:sz w:val="24"/>
              </w:rPr>
            </w:pPr>
          </w:p>
          <w:p w:rsidR="000C59CF" w:rsidRDefault="00582521">
            <w:pPr>
              <w:pStyle w:val="TableParagraph"/>
              <w:ind w:left="107"/>
              <w:rPr>
                <w:b/>
                <w:sz w:val="24"/>
              </w:rPr>
            </w:pPr>
            <w:r>
              <w:rPr>
                <w:b/>
                <w:spacing w:val="-2"/>
                <w:sz w:val="24"/>
              </w:rPr>
              <w:t>statistics</w:t>
            </w:r>
          </w:p>
        </w:tc>
        <w:tc>
          <w:tcPr>
            <w:tcW w:w="6480" w:type="dxa"/>
            <w:gridSpan w:val="4"/>
          </w:tcPr>
          <w:p w:rsidR="000C59CF" w:rsidRDefault="00582521">
            <w:pPr>
              <w:pStyle w:val="TableParagraph"/>
              <w:spacing w:line="270" w:lineRule="exact"/>
              <w:ind w:left="108"/>
              <w:rPr>
                <w:sz w:val="24"/>
              </w:rPr>
            </w:pPr>
            <w:r>
              <w:rPr>
                <w:spacing w:val="-2"/>
                <w:sz w:val="24"/>
              </w:rPr>
              <w:t>0.0000</w:t>
            </w:r>
          </w:p>
        </w:tc>
      </w:tr>
    </w:tbl>
    <w:p w:rsidR="000C59CF" w:rsidRDefault="00582521">
      <w:pPr>
        <w:spacing w:before="3" w:line="360" w:lineRule="auto"/>
        <w:ind w:left="120"/>
        <w:jc w:val="both"/>
        <w:rPr>
          <w:sz w:val="24"/>
        </w:rPr>
      </w:pPr>
      <w:r>
        <w:rPr>
          <w:rFonts w:ascii="Times New Roman" w:hAnsi="Times New Roman"/>
          <w:sz w:val="24"/>
        </w:rPr>
        <w:t>Note:</w:t>
      </w:r>
      <w:r>
        <w:rPr>
          <w:spacing w:val="-1"/>
          <w:sz w:val="24"/>
        </w:rPr>
        <w:t xml:space="preserve"> </w:t>
      </w:r>
      <w:r>
        <w:rPr>
          <w:rFonts w:ascii="Times New Roman" w:hAnsi="Times New Roman"/>
          <w:sz w:val="24"/>
        </w:rPr>
        <w:t>*</w:t>
      </w:r>
      <w:r>
        <w:rPr>
          <w:spacing w:val="-1"/>
          <w:sz w:val="24"/>
        </w:rPr>
        <w:t xml:space="preserve"> </w:t>
      </w:r>
      <w:r>
        <w:rPr>
          <w:rFonts w:ascii="Times New Roman" w:hAnsi="Times New Roman"/>
          <w:sz w:val="24"/>
        </w:rPr>
        <w:t>=</w:t>
      </w:r>
      <w:r>
        <w:rPr>
          <w:spacing w:val="-2"/>
          <w:sz w:val="24"/>
        </w:rPr>
        <w:t xml:space="preserve"> </w:t>
      </w:r>
      <w:r>
        <w:rPr>
          <w:rFonts w:ascii="Times New Roman" w:hAnsi="Times New Roman"/>
          <w:sz w:val="24"/>
        </w:rPr>
        <w:t>significant</w:t>
      </w:r>
      <w:r>
        <w:rPr>
          <w:spacing w:val="-1"/>
          <w:sz w:val="24"/>
        </w:rPr>
        <w:t xml:space="preserve"> </w:t>
      </w:r>
      <w:r>
        <w:rPr>
          <w:rFonts w:ascii="Times New Roman" w:hAnsi="Times New Roman"/>
          <w:sz w:val="24"/>
        </w:rPr>
        <w:t>at</w:t>
      </w:r>
      <w:r>
        <w:rPr>
          <w:spacing w:val="-1"/>
          <w:sz w:val="24"/>
        </w:rPr>
        <w:t xml:space="preserve"> </w:t>
      </w:r>
      <w:r>
        <w:rPr>
          <w:rFonts w:ascii="Times New Roman" w:hAnsi="Times New Roman"/>
          <w:sz w:val="24"/>
        </w:rPr>
        <w:t>1%,</w:t>
      </w:r>
      <w:r>
        <w:rPr>
          <w:spacing w:val="-1"/>
          <w:sz w:val="24"/>
        </w:rPr>
        <w:t xml:space="preserve"> </w:t>
      </w:r>
      <w:r>
        <w:rPr>
          <w:rFonts w:ascii="Times New Roman" w:hAnsi="Times New Roman"/>
          <w:sz w:val="24"/>
        </w:rPr>
        <w:t>**</w:t>
      </w:r>
      <w:r>
        <w:rPr>
          <w:spacing w:val="-1"/>
          <w:sz w:val="24"/>
        </w:rPr>
        <w:t xml:space="preserve"> </w:t>
      </w:r>
      <w:r>
        <w:rPr>
          <w:rFonts w:ascii="Times New Roman" w:hAnsi="Times New Roman"/>
          <w:sz w:val="24"/>
        </w:rPr>
        <w:t>=</w:t>
      </w:r>
      <w:r>
        <w:rPr>
          <w:spacing w:val="-2"/>
          <w:sz w:val="24"/>
        </w:rPr>
        <w:t xml:space="preserve"> </w:t>
      </w:r>
      <w:r>
        <w:rPr>
          <w:rFonts w:ascii="Times New Roman" w:hAnsi="Times New Roman"/>
          <w:sz w:val="24"/>
        </w:rPr>
        <w:t>significant</w:t>
      </w:r>
      <w:r>
        <w:rPr>
          <w:spacing w:val="-1"/>
          <w:sz w:val="24"/>
        </w:rPr>
        <w:t xml:space="preserve"> </w:t>
      </w:r>
      <w:r>
        <w:rPr>
          <w:rFonts w:ascii="Times New Roman" w:hAnsi="Times New Roman"/>
          <w:sz w:val="24"/>
        </w:rPr>
        <w:t>at</w:t>
      </w:r>
      <w:r>
        <w:rPr>
          <w:spacing w:val="-1"/>
          <w:sz w:val="24"/>
        </w:rPr>
        <w:t xml:space="preserve"> </w:t>
      </w:r>
      <w:r>
        <w:rPr>
          <w:rFonts w:ascii="Times New Roman" w:hAnsi="Times New Roman"/>
          <w:sz w:val="24"/>
        </w:rPr>
        <w:t>5%,</w:t>
      </w:r>
      <w:r>
        <w:rPr>
          <w:spacing w:val="-1"/>
          <w:sz w:val="24"/>
        </w:rPr>
        <w:t xml:space="preserve"> </w:t>
      </w:r>
      <w:r>
        <w:rPr>
          <w:rFonts w:ascii="Times New Roman" w:hAnsi="Times New Roman"/>
          <w:sz w:val="24"/>
        </w:rPr>
        <w:t>***</w:t>
      </w:r>
      <w:r>
        <w:rPr>
          <w:spacing w:val="-1"/>
          <w:sz w:val="24"/>
        </w:rPr>
        <w:t xml:space="preserve"> </w:t>
      </w:r>
      <w:r>
        <w:rPr>
          <w:rFonts w:ascii="Times New Roman" w:hAnsi="Times New Roman"/>
          <w:sz w:val="24"/>
        </w:rPr>
        <w:t>=</w:t>
      </w:r>
      <w:r>
        <w:rPr>
          <w:spacing w:val="-2"/>
          <w:sz w:val="24"/>
        </w:rPr>
        <w:t xml:space="preserve"> </w:t>
      </w:r>
      <w:r>
        <w:rPr>
          <w:rFonts w:ascii="Times New Roman" w:hAnsi="Times New Roman"/>
          <w:sz w:val="24"/>
        </w:rPr>
        <w:t>significant</w:t>
      </w:r>
      <w:r>
        <w:rPr>
          <w:spacing w:val="-1"/>
          <w:sz w:val="24"/>
        </w:rPr>
        <w:t xml:space="preserve"> </w:t>
      </w:r>
      <w:r>
        <w:rPr>
          <w:rFonts w:ascii="Times New Roman" w:hAnsi="Times New Roman"/>
          <w:sz w:val="24"/>
        </w:rPr>
        <w:t>at</w:t>
      </w:r>
      <w:r>
        <w:rPr>
          <w:spacing w:val="-1"/>
          <w:sz w:val="24"/>
        </w:rPr>
        <w:t xml:space="preserve"> </w:t>
      </w:r>
      <w:r>
        <w:rPr>
          <w:rFonts w:ascii="Times New Roman" w:hAnsi="Times New Roman"/>
          <w:spacing w:val="-4"/>
          <w:sz w:val="24"/>
        </w:rPr>
        <w:t>10%,</w:t>
      </w:r>
    </w:p>
    <w:p w:rsidR="000C59CF" w:rsidRDefault="000C59CF">
      <w:pPr>
        <w:rPr>
          <w:sz w:val="24"/>
        </w:rPr>
        <w:sectPr w:rsidR="000C59CF">
          <w:pgSz w:w="11910" w:h="16840"/>
          <w:pgMar w:top="1340" w:right="260" w:bottom="1200" w:left="1320" w:header="0" w:footer="1014" w:gutter="0"/>
          <w:cols w:space="720"/>
        </w:sectPr>
      </w:pPr>
    </w:p>
    <w:p w:rsidR="000C59CF" w:rsidRDefault="00582521">
      <w:pPr>
        <w:spacing w:before="60" w:line="360" w:lineRule="auto"/>
        <w:ind w:left="120"/>
        <w:jc w:val="both"/>
        <w:rPr>
          <w:b/>
          <w:sz w:val="24"/>
        </w:rPr>
      </w:pPr>
      <w:r>
        <w:rPr>
          <w:rFonts w:ascii="Times New Roman" w:hAnsi="Times New Roman"/>
          <w:b/>
          <w:sz w:val="24"/>
        </w:rPr>
        <w:lastRenderedPageBreak/>
        <w:t>Income</w:t>
      </w:r>
      <w:r>
        <w:rPr>
          <w:b/>
          <w:spacing w:val="-3"/>
          <w:sz w:val="24"/>
        </w:rPr>
        <w:t xml:space="preserve"> </w:t>
      </w:r>
      <w:r>
        <w:rPr>
          <w:rFonts w:ascii="Times New Roman" w:hAnsi="Times New Roman"/>
          <w:b/>
          <w:sz w:val="24"/>
        </w:rPr>
        <w:t>inequality</w:t>
      </w:r>
      <w:r>
        <w:rPr>
          <w:b/>
          <w:spacing w:val="-2"/>
          <w:sz w:val="24"/>
        </w:rPr>
        <w:t xml:space="preserve"> </w:t>
      </w:r>
      <w:r>
        <w:rPr>
          <w:rFonts w:ascii="Times New Roman" w:hAnsi="Times New Roman"/>
          <w:b/>
          <w:sz w:val="24"/>
        </w:rPr>
        <w:t>and</w:t>
      </w:r>
      <w:r>
        <w:rPr>
          <w:b/>
          <w:spacing w:val="-4"/>
          <w:sz w:val="24"/>
        </w:rPr>
        <w:t xml:space="preserve"> </w:t>
      </w:r>
      <w:r>
        <w:rPr>
          <w:rFonts w:ascii="Times New Roman" w:hAnsi="Times New Roman"/>
          <w:b/>
          <w:sz w:val="24"/>
        </w:rPr>
        <w:t>Economic</w:t>
      </w:r>
      <w:r>
        <w:rPr>
          <w:rFonts w:ascii="Times New Roman" w:hAnsi="Times New Roman"/>
          <w:b/>
          <w:spacing w:val="-2"/>
          <w:sz w:val="24"/>
        </w:rPr>
        <w:t xml:space="preserve"> Stability</w:t>
      </w:r>
    </w:p>
    <w:p w:rsidR="000C59CF" w:rsidRDefault="000C59CF">
      <w:pPr>
        <w:pStyle w:val="BodyText"/>
        <w:rPr>
          <w:b/>
          <w:sz w:val="26"/>
        </w:rPr>
      </w:pPr>
    </w:p>
    <w:p w:rsidR="000C59CF" w:rsidRDefault="00582521">
      <w:pPr>
        <w:spacing w:before="172" w:line="360" w:lineRule="auto"/>
        <w:ind w:left="120" w:right="1177"/>
        <w:jc w:val="both"/>
        <w:rPr>
          <w:sz w:val="24"/>
        </w:rPr>
      </w:pPr>
      <w:r>
        <w:rPr>
          <w:rFonts w:ascii="Times New Roman" w:hAnsi="Times New Roman"/>
          <w:sz w:val="24"/>
        </w:rPr>
        <w:t>The first objective of the study was to examined the effect of income equality on economic stability. the coefficient of income inequality is -5.283311 which is negative. This implies a one</w:t>
      </w:r>
      <w:r>
        <w:rPr>
          <w:spacing w:val="-15"/>
          <w:sz w:val="24"/>
        </w:rPr>
        <w:t xml:space="preserve"> </w:t>
      </w:r>
      <w:r>
        <w:rPr>
          <w:rFonts w:ascii="Times New Roman" w:hAnsi="Times New Roman"/>
          <w:sz w:val="24"/>
        </w:rPr>
        <w:t>unit</w:t>
      </w:r>
      <w:r>
        <w:rPr>
          <w:spacing w:val="-15"/>
          <w:sz w:val="24"/>
        </w:rPr>
        <w:t xml:space="preserve"> </w:t>
      </w:r>
      <w:r>
        <w:rPr>
          <w:rFonts w:ascii="Times New Roman" w:hAnsi="Times New Roman"/>
          <w:sz w:val="24"/>
        </w:rPr>
        <w:t>increase</w:t>
      </w:r>
      <w:r>
        <w:rPr>
          <w:spacing w:val="-15"/>
          <w:sz w:val="24"/>
        </w:rPr>
        <w:t xml:space="preserve"> </w:t>
      </w:r>
      <w:r>
        <w:rPr>
          <w:rFonts w:ascii="Times New Roman" w:hAnsi="Times New Roman"/>
          <w:sz w:val="24"/>
        </w:rPr>
        <w:t>in</w:t>
      </w:r>
      <w:r>
        <w:rPr>
          <w:spacing w:val="-15"/>
          <w:sz w:val="24"/>
        </w:rPr>
        <w:t xml:space="preserve"> </w:t>
      </w:r>
      <w:r>
        <w:rPr>
          <w:rFonts w:ascii="Times New Roman" w:hAnsi="Times New Roman"/>
          <w:sz w:val="24"/>
        </w:rPr>
        <w:t>income</w:t>
      </w:r>
      <w:r>
        <w:rPr>
          <w:spacing w:val="-15"/>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will</w:t>
      </w:r>
      <w:r>
        <w:rPr>
          <w:spacing w:val="-15"/>
          <w:sz w:val="24"/>
        </w:rPr>
        <w:t xml:space="preserve"> </w:t>
      </w:r>
      <w:r>
        <w:rPr>
          <w:rFonts w:ascii="Times New Roman" w:hAnsi="Times New Roman"/>
          <w:sz w:val="24"/>
        </w:rPr>
        <w:t>result</w:t>
      </w:r>
      <w:r>
        <w:rPr>
          <w:spacing w:val="-15"/>
          <w:sz w:val="24"/>
        </w:rPr>
        <w:t xml:space="preserve"> </w:t>
      </w:r>
      <w:r>
        <w:rPr>
          <w:rFonts w:ascii="Times New Roman" w:hAnsi="Times New Roman"/>
          <w:sz w:val="24"/>
        </w:rPr>
        <w:t>to</w:t>
      </w:r>
      <w:r>
        <w:rPr>
          <w:spacing w:val="-15"/>
          <w:sz w:val="24"/>
        </w:rPr>
        <w:t xml:space="preserve"> </w:t>
      </w:r>
      <w:r>
        <w:rPr>
          <w:rFonts w:ascii="Times New Roman" w:hAnsi="Times New Roman"/>
          <w:sz w:val="24"/>
        </w:rPr>
        <w:t>about</w:t>
      </w:r>
      <w:r>
        <w:rPr>
          <w:spacing w:val="-15"/>
          <w:sz w:val="24"/>
        </w:rPr>
        <w:t xml:space="preserve"> </w:t>
      </w:r>
      <w:r>
        <w:rPr>
          <w:rFonts w:ascii="Times New Roman" w:hAnsi="Times New Roman"/>
          <w:sz w:val="24"/>
        </w:rPr>
        <w:t>5.283311</w:t>
      </w:r>
      <w:r>
        <w:rPr>
          <w:spacing w:val="-15"/>
          <w:sz w:val="24"/>
        </w:rPr>
        <w:t xml:space="preserve"> </w:t>
      </w:r>
      <w:r>
        <w:rPr>
          <w:rFonts w:ascii="Times New Roman" w:hAnsi="Times New Roman"/>
          <w:sz w:val="24"/>
        </w:rPr>
        <w:t>f</w:t>
      </w:r>
      <w:r>
        <w:rPr>
          <w:rFonts w:ascii="Times New Roman" w:hAnsi="Times New Roman"/>
          <w:sz w:val="24"/>
        </w:rPr>
        <w:t>all</w:t>
      </w:r>
      <w:r>
        <w:rPr>
          <w:spacing w:val="-15"/>
          <w:sz w:val="24"/>
        </w:rPr>
        <w:t xml:space="preserve"> </w:t>
      </w:r>
      <w:r>
        <w:rPr>
          <w:rFonts w:ascii="Times New Roman" w:hAnsi="Times New Roman"/>
          <w:sz w:val="24"/>
        </w:rPr>
        <w:t>in</w:t>
      </w:r>
      <w:r>
        <w:rPr>
          <w:spacing w:val="-15"/>
          <w:sz w:val="24"/>
        </w:rPr>
        <w:t xml:space="preserve"> </w:t>
      </w:r>
      <w:r>
        <w:rPr>
          <w:rFonts w:ascii="Times New Roman" w:hAnsi="Times New Roman"/>
          <w:sz w:val="24"/>
        </w:rPr>
        <w:t>the</w:t>
      </w:r>
      <w:r>
        <w:rPr>
          <w:spacing w:val="-15"/>
          <w:sz w:val="24"/>
        </w:rPr>
        <w:t xml:space="preserve"> </w:t>
      </w:r>
      <w:r>
        <w:rPr>
          <w:rFonts w:ascii="Times New Roman" w:hAnsi="Times New Roman"/>
          <w:sz w:val="24"/>
        </w:rPr>
        <w:t>level</w:t>
      </w:r>
      <w:r>
        <w:rPr>
          <w:spacing w:val="-15"/>
          <w:sz w:val="24"/>
        </w:rPr>
        <w:t xml:space="preserve"> </w:t>
      </w:r>
      <w:r>
        <w:rPr>
          <w:rFonts w:ascii="Times New Roman" w:hAnsi="Times New Roman"/>
          <w:sz w:val="24"/>
        </w:rPr>
        <w:t>of</w:t>
      </w:r>
      <w:r>
        <w:rPr>
          <w:spacing w:val="-15"/>
          <w:sz w:val="24"/>
        </w:rPr>
        <w:t xml:space="preserve"> </w:t>
      </w:r>
      <w:r>
        <w:rPr>
          <w:rFonts w:ascii="Times New Roman" w:hAnsi="Times New Roman"/>
          <w:sz w:val="24"/>
        </w:rPr>
        <w:t>economic stability. This is in line with a prior expectation of a negative relationship between income equality</w:t>
      </w:r>
      <w:r>
        <w:rPr>
          <w:spacing w:val="-11"/>
          <w:sz w:val="24"/>
        </w:rPr>
        <w:t xml:space="preserve"> </w:t>
      </w:r>
      <w:r>
        <w:rPr>
          <w:rFonts w:ascii="Times New Roman" w:hAnsi="Times New Roman"/>
          <w:sz w:val="24"/>
        </w:rPr>
        <w:t>and</w:t>
      </w:r>
      <w:r>
        <w:rPr>
          <w:spacing w:val="-7"/>
          <w:sz w:val="24"/>
        </w:rPr>
        <w:t xml:space="preserve"> </w:t>
      </w:r>
      <w:r>
        <w:rPr>
          <w:rFonts w:ascii="Times New Roman" w:hAnsi="Times New Roman"/>
          <w:sz w:val="24"/>
        </w:rPr>
        <w:t>economic</w:t>
      </w:r>
      <w:r>
        <w:rPr>
          <w:spacing w:val="-8"/>
          <w:sz w:val="24"/>
        </w:rPr>
        <w:t xml:space="preserve"> </w:t>
      </w:r>
      <w:r>
        <w:rPr>
          <w:rFonts w:ascii="Times New Roman" w:hAnsi="Times New Roman"/>
          <w:sz w:val="24"/>
        </w:rPr>
        <w:t>stability.</w:t>
      </w:r>
      <w:r>
        <w:rPr>
          <w:spacing w:val="-4"/>
          <w:sz w:val="24"/>
        </w:rPr>
        <w:t xml:space="preserve"> </w:t>
      </w:r>
      <w:r>
        <w:rPr>
          <w:rFonts w:ascii="Times New Roman" w:hAnsi="Times New Roman"/>
          <w:sz w:val="24"/>
        </w:rPr>
        <w:t>Looking</w:t>
      </w:r>
      <w:r>
        <w:rPr>
          <w:spacing w:val="-9"/>
          <w:sz w:val="24"/>
        </w:rPr>
        <w:t xml:space="preserve"> </w:t>
      </w:r>
      <w:r>
        <w:rPr>
          <w:rFonts w:ascii="Times New Roman" w:hAnsi="Times New Roman"/>
          <w:sz w:val="24"/>
        </w:rPr>
        <w:t>at</w:t>
      </w:r>
      <w:r>
        <w:rPr>
          <w:spacing w:val="-9"/>
          <w:sz w:val="24"/>
        </w:rPr>
        <w:t xml:space="preserve"> </w:t>
      </w:r>
      <w:r>
        <w:rPr>
          <w:rFonts w:ascii="Times New Roman" w:hAnsi="Times New Roman"/>
          <w:sz w:val="24"/>
        </w:rPr>
        <w:t>the</w:t>
      </w:r>
      <w:r>
        <w:rPr>
          <w:spacing w:val="-10"/>
          <w:sz w:val="24"/>
        </w:rPr>
        <w:t xml:space="preserve"> </w:t>
      </w:r>
      <w:r>
        <w:rPr>
          <w:rFonts w:ascii="Times New Roman" w:hAnsi="Times New Roman"/>
          <w:sz w:val="24"/>
        </w:rPr>
        <w:t>probability</w:t>
      </w:r>
      <w:r>
        <w:rPr>
          <w:spacing w:val="-13"/>
          <w:sz w:val="24"/>
        </w:rPr>
        <w:t xml:space="preserve"> </w:t>
      </w:r>
      <w:r>
        <w:rPr>
          <w:rFonts w:ascii="Times New Roman" w:hAnsi="Times New Roman"/>
          <w:sz w:val="24"/>
        </w:rPr>
        <w:t>value,</w:t>
      </w:r>
      <w:r>
        <w:rPr>
          <w:spacing w:val="-9"/>
          <w:sz w:val="24"/>
        </w:rPr>
        <w:t xml:space="preserve"> </w:t>
      </w:r>
      <w:r>
        <w:rPr>
          <w:rFonts w:ascii="Times New Roman" w:hAnsi="Times New Roman"/>
          <w:sz w:val="24"/>
        </w:rPr>
        <w:t>the</w:t>
      </w:r>
      <w:r>
        <w:rPr>
          <w:spacing w:val="-8"/>
          <w:sz w:val="24"/>
        </w:rPr>
        <w:t xml:space="preserve"> </w:t>
      </w:r>
      <w:r>
        <w:rPr>
          <w:rFonts w:ascii="Times New Roman" w:hAnsi="Times New Roman"/>
          <w:sz w:val="24"/>
        </w:rPr>
        <w:t>coefficient</w:t>
      </w:r>
      <w:r>
        <w:rPr>
          <w:spacing w:val="-9"/>
          <w:sz w:val="24"/>
        </w:rPr>
        <w:t xml:space="preserve"> </w:t>
      </w:r>
      <w:r>
        <w:rPr>
          <w:rFonts w:ascii="Times New Roman" w:hAnsi="Times New Roman"/>
          <w:sz w:val="24"/>
        </w:rPr>
        <w:t>is</w:t>
      </w:r>
      <w:r>
        <w:rPr>
          <w:spacing w:val="-9"/>
          <w:sz w:val="24"/>
        </w:rPr>
        <w:t xml:space="preserve"> </w:t>
      </w:r>
      <w:r>
        <w:rPr>
          <w:rFonts w:ascii="Times New Roman" w:hAnsi="Times New Roman"/>
          <w:sz w:val="24"/>
        </w:rPr>
        <w:t>statistically significant</w:t>
      </w:r>
      <w:r>
        <w:rPr>
          <w:spacing w:val="-15"/>
          <w:sz w:val="24"/>
        </w:rPr>
        <w:t xml:space="preserve"> </w:t>
      </w:r>
      <w:r>
        <w:rPr>
          <w:rFonts w:ascii="Times New Roman" w:hAnsi="Times New Roman"/>
          <w:sz w:val="24"/>
        </w:rPr>
        <w:t>at</w:t>
      </w:r>
      <w:r>
        <w:rPr>
          <w:spacing w:val="-15"/>
          <w:sz w:val="24"/>
        </w:rPr>
        <w:t xml:space="preserve"> </w:t>
      </w:r>
      <w:r>
        <w:rPr>
          <w:rFonts w:ascii="Times New Roman" w:hAnsi="Times New Roman"/>
          <w:sz w:val="24"/>
        </w:rPr>
        <w:t>1%</w:t>
      </w:r>
      <w:r>
        <w:rPr>
          <w:spacing w:val="-15"/>
          <w:sz w:val="24"/>
        </w:rPr>
        <w:t xml:space="preserve"> </w:t>
      </w:r>
      <w:r>
        <w:rPr>
          <w:rFonts w:ascii="Times New Roman" w:hAnsi="Times New Roman"/>
          <w:sz w:val="24"/>
        </w:rPr>
        <w:t>level</w:t>
      </w:r>
      <w:r>
        <w:rPr>
          <w:spacing w:val="-15"/>
          <w:sz w:val="24"/>
        </w:rPr>
        <w:t xml:space="preserve"> </w:t>
      </w:r>
      <w:r>
        <w:rPr>
          <w:rFonts w:ascii="Times New Roman" w:hAnsi="Times New Roman"/>
          <w:sz w:val="24"/>
        </w:rPr>
        <w:t>of</w:t>
      </w:r>
      <w:r>
        <w:rPr>
          <w:spacing w:val="-11"/>
          <w:sz w:val="24"/>
        </w:rPr>
        <w:t xml:space="preserve"> </w:t>
      </w:r>
      <w:r>
        <w:rPr>
          <w:rFonts w:ascii="Times New Roman" w:hAnsi="Times New Roman"/>
          <w:sz w:val="24"/>
        </w:rPr>
        <w:t>significance.</w:t>
      </w:r>
      <w:r>
        <w:rPr>
          <w:spacing w:val="-15"/>
          <w:sz w:val="24"/>
        </w:rPr>
        <w:t xml:space="preserve"> </w:t>
      </w:r>
      <w:r>
        <w:rPr>
          <w:rFonts w:ascii="Times New Roman" w:hAnsi="Times New Roman"/>
          <w:sz w:val="24"/>
        </w:rPr>
        <w:t>As</w:t>
      </w:r>
      <w:r>
        <w:rPr>
          <w:spacing w:val="-13"/>
          <w:sz w:val="24"/>
        </w:rPr>
        <w:t xml:space="preserve"> </w:t>
      </w:r>
      <w:r>
        <w:rPr>
          <w:rFonts w:ascii="Times New Roman" w:hAnsi="Times New Roman"/>
          <w:sz w:val="24"/>
        </w:rPr>
        <w:t>such,</w:t>
      </w:r>
      <w:r>
        <w:rPr>
          <w:spacing w:val="-13"/>
          <w:sz w:val="24"/>
        </w:rPr>
        <w:t xml:space="preserve"> </w:t>
      </w:r>
      <w:r>
        <w:rPr>
          <w:rFonts w:ascii="Times New Roman" w:hAnsi="Times New Roman"/>
          <w:sz w:val="24"/>
        </w:rPr>
        <w:t>we</w:t>
      </w:r>
      <w:r>
        <w:rPr>
          <w:spacing w:val="-12"/>
          <w:sz w:val="24"/>
        </w:rPr>
        <w:t xml:space="preserve"> </w:t>
      </w:r>
      <w:r>
        <w:rPr>
          <w:rFonts w:ascii="Times New Roman" w:hAnsi="Times New Roman"/>
          <w:sz w:val="24"/>
        </w:rPr>
        <w:t>reject</w:t>
      </w:r>
      <w:r>
        <w:rPr>
          <w:spacing w:val="-13"/>
          <w:sz w:val="24"/>
        </w:rPr>
        <w:t xml:space="preserve"> </w:t>
      </w:r>
      <w:r>
        <w:rPr>
          <w:rFonts w:ascii="Times New Roman" w:hAnsi="Times New Roman"/>
          <w:sz w:val="24"/>
        </w:rPr>
        <w:t>the</w:t>
      </w:r>
      <w:r>
        <w:rPr>
          <w:spacing w:val="-14"/>
          <w:sz w:val="24"/>
        </w:rPr>
        <w:t xml:space="preserve"> </w:t>
      </w:r>
      <w:r>
        <w:rPr>
          <w:rFonts w:ascii="Times New Roman" w:hAnsi="Times New Roman"/>
          <w:sz w:val="24"/>
        </w:rPr>
        <w:t>null</w:t>
      </w:r>
      <w:r>
        <w:rPr>
          <w:spacing w:val="-13"/>
          <w:sz w:val="24"/>
        </w:rPr>
        <w:t xml:space="preserve"> </w:t>
      </w:r>
      <w:r>
        <w:rPr>
          <w:rFonts w:ascii="Times New Roman" w:hAnsi="Times New Roman"/>
          <w:sz w:val="24"/>
        </w:rPr>
        <w:t>hypothesis</w:t>
      </w:r>
      <w:r>
        <w:rPr>
          <w:spacing w:val="-10"/>
          <w:sz w:val="24"/>
        </w:rPr>
        <w:t xml:space="preserve"> </w:t>
      </w:r>
      <w:r>
        <w:rPr>
          <w:rFonts w:ascii="Times New Roman" w:hAnsi="Times New Roman"/>
          <w:sz w:val="24"/>
        </w:rPr>
        <w:t>of</w:t>
      </w:r>
      <w:r>
        <w:rPr>
          <w:spacing w:val="-14"/>
          <w:sz w:val="24"/>
        </w:rPr>
        <w:t xml:space="preserve"> </w:t>
      </w:r>
      <w:r>
        <w:rPr>
          <w:rFonts w:ascii="Times New Roman" w:hAnsi="Times New Roman"/>
          <w:sz w:val="24"/>
        </w:rPr>
        <w:t>an</w:t>
      </w:r>
      <w:r>
        <w:rPr>
          <w:spacing w:val="-13"/>
          <w:sz w:val="24"/>
        </w:rPr>
        <w:t xml:space="preserve"> </w:t>
      </w:r>
      <w:r>
        <w:rPr>
          <w:rFonts w:ascii="Times New Roman" w:hAnsi="Times New Roman"/>
          <w:sz w:val="24"/>
        </w:rPr>
        <w:t xml:space="preserve">insignificant effect. This implies income inequality is a significant determinant of economic stability in </w:t>
      </w:r>
      <w:r>
        <w:rPr>
          <w:rFonts w:ascii="Times New Roman" w:hAnsi="Times New Roman"/>
          <w:spacing w:val="-2"/>
          <w:sz w:val="24"/>
        </w:rPr>
        <w:t>Cameroon.</w:t>
      </w:r>
    </w:p>
    <w:p w:rsidR="000C59CF" w:rsidRDefault="00582521">
      <w:pPr>
        <w:spacing w:before="204" w:line="360" w:lineRule="auto"/>
        <w:ind w:left="120"/>
        <w:jc w:val="both"/>
        <w:rPr>
          <w:b/>
          <w:sz w:val="24"/>
        </w:rPr>
      </w:pPr>
      <w:r>
        <w:rPr>
          <w:rFonts w:ascii="Times New Roman" w:hAnsi="Times New Roman"/>
          <w:b/>
          <w:sz w:val="24"/>
        </w:rPr>
        <w:t>Gender</w:t>
      </w:r>
      <w:r>
        <w:rPr>
          <w:b/>
          <w:spacing w:val="-9"/>
          <w:sz w:val="24"/>
        </w:rPr>
        <w:t xml:space="preserve"> </w:t>
      </w:r>
      <w:r>
        <w:rPr>
          <w:rFonts w:ascii="Times New Roman" w:hAnsi="Times New Roman"/>
          <w:b/>
          <w:sz w:val="24"/>
        </w:rPr>
        <w:t>inequality</w:t>
      </w:r>
      <w:r>
        <w:rPr>
          <w:b/>
          <w:spacing w:val="-2"/>
          <w:sz w:val="24"/>
        </w:rPr>
        <w:t xml:space="preserve"> </w:t>
      </w:r>
      <w:r>
        <w:rPr>
          <w:rFonts w:ascii="Times New Roman" w:hAnsi="Times New Roman"/>
          <w:b/>
          <w:sz w:val="24"/>
        </w:rPr>
        <w:t>and</w:t>
      </w:r>
      <w:r>
        <w:rPr>
          <w:b/>
          <w:spacing w:val="-2"/>
          <w:sz w:val="24"/>
        </w:rPr>
        <w:t xml:space="preserve"> </w:t>
      </w:r>
      <w:r>
        <w:rPr>
          <w:rFonts w:ascii="Times New Roman" w:hAnsi="Times New Roman"/>
          <w:b/>
          <w:sz w:val="24"/>
        </w:rPr>
        <w:t>Economic</w:t>
      </w:r>
      <w:r>
        <w:rPr>
          <w:b/>
          <w:spacing w:val="-3"/>
          <w:sz w:val="24"/>
        </w:rPr>
        <w:t xml:space="preserve"> </w:t>
      </w:r>
      <w:r>
        <w:rPr>
          <w:rFonts w:ascii="Times New Roman" w:hAnsi="Times New Roman"/>
          <w:b/>
          <w:spacing w:val="-2"/>
          <w:sz w:val="24"/>
        </w:rPr>
        <w:t>Stability</w:t>
      </w:r>
    </w:p>
    <w:p w:rsidR="000C59CF" w:rsidRDefault="000C59CF">
      <w:pPr>
        <w:pStyle w:val="BodyText"/>
        <w:rPr>
          <w:b/>
          <w:sz w:val="26"/>
        </w:rPr>
      </w:pPr>
    </w:p>
    <w:p w:rsidR="000C59CF" w:rsidRDefault="00582521">
      <w:pPr>
        <w:spacing w:before="174" w:line="360" w:lineRule="auto"/>
        <w:ind w:left="120" w:right="1177"/>
        <w:jc w:val="both"/>
        <w:rPr>
          <w:sz w:val="24"/>
        </w:rPr>
      </w:pPr>
      <w:r>
        <w:rPr>
          <w:rFonts w:ascii="Times New Roman" w:hAnsi="Times New Roman"/>
          <w:sz w:val="24"/>
        </w:rPr>
        <w:t>The second objective was to assess the effect of gender inequality on economic stability. The coefficient</w:t>
      </w:r>
      <w:r>
        <w:rPr>
          <w:spacing w:val="-4"/>
          <w:sz w:val="24"/>
        </w:rPr>
        <w:t xml:space="preserve"> </w:t>
      </w:r>
      <w:r>
        <w:rPr>
          <w:rFonts w:ascii="Times New Roman" w:hAnsi="Times New Roman"/>
          <w:sz w:val="24"/>
        </w:rPr>
        <w:t>of</w:t>
      </w:r>
      <w:r>
        <w:rPr>
          <w:spacing w:val="-1"/>
          <w:sz w:val="24"/>
        </w:rPr>
        <w:t xml:space="preserve"> </w:t>
      </w:r>
      <w:r>
        <w:rPr>
          <w:rFonts w:ascii="Times New Roman" w:hAnsi="Times New Roman"/>
          <w:sz w:val="24"/>
        </w:rPr>
        <w:t>gender</w:t>
      </w:r>
      <w:r>
        <w:rPr>
          <w:spacing w:val="-6"/>
          <w:sz w:val="24"/>
        </w:rPr>
        <w:t xml:space="preserve"> </w:t>
      </w:r>
      <w:r>
        <w:rPr>
          <w:rFonts w:ascii="Times New Roman" w:hAnsi="Times New Roman"/>
          <w:sz w:val="24"/>
        </w:rPr>
        <w:t>inequality</w:t>
      </w:r>
      <w:r>
        <w:rPr>
          <w:spacing w:val="-10"/>
          <w:sz w:val="24"/>
        </w:rPr>
        <w:t xml:space="preserve"> </w:t>
      </w:r>
      <w:r>
        <w:rPr>
          <w:rFonts w:ascii="Times New Roman" w:hAnsi="Times New Roman"/>
          <w:sz w:val="24"/>
        </w:rPr>
        <w:t>is</w:t>
      </w:r>
      <w:r>
        <w:rPr>
          <w:spacing w:val="-2"/>
          <w:sz w:val="24"/>
        </w:rPr>
        <w:t xml:space="preserve"> </w:t>
      </w:r>
      <w:r>
        <w:rPr>
          <w:rFonts w:ascii="Times New Roman" w:hAnsi="Times New Roman"/>
          <w:sz w:val="24"/>
        </w:rPr>
        <w:t>-0.173547</w:t>
      </w:r>
      <w:r>
        <w:rPr>
          <w:spacing w:val="-5"/>
          <w:sz w:val="24"/>
        </w:rPr>
        <w:t xml:space="preserve"> </w:t>
      </w:r>
      <w:r>
        <w:rPr>
          <w:rFonts w:ascii="Times New Roman" w:hAnsi="Times New Roman"/>
          <w:sz w:val="24"/>
        </w:rPr>
        <w:t>implying</w:t>
      </w:r>
      <w:r>
        <w:rPr>
          <w:spacing w:val="-5"/>
          <w:sz w:val="24"/>
        </w:rPr>
        <w:t xml:space="preserve"> </w:t>
      </w:r>
      <w:r>
        <w:rPr>
          <w:rFonts w:ascii="Times New Roman" w:hAnsi="Times New Roman"/>
          <w:sz w:val="24"/>
        </w:rPr>
        <w:t>gender</w:t>
      </w:r>
      <w:r>
        <w:rPr>
          <w:spacing w:val="-3"/>
          <w:sz w:val="24"/>
        </w:rPr>
        <w:t xml:space="preserve"> </w:t>
      </w:r>
      <w:r>
        <w:rPr>
          <w:rFonts w:ascii="Times New Roman" w:hAnsi="Times New Roman"/>
          <w:sz w:val="24"/>
        </w:rPr>
        <w:t>inequality</w:t>
      </w:r>
      <w:r>
        <w:rPr>
          <w:spacing w:val="-10"/>
          <w:sz w:val="24"/>
        </w:rPr>
        <w:t xml:space="preserve"> </w:t>
      </w:r>
      <w:r>
        <w:rPr>
          <w:rFonts w:ascii="Times New Roman" w:hAnsi="Times New Roman"/>
          <w:sz w:val="24"/>
        </w:rPr>
        <w:t>negatively</w:t>
      </w:r>
      <w:r>
        <w:rPr>
          <w:spacing w:val="-10"/>
          <w:sz w:val="24"/>
        </w:rPr>
        <w:t xml:space="preserve"> </w:t>
      </w:r>
      <w:r>
        <w:rPr>
          <w:rFonts w:ascii="Times New Roman" w:hAnsi="Times New Roman"/>
          <w:sz w:val="24"/>
        </w:rPr>
        <w:t>influences the economic stability of Cameroon. Thus, a unit increase in the ge</w:t>
      </w:r>
      <w:r>
        <w:rPr>
          <w:rFonts w:ascii="Times New Roman" w:hAnsi="Times New Roman"/>
          <w:sz w:val="24"/>
        </w:rPr>
        <w:t>nder inequality gap will result</w:t>
      </w:r>
      <w:r>
        <w:rPr>
          <w:spacing w:val="-1"/>
          <w:sz w:val="24"/>
        </w:rPr>
        <w:t xml:space="preserve"> </w:t>
      </w:r>
      <w:r>
        <w:rPr>
          <w:rFonts w:ascii="Times New Roman" w:hAnsi="Times New Roman"/>
          <w:sz w:val="24"/>
        </w:rPr>
        <w:t>to</w:t>
      </w:r>
      <w:r>
        <w:rPr>
          <w:spacing w:val="-1"/>
          <w:sz w:val="24"/>
        </w:rPr>
        <w:t xml:space="preserve"> </w:t>
      </w:r>
      <w:r>
        <w:rPr>
          <w:rFonts w:ascii="Times New Roman" w:hAnsi="Times New Roman"/>
          <w:sz w:val="24"/>
        </w:rPr>
        <w:t>about</w:t>
      </w:r>
      <w:r>
        <w:rPr>
          <w:spacing w:val="-1"/>
          <w:sz w:val="24"/>
        </w:rPr>
        <w:t xml:space="preserve"> </w:t>
      </w:r>
      <w:r>
        <w:rPr>
          <w:rFonts w:ascii="Times New Roman" w:hAnsi="Times New Roman"/>
          <w:sz w:val="24"/>
        </w:rPr>
        <w:t>0.173547 unit</w:t>
      </w:r>
      <w:r>
        <w:rPr>
          <w:spacing w:val="-1"/>
          <w:sz w:val="24"/>
        </w:rPr>
        <w:t xml:space="preserve"> </w:t>
      </w:r>
      <w:r>
        <w:rPr>
          <w:rFonts w:ascii="Times New Roman" w:hAnsi="Times New Roman"/>
          <w:sz w:val="24"/>
        </w:rPr>
        <w:t>fall</w:t>
      </w:r>
      <w:r>
        <w:rPr>
          <w:spacing w:val="-1"/>
          <w:sz w:val="24"/>
        </w:rPr>
        <w:t xml:space="preserve"> </w:t>
      </w:r>
      <w:r>
        <w:rPr>
          <w:rFonts w:ascii="Times New Roman" w:hAnsi="Times New Roman"/>
          <w:sz w:val="24"/>
        </w:rPr>
        <w:t>in</w:t>
      </w:r>
      <w:r>
        <w:rPr>
          <w:spacing w:val="-1"/>
          <w:sz w:val="24"/>
        </w:rPr>
        <w:t xml:space="preserve"> </w:t>
      </w:r>
      <w:r>
        <w:rPr>
          <w:rFonts w:ascii="Times New Roman" w:hAnsi="Times New Roman"/>
          <w:sz w:val="24"/>
        </w:rPr>
        <w:t>economic</w:t>
      </w:r>
      <w:r>
        <w:rPr>
          <w:spacing w:val="-2"/>
          <w:sz w:val="24"/>
        </w:rPr>
        <w:t xml:space="preserve"> </w:t>
      </w:r>
      <w:r>
        <w:rPr>
          <w:rFonts w:ascii="Times New Roman" w:hAnsi="Times New Roman"/>
          <w:sz w:val="24"/>
        </w:rPr>
        <w:t>stability.</w:t>
      </w:r>
      <w:r>
        <w:rPr>
          <w:spacing w:val="-6"/>
          <w:sz w:val="24"/>
        </w:rPr>
        <w:t xml:space="preserve"> </w:t>
      </w:r>
      <w:r>
        <w:rPr>
          <w:rFonts w:ascii="Times New Roman" w:hAnsi="Times New Roman"/>
          <w:sz w:val="24"/>
        </w:rPr>
        <w:t>This</w:t>
      </w:r>
      <w:r>
        <w:rPr>
          <w:spacing w:val="-1"/>
          <w:sz w:val="24"/>
        </w:rPr>
        <w:t xml:space="preserve"> </w:t>
      </w:r>
      <w:r>
        <w:rPr>
          <w:rFonts w:ascii="Times New Roman" w:hAnsi="Times New Roman"/>
          <w:sz w:val="24"/>
        </w:rPr>
        <w:t>is</w:t>
      </w:r>
      <w:r>
        <w:rPr>
          <w:spacing w:val="-1"/>
          <w:sz w:val="24"/>
        </w:rPr>
        <w:t xml:space="preserve"> </w:t>
      </w:r>
      <w:r>
        <w:rPr>
          <w:rFonts w:ascii="Times New Roman" w:hAnsi="Times New Roman"/>
          <w:sz w:val="24"/>
        </w:rPr>
        <w:t>in</w:t>
      </w:r>
      <w:r>
        <w:rPr>
          <w:spacing w:val="-1"/>
          <w:sz w:val="24"/>
        </w:rPr>
        <w:t xml:space="preserve"> </w:t>
      </w:r>
      <w:r>
        <w:rPr>
          <w:rFonts w:ascii="Times New Roman" w:hAnsi="Times New Roman"/>
          <w:sz w:val="24"/>
        </w:rPr>
        <w:t>line</w:t>
      </w:r>
      <w:r>
        <w:rPr>
          <w:spacing w:val="-2"/>
          <w:sz w:val="24"/>
        </w:rPr>
        <w:t xml:space="preserve"> </w:t>
      </w:r>
      <w:r>
        <w:rPr>
          <w:rFonts w:ascii="Times New Roman" w:hAnsi="Times New Roman"/>
          <w:sz w:val="24"/>
        </w:rPr>
        <w:t>with a</w:t>
      </w:r>
      <w:r>
        <w:rPr>
          <w:spacing w:val="-2"/>
          <w:sz w:val="24"/>
        </w:rPr>
        <w:t xml:space="preserve"> </w:t>
      </w:r>
      <w:r>
        <w:rPr>
          <w:rFonts w:ascii="Times New Roman" w:hAnsi="Times New Roman"/>
          <w:sz w:val="24"/>
        </w:rPr>
        <w:t>prior expectation of</w:t>
      </w:r>
      <w:r>
        <w:rPr>
          <w:spacing w:val="-2"/>
          <w:sz w:val="24"/>
        </w:rPr>
        <w:t xml:space="preserve"> </w:t>
      </w:r>
      <w:r>
        <w:rPr>
          <w:rFonts w:ascii="Times New Roman" w:hAnsi="Times New Roman"/>
          <w:sz w:val="24"/>
        </w:rPr>
        <w:t>gender</w:t>
      </w:r>
      <w:r>
        <w:rPr>
          <w:spacing w:val="-2"/>
          <w:sz w:val="24"/>
        </w:rPr>
        <w:t xml:space="preserve"> </w:t>
      </w:r>
      <w:r>
        <w:rPr>
          <w:rFonts w:ascii="Times New Roman" w:hAnsi="Times New Roman"/>
          <w:sz w:val="24"/>
        </w:rPr>
        <w:t>inequality</w:t>
      </w:r>
      <w:r>
        <w:rPr>
          <w:spacing w:val="-6"/>
          <w:sz w:val="24"/>
        </w:rPr>
        <w:t xml:space="preserve"> </w:t>
      </w:r>
      <w:r>
        <w:rPr>
          <w:rFonts w:ascii="Times New Roman" w:hAnsi="Times New Roman"/>
          <w:sz w:val="24"/>
        </w:rPr>
        <w:t>resulting</w:t>
      </w:r>
      <w:r>
        <w:rPr>
          <w:spacing w:val="-3"/>
          <w:sz w:val="24"/>
        </w:rPr>
        <w:t xml:space="preserve"> </w:t>
      </w:r>
      <w:r>
        <w:rPr>
          <w:rFonts w:ascii="Times New Roman" w:hAnsi="Times New Roman"/>
          <w:sz w:val="24"/>
        </w:rPr>
        <w:t>to</w:t>
      </w:r>
      <w:r>
        <w:rPr>
          <w:spacing w:val="-1"/>
          <w:sz w:val="24"/>
        </w:rPr>
        <w:t xml:space="preserve"> </w:t>
      </w:r>
      <w:r>
        <w:rPr>
          <w:rFonts w:ascii="Times New Roman" w:hAnsi="Times New Roman"/>
          <w:sz w:val="24"/>
        </w:rPr>
        <w:t>a</w:t>
      </w:r>
      <w:r>
        <w:rPr>
          <w:spacing w:val="-2"/>
          <w:sz w:val="24"/>
        </w:rPr>
        <w:t xml:space="preserve"> </w:t>
      </w:r>
      <w:r>
        <w:rPr>
          <w:rFonts w:ascii="Times New Roman" w:hAnsi="Times New Roman"/>
          <w:sz w:val="24"/>
        </w:rPr>
        <w:t>fall</w:t>
      </w:r>
      <w:r>
        <w:rPr>
          <w:spacing w:val="-1"/>
          <w:sz w:val="24"/>
        </w:rPr>
        <w:t xml:space="preserve"> </w:t>
      </w:r>
      <w:r>
        <w:rPr>
          <w:rFonts w:ascii="Times New Roman" w:hAnsi="Times New Roman"/>
          <w:sz w:val="24"/>
        </w:rPr>
        <w:t>in</w:t>
      </w:r>
      <w:r>
        <w:rPr>
          <w:spacing w:val="-1"/>
          <w:sz w:val="24"/>
        </w:rPr>
        <w:t xml:space="preserve"> </w:t>
      </w:r>
      <w:r>
        <w:rPr>
          <w:rFonts w:ascii="Times New Roman" w:hAnsi="Times New Roman"/>
          <w:sz w:val="24"/>
        </w:rPr>
        <w:t>economic</w:t>
      </w:r>
      <w:r>
        <w:rPr>
          <w:spacing w:val="-2"/>
          <w:sz w:val="24"/>
        </w:rPr>
        <w:t xml:space="preserve"> </w:t>
      </w:r>
      <w:r>
        <w:rPr>
          <w:rFonts w:ascii="Times New Roman" w:hAnsi="Times New Roman"/>
          <w:sz w:val="24"/>
        </w:rPr>
        <w:t>stability. Based</w:t>
      </w:r>
      <w:r>
        <w:rPr>
          <w:spacing w:val="-1"/>
          <w:sz w:val="24"/>
        </w:rPr>
        <w:t xml:space="preserve"> </w:t>
      </w:r>
      <w:r>
        <w:rPr>
          <w:rFonts w:ascii="Times New Roman" w:hAnsi="Times New Roman"/>
          <w:sz w:val="24"/>
        </w:rPr>
        <w:t>on</w:t>
      </w:r>
      <w:r>
        <w:rPr>
          <w:spacing w:val="-1"/>
          <w:sz w:val="24"/>
        </w:rPr>
        <w:t xml:space="preserve"> </w:t>
      </w:r>
      <w:r>
        <w:rPr>
          <w:rFonts w:ascii="Times New Roman" w:hAnsi="Times New Roman"/>
          <w:sz w:val="24"/>
        </w:rPr>
        <w:t>the probability</w:t>
      </w:r>
      <w:r>
        <w:rPr>
          <w:spacing w:val="-6"/>
          <w:sz w:val="24"/>
        </w:rPr>
        <w:t xml:space="preserve"> </w:t>
      </w:r>
      <w:r>
        <w:rPr>
          <w:rFonts w:ascii="Times New Roman" w:hAnsi="Times New Roman"/>
          <w:sz w:val="24"/>
        </w:rPr>
        <w:t>p-value, the coefficient is statistically s</w:t>
      </w:r>
      <w:r>
        <w:rPr>
          <w:rFonts w:ascii="Times New Roman" w:hAnsi="Times New Roman"/>
          <w:sz w:val="24"/>
        </w:rPr>
        <w:t>ignificant at 1% level of significance. Hence, we fail to accept the null hypothesis implying gender inequality is a significant determinant of economic stability in Cameroon.</w:t>
      </w:r>
    </w:p>
    <w:p w:rsidR="000C59CF" w:rsidRDefault="00582521">
      <w:pPr>
        <w:spacing w:before="204" w:line="360" w:lineRule="auto"/>
        <w:ind w:left="120"/>
        <w:jc w:val="both"/>
        <w:rPr>
          <w:b/>
          <w:sz w:val="24"/>
        </w:rPr>
      </w:pPr>
      <w:r>
        <w:rPr>
          <w:rFonts w:ascii="Times New Roman" w:hAnsi="Times New Roman"/>
          <w:b/>
          <w:sz w:val="24"/>
        </w:rPr>
        <w:t>Educational</w:t>
      </w:r>
      <w:r>
        <w:rPr>
          <w:b/>
          <w:spacing w:val="-3"/>
          <w:sz w:val="24"/>
        </w:rPr>
        <w:t xml:space="preserve"> </w:t>
      </w:r>
      <w:r>
        <w:rPr>
          <w:rFonts w:ascii="Times New Roman" w:hAnsi="Times New Roman"/>
          <w:b/>
          <w:sz w:val="24"/>
        </w:rPr>
        <w:t>inequality</w:t>
      </w:r>
      <w:r>
        <w:rPr>
          <w:b/>
          <w:spacing w:val="-3"/>
          <w:sz w:val="24"/>
        </w:rPr>
        <w:t xml:space="preserve"> </w:t>
      </w:r>
      <w:r>
        <w:rPr>
          <w:rFonts w:ascii="Times New Roman" w:hAnsi="Times New Roman"/>
          <w:b/>
          <w:sz w:val="24"/>
        </w:rPr>
        <w:t>and</w:t>
      </w:r>
      <w:r>
        <w:rPr>
          <w:b/>
          <w:spacing w:val="-2"/>
          <w:sz w:val="24"/>
        </w:rPr>
        <w:t xml:space="preserve"> </w:t>
      </w:r>
      <w:r>
        <w:rPr>
          <w:rFonts w:ascii="Times New Roman" w:hAnsi="Times New Roman"/>
          <w:b/>
          <w:sz w:val="24"/>
        </w:rPr>
        <w:t>Economic</w:t>
      </w:r>
      <w:r>
        <w:rPr>
          <w:b/>
          <w:spacing w:val="-3"/>
          <w:sz w:val="24"/>
        </w:rPr>
        <w:t xml:space="preserve"> </w:t>
      </w:r>
      <w:r>
        <w:rPr>
          <w:rFonts w:ascii="Times New Roman" w:hAnsi="Times New Roman"/>
          <w:b/>
          <w:spacing w:val="-2"/>
          <w:sz w:val="24"/>
        </w:rPr>
        <w:t>Stability</w:t>
      </w:r>
    </w:p>
    <w:p w:rsidR="000C59CF" w:rsidRDefault="000C59CF">
      <w:pPr>
        <w:pStyle w:val="BodyText"/>
        <w:rPr>
          <w:b/>
          <w:sz w:val="26"/>
        </w:rPr>
      </w:pPr>
    </w:p>
    <w:p w:rsidR="000C59CF" w:rsidRDefault="00582521">
      <w:pPr>
        <w:spacing w:before="172" w:line="360" w:lineRule="auto"/>
        <w:ind w:left="119" w:right="1173"/>
        <w:jc w:val="both"/>
        <w:rPr>
          <w:sz w:val="24"/>
        </w:rPr>
      </w:pPr>
      <w:r>
        <w:rPr>
          <w:rFonts w:ascii="Times New Roman" w:hAnsi="Times New Roman"/>
          <w:sz w:val="24"/>
        </w:rPr>
        <w:t>The</w:t>
      </w:r>
      <w:r>
        <w:rPr>
          <w:spacing w:val="-15"/>
          <w:sz w:val="24"/>
        </w:rPr>
        <w:t xml:space="preserve"> </w:t>
      </w:r>
      <w:r>
        <w:rPr>
          <w:rFonts w:ascii="Times New Roman" w:hAnsi="Times New Roman"/>
          <w:sz w:val="24"/>
        </w:rPr>
        <w:t>coefficient</w:t>
      </w:r>
      <w:r>
        <w:rPr>
          <w:spacing w:val="-15"/>
          <w:sz w:val="24"/>
        </w:rPr>
        <w:t xml:space="preserve"> </w:t>
      </w:r>
      <w:r>
        <w:rPr>
          <w:rFonts w:ascii="Times New Roman" w:hAnsi="Times New Roman"/>
          <w:sz w:val="24"/>
        </w:rPr>
        <w:t>of</w:t>
      </w:r>
      <w:r>
        <w:rPr>
          <w:spacing w:val="-15"/>
          <w:sz w:val="24"/>
        </w:rPr>
        <w:t xml:space="preserve"> </w:t>
      </w:r>
      <w:r>
        <w:rPr>
          <w:rFonts w:ascii="Times New Roman" w:hAnsi="Times New Roman"/>
          <w:sz w:val="24"/>
        </w:rPr>
        <w:t>educational</w:t>
      </w:r>
      <w:r>
        <w:rPr>
          <w:spacing w:val="-15"/>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is</w:t>
      </w:r>
      <w:r>
        <w:rPr>
          <w:spacing w:val="-15"/>
          <w:sz w:val="24"/>
        </w:rPr>
        <w:t xml:space="preserve"> </w:t>
      </w:r>
      <w:r>
        <w:rPr>
          <w:rFonts w:ascii="Times New Roman" w:hAnsi="Times New Roman"/>
          <w:sz w:val="24"/>
        </w:rPr>
        <w:t>negative</w:t>
      </w:r>
      <w:r>
        <w:rPr>
          <w:spacing w:val="-15"/>
          <w:sz w:val="24"/>
        </w:rPr>
        <w:t xml:space="preserve"> </w:t>
      </w:r>
      <w:r>
        <w:rPr>
          <w:rFonts w:ascii="Times New Roman" w:hAnsi="Times New Roman"/>
          <w:sz w:val="24"/>
        </w:rPr>
        <w:t>implying</w:t>
      </w:r>
      <w:r>
        <w:rPr>
          <w:spacing w:val="-15"/>
          <w:sz w:val="24"/>
        </w:rPr>
        <w:t xml:space="preserve"> </w:t>
      </w:r>
      <w:r>
        <w:rPr>
          <w:rFonts w:ascii="Times New Roman" w:hAnsi="Times New Roman"/>
          <w:sz w:val="24"/>
        </w:rPr>
        <w:t>educational</w:t>
      </w:r>
      <w:r>
        <w:rPr>
          <w:spacing w:val="-15"/>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negatively affects</w:t>
      </w:r>
      <w:r>
        <w:rPr>
          <w:spacing w:val="-2"/>
          <w:sz w:val="24"/>
        </w:rPr>
        <w:t xml:space="preserve"> </w:t>
      </w:r>
      <w:r>
        <w:rPr>
          <w:rFonts w:ascii="Times New Roman" w:hAnsi="Times New Roman"/>
          <w:sz w:val="24"/>
        </w:rPr>
        <w:t>economic</w:t>
      </w:r>
      <w:r>
        <w:rPr>
          <w:spacing w:val="-2"/>
          <w:sz w:val="24"/>
        </w:rPr>
        <w:t xml:space="preserve"> </w:t>
      </w:r>
      <w:r>
        <w:rPr>
          <w:rFonts w:ascii="Times New Roman" w:hAnsi="Times New Roman"/>
          <w:sz w:val="24"/>
        </w:rPr>
        <w:t>stability</w:t>
      </w:r>
      <w:r>
        <w:rPr>
          <w:spacing w:val="-3"/>
          <w:sz w:val="24"/>
        </w:rPr>
        <w:t xml:space="preserve"> </w:t>
      </w:r>
      <w:r>
        <w:rPr>
          <w:rFonts w:ascii="Times New Roman" w:hAnsi="Times New Roman"/>
          <w:sz w:val="24"/>
        </w:rPr>
        <w:t>of</w:t>
      </w:r>
      <w:r>
        <w:rPr>
          <w:spacing w:val="-2"/>
          <w:sz w:val="24"/>
        </w:rPr>
        <w:t xml:space="preserve"> </w:t>
      </w:r>
      <w:r>
        <w:rPr>
          <w:rFonts w:ascii="Times New Roman" w:hAnsi="Times New Roman"/>
          <w:sz w:val="24"/>
        </w:rPr>
        <w:t>Cameroon.</w:t>
      </w:r>
      <w:r>
        <w:rPr>
          <w:spacing w:val="-2"/>
          <w:sz w:val="24"/>
        </w:rPr>
        <w:t xml:space="preserve"> </w:t>
      </w:r>
      <w:r>
        <w:rPr>
          <w:rFonts w:ascii="Times New Roman" w:hAnsi="Times New Roman"/>
          <w:sz w:val="24"/>
        </w:rPr>
        <w:t>Hence,</w:t>
      </w:r>
      <w:r>
        <w:rPr>
          <w:spacing w:val="-2"/>
          <w:sz w:val="24"/>
        </w:rPr>
        <w:t xml:space="preserve"> </w:t>
      </w:r>
      <w:r>
        <w:rPr>
          <w:rFonts w:ascii="Times New Roman" w:hAnsi="Times New Roman"/>
          <w:sz w:val="24"/>
        </w:rPr>
        <w:t>as</w:t>
      </w:r>
      <w:r>
        <w:rPr>
          <w:spacing w:val="-2"/>
          <w:sz w:val="24"/>
        </w:rPr>
        <w:t xml:space="preserve"> </w:t>
      </w:r>
      <w:r>
        <w:rPr>
          <w:rFonts w:ascii="Times New Roman" w:hAnsi="Times New Roman"/>
          <w:sz w:val="24"/>
        </w:rPr>
        <w:t>educational</w:t>
      </w:r>
      <w:r>
        <w:rPr>
          <w:spacing w:val="-2"/>
          <w:sz w:val="24"/>
        </w:rPr>
        <w:t xml:space="preserve"> </w:t>
      </w:r>
      <w:r>
        <w:rPr>
          <w:rFonts w:ascii="Times New Roman" w:hAnsi="Times New Roman"/>
          <w:sz w:val="24"/>
        </w:rPr>
        <w:t>inequality</w:t>
      </w:r>
      <w:r>
        <w:rPr>
          <w:spacing w:val="-6"/>
          <w:sz w:val="24"/>
        </w:rPr>
        <w:t xml:space="preserve"> </w:t>
      </w:r>
      <w:r>
        <w:rPr>
          <w:rFonts w:ascii="Times New Roman" w:hAnsi="Times New Roman"/>
          <w:sz w:val="24"/>
        </w:rPr>
        <w:t>increases,</w:t>
      </w:r>
      <w:r>
        <w:rPr>
          <w:spacing w:val="-2"/>
          <w:sz w:val="24"/>
        </w:rPr>
        <w:t xml:space="preserve"> </w:t>
      </w:r>
      <w:r>
        <w:rPr>
          <w:rFonts w:ascii="Times New Roman" w:hAnsi="Times New Roman"/>
          <w:sz w:val="24"/>
        </w:rPr>
        <w:t>economic stability will rather decline. Looking at the P-value, this coefficient is statistically signific</w:t>
      </w:r>
      <w:r>
        <w:rPr>
          <w:rFonts w:ascii="Times New Roman" w:hAnsi="Times New Roman"/>
          <w:sz w:val="24"/>
        </w:rPr>
        <w:t>ant at</w:t>
      </w:r>
      <w:r>
        <w:rPr>
          <w:spacing w:val="15"/>
          <w:sz w:val="24"/>
        </w:rPr>
        <w:t xml:space="preserve"> </w:t>
      </w:r>
      <w:r>
        <w:rPr>
          <w:rFonts w:ascii="Times New Roman" w:hAnsi="Times New Roman"/>
          <w:sz w:val="24"/>
        </w:rPr>
        <w:t>1%</w:t>
      </w:r>
      <w:r>
        <w:rPr>
          <w:spacing w:val="14"/>
          <w:sz w:val="24"/>
        </w:rPr>
        <w:t xml:space="preserve"> </w:t>
      </w:r>
      <w:r>
        <w:rPr>
          <w:rFonts w:ascii="Times New Roman" w:hAnsi="Times New Roman"/>
          <w:sz w:val="24"/>
        </w:rPr>
        <w:t>level</w:t>
      </w:r>
      <w:r>
        <w:rPr>
          <w:spacing w:val="16"/>
          <w:sz w:val="24"/>
        </w:rPr>
        <w:t xml:space="preserve"> </w:t>
      </w:r>
      <w:r>
        <w:rPr>
          <w:rFonts w:ascii="Times New Roman" w:hAnsi="Times New Roman"/>
          <w:sz w:val="24"/>
        </w:rPr>
        <w:t>of</w:t>
      </w:r>
      <w:r>
        <w:rPr>
          <w:spacing w:val="14"/>
          <w:sz w:val="24"/>
        </w:rPr>
        <w:t xml:space="preserve"> </w:t>
      </w:r>
      <w:r>
        <w:rPr>
          <w:rFonts w:ascii="Times New Roman" w:hAnsi="Times New Roman"/>
          <w:sz w:val="24"/>
        </w:rPr>
        <w:t>significance.</w:t>
      </w:r>
      <w:r>
        <w:rPr>
          <w:spacing w:val="14"/>
          <w:sz w:val="24"/>
        </w:rPr>
        <w:t xml:space="preserve"> </w:t>
      </w:r>
      <w:r>
        <w:rPr>
          <w:rFonts w:ascii="Times New Roman" w:hAnsi="Times New Roman"/>
          <w:sz w:val="24"/>
        </w:rPr>
        <w:t>Hence,</w:t>
      </w:r>
      <w:r>
        <w:rPr>
          <w:spacing w:val="15"/>
          <w:sz w:val="24"/>
        </w:rPr>
        <w:t xml:space="preserve"> </w:t>
      </w:r>
      <w:r>
        <w:rPr>
          <w:rFonts w:ascii="Times New Roman" w:hAnsi="Times New Roman"/>
          <w:sz w:val="24"/>
        </w:rPr>
        <w:t>educational</w:t>
      </w:r>
      <w:r>
        <w:rPr>
          <w:spacing w:val="15"/>
          <w:sz w:val="24"/>
        </w:rPr>
        <w:t xml:space="preserve"> </w:t>
      </w:r>
      <w:r>
        <w:rPr>
          <w:rFonts w:ascii="Times New Roman" w:hAnsi="Times New Roman"/>
          <w:sz w:val="24"/>
        </w:rPr>
        <w:t>inequality</w:t>
      </w:r>
      <w:r>
        <w:rPr>
          <w:spacing w:val="11"/>
          <w:sz w:val="24"/>
        </w:rPr>
        <w:t xml:space="preserve"> </w:t>
      </w:r>
      <w:r>
        <w:rPr>
          <w:rFonts w:ascii="Times New Roman" w:hAnsi="Times New Roman"/>
          <w:sz w:val="24"/>
        </w:rPr>
        <w:t>is</w:t>
      </w:r>
      <w:r>
        <w:rPr>
          <w:spacing w:val="15"/>
          <w:sz w:val="24"/>
        </w:rPr>
        <w:t xml:space="preserve"> </w:t>
      </w:r>
      <w:r>
        <w:rPr>
          <w:rFonts w:ascii="Times New Roman" w:hAnsi="Times New Roman"/>
          <w:sz w:val="24"/>
        </w:rPr>
        <w:t>a</w:t>
      </w:r>
      <w:r>
        <w:rPr>
          <w:spacing w:val="13"/>
          <w:sz w:val="24"/>
        </w:rPr>
        <w:t xml:space="preserve"> </w:t>
      </w:r>
      <w:r>
        <w:rPr>
          <w:rFonts w:ascii="Times New Roman" w:hAnsi="Times New Roman"/>
          <w:sz w:val="24"/>
        </w:rPr>
        <w:t>significant</w:t>
      </w:r>
      <w:r>
        <w:rPr>
          <w:spacing w:val="18"/>
          <w:sz w:val="24"/>
        </w:rPr>
        <w:t xml:space="preserve"> </w:t>
      </w:r>
      <w:r>
        <w:rPr>
          <w:rFonts w:ascii="Times New Roman" w:hAnsi="Times New Roman"/>
          <w:sz w:val="24"/>
        </w:rPr>
        <w:t>determinant</w:t>
      </w:r>
      <w:r>
        <w:rPr>
          <w:spacing w:val="15"/>
          <w:sz w:val="24"/>
        </w:rPr>
        <w:t xml:space="preserve"> </w:t>
      </w:r>
      <w:r>
        <w:rPr>
          <w:rFonts w:ascii="Times New Roman" w:hAnsi="Times New Roman"/>
          <w:sz w:val="24"/>
        </w:rPr>
        <w:t>of</w:t>
      </w:r>
      <w:r>
        <w:rPr>
          <w:spacing w:val="15"/>
          <w:sz w:val="24"/>
        </w:rPr>
        <w:t xml:space="preserve"> </w:t>
      </w:r>
      <w:r>
        <w:rPr>
          <w:rFonts w:ascii="Times New Roman" w:hAnsi="Times New Roman"/>
          <w:spacing w:val="-5"/>
          <w:sz w:val="24"/>
        </w:rPr>
        <w:t>the</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spacing w:before="76" w:line="360" w:lineRule="auto"/>
        <w:ind w:left="120" w:right="1175"/>
        <w:jc w:val="both"/>
        <w:rPr>
          <w:sz w:val="24"/>
        </w:rPr>
      </w:pPr>
      <w:r>
        <w:rPr>
          <w:rFonts w:ascii="Times New Roman" w:hAnsi="Times New Roman"/>
          <w:sz w:val="24"/>
        </w:rPr>
        <w:lastRenderedPageBreak/>
        <w:t>economic stability of Cameroon. Hence, any policy aim at influencing the economic stability of Cameroon should take into consideration educational equality.</w:t>
      </w:r>
    </w:p>
    <w:p w:rsidR="000C59CF" w:rsidRDefault="00582521">
      <w:pPr>
        <w:spacing w:before="204" w:line="360" w:lineRule="auto"/>
        <w:ind w:left="120"/>
        <w:jc w:val="both"/>
        <w:rPr>
          <w:b/>
          <w:sz w:val="24"/>
        </w:rPr>
      </w:pPr>
      <w:r>
        <w:rPr>
          <w:rFonts w:ascii="Times New Roman" w:hAnsi="Times New Roman"/>
          <w:b/>
          <w:sz w:val="24"/>
        </w:rPr>
        <w:t>Policy</w:t>
      </w:r>
      <w:r>
        <w:rPr>
          <w:b/>
          <w:spacing w:val="-4"/>
          <w:sz w:val="24"/>
        </w:rPr>
        <w:t xml:space="preserve"> </w:t>
      </w:r>
      <w:r>
        <w:rPr>
          <w:rFonts w:ascii="Times New Roman" w:hAnsi="Times New Roman"/>
          <w:b/>
          <w:sz w:val="24"/>
        </w:rPr>
        <w:t>Intervention</w:t>
      </w:r>
      <w:r>
        <w:rPr>
          <w:b/>
          <w:spacing w:val="-4"/>
          <w:sz w:val="24"/>
        </w:rPr>
        <w:t xml:space="preserve"> </w:t>
      </w:r>
      <w:r>
        <w:rPr>
          <w:rFonts w:ascii="Times New Roman" w:hAnsi="Times New Roman"/>
          <w:b/>
          <w:sz w:val="24"/>
        </w:rPr>
        <w:t>and</w:t>
      </w:r>
      <w:r>
        <w:rPr>
          <w:b/>
          <w:spacing w:val="-4"/>
          <w:sz w:val="24"/>
        </w:rPr>
        <w:t xml:space="preserve"> </w:t>
      </w:r>
      <w:r>
        <w:rPr>
          <w:rFonts w:ascii="Times New Roman" w:hAnsi="Times New Roman"/>
          <w:b/>
          <w:sz w:val="24"/>
        </w:rPr>
        <w:t>Economic</w:t>
      </w:r>
      <w:r>
        <w:rPr>
          <w:b/>
          <w:spacing w:val="-4"/>
          <w:sz w:val="24"/>
        </w:rPr>
        <w:t xml:space="preserve"> </w:t>
      </w:r>
      <w:r>
        <w:rPr>
          <w:rFonts w:ascii="Times New Roman" w:hAnsi="Times New Roman"/>
          <w:b/>
          <w:spacing w:val="-2"/>
          <w:sz w:val="24"/>
        </w:rPr>
        <w:t>Stability</w:t>
      </w:r>
    </w:p>
    <w:p w:rsidR="000C59CF" w:rsidRDefault="000C59CF">
      <w:pPr>
        <w:pStyle w:val="BodyText"/>
        <w:rPr>
          <w:b/>
          <w:sz w:val="26"/>
        </w:rPr>
      </w:pPr>
    </w:p>
    <w:p w:rsidR="000C59CF" w:rsidRDefault="00582521">
      <w:pPr>
        <w:spacing w:before="174" w:line="360" w:lineRule="auto"/>
        <w:ind w:left="119" w:right="1176"/>
        <w:jc w:val="both"/>
        <w:rPr>
          <w:sz w:val="24"/>
        </w:rPr>
      </w:pPr>
      <w:r>
        <w:rPr>
          <w:rFonts w:ascii="Times New Roman" w:hAnsi="Times New Roman"/>
          <w:sz w:val="24"/>
        </w:rPr>
        <w:t>The coefficient of policy intervention is positive 0.19</w:t>
      </w:r>
      <w:r>
        <w:rPr>
          <w:rFonts w:ascii="Times New Roman" w:hAnsi="Times New Roman"/>
          <w:sz w:val="24"/>
        </w:rPr>
        <w:t>03 indicating a positive effect on economic stability. Hence, if the government continues implementing the right policy, it will results</w:t>
      </w:r>
      <w:r>
        <w:rPr>
          <w:spacing w:val="-10"/>
          <w:sz w:val="24"/>
        </w:rPr>
        <w:t xml:space="preserve"> </w:t>
      </w:r>
      <w:r>
        <w:rPr>
          <w:rFonts w:ascii="Times New Roman" w:hAnsi="Times New Roman"/>
          <w:sz w:val="24"/>
        </w:rPr>
        <w:t>to</w:t>
      </w:r>
      <w:r>
        <w:rPr>
          <w:spacing w:val="-10"/>
          <w:sz w:val="24"/>
        </w:rPr>
        <w:t xml:space="preserve"> </w:t>
      </w:r>
      <w:r>
        <w:rPr>
          <w:rFonts w:ascii="Times New Roman" w:hAnsi="Times New Roman"/>
          <w:sz w:val="24"/>
        </w:rPr>
        <w:t>increment</w:t>
      </w:r>
      <w:r>
        <w:rPr>
          <w:spacing w:val="-10"/>
          <w:sz w:val="24"/>
        </w:rPr>
        <w:t xml:space="preserve"> </w:t>
      </w:r>
      <w:r>
        <w:rPr>
          <w:rFonts w:ascii="Times New Roman" w:hAnsi="Times New Roman"/>
          <w:sz w:val="24"/>
        </w:rPr>
        <w:t>in</w:t>
      </w:r>
      <w:r>
        <w:rPr>
          <w:spacing w:val="-10"/>
          <w:sz w:val="24"/>
        </w:rPr>
        <w:t xml:space="preserve"> </w:t>
      </w:r>
      <w:r>
        <w:rPr>
          <w:rFonts w:ascii="Times New Roman" w:hAnsi="Times New Roman"/>
          <w:sz w:val="24"/>
        </w:rPr>
        <w:t>economic</w:t>
      </w:r>
      <w:r>
        <w:rPr>
          <w:spacing w:val="-10"/>
          <w:sz w:val="24"/>
        </w:rPr>
        <w:t xml:space="preserve"> </w:t>
      </w:r>
      <w:r>
        <w:rPr>
          <w:rFonts w:ascii="Times New Roman" w:hAnsi="Times New Roman"/>
          <w:sz w:val="24"/>
        </w:rPr>
        <w:t>stability.</w:t>
      </w:r>
      <w:r>
        <w:rPr>
          <w:spacing w:val="-10"/>
          <w:sz w:val="24"/>
        </w:rPr>
        <w:t xml:space="preserve"> </w:t>
      </w:r>
      <w:r>
        <w:rPr>
          <w:rFonts w:ascii="Times New Roman" w:hAnsi="Times New Roman"/>
          <w:sz w:val="24"/>
        </w:rPr>
        <w:t>However,</w:t>
      </w:r>
      <w:r>
        <w:rPr>
          <w:spacing w:val="-10"/>
          <w:sz w:val="24"/>
        </w:rPr>
        <w:t xml:space="preserve"> </w:t>
      </w:r>
      <w:r>
        <w:rPr>
          <w:rFonts w:ascii="Times New Roman" w:hAnsi="Times New Roman"/>
          <w:sz w:val="24"/>
        </w:rPr>
        <w:t>the</w:t>
      </w:r>
      <w:r>
        <w:rPr>
          <w:spacing w:val="-10"/>
          <w:sz w:val="24"/>
        </w:rPr>
        <w:t xml:space="preserve"> </w:t>
      </w:r>
      <w:r>
        <w:rPr>
          <w:rFonts w:ascii="Times New Roman" w:hAnsi="Times New Roman"/>
          <w:sz w:val="24"/>
        </w:rPr>
        <w:t>p-value</w:t>
      </w:r>
      <w:r>
        <w:rPr>
          <w:spacing w:val="-10"/>
          <w:sz w:val="24"/>
        </w:rPr>
        <w:t xml:space="preserve"> </w:t>
      </w:r>
      <w:r>
        <w:rPr>
          <w:rFonts w:ascii="Times New Roman" w:hAnsi="Times New Roman"/>
          <w:sz w:val="24"/>
        </w:rPr>
        <w:t>is</w:t>
      </w:r>
      <w:r>
        <w:rPr>
          <w:spacing w:val="-10"/>
          <w:sz w:val="24"/>
        </w:rPr>
        <w:t xml:space="preserve"> </w:t>
      </w:r>
      <w:r>
        <w:rPr>
          <w:rFonts w:ascii="Times New Roman" w:hAnsi="Times New Roman"/>
          <w:sz w:val="24"/>
        </w:rPr>
        <w:t>statistically</w:t>
      </w:r>
      <w:r>
        <w:rPr>
          <w:spacing w:val="-14"/>
          <w:sz w:val="24"/>
        </w:rPr>
        <w:t xml:space="preserve"> </w:t>
      </w:r>
      <w:r>
        <w:rPr>
          <w:rFonts w:ascii="Times New Roman" w:hAnsi="Times New Roman"/>
          <w:sz w:val="24"/>
        </w:rPr>
        <w:t>insignificant,</w:t>
      </w:r>
      <w:r>
        <w:rPr>
          <w:spacing w:val="-10"/>
          <w:sz w:val="24"/>
        </w:rPr>
        <w:t xml:space="preserve"> </w:t>
      </w:r>
      <w:r>
        <w:rPr>
          <w:rFonts w:ascii="Times New Roman" w:hAnsi="Times New Roman"/>
          <w:sz w:val="24"/>
        </w:rPr>
        <w:t>as such</w:t>
      </w:r>
      <w:r>
        <w:rPr>
          <w:spacing w:val="-15"/>
          <w:sz w:val="24"/>
        </w:rPr>
        <w:t xml:space="preserve"> </w:t>
      </w:r>
      <w:r>
        <w:rPr>
          <w:rFonts w:ascii="Times New Roman" w:hAnsi="Times New Roman"/>
          <w:sz w:val="24"/>
        </w:rPr>
        <w:t>policy</w:t>
      </w:r>
      <w:r>
        <w:rPr>
          <w:spacing w:val="-15"/>
          <w:sz w:val="24"/>
        </w:rPr>
        <w:t xml:space="preserve"> </w:t>
      </w:r>
      <w:r>
        <w:rPr>
          <w:rFonts w:ascii="Times New Roman" w:hAnsi="Times New Roman"/>
          <w:sz w:val="24"/>
        </w:rPr>
        <w:t>intervention</w:t>
      </w:r>
      <w:r>
        <w:rPr>
          <w:spacing w:val="-15"/>
          <w:sz w:val="24"/>
        </w:rPr>
        <w:t xml:space="preserve"> </w:t>
      </w:r>
      <w:r>
        <w:rPr>
          <w:rFonts w:ascii="Times New Roman" w:hAnsi="Times New Roman"/>
          <w:sz w:val="24"/>
        </w:rPr>
        <w:t>by</w:t>
      </w:r>
      <w:r>
        <w:rPr>
          <w:spacing w:val="-15"/>
          <w:sz w:val="24"/>
        </w:rPr>
        <w:t xml:space="preserve"> </w:t>
      </w:r>
      <w:r>
        <w:rPr>
          <w:rFonts w:ascii="Times New Roman" w:hAnsi="Times New Roman"/>
          <w:sz w:val="24"/>
        </w:rPr>
        <w:t>government</w:t>
      </w:r>
      <w:r>
        <w:rPr>
          <w:spacing w:val="-15"/>
          <w:sz w:val="24"/>
        </w:rPr>
        <w:t xml:space="preserve"> </w:t>
      </w:r>
      <w:r>
        <w:rPr>
          <w:rFonts w:ascii="Times New Roman" w:hAnsi="Times New Roman"/>
          <w:sz w:val="24"/>
        </w:rPr>
        <w:t>have</w:t>
      </w:r>
      <w:r>
        <w:rPr>
          <w:spacing w:val="-15"/>
          <w:sz w:val="24"/>
        </w:rPr>
        <w:t xml:space="preserve"> </w:t>
      </w:r>
      <w:r>
        <w:rPr>
          <w:rFonts w:ascii="Times New Roman" w:hAnsi="Times New Roman"/>
          <w:sz w:val="24"/>
        </w:rPr>
        <w:t>a</w:t>
      </w:r>
      <w:r>
        <w:rPr>
          <w:spacing w:val="-15"/>
          <w:sz w:val="24"/>
        </w:rPr>
        <w:t xml:space="preserve"> </w:t>
      </w:r>
      <w:r>
        <w:rPr>
          <w:rFonts w:ascii="Times New Roman" w:hAnsi="Times New Roman"/>
          <w:sz w:val="24"/>
        </w:rPr>
        <w:t>positive</w:t>
      </w:r>
      <w:r>
        <w:rPr>
          <w:spacing w:val="-15"/>
          <w:sz w:val="24"/>
        </w:rPr>
        <w:t xml:space="preserve"> </w:t>
      </w:r>
      <w:r>
        <w:rPr>
          <w:rFonts w:ascii="Times New Roman" w:hAnsi="Times New Roman"/>
          <w:sz w:val="24"/>
        </w:rPr>
        <w:t>but</w:t>
      </w:r>
      <w:r>
        <w:rPr>
          <w:spacing w:val="-15"/>
          <w:sz w:val="24"/>
        </w:rPr>
        <w:t xml:space="preserve"> </w:t>
      </w:r>
      <w:r>
        <w:rPr>
          <w:rFonts w:ascii="Times New Roman" w:hAnsi="Times New Roman"/>
          <w:sz w:val="24"/>
        </w:rPr>
        <w:t>insignificant</w:t>
      </w:r>
      <w:r>
        <w:rPr>
          <w:spacing w:val="-15"/>
          <w:sz w:val="24"/>
        </w:rPr>
        <w:t xml:space="preserve"> </w:t>
      </w:r>
      <w:r>
        <w:rPr>
          <w:rFonts w:ascii="Times New Roman" w:hAnsi="Times New Roman"/>
          <w:sz w:val="24"/>
        </w:rPr>
        <w:t>effect</w:t>
      </w:r>
      <w:r>
        <w:rPr>
          <w:spacing w:val="-15"/>
          <w:sz w:val="24"/>
        </w:rPr>
        <w:t xml:space="preserve"> </w:t>
      </w:r>
      <w:r>
        <w:rPr>
          <w:rFonts w:ascii="Times New Roman" w:hAnsi="Times New Roman"/>
          <w:sz w:val="24"/>
        </w:rPr>
        <w:t>on</w:t>
      </w:r>
      <w:r>
        <w:rPr>
          <w:spacing w:val="-15"/>
          <w:sz w:val="24"/>
        </w:rPr>
        <w:t xml:space="preserve"> </w:t>
      </w:r>
      <w:r>
        <w:rPr>
          <w:rFonts w:ascii="Times New Roman" w:hAnsi="Times New Roman"/>
          <w:sz w:val="24"/>
        </w:rPr>
        <w:t>the</w:t>
      </w:r>
      <w:r>
        <w:rPr>
          <w:spacing w:val="-15"/>
          <w:sz w:val="24"/>
        </w:rPr>
        <w:t xml:space="preserve"> </w:t>
      </w:r>
      <w:r>
        <w:rPr>
          <w:rFonts w:ascii="Times New Roman" w:hAnsi="Times New Roman"/>
          <w:sz w:val="24"/>
        </w:rPr>
        <w:t>economic stability of Cameroon. Thus, Policy intervention is an insignificant determinant of the economic stability of Cameroon.</w:t>
      </w:r>
    </w:p>
    <w:p w:rsidR="000C59CF" w:rsidRDefault="00582521">
      <w:pPr>
        <w:spacing w:before="204" w:line="360" w:lineRule="auto"/>
        <w:ind w:left="119"/>
        <w:jc w:val="both"/>
        <w:rPr>
          <w:b/>
          <w:sz w:val="24"/>
        </w:rPr>
      </w:pPr>
      <w:r>
        <w:rPr>
          <w:rFonts w:ascii="Times New Roman" w:hAnsi="Times New Roman"/>
          <w:b/>
          <w:sz w:val="24"/>
        </w:rPr>
        <w:t>Constant</w:t>
      </w:r>
      <w:r>
        <w:rPr>
          <w:b/>
          <w:spacing w:val="-5"/>
          <w:sz w:val="24"/>
        </w:rPr>
        <w:t xml:space="preserve"> </w:t>
      </w:r>
      <w:r>
        <w:rPr>
          <w:rFonts w:ascii="Times New Roman" w:hAnsi="Times New Roman"/>
          <w:b/>
          <w:sz w:val="24"/>
        </w:rPr>
        <w:t>and</w:t>
      </w:r>
      <w:r>
        <w:rPr>
          <w:b/>
          <w:spacing w:val="-2"/>
          <w:sz w:val="24"/>
        </w:rPr>
        <w:t xml:space="preserve"> </w:t>
      </w:r>
      <w:r>
        <w:rPr>
          <w:rFonts w:ascii="Times New Roman" w:hAnsi="Times New Roman"/>
          <w:b/>
          <w:sz w:val="24"/>
        </w:rPr>
        <w:t>Economic</w:t>
      </w:r>
      <w:r>
        <w:rPr>
          <w:b/>
          <w:spacing w:val="-4"/>
          <w:sz w:val="24"/>
        </w:rPr>
        <w:t xml:space="preserve"> </w:t>
      </w:r>
      <w:r>
        <w:rPr>
          <w:rFonts w:ascii="Times New Roman" w:hAnsi="Times New Roman"/>
          <w:b/>
          <w:spacing w:val="-2"/>
          <w:sz w:val="24"/>
        </w:rPr>
        <w:t>Stability</w:t>
      </w:r>
    </w:p>
    <w:p w:rsidR="000C59CF" w:rsidRDefault="000C59CF">
      <w:pPr>
        <w:pStyle w:val="BodyText"/>
        <w:rPr>
          <w:b/>
          <w:sz w:val="26"/>
        </w:rPr>
      </w:pPr>
    </w:p>
    <w:p w:rsidR="000C59CF" w:rsidRDefault="00582521">
      <w:pPr>
        <w:spacing w:before="171" w:line="360" w:lineRule="auto"/>
        <w:ind w:left="119" w:right="1173"/>
        <w:jc w:val="both"/>
        <w:rPr>
          <w:sz w:val="24"/>
        </w:rPr>
      </w:pPr>
      <w:r>
        <w:rPr>
          <w:rFonts w:ascii="Times New Roman" w:hAnsi="Times New Roman"/>
          <w:sz w:val="24"/>
        </w:rPr>
        <w:t>The coefficient of the constant term is negative. This shows there are other varibales not specified in the</w:t>
      </w:r>
      <w:r>
        <w:rPr>
          <w:spacing w:val="-1"/>
          <w:sz w:val="24"/>
        </w:rPr>
        <w:t xml:space="preserve"> </w:t>
      </w:r>
      <w:r>
        <w:rPr>
          <w:rFonts w:ascii="Times New Roman" w:hAnsi="Times New Roman"/>
          <w:sz w:val="24"/>
        </w:rPr>
        <w:t>model that negatively</w:t>
      </w:r>
      <w:r>
        <w:rPr>
          <w:spacing w:val="-5"/>
          <w:sz w:val="24"/>
        </w:rPr>
        <w:t xml:space="preserve"> </w:t>
      </w:r>
      <w:r>
        <w:rPr>
          <w:rFonts w:ascii="Times New Roman" w:hAnsi="Times New Roman"/>
          <w:sz w:val="24"/>
        </w:rPr>
        <w:t>affects the</w:t>
      </w:r>
      <w:r>
        <w:rPr>
          <w:spacing w:val="-1"/>
          <w:sz w:val="24"/>
        </w:rPr>
        <w:t xml:space="preserve"> </w:t>
      </w:r>
      <w:r>
        <w:rPr>
          <w:rFonts w:ascii="Times New Roman" w:hAnsi="Times New Roman"/>
          <w:sz w:val="24"/>
        </w:rPr>
        <w:t>economic</w:t>
      </w:r>
      <w:r>
        <w:rPr>
          <w:spacing w:val="-1"/>
          <w:sz w:val="24"/>
        </w:rPr>
        <w:t xml:space="preserve"> </w:t>
      </w:r>
      <w:r>
        <w:rPr>
          <w:rFonts w:ascii="Times New Roman" w:hAnsi="Times New Roman"/>
          <w:sz w:val="24"/>
        </w:rPr>
        <w:t>stability</w:t>
      </w:r>
      <w:r>
        <w:rPr>
          <w:spacing w:val="-7"/>
          <w:sz w:val="24"/>
        </w:rPr>
        <w:t xml:space="preserve"> </w:t>
      </w:r>
      <w:r>
        <w:rPr>
          <w:rFonts w:ascii="Times New Roman" w:hAnsi="Times New Roman"/>
          <w:sz w:val="24"/>
        </w:rPr>
        <w:t>of</w:t>
      </w:r>
      <w:r>
        <w:rPr>
          <w:spacing w:val="-1"/>
          <w:sz w:val="24"/>
        </w:rPr>
        <w:t xml:space="preserve"> </w:t>
      </w:r>
      <w:r>
        <w:rPr>
          <w:rFonts w:ascii="Times New Roman" w:hAnsi="Times New Roman"/>
          <w:sz w:val="24"/>
        </w:rPr>
        <w:t>Cameroon. Hence, any unit increase in the value of these variables will negatively affects C</w:t>
      </w:r>
      <w:r>
        <w:rPr>
          <w:rFonts w:ascii="Times New Roman" w:hAnsi="Times New Roman"/>
          <w:sz w:val="24"/>
        </w:rPr>
        <w:t>ameroon's economic stability. However, the</w:t>
      </w:r>
      <w:r>
        <w:rPr>
          <w:spacing w:val="-1"/>
          <w:sz w:val="24"/>
        </w:rPr>
        <w:t xml:space="preserve"> </w:t>
      </w:r>
      <w:r>
        <w:rPr>
          <w:rFonts w:ascii="Times New Roman" w:hAnsi="Times New Roman"/>
          <w:sz w:val="24"/>
        </w:rPr>
        <w:t>p-value</w:t>
      </w:r>
      <w:r>
        <w:rPr>
          <w:spacing w:val="-1"/>
          <w:sz w:val="24"/>
        </w:rPr>
        <w:t xml:space="preserve"> </w:t>
      </w:r>
      <w:r>
        <w:rPr>
          <w:rFonts w:ascii="Times New Roman" w:hAnsi="Times New Roman"/>
          <w:sz w:val="24"/>
        </w:rPr>
        <w:t>shows that the</w:t>
      </w:r>
      <w:r>
        <w:rPr>
          <w:spacing w:val="-1"/>
          <w:sz w:val="24"/>
        </w:rPr>
        <w:t xml:space="preserve"> </w:t>
      </w:r>
      <w:r>
        <w:rPr>
          <w:rFonts w:ascii="Times New Roman" w:hAnsi="Times New Roman"/>
          <w:sz w:val="24"/>
        </w:rPr>
        <w:t>negative</w:t>
      </w:r>
      <w:r>
        <w:rPr>
          <w:spacing w:val="-1"/>
          <w:sz w:val="24"/>
        </w:rPr>
        <w:t xml:space="preserve"> </w:t>
      </w:r>
      <w:r>
        <w:rPr>
          <w:rFonts w:ascii="Times New Roman" w:hAnsi="Times New Roman"/>
          <w:sz w:val="24"/>
        </w:rPr>
        <w:t>effect of these</w:t>
      </w:r>
      <w:r>
        <w:rPr>
          <w:spacing w:val="-1"/>
          <w:sz w:val="24"/>
        </w:rPr>
        <w:t xml:space="preserve"> </w:t>
      </w:r>
      <w:r>
        <w:rPr>
          <w:rFonts w:ascii="Times New Roman" w:hAnsi="Times New Roman"/>
          <w:sz w:val="24"/>
        </w:rPr>
        <w:t xml:space="preserve">variables is statistically </w:t>
      </w:r>
      <w:r>
        <w:rPr>
          <w:rFonts w:ascii="Times New Roman" w:hAnsi="Times New Roman"/>
          <w:spacing w:val="-2"/>
          <w:sz w:val="24"/>
        </w:rPr>
        <w:t>insignificant.</w:t>
      </w:r>
    </w:p>
    <w:p w:rsidR="000C59CF" w:rsidRDefault="00582521">
      <w:pPr>
        <w:pStyle w:val="ListParagraph"/>
        <w:numPr>
          <w:ilvl w:val="2"/>
          <w:numId w:val="3"/>
        </w:numPr>
        <w:tabs>
          <w:tab w:val="left" w:pos="659"/>
        </w:tabs>
        <w:spacing w:before="205" w:line="360" w:lineRule="auto"/>
        <w:ind w:left="659" w:hanging="540"/>
        <w:jc w:val="both"/>
        <w:rPr>
          <w:b/>
          <w:sz w:val="24"/>
        </w:rPr>
      </w:pPr>
      <w:r>
        <w:rPr>
          <w:rFonts w:ascii="Times New Roman" w:hAnsi="Times New Roman"/>
          <w:b/>
          <w:sz w:val="24"/>
        </w:rPr>
        <w:t>Post</w:t>
      </w:r>
      <w:r>
        <w:rPr>
          <w:b/>
          <w:spacing w:val="-7"/>
          <w:sz w:val="24"/>
        </w:rPr>
        <w:t xml:space="preserve"> </w:t>
      </w:r>
      <w:r>
        <w:rPr>
          <w:rFonts w:ascii="Times New Roman" w:hAnsi="Times New Roman"/>
          <w:b/>
          <w:sz w:val="24"/>
        </w:rPr>
        <w:t>Estimation</w:t>
      </w:r>
      <w:r>
        <w:rPr>
          <w:b/>
          <w:spacing w:val="-7"/>
          <w:sz w:val="24"/>
        </w:rPr>
        <w:t xml:space="preserve"> </w:t>
      </w:r>
      <w:r>
        <w:rPr>
          <w:rFonts w:ascii="Times New Roman" w:hAnsi="Times New Roman"/>
          <w:b/>
          <w:spacing w:val="-4"/>
          <w:sz w:val="24"/>
        </w:rPr>
        <w:t>Tests</w:t>
      </w:r>
    </w:p>
    <w:p w:rsidR="000C59CF" w:rsidRDefault="000C59CF">
      <w:pPr>
        <w:pStyle w:val="BodyText"/>
        <w:rPr>
          <w:b/>
          <w:sz w:val="26"/>
        </w:rPr>
      </w:pPr>
    </w:p>
    <w:p w:rsidR="000C59CF" w:rsidRDefault="00582521">
      <w:pPr>
        <w:spacing w:before="173" w:line="360" w:lineRule="auto"/>
        <w:ind w:left="119" w:right="1178"/>
        <w:jc w:val="both"/>
        <w:rPr>
          <w:sz w:val="24"/>
        </w:rPr>
      </w:pPr>
      <w:r>
        <w:rPr>
          <w:rFonts w:ascii="Times New Roman" w:hAnsi="Times New Roman"/>
          <w:sz w:val="24"/>
        </w:rPr>
        <w:t>To</w:t>
      </w:r>
      <w:r>
        <w:rPr>
          <w:spacing w:val="-15"/>
          <w:sz w:val="24"/>
        </w:rPr>
        <w:t xml:space="preserve"> </w:t>
      </w:r>
      <w:r>
        <w:rPr>
          <w:rFonts w:ascii="Times New Roman" w:hAnsi="Times New Roman"/>
          <w:sz w:val="24"/>
        </w:rPr>
        <w:t>test</w:t>
      </w:r>
      <w:r>
        <w:rPr>
          <w:spacing w:val="-15"/>
          <w:sz w:val="24"/>
        </w:rPr>
        <w:t xml:space="preserve"> </w:t>
      </w:r>
      <w:r>
        <w:rPr>
          <w:rFonts w:ascii="Times New Roman" w:hAnsi="Times New Roman"/>
          <w:sz w:val="24"/>
        </w:rPr>
        <w:t>for</w:t>
      </w:r>
      <w:r>
        <w:rPr>
          <w:spacing w:val="-15"/>
          <w:sz w:val="24"/>
        </w:rPr>
        <w:t xml:space="preserve"> </w:t>
      </w:r>
      <w:r>
        <w:rPr>
          <w:rFonts w:ascii="Times New Roman" w:hAnsi="Times New Roman"/>
          <w:sz w:val="24"/>
        </w:rPr>
        <w:t>the</w:t>
      </w:r>
      <w:r>
        <w:rPr>
          <w:spacing w:val="-15"/>
          <w:sz w:val="24"/>
        </w:rPr>
        <w:t xml:space="preserve"> </w:t>
      </w:r>
      <w:r>
        <w:rPr>
          <w:rFonts w:ascii="Times New Roman" w:hAnsi="Times New Roman"/>
          <w:sz w:val="24"/>
        </w:rPr>
        <w:t>goodness</w:t>
      </w:r>
      <w:r>
        <w:rPr>
          <w:spacing w:val="-14"/>
          <w:sz w:val="24"/>
        </w:rPr>
        <w:t xml:space="preserve"> </w:t>
      </w:r>
      <w:r>
        <w:rPr>
          <w:rFonts w:ascii="Times New Roman" w:hAnsi="Times New Roman"/>
          <w:sz w:val="24"/>
        </w:rPr>
        <w:t>of</w:t>
      </w:r>
      <w:r>
        <w:rPr>
          <w:spacing w:val="-11"/>
          <w:sz w:val="24"/>
        </w:rPr>
        <w:t xml:space="preserve"> </w:t>
      </w:r>
      <w:r>
        <w:rPr>
          <w:rFonts w:ascii="Times New Roman" w:hAnsi="Times New Roman"/>
          <w:sz w:val="24"/>
        </w:rPr>
        <w:t>fit,</w:t>
      </w:r>
      <w:r>
        <w:rPr>
          <w:spacing w:val="-11"/>
          <w:sz w:val="24"/>
        </w:rPr>
        <w:t xml:space="preserve"> </w:t>
      </w:r>
      <w:r>
        <w:rPr>
          <w:rFonts w:ascii="Times New Roman" w:hAnsi="Times New Roman"/>
          <w:sz w:val="24"/>
        </w:rPr>
        <w:t>the</w:t>
      </w:r>
      <w:r>
        <w:rPr>
          <w:spacing w:val="-15"/>
          <w:sz w:val="24"/>
        </w:rPr>
        <w:t xml:space="preserve"> </w:t>
      </w:r>
      <w:r>
        <w:rPr>
          <w:rFonts w:ascii="Times New Roman" w:hAnsi="Times New Roman"/>
          <w:sz w:val="24"/>
        </w:rPr>
        <w:t>Adjusted</w:t>
      </w:r>
      <w:r>
        <w:rPr>
          <w:spacing w:val="-11"/>
          <w:sz w:val="24"/>
        </w:rPr>
        <w:t xml:space="preserve"> </w:t>
      </w:r>
      <w:r>
        <w:rPr>
          <w:rFonts w:ascii="Times New Roman" w:hAnsi="Times New Roman"/>
          <w:sz w:val="24"/>
        </w:rPr>
        <w:t>R-Square</w:t>
      </w:r>
      <w:r>
        <w:rPr>
          <w:spacing w:val="-12"/>
          <w:sz w:val="24"/>
        </w:rPr>
        <w:t xml:space="preserve"> </w:t>
      </w:r>
      <w:r>
        <w:rPr>
          <w:rFonts w:ascii="Times New Roman" w:hAnsi="Times New Roman"/>
          <w:sz w:val="24"/>
        </w:rPr>
        <w:t>was</w:t>
      </w:r>
      <w:r>
        <w:rPr>
          <w:spacing w:val="-10"/>
          <w:sz w:val="24"/>
        </w:rPr>
        <w:t xml:space="preserve"> </w:t>
      </w:r>
      <w:r>
        <w:rPr>
          <w:rFonts w:ascii="Times New Roman" w:hAnsi="Times New Roman"/>
          <w:sz w:val="24"/>
        </w:rPr>
        <w:t>used.</w:t>
      </w:r>
      <w:r>
        <w:rPr>
          <w:spacing w:val="-15"/>
          <w:sz w:val="24"/>
        </w:rPr>
        <w:t xml:space="preserve"> </w:t>
      </w:r>
      <w:r>
        <w:rPr>
          <w:rFonts w:ascii="Times New Roman" w:hAnsi="Times New Roman"/>
          <w:sz w:val="24"/>
        </w:rPr>
        <w:t>The</w:t>
      </w:r>
      <w:r>
        <w:rPr>
          <w:spacing w:val="-12"/>
          <w:sz w:val="24"/>
        </w:rPr>
        <w:t xml:space="preserve"> </w:t>
      </w:r>
      <w:r>
        <w:rPr>
          <w:rFonts w:ascii="Times New Roman" w:hAnsi="Times New Roman"/>
          <w:sz w:val="24"/>
        </w:rPr>
        <w:t>coefficient</w:t>
      </w:r>
      <w:r>
        <w:rPr>
          <w:spacing w:val="-10"/>
          <w:sz w:val="24"/>
        </w:rPr>
        <w:t xml:space="preserve"> </w:t>
      </w:r>
      <w:r>
        <w:rPr>
          <w:rFonts w:ascii="Times New Roman" w:hAnsi="Times New Roman"/>
          <w:sz w:val="24"/>
        </w:rPr>
        <w:t>of</w:t>
      </w:r>
      <w:r>
        <w:rPr>
          <w:spacing w:val="-11"/>
          <w:sz w:val="24"/>
        </w:rPr>
        <w:t xml:space="preserve"> </w:t>
      </w:r>
      <w:r>
        <w:rPr>
          <w:rFonts w:ascii="Times New Roman" w:hAnsi="Times New Roman"/>
          <w:sz w:val="24"/>
        </w:rPr>
        <w:t>the</w:t>
      </w:r>
      <w:r>
        <w:rPr>
          <w:spacing w:val="-15"/>
          <w:sz w:val="24"/>
        </w:rPr>
        <w:t xml:space="preserve"> </w:t>
      </w:r>
      <w:r>
        <w:rPr>
          <w:rFonts w:ascii="Times New Roman" w:hAnsi="Times New Roman"/>
          <w:sz w:val="24"/>
        </w:rPr>
        <w:t>Adjusted R-square is 0.836 implying about 83.6% of changes in the dependent variable (Economic stability) is accounted for by changes in the independent variables specified in the model (income inequality, gender inequality, educational inequality and poli</w:t>
      </w:r>
      <w:r>
        <w:rPr>
          <w:rFonts w:ascii="Times New Roman" w:hAnsi="Times New Roman"/>
          <w:sz w:val="24"/>
        </w:rPr>
        <w:t>cy intervention). Thus, this shows our model is having a good fit. To further confirm the reliability of this result for policy recommendations, the F-test was use and the coefficient is statistically significant indicating our model and result is suitable</w:t>
      </w:r>
      <w:r>
        <w:rPr>
          <w:rFonts w:ascii="Times New Roman" w:hAnsi="Times New Roman"/>
          <w:sz w:val="24"/>
        </w:rPr>
        <w:t xml:space="preserve"> for policy recommendations.</w:t>
      </w:r>
    </w:p>
    <w:p w:rsidR="000C59CF" w:rsidRDefault="000C59CF">
      <w:pPr>
        <w:spacing w:line="480" w:lineRule="auto"/>
        <w:jc w:val="both"/>
        <w:rPr>
          <w:sz w:val="24"/>
        </w:rPr>
        <w:sectPr w:rsidR="000C59CF">
          <w:pgSz w:w="11910" w:h="16840"/>
          <w:pgMar w:top="1340" w:right="260" w:bottom="1200" w:left="1320" w:header="0" w:footer="1014" w:gutter="0"/>
          <w:cols w:space="720"/>
        </w:sectPr>
      </w:pPr>
    </w:p>
    <w:p w:rsidR="000C59CF" w:rsidRDefault="00582521">
      <w:pPr>
        <w:spacing w:before="60" w:line="360" w:lineRule="auto"/>
        <w:ind w:left="120"/>
        <w:jc w:val="both"/>
        <w:rPr>
          <w:b/>
          <w:sz w:val="24"/>
        </w:rPr>
      </w:pPr>
      <w:r>
        <w:rPr>
          <w:rFonts w:ascii="Times New Roman" w:hAnsi="Times New Roman"/>
          <w:b/>
          <w:sz w:val="24"/>
        </w:rPr>
        <w:lastRenderedPageBreak/>
        <w:t>Table</w:t>
      </w:r>
      <w:r>
        <w:rPr>
          <w:b/>
          <w:spacing w:val="-11"/>
          <w:sz w:val="24"/>
        </w:rPr>
        <w:t xml:space="preserve"> </w:t>
      </w:r>
      <w:r>
        <w:rPr>
          <w:rFonts w:ascii="Times New Roman" w:hAnsi="Times New Roman"/>
          <w:b/>
          <w:sz w:val="24"/>
        </w:rPr>
        <w:t>4.4:</w:t>
      </w:r>
      <w:r>
        <w:rPr>
          <w:b/>
          <w:spacing w:val="-11"/>
          <w:sz w:val="24"/>
        </w:rPr>
        <w:t xml:space="preserve"> </w:t>
      </w:r>
      <w:r>
        <w:rPr>
          <w:rFonts w:ascii="Times New Roman" w:hAnsi="Times New Roman"/>
          <w:b/>
          <w:sz w:val="24"/>
        </w:rPr>
        <w:t>Diagnostics</w:t>
      </w:r>
      <w:r>
        <w:rPr>
          <w:b/>
          <w:spacing w:val="-13"/>
          <w:sz w:val="24"/>
        </w:rPr>
        <w:t xml:space="preserve"> </w:t>
      </w:r>
      <w:r>
        <w:rPr>
          <w:rFonts w:ascii="Times New Roman" w:hAnsi="Times New Roman"/>
          <w:b/>
          <w:spacing w:val="-4"/>
          <w:sz w:val="24"/>
        </w:rPr>
        <w:t>Test</w:t>
      </w:r>
    </w:p>
    <w:p w:rsidR="000C59CF" w:rsidRDefault="000C59CF">
      <w:pPr>
        <w:pStyle w:val="BodyText"/>
        <w:rPr>
          <w:b/>
          <w:sz w:val="20"/>
        </w:rPr>
      </w:pPr>
    </w:p>
    <w:p w:rsidR="000C59CF" w:rsidRDefault="000C59CF">
      <w:pPr>
        <w:pStyle w:val="BodyText"/>
        <w:spacing w:before="5"/>
        <w:rPr>
          <w:b/>
          <w:sz w:val="2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7"/>
        <w:gridCol w:w="1428"/>
        <w:gridCol w:w="2962"/>
      </w:tblGrid>
      <w:tr w:rsidR="000C59CF">
        <w:trPr>
          <w:trHeight w:val="414"/>
        </w:trPr>
        <w:tc>
          <w:tcPr>
            <w:tcW w:w="4627" w:type="dxa"/>
          </w:tcPr>
          <w:p w:rsidR="000C59CF" w:rsidRDefault="00582521">
            <w:pPr>
              <w:pStyle w:val="TableParagraph"/>
              <w:spacing w:line="275" w:lineRule="exact"/>
              <w:ind w:left="107"/>
              <w:rPr>
                <w:b/>
                <w:sz w:val="24"/>
              </w:rPr>
            </w:pPr>
            <w:r>
              <w:rPr>
                <w:b/>
                <w:spacing w:val="-2"/>
                <w:sz w:val="24"/>
              </w:rPr>
              <w:t>Tests</w:t>
            </w:r>
          </w:p>
        </w:tc>
        <w:tc>
          <w:tcPr>
            <w:tcW w:w="1428" w:type="dxa"/>
          </w:tcPr>
          <w:p w:rsidR="000C59CF" w:rsidRDefault="00582521">
            <w:pPr>
              <w:pStyle w:val="TableParagraph"/>
              <w:spacing w:line="275" w:lineRule="exact"/>
              <w:ind w:left="108"/>
              <w:rPr>
                <w:b/>
                <w:sz w:val="24"/>
              </w:rPr>
            </w:pPr>
            <w:r>
              <w:rPr>
                <w:b/>
                <w:spacing w:val="-2"/>
                <w:sz w:val="24"/>
              </w:rPr>
              <w:t>Coefficients</w:t>
            </w:r>
          </w:p>
        </w:tc>
        <w:tc>
          <w:tcPr>
            <w:tcW w:w="2962" w:type="dxa"/>
          </w:tcPr>
          <w:p w:rsidR="000C59CF" w:rsidRDefault="00582521">
            <w:pPr>
              <w:pStyle w:val="TableParagraph"/>
              <w:spacing w:line="275" w:lineRule="exact"/>
              <w:ind w:left="108"/>
              <w:rPr>
                <w:b/>
                <w:sz w:val="24"/>
              </w:rPr>
            </w:pPr>
            <w:r>
              <w:rPr>
                <w:b/>
                <w:spacing w:val="-2"/>
                <w:sz w:val="24"/>
              </w:rPr>
              <w:t>Probability</w:t>
            </w:r>
          </w:p>
        </w:tc>
      </w:tr>
      <w:tr w:rsidR="000C59CF">
        <w:trPr>
          <w:trHeight w:val="275"/>
        </w:trPr>
        <w:tc>
          <w:tcPr>
            <w:tcW w:w="4627" w:type="dxa"/>
          </w:tcPr>
          <w:p w:rsidR="000C59CF" w:rsidRDefault="00582521">
            <w:pPr>
              <w:pStyle w:val="TableParagraph"/>
              <w:spacing w:line="256" w:lineRule="exact"/>
              <w:ind w:left="107"/>
              <w:rPr>
                <w:sz w:val="24"/>
              </w:rPr>
            </w:pPr>
            <w:r>
              <w:rPr>
                <w:sz w:val="24"/>
              </w:rPr>
              <w:t>Breusch-Pagan</w:t>
            </w:r>
            <w:r>
              <w:rPr>
                <w:spacing w:val="-11"/>
                <w:sz w:val="24"/>
              </w:rPr>
              <w:t xml:space="preserve"> </w:t>
            </w:r>
            <w:r>
              <w:rPr>
                <w:sz w:val="24"/>
              </w:rPr>
              <w:t>/</w:t>
            </w:r>
            <w:r>
              <w:rPr>
                <w:spacing w:val="-10"/>
                <w:sz w:val="24"/>
              </w:rPr>
              <w:t xml:space="preserve"> </w:t>
            </w:r>
            <w:r>
              <w:rPr>
                <w:sz w:val="24"/>
              </w:rPr>
              <w:t>Cook-Weisberg</w:t>
            </w:r>
            <w:r>
              <w:rPr>
                <w:spacing w:val="-12"/>
                <w:sz w:val="24"/>
              </w:rPr>
              <w:t xml:space="preserve"> </w:t>
            </w:r>
            <w:r>
              <w:rPr>
                <w:spacing w:val="-4"/>
                <w:sz w:val="24"/>
              </w:rPr>
              <w:t>test</w:t>
            </w:r>
          </w:p>
        </w:tc>
        <w:tc>
          <w:tcPr>
            <w:tcW w:w="1428" w:type="dxa"/>
          </w:tcPr>
          <w:p w:rsidR="000C59CF" w:rsidRDefault="00582521">
            <w:pPr>
              <w:pStyle w:val="TableParagraph"/>
              <w:spacing w:line="256" w:lineRule="exact"/>
              <w:ind w:left="108"/>
              <w:rPr>
                <w:sz w:val="24"/>
              </w:rPr>
            </w:pPr>
            <w:r>
              <w:rPr>
                <w:spacing w:val="-4"/>
                <w:sz w:val="24"/>
              </w:rPr>
              <w:t>1.29</w:t>
            </w:r>
          </w:p>
        </w:tc>
        <w:tc>
          <w:tcPr>
            <w:tcW w:w="2962" w:type="dxa"/>
          </w:tcPr>
          <w:p w:rsidR="000C59CF" w:rsidRDefault="00582521">
            <w:pPr>
              <w:pStyle w:val="TableParagraph"/>
              <w:spacing w:line="256" w:lineRule="exact"/>
              <w:ind w:left="108"/>
              <w:rPr>
                <w:sz w:val="24"/>
              </w:rPr>
            </w:pPr>
            <w:r>
              <w:rPr>
                <w:spacing w:val="-4"/>
                <w:sz w:val="24"/>
              </w:rPr>
              <w:t>1.58</w:t>
            </w:r>
          </w:p>
        </w:tc>
      </w:tr>
      <w:tr w:rsidR="000C59CF">
        <w:trPr>
          <w:trHeight w:val="551"/>
        </w:trPr>
        <w:tc>
          <w:tcPr>
            <w:tcW w:w="4627" w:type="dxa"/>
          </w:tcPr>
          <w:p w:rsidR="000C59CF" w:rsidRDefault="00582521">
            <w:pPr>
              <w:pStyle w:val="TableParagraph"/>
              <w:tabs>
                <w:tab w:val="left" w:pos="3193"/>
              </w:tabs>
              <w:spacing w:line="270" w:lineRule="exact"/>
              <w:ind w:left="107"/>
              <w:rPr>
                <w:sz w:val="24"/>
              </w:rPr>
            </w:pPr>
            <w:r>
              <w:rPr>
                <w:sz w:val="24"/>
              </w:rPr>
              <w:t>Durbin-Watson</w:t>
            </w:r>
            <w:r>
              <w:rPr>
                <w:spacing w:val="-9"/>
                <w:sz w:val="24"/>
              </w:rPr>
              <w:t xml:space="preserve"> </w:t>
            </w:r>
            <w:r>
              <w:rPr>
                <w:sz w:val="24"/>
              </w:rPr>
              <w:t>d-statistic(</w:t>
            </w:r>
            <w:r>
              <w:rPr>
                <w:spacing w:val="42"/>
                <w:sz w:val="24"/>
              </w:rPr>
              <w:t xml:space="preserve"> </w:t>
            </w:r>
            <w:r>
              <w:rPr>
                <w:spacing w:val="-5"/>
                <w:sz w:val="24"/>
              </w:rPr>
              <w:t>5,</w:t>
            </w:r>
            <w:r>
              <w:rPr>
                <w:sz w:val="24"/>
              </w:rPr>
              <w:tab/>
            </w:r>
            <w:r>
              <w:rPr>
                <w:spacing w:val="-5"/>
                <w:sz w:val="24"/>
              </w:rPr>
              <w:t>33)</w:t>
            </w:r>
          </w:p>
        </w:tc>
        <w:tc>
          <w:tcPr>
            <w:tcW w:w="1428" w:type="dxa"/>
          </w:tcPr>
          <w:p w:rsidR="000C59CF" w:rsidRDefault="00582521">
            <w:pPr>
              <w:pStyle w:val="TableParagraph"/>
              <w:spacing w:line="270" w:lineRule="exact"/>
              <w:ind w:left="108"/>
              <w:rPr>
                <w:sz w:val="24"/>
              </w:rPr>
            </w:pPr>
            <w:r>
              <w:rPr>
                <w:spacing w:val="-2"/>
                <w:sz w:val="24"/>
              </w:rPr>
              <w:t>1.991816</w:t>
            </w:r>
          </w:p>
        </w:tc>
        <w:tc>
          <w:tcPr>
            <w:tcW w:w="2962" w:type="dxa"/>
          </w:tcPr>
          <w:p w:rsidR="000C59CF" w:rsidRDefault="000C59CF">
            <w:pPr>
              <w:pStyle w:val="TableParagraph"/>
              <w:rPr>
                <w:sz w:val="24"/>
              </w:rPr>
            </w:pPr>
          </w:p>
        </w:tc>
      </w:tr>
    </w:tbl>
    <w:p w:rsidR="000C59CF" w:rsidRDefault="00582521">
      <w:pPr>
        <w:spacing w:before="3" w:line="360" w:lineRule="auto"/>
        <w:ind w:left="120"/>
        <w:jc w:val="both"/>
        <w:rPr>
          <w:b/>
          <w:sz w:val="24"/>
        </w:rPr>
      </w:pPr>
      <w:r>
        <w:rPr>
          <w:rFonts w:ascii="Times New Roman" w:hAnsi="Times New Roman"/>
          <w:b/>
          <w:sz w:val="24"/>
        </w:rPr>
        <w:t>Source:</w:t>
      </w:r>
      <w:r>
        <w:rPr>
          <w:b/>
          <w:spacing w:val="-17"/>
          <w:sz w:val="24"/>
        </w:rPr>
        <w:t xml:space="preserve"> </w:t>
      </w:r>
      <w:r>
        <w:rPr>
          <w:rFonts w:ascii="Times New Roman" w:hAnsi="Times New Roman"/>
          <w:b/>
          <w:sz w:val="24"/>
        </w:rPr>
        <w:t>Author’s</w:t>
      </w:r>
      <w:r>
        <w:rPr>
          <w:b/>
          <w:spacing w:val="-5"/>
          <w:sz w:val="24"/>
        </w:rPr>
        <w:t xml:space="preserve"> </w:t>
      </w:r>
      <w:r>
        <w:rPr>
          <w:rFonts w:ascii="Times New Roman" w:hAnsi="Times New Roman"/>
          <w:b/>
          <w:sz w:val="24"/>
        </w:rPr>
        <w:t>computation</w:t>
      </w:r>
      <w:r>
        <w:rPr>
          <w:b/>
          <w:spacing w:val="-3"/>
          <w:sz w:val="24"/>
        </w:rPr>
        <w:t xml:space="preserve"> </w:t>
      </w:r>
      <w:r>
        <w:rPr>
          <w:rFonts w:ascii="Times New Roman" w:hAnsi="Times New Roman"/>
          <w:b/>
          <w:sz w:val="24"/>
        </w:rPr>
        <w:t>using</w:t>
      </w:r>
      <w:r>
        <w:rPr>
          <w:b/>
          <w:spacing w:val="-7"/>
          <w:sz w:val="24"/>
        </w:rPr>
        <w:t xml:space="preserve"> </w:t>
      </w:r>
      <w:r>
        <w:rPr>
          <w:rFonts w:ascii="Times New Roman" w:hAnsi="Times New Roman"/>
          <w:b/>
          <w:sz w:val="24"/>
        </w:rPr>
        <w:t>Stata</w:t>
      </w:r>
      <w:r>
        <w:rPr>
          <w:b/>
          <w:spacing w:val="-3"/>
          <w:sz w:val="24"/>
        </w:rPr>
        <w:t xml:space="preserve"> </w:t>
      </w:r>
      <w:r>
        <w:rPr>
          <w:rFonts w:ascii="Times New Roman" w:hAnsi="Times New Roman"/>
          <w:b/>
          <w:spacing w:val="-4"/>
          <w:sz w:val="24"/>
        </w:rPr>
        <w:t>17.0</w:t>
      </w:r>
    </w:p>
    <w:p w:rsidR="000C59CF" w:rsidRDefault="000C59CF">
      <w:pPr>
        <w:pStyle w:val="BodyText"/>
        <w:spacing w:before="5"/>
        <w:rPr>
          <w:b/>
          <w:sz w:val="20"/>
        </w:rPr>
      </w:pPr>
    </w:p>
    <w:p w:rsidR="000C59CF" w:rsidRDefault="00582521">
      <w:pPr>
        <w:spacing w:line="360" w:lineRule="auto"/>
        <w:ind w:left="119" w:right="1178"/>
        <w:jc w:val="both"/>
        <w:rPr>
          <w:sz w:val="24"/>
        </w:rPr>
      </w:pPr>
      <w:r>
        <w:rPr>
          <w:rFonts w:ascii="Times New Roman" w:hAnsi="Times New Roman"/>
          <w:sz w:val="24"/>
        </w:rPr>
        <w:t>To test for heteroskedasticity, the Breusch-Pagan / Cook-Weisberg test was employed. From the</w:t>
      </w:r>
      <w:r>
        <w:rPr>
          <w:spacing w:val="-1"/>
          <w:sz w:val="24"/>
        </w:rPr>
        <w:t xml:space="preserve"> </w:t>
      </w:r>
      <w:r>
        <w:rPr>
          <w:rFonts w:ascii="Times New Roman" w:hAnsi="Times New Roman"/>
          <w:sz w:val="24"/>
        </w:rPr>
        <w:t>result about the</w:t>
      </w:r>
      <w:r>
        <w:rPr>
          <w:spacing w:val="-1"/>
          <w:sz w:val="24"/>
        </w:rPr>
        <w:t xml:space="preserve"> </w:t>
      </w:r>
      <w:r>
        <w:rPr>
          <w:rFonts w:ascii="Times New Roman" w:hAnsi="Times New Roman"/>
          <w:sz w:val="24"/>
        </w:rPr>
        <w:t>p-value</w:t>
      </w:r>
      <w:r>
        <w:rPr>
          <w:spacing w:val="-1"/>
          <w:sz w:val="24"/>
        </w:rPr>
        <w:t xml:space="preserve"> </w:t>
      </w:r>
      <w:r>
        <w:rPr>
          <w:rFonts w:ascii="Times New Roman" w:hAnsi="Times New Roman"/>
          <w:sz w:val="24"/>
        </w:rPr>
        <w:t>is insignificant at such we</w:t>
      </w:r>
      <w:r>
        <w:rPr>
          <w:spacing w:val="-1"/>
          <w:sz w:val="24"/>
        </w:rPr>
        <w:t xml:space="preserve"> </w:t>
      </w:r>
      <w:r>
        <w:rPr>
          <w:rFonts w:ascii="Times New Roman" w:hAnsi="Times New Roman"/>
          <w:sz w:val="24"/>
        </w:rPr>
        <w:t>accept the</w:t>
      </w:r>
      <w:r>
        <w:rPr>
          <w:spacing w:val="-1"/>
          <w:sz w:val="24"/>
        </w:rPr>
        <w:t xml:space="preserve"> </w:t>
      </w:r>
      <w:r>
        <w:rPr>
          <w:rFonts w:ascii="Times New Roman" w:hAnsi="Times New Roman"/>
          <w:sz w:val="24"/>
        </w:rPr>
        <w:t>null hypothesis implying</w:t>
      </w:r>
      <w:r>
        <w:rPr>
          <w:spacing w:val="-2"/>
          <w:sz w:val="24"/>
        </w:rPr>
        <w:t xml:space="preserve"> </w:t>
      </w:r>
      <w:r>
        <w:rPr>
          <w:rFonts w:ascii="Times New Roman" w:hAnsi="Times New Roman"/>
          <w:sz w:val="24"/>
        </w:rPr>
        <w:t>the error term is homoscedastic. To further test for autocorrelation, the</w:t>
      </w:r>
      <w:r>
        <w:rPr>
          <w:rFonts w:ascii="Times New Roman" w:hAnsi="Times New Roman"/>
          <w:sz w:val="24"/>
        </w:rPr>
        <w:t xml:space="preserve"> Durbin Watson test was used. The result shows Durbin coefficient lies between 1.5 and 2 indicated the there was no autocorrelation further confirming our result is suitable for policy recommendation.</w:t>
      </w:r>
    </w:p>
    <w:p w:rsidR="000C59CF" w:rsidRDefault="00582521">
      <w:pPr>
        <w:pStyle w:val="ListParagraph"/>
        <w:numPr>
          <w:ilvl w:val="1"/>
          <w:numId w:val="3"/>
        </w:numPr>
        <w:tabs>
          <w:tab w:val="left" w:pos="479"/>
        </w:tabs>
        <w:spacing w:before="204" w:line="360" w:lineRule="auto"/>
        <w:ind w:left="479"/>
        <w:jc w:val="both"/>
        <w:rPr>
          <w:b/>
          <w:sz w:val="24"/>
        </w:rPr>
      </w:pPr>
      <w:r>
        <w:rPr>
          <w:rFonts w:ascii="Times New Roman" w:hAnsi="Times New Roman"/>
          <w:b/>
          <w:sz w:val="24"/>
        </w:rPr>
        <w:t>Discussion</w:t>
      </w:r>
      <w:r>
        <w:rPr>
          <w:b/>
          <w:spacing w:val="-2"/>
          <w:sz w:val="24"/>
        </w:rPr>
        <w:t xml:space="preserve"> </w:t>
      </w:r>
      <w:r>
        <w:rPr>
          <w:rFonts w:ascii="Times New Roman" w:hAnsi="Times New Roman"/>
          <w:b/>
          <w:sz w:val="24"/>
        </w:rPr>
        <w:t xml:space="preserve">of </w:t>
      </w:r>
      <w:r>
        <w:rPr>
          <w:rFonts w:ascii="Times New Roman" w:hAnsi="Times New Roman"/>
          <w:b/>
          <w:spacing w:val="-2"/>
          <w:sz w:val="24"/>
        </w:rPr>
        <w:t>Results</w:t>
      </w:r>
    </w:p>
    <w:p w:rsidR="000C59CF" w:rsidRDefault="000C59CF">
      <w:pPr>
        <w:pStyle w:val="BodyText"/>
        <w:rPr>
          <w:b/>
          <w:sz w:val="26"/>
        </w:rPr>
      </w:pPr>
    </w:p>
    <w:p w:rsidR="000C59CF" w:rsidRDefault="00582521">
      <w:pPr>
        <w:spacing w:before="174" w:line="360" w:lineRule="auto"/>
        <w:ind w:left="119" w:right="1175"/>
        <w:jc w:val="both"/>
        <w:rPr>
          <w:sz w:val="24"/>
        </w:rPr>
      </w:pPr>
      <w:r>
        <w:rPr>
          <w:rFonts w:ascii="Times New Roman" w:hAnsi="Times New Roman"/>
          <w:sz w:val="24"/>
        </w:rPr>
        <w:t>The first objective of the study was to examined the effect of income equality on economic. Looking at the probability value, the coefficient is statistically significant at 1% level of significance.</w:t>
      </w:r>
      <w:r>
        <w:rPr>
          <w:spacing w:val="-2"/>
          <w:sz w:val="24"/>
        </w:rPr>
        <w:t xml:space="preserve"> </w:t>
      </w:r>
      <w:r>
        <w:rPr>
          <w:rFonts w:ascii="Times New Roman" w:hAnsi="Times New Roman"/>
          <w:sz w:val="24"/>
        </w:rPr>
        <w:t>This is attributed to the</w:t>
      </w:r>
      <w:r>
        <w:rPr>
          <w:spacing w:val="-1"/>
          <w:sz w:val="24"/>
        </w:rPr>
        <w:t xml:space="preserve"> </w:t>
      </w:r>
      <w:r>
        <w:rPr>
          <w:rFonts w:ascii="Times New Roman" w:hAnsi="Times New Roman"/>
          <w:sz w:val="24"/>
        </w:rPr>
        <w:t xml:space="preserve">fact that that high levels of </w:t>
      </w:r>
      <w:r>
        <w:rPr>
          <w:rFonts w:ascii="Times New Roman" w:hAnsi="Times New Roman"/>
          <w:sz w:val="24"/>
        </w:rPr>
        <w:t>income</w:t>
      </w:r>
      <w:r>
        <w:rPr>
          <w:spacing w:val="-1"/>
          <w:sz w:val="24"/>
        </w:rPr>
        <w:t xml:space="preserve"> </w:t>
      </w:r>
      <w:r>
        <w:rPr>
          <w:rFonts w:ascii="Times New Roman" w:hAnsi="Times New Roman"/>
          <w:sz w:val="24"/>
        </w:rPr>
        <w:t>inequality</w:t>
      </w:r>
      <w:r>
        <w:rPr>
          <w:spacing w:val="-2"/>
          <w:sz w:val="24"/>
        </w:rPr>
        <w:t xml:space="preserve"> </w:t>
      </w:r>
      <w:r>
        <w:rPr>
          <w:rFonts w:ascii="Times New Roman" w:hAnsi="Times New Roman"/>
          <w:sz w:val="24"/>
        </w:rPr>
        <w:t>can hinder economic growth and social mobility, leading to a cycle of poverty and exclusion. This is in agreement with findings of Obambi et al. (2020) in Nigeria and Piketty (2014) in France who found income inequality to negatively affe</w:t>
      </w:r>
      <w:r>
        <w:rPr>
          <w:rFonts w:ascii="Times New Roman" w:hAnsi="Times New Roman"/>
          <w:sz w:val="24"/>
        </w:rPr>
        <w:t>ct economic stability.</w:t>
      </w:r>
    </w:p>
    <w:p w:rsidR="000C59CF" w:rsidRDefault="00582521">
      <w:pPr>
        <w:spacing w:before="200" w:line="360" w:lineRule="auto"/>
        <w:ind w:left="119" w:right="1177"/>
        <w:jc w:val="both"/>
        <w:rPr>
          <w:sz w:val="24"/>
        </w:rPr>
      </w:pPr>
      <w:r>
        <w:rPr>
          <w:rFonts w:ascii="Times New Roman" w:hAnsi="Times New Roman"/>
          <w:sz w:val="24"/>
        </w:rPr>
        <w:t>The</w:t>
      </w:r>
      <w:r>
        <w:rPr>
          <w:spacing w:val="-6"/>
          <w:sz w:val="24"/>
        </w:rPr>
        <w:t xml:space="preserve"> </w:t>
      </w:r>
      <w:r>
        <w:rPr>
          <w:rFonts w:ascii="Times New Roman" w:hAnsi="Times New Roman"/>
          <w:sz w:val="24"/>
        </w:rPr>
        <w:t>second</w:t>
      </w:r>
      <w:r>
        <w:rPr>
          <w:spacing w:val="-5"/>
          <w:sz w:val="24"/>
        </w:rPr>
        <w:t xml:space="preserve"> </w:t>
      </w:r>
      <w:r>
        <w:rPr>
          <w:rFonts w:ascii="Times New Roman" w:hAnsi="Times New Roman"/>
          <w:sz w:val="24"/>
        </w:rPr>
        <w:t>objective</w:t>
      </w:r>
      <w:r>
        <w:rPr>
          <w:spacing w:val="-6"/>
          <w:sz w:val="24"/>
        </w:rPr>
        <w:t xml:space="preserve"> </w:t>
      </w:r>
      <w:r>
        <w:rPr>
          <w:rFonts w:ascii="Times New Roman" w:hAnsi="Times New Roman"/>
          <w:sz w:val="24"/>
        </w:rPr>
        <w:t>was</w:t>
      </w:r>
      <w:r>
        <w:rPr>
          <w:spacing w:val="-5"/>
          <w:sz w:val="24"/>
        </w:rPr>
        <w:t xml:space="preserve"> </w:t>
      </w:r>
      <w:r>
        <w:rPr>
          <w:rFonts w:ascii="Times New Roman" w:hAnsi="Times New Roman"/>
          <w:sz w:val="24"/>
        </w:rPr>
        <w:t>to</w:t>
      </w:r>
      <w:r>
        <w:rPr>
          <w:spacing w:val="-5"/>
          <w:sz w:val="24"/>
        </w:rPr>
        <w:t xml:space="preserve"> </w:t>
      </w:r>
      <w:r>
        <w:rPr>
          <w:rFonts w:ascii="Times New Roman" w:hAnsi="Times New Roman"/>
          <w:sz w:val="24"/>
        </w:rPr>
        <w:t>examine</w:t>
      </w:r>
      <w:r>
        <w:rPr>
          <w:spacing w:val="-6"/>
          <w:sz w:val="24"/>
        </w:rPr>
        <w:t xml:space="preserve"> </w:t>
      </w:r>
      <w:r>
        <w:rPr>
          <w:rFonts w:ascii="Times New Roman" w:hAnsi="Times New Roman"/>
          <w:sz w:val="24"/>
        </w:rPr>
        <w:t>the</w:t>
      </w:r>
      <w:r>
        <w:rPr>
          <w:spacing w:val="-6"/>
          <w:sz w:val="24"/>
        </w:rPr>
        <w:t xml:space="preserve"> </w:t>
      </w:r>
      <w:r>
        <w:rPr>
          <w:rFonts w:ascii="Times New Roman" w:hAnsi="Times New Roman"/>
          <w:sz w:val="24"/>
        </w:rPr>
        <w:t>effect</w:t>
      </w:r>
      <w:r>
        <w:rPr>
          <w:spacing w:val="-4"/>
          <w:sz w:val="24"/>
        </w:rPr>
        <w:t xml:space="preserve"> </w:t>
      </w:r>
      <w:r>
        <w:rPr>
          <w:rFonts w:ascii="Times New Roman" w:hAnsi="Times New Roman"/>
          <w:sz w:val="24"/>
        </w:rPr>
        <w:t>of</w:t>
      </w:r>
      <w:r>
        <w:rPr>
          <w:spacing w:val="-3"/>
          <w:sz w:val="24"/>
        </w:rPr>
        <w:t xml:space="preserve"> </w:t>
      </w:r>
      <w:r>
        <w:rPr>
          <w:rFonts w:ascii="Times New Roman" w:hAnsi="Times New Roman"/>
          <w:sz w:val="24"/>
        </w:rPr>
        <w:t>gender</w:t>
      </w:r>
      <w:r>
        <w:rPr>
          <w:spacing w:val="-6"/>
          <w:sz w:val="24"/>
        </w:rPr>
        <w:t xml:space="preserve"> </w:t>
      </w:r>
      <w:r>
        <w:rPr>
          <w:rFonts w:ascii="Times New Roman" w:hAnsi="Times New Roman"/>
          <w:sz w:val="24"/>
        </w:rPr>
        <w:t>inequality</w:t>
      </w:r>
      <w:r>
        <w:rPr>
          <w:spacing w:val="-10"/>
          <w:sz w:val="24"/>
        </w:rPr>
        <w:t xml:space="preserve"> </w:t>
      </w:r>
      <w:r>
        <w:rPr>
          <w:rFonts w:ascii="Times New Roman" w:hAnsi="Times New Roman"/>
          <w:sz w:val="24"/>
        </w:rPr>
        <w:t>on</w:t>
      </w:r>
      <w:r>
        <w:rPr>
          <w:spacing w:val="-5"/>
          <w:sz w:val="24"/>
        </w:rPr>
        <w:t xml:space="preserve"> </w:t>
      </w:r>
      <w:r>
        <w:rPr>
          <w:rFonts w:ascii="Times New Roman" w:hAnsi="Times New Roman"/>
          <w:sz w:val="24"/>
        </w:rPr>
        <w:t>economic</w:t>
      </w:r>
      <w:r>
        <w:rPr>
          <w:spacing w:val="-6"/>
          <w:sz w:val="24"/>
        </w:rPr>
        <w:t xml:space="preserve"> </w:t>
      </w:r>
      <w:r>
        <w:rPr>
          <w:rFonts w:ascii="Times New Roman" w:hAnsi="Times New Roman"/>
          <w:sz w:val="24"/>
        </w:rPr>
        <w:t>stability</w:t>
      </w:r>
      <w:r>
        <w:rPr>
          <w:spacing w:val="-12"/>
          <w:sz w:val="24"/>
        </w:rPr>
        <w:t xml:space="preserve"> </w:t>
      </w:r>
      <w:r>
        <w:rPr>
          <w:rFonts w:ascii="Times New Roman" w:hAnsi="Times New Roman"/>
          <w:sz w:val="24"/>
        </w:rPr>
        <w:t>and the findings revealed that gender inequality negatively and significantly affects economic stability,</w:t>
      </w:r>
      <w:r>
        <w:rPr>
          <w:spacing w:val="-4"/>
          <w:sz w:val="24"/>
        </w:rPr>
        <w:t xml:space="preserve"> </w:t>
      </w:r>
      <w:r>
        <w:rPr>
          <w:rFonts w:ascii="Times New Roman" w:hAnsi="Times New Roman"/>
          <w:sz w:val="24"/>
        </w:rPr>
        <w:t>World Bank Group (2020) and</w:t>
      </w:r>
      <w:r>
        <w:rPr>
          <w:spacing w:val="-14"/>
          <w:sz w:val="24"/>
        </w:rPr>
        <w:t xml:space="preserve"> </w:t>
      </w:r>
      <w:r>
        <w:rPr>
          <w:rFonts w:ascii="Times New Roman" w:hAnsi="Times New Roman"/>
          <w:sz w:val="24"/>
        </w:rPr>
        <w:t>Alam (2020) who in their study</w:t>
      </w:r>
      <w:r>
        <w:rPr>
          <w:spacing w:val="-2"/>
          <w:sz w:val="24"/>
        </w:rPr>
        <w:t xml:space="preserve"> </w:t>
      </w:r>
      <w:r>
        <w:rPr>
          <w:rFonts w:ascii="Times New Roman" w:hAnsi="Times New Roman"/>
          <w:sz w:val="24"/>
        </w:rPr>
        <w:t>revealed that women are</w:t>
      </w:r>
      <w:r>
        <w:rPr>
          <w:spacing w:val="-1"/>
          <w:sz w:val="24"/>
        </w:rPr>
        <w:t xml:space="preserve"> </w:t>
      </w:r>
      <w:r>
        <w:rPr>
          <w:rFonts w:ascii="Times New Roman" w:hAnsi="Times New Roman"/>
          <w:sz w:val="24"/>
        </w:rPr>
        <w:t>more</w:t>
      </w:r>
      <w:r>
        <w:rPr>
          <w:spacing w:val="-1"/>
          <w:sz w:val="24"/>
        </w:rPr>
        <w:t xml:space="preserve"> </w:t>
      </w:r>
      <w:r>
        <w:rPr>
          <w:rFonts w:ascii="Times New Roman" w:hAnsi="Times New Roman"/>
          <w:sz w:val="24"/>
        </w:rPr>
        <w:t>vulnerable</w:t>
      </w:r>
      <w:r>
        <w:rPr>
          <w:spacing w:val="-1"/>
          <w:sz w:val="24"/>
        </w:rPr>
        <w:t xml:space="preserve"> </w:t>
      </w:r>
      <w:r>
        <w:rPr>
          <w:rFonts w:ascii="Times New Roman" w:hAnsi="Times New Roman"/>
          <w:sz w:val="24"/>
        </w:rPr>
        <w:t>to</w:t>
      </w:r>
      <w:r>
        <w:rPr>
          <w:spacing w:val="-1"/>
          <w:sz w:val="24"/>
        </w:rPr>
        <w:t xml:space="preserve"> </w:t>
      </w:r>
      <w:r>
        <w:rPr>
          <w:rFonts w:ascii="Times New Roman" w:hAnsi="Times New Roman"/>
          <w:sz w:val="24"/>
        </w:rPr>
        <w:t>poverty</w:t>
      </w:r>
      <w:r>
        <w:rPr>
          <w:spacing w:val="-5"/>
          <w:sz w:val="24"/>
        </w:rPr>
        <w:t xml:space="preserve"> </w:t>
      </w:r>
      <w:r>
        <w:rPr>
          <w:rFonts w:ascii="Times New Roman" w:hAnsi="Times New Roman"/>
          <w:sz w:val="24"/>
        </w:rPr>
        <w:t>because</w:t>
      </w:r>
      <w:r>
        <w:rPr>
          <w:spacing w:val="-1"/>
          <w:sz w:val="24"/>
        </w:rPr>
        <w:t xml:space="preserve"> </w:t>
      </w:r>
      <w:r>
        <w:rPr>
          <w:rFonts w:ascii="Times New Roman" w:hAnsi="Times New Roman"/>
          <w:sz w:val="24"/>
        </w:rPr>
        <w:t>of</w:t>
      </w:r>
      <w:r>
        <w:rPr>
          <w:spacing w:val="-1"/>
          <w:sz w:val="24"/>
        </w:rPr>
        <w:t xml:space="preserve"> </w:t>
      </w:r>
      <w:r>
        <w:rPr>
          <w:rFonts w:ascii="Times New Roman" w:hAnsi="Times New Roman"/>
          <w:sz w:val="24"/>
        </w:rPr>
        <w:t>inequality</w:t>
      </w:r>
      <w:r>
        <w:rPr>
          <w:spacing w:val="-7"/>
          <w:sz w:val="24"/>
        </w:rPr>
        <w:t xml:space="preserve"> </w:t>
      </w:r>
      <w:r>
        <w:rPr>
          <w:rFonts w:ascii="Times New Roman" w:hAnsi="Times New Roman"/>
          <w:sz w:val="24"/>
        </w:rPr>
        <w:t>in</w:t>
      </w:r>
      <w:r>
        <w:rPr>
          <w:spacing w:val="-1"/>
          <w:sz w:val="24"/>
        </w:rPr>
        <w:t xml:space="preserve"> </w:t>
      </w:r>
      <w:r>
        <w:rPr>
          <w:rFonts w:ascii="Times New Roman" w:hAnsi="Times New Roman"/>
          <w:sz w:val="24"/>
        </w:rPr>
        <w:t>different</w:t>
      </w:r>
      <w:r>
        <w:rPr>
          <w:spacing w:val="-1"/>
          <w:sz w:val="24"/>
        </w:rPr>
        <w:t xml:space="preserve"> </w:t>
      </w:r>
      <w:r>
        <w:rPr>
          <w:rFonts w:ascii="Times New Roman" w:hAnsi="Times New Roman"/>
          <w:sz w:val="24"/>
        </w:rPr>
        <w:t>socio-economic</w:t>
      </w:r>
      <w:r>
        <w:rPr>
          <w:spacing w:val="-1"/>
          <w:sz w:val="24"/>
        </w:rPr>
        <w:t xml:space="preserve"> </w:t>
      </w:r>
      <w:r>
        <w:rPr>
          <w:rFonts w:ascii="Times New Roman" w:hAnsi="Times New Roman"/>
          <w:sz w:val="24"/>
        </w:rPr>
        <w:t>aspects.</w:t>
      </w:r>
      <w:r>
        <w:rPr>
          <w:spacing w:val="-5"/>
          <w:sz w:val="24"/>
        </w:rPr>
        <w:t xml:space="preserve"> </w:t>
      </w:r>
      <w:r>
        <w:rPr>
          <w:rFonts w:ascii="Times New Roman" w:hAnsi="Times New Roman"/>
          <w:sz w:val="24"/>
        </w:rPr>
        <w:t xml:space="preserve">The study indicates that women have no or low share in income earnings resulting to constant struggle for survival </w:t>
      </w:r>
      <w:r>
        <w:rPr>
          <w:rFonts w:ascii="Times New Roman" w:hAnsi="Times New Roman"/>
          <w:sz w:val="24"/>
        </w:rPr>
        <w:t>hence economic instability.</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spacing w:before="76" w:line="360" w:lineRule="auto"/>
        <w:ind w:left="120" w:right="1175"/>
        <w:jc w:val="both"/>
        <w:rPr>
          <w:sz w:val="24"/>
        </w:rPr>
      </w:pPr>
      <w:r>
        <w:rPr>
          <w:rFonts w:ascii="Times New Roman" w:hAnsi="Times New Roman"/>
          <w:sz w:val="24"/>
        </w:rPr>
        <w:lastRenderedPageBreak/>
        <w:t>The third objective was to examine the effect of educational inequality</w:t>
      </w:r>
      <w:r>
        <w:rPr>
          <w:spacing w:val="-3"/>
          <w:sz w:val="24"/>
        </w:rPr>
        <w:t xml:space="preserve"> </w:t>
      </w:r>
      <w:r>
        <w:rPr>
          <w:rFonts w:ascii="Times New Roman" w:hAnsi="Times New Roman"/>
          <w:sz w:val="24"/>
        </w:rPr>
        <w:t>on economic stability. From</w:t>
      </w:r>
      <w:r>
        <w:rPr>
          <w:spacing w:val="-13"/>
          <w:sz w:val="24"/>
        </w:rPr>
        <w:t xml:space="preserve"> </w:t>
      </w:r>
      <w:r>
        <w:rPr>
          <w:rFonts w:ascii="Times New Roman" w:hAnsi="Times New Roman"/>
          <w:sz w:val="24"/>
        </w:rPr>
        <w:t>the</w:t>
      </w:r>
      <w:r>
        <w:rPr>
          <w:spacing w:val="-11"/>
          <w:sz w:val="24"/>
        </w:rPr>
        <w:t xml:space="preserve"> </w:t>
      </w:r>
      <w:r>
        <w:rPr>
          <w:rFonts w:ascii="Times New Roman" w:hAnsi="Times New Roman"/>
          <w:sz w:val="24"/>
        </w:rPr>
        <w:t>finding,</w:t>
      </w:r>
      <w:r>
        <w:rPr>
          <w:spacing w:val="-10"/>
          <w:sz w:val="24"/>
        </w:rPr>
        <w:t xml:space="preserve"> </w:t>
      </w:r>
      <w:r>
        <w:rPr>
          <w:rFonts w:ascii="Times New Roman" w:hAnsi="Times New Roman"/>
          <w:sz w:val="24"/>
        </w:rPr>
        <w:t>as</w:t>
      </w:r>
      <w:r>
        <w:rPr>
          <w:spacing w:val="-12"/>
          <w:sz w:val="24"/>
        </w:rPr>
        <w:t xml:space="preserve"> </w:t>
      </w:r>
      <w:r>
        <w:rPr>
          <w:rFonts w:ascii="Times New Roman" w:hAnsi="Times New Roman"/>
          <w:sz w:val="24"/>
        </w:rPr>
        <w:t>the</w:t>
      </w:r>
      <w:r>
        <w:rPr>
          <w:spacing w:val="-11"/>
          <w:sz w:val="24"/>
        </w:rPr>
        <w:t xml:space="preserve"> </w:t>
      </w:r>
      <w:r>
        <w:rPr>
          <w:rFonts w:ascii="Times New Roman" w:hAnsi="Times New Roman"/>
          <w:sz w:val="24"/>
        </w:rPr>
        <w:t>educational</w:t>
      </w:r>
      <w:r>
        <w:rPr>
          <w:spacing w:val="-12"/>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so</w:t>
      </w:r>
      <w:r>
        <w:rPr>
          <w:spacing w:val="-12"/>
          <w:sz w:val="24"/>
        </w:rPr>
        <w:t xml:space="preserve"> </w:t>
      </w:r>
      <w:r>
        <w:rPr>
          <w:rFonts w:ascii="Times New Roman" w:hAnsi="Times New Roman"/>
          <w:sz w:val="24"/>
        </w:rPr>
        <w:t>to</w:t>
      </w:r>
      <w:r>
        <w:rPr>
          <w:spacing w:val="-12"/>
          <w:sz w:val="24"/>
        </w:rPr>
        <w:t xml:space="preserve"> </w:t>
      </w:r>
      <w:r>
        <w:rPr>
          <w:rFonts w:ascii="Times New Roman" w:hAnsi="Times New Roman"/>
          <w:sz w:val="24"/>
        </w:rPr>
        <w:t>will</w:t>
      </w:r>
      <w:r>
        <w:rPr>
          <w:spacing w:val="-12"/>
          <w:sz w:val="24"/>
        </w:rPr>
        <w:t xml:space="preserve"> </w:t>
      </w:r>
      <w:r>
        <w:rPr>
          <w:rFonts w:ascii="Times New Roman" w:hAnsi="Times New Roman"/>
          <w:sz w:val="24"/>
        </w:rPr>
        <w:t>economic</w:t>
      </w:r>
      <w:r>
        <w:rPr>
          <w:spacing w:val="-13"/>
          <w:sz w:val="24"/>
        </w:rPr>
        <w:t xml:space="preserve"> </w:t>
      </w:r>
      <w:r>
        <w:rPr>
          <w:rFonts w:ascii="Times New Roman" w:hAnsi="Times New Roman"/>
          <w:sz w:val="24"/>
        </w:rPr>
        <w:t>stability</w:t>
      </w:r>
      <w:r>
        <w:rPr>
          <w:spacing w:val="-12"/>
          <w:sz w:val="24"/>
        </w:rPr>
        <w:t xml:space="preserve"> </w:t>
      </w:r>
      <w:r>
        <w:rPr>
          <w:rFonts w:ascii="Times New Roman" w:hAnsi="Times New Roman"/>
          <w:sz w:val="24"/>
        </w:rPr>
        <w:t>falls.</w:t>
      </w:r>
      <w:r>
        <w:rPr>
          <w:spacing w:val="-14"/>
          <w:sz w:val="24"/>
        </w:rPr>
        <w:t xml:space="preserve"> </w:t>
      </w:r>
      <w:r>
        <w:rPr>
          <w:rFonts w:ascii="Times New Roman" w:hAnsi="Times New Roman"/>
          <w:sz w:val="24"/>
        </w:rPr>
        <w:t>This</w:t>
      </w:r>
      <w:r>
        <w:rPr>
          <w:spacing w:val="-12"/>
          <w:sz w:val="24"/>
        </w:rPr>
        <w:t xml:space="preserve"> </w:t>
      </w:r>
      <w:r>
        <w:rPr>
          <w:rFonts w:ascii="Times New Roman" w:hAnsi="Times New Roman"/>
          <w:sz w:val="24"/>
        </w:rPr>
        <w:t>ties</w:t>
      </w:r>
      <w:r>
        <w:rPr>
          <w:spacing w:val="-12"/>
          <w:sz w:val="24"/>
        </w:rPr>
        <w:t xml:space="preserve"> </w:t>
      </w:r>
      <w:r>
        <w:rPr>
          <w:rFonts w:ascii="Times New Roman" w:hAnsi="Times New Roman"/>
          <w:sz w:val="24"/>
        </w:rPr>
        <w:t>with the works of Psacharopoulos and Patrinos (2018) and Hanushek and</w:t>
      </w:r>
      <w:r>
        <w:rPr>
          <w:spacing w:val="-2"/>
          <w:sz w:val="24"/>
        </w:rPr>
        <w:t xml:space="preserve"> </w:t>
      </w:r>
      <w:r>
        <w:rPr>
          <w:rFonts w:ascii="Times New Roman" w:hAnsi="Times New Roman"/>
          <w:sz w:val="24"/>
        </w:rPr>
        <w:t xml:space="preserve">Woessmann (2015) who revealed that educational disparities significantly affect economic stability and growth </w:t>
      </w:r>
      <w:r>
        <w:rPr>
          <w:rFonts w:ascii="Times New Roman" w:hAnsi="Times New Roman"/>
          <w:spacing w:val="-2"/>
          <w:sz w:val="24"/>
        </w:rPr>
        <w:t>prospects.</w:t>
      </w:r>
    </w:p>
    <w:p w:rsidR="000C59CF" w:rsidRDefault="000C59CF">
      <w:pPr>
        <w:spacing w:line="480" w:lineRule="auto"/>
        <w:jc w:val="both"/>
        <w:rPr>
          <w:sz w:val="24"/>
        </w:rPr>
        <w:sectPr w:rsidR="000C59CF">
          <w:pgSz w:w="11910" w:h="16840"/>
          <w:pgMar w:top="1340" w:right="260" w:bottom="1200" w:left="1320" w:header="0" w:footer="1014" w:gutter="0"/>
          <w:cols w:space="720"/>
        </w:sectPr>
      </w:pPr>
    </w:p>
    <w:p w:rsidR="000C59CF" w:rsidRDefault="00582521">
      <w:pPr>
        <w:spacing w:before="60" w:line="360" w:lineRule="auto"/>
        <w:ind w:left="258" w:right="1319"/>
        <w:jc w:val="both"/>
        <w:rPr>
          <w:b/>
          <w:sz w:val="24"/>
        </w:rPr>
      </w:pPr>
      <w:r>
        <w:rPr>
          <w:rFonts w:ascii="Times New Roman" w:hAnsi="Times New Roman"/>
          <w:b/>
          <w:sz w:val="24"/>
        </w:rPr>
        <w:lastRenderedPageBreak/>
        <w:t>CHAPTER</w:t>
      </w:r>
      <w:r>
        <w:rPr>
          <w:b/>
          <w:spacing w:val="-6"/>
          <w:sz w:val="24"/>
        </w:rPr>
        <w:t xml:space="preserve"> </w:t>
      </w:r>
      <w:r>
        <w:rPr>
          <w:rFonts w:ascii="Times New Roman" w:hAnsi="Times New Roman"/>
          <w:b/>
          <w:spacing w:val="-4"/>
          <w:sz w:val="24"/>
        </w:rPr>
        <w:t>FIVE</w:t>
      </w:r>
    </w:p>
    <w:p w:rsidR="000C59CF" w:rsidRDefault="000C59CF">
      <w:pPr>
        <w:pStyle w:val="BodyText"/>
        <w:rPr>
          <w:b/>
          <w:sz w:val="26"/>
        </w:rPr>
      </w:pPr>
    </w:p>
    <w:p w:rsidR="000C59CF" w:rsidRDefault="00582521">
      <w:pPr>
        <w:spacing w:before="177" w:line="360" w:lineRule="auto"/>
        <w:ind w:left="262" w:right="1319"/>
        <w:jc w:val="both"/>
        <w:rPr>
          <w:b/>
          <w:sz w:val="24"/>
        </w:rPr>
      </w:pPr>
      <w:r>
        <w:rPr>
          <w:rFonts w:ascii="Times New Roman" w:hAnsi="Times New Roman"/>
          <w:b/>
          <w:sz w:val="24"/>
        </w:rPr>
        <w:t>SUMMARY</w:t>
      </w:r>
      <w:r>
        <w:rPr>
          <w:b/>
          <w:spacing w:val="-17"/>
          <w:sz w:val="24"/>
        </w:rPr>
        <w:t xml:space="preserve"> </w:t>
      </w:r>
      <w:r>
        <w:rPr>
          <w:rFonts w:ascii="Times New Roman" w:hAnsi="Times New Roman"/>
          <w:b/>
          <w:sz w:val="24"/>
        </w:rPr>
        <w:t>OF</w:t>
      </w:r>
      <w:r>
        <w:rPr>
          <w:b/>
          <w:spacing w:val="-15"/>
          <w:sz w:val="24"/>
        </w:rPr>
        <w:t xml:space="preserve"> </w:t>
      </w:r>
      <w:r>
        <w:rPr>
          <w:rFonts w:ascii="Times New Roman" w:hAnsi="Times New Roman"/>
          <w:b/>
          <w:sz w:val="24"/>
        </w:rPr>
        <w:t>MAJOR</w:t>
      </w:r>
      <w:r>
        <w:rPr>
          <w:b/>
          <w:spacing w:val="-15"/>
          <w:sz w:val="24"/>
        </w:rPr>
        <w:t xml:space="preserve"> </w:t>
      </w:r>
      <w:r>
        <w:rPr>
          <w:rFonts w:ascii="Times New Roman" w:hAnsi="Times New Roman"/>
          <w:b/>
          <w:sz w:val="24"/>
        </w:rPr>
        <w:t>FINDINGS,</w:t>
      </w:r>
      <w:r>
        <w:rPr>
          <w:b/>
          <w:spacing w:val="-9"/>
          <w:sz w:val="24"/>
        </w:rPr>
        <w:t xml:space="preserve"> </w:t>
      </w:r>
      <w:r>
        <w:rPr>
          <w:rFonts w:ascii="Times New Roman" w:hAnsi="Times New Roman"/>
          <w:b/>
          <w:sz w:val="24"/>
        </w:rPr>
        <w:t>RECOMM</w:t>
      </w:r>
      <w:r>
        <w:rPr>
          <w:rFonts w:ascii="Times New Roman" w:hAnsi="Times New Roman"/>
          <w:b/>
          <w:sz w:val="24"/>
        </w:rPr>
        <w:t>ENDATIONS</w:t>
      </w:r>
      <w:r>
        <w:rPr>
          <w:b/>
          <w:spacing w:val="-15"/>
          <w:sz w:val="24"/>
        </w:rPr>
        <w:t xml:space="preserve"> </w:t>
      </w:r>
      <w:r>
        <w:rPr>
          <w:rFonts w:ascii="Times New Roman" w:hAnsi="Times New Roman"/>
          <w:b/>
          <w:sz w:val="24"/>
        </w:rPr>
        <w:t>AND</w:t>
      </w:r>
      <w:r>
        <w:rPr>
          <w:b/>
          <w:spacing w:val="-8"/>
          <w:sz w:val="24"/>
        </w:rPr>
        <w:t xml:space="preserve"> </w:t>
      </w:r>
      <w:r>
        <w:rPr>
          <w:rFonts w:ascii="Times New Roman" w:hAnsi="Times New Roman"/>
          <w:b/>
          <w:spacing w:val="-2"/>
          <w:sz w:val="24"/>
        </w:rPr>
        <w:t>CONCLUSION</w:t>
      </w:r>
    </w:p>
    <w:p w:rsidR="000C59CF" w:rsidRDefault="000C59CF">
      <w:pPr>
        <w:pStyle w:val="BodyText"/>
        <w:rPr>
          <w:b/>
          <w:sz w:val="26"/>
        </w:rPr>
      </w:pPr>
    </w:p>
    <w:p w:rsidR="000C59CF" w:rsidRDefault="00582521">
      <w:pPr>
        <w:pStyle w:val="ListParagraph"/>
        <w:numPr>
          <w:ilvl w:val="1"/>
          <w:numId w:val="2"/>
        </w:numPr>
        <w:tabs>
          <w:tab w:val="left" w:pos="479"/>
        </w:tabs>
        <w:spacing w:before="178" w:line="360" w:lineRule="auto"/>
        <w:ind w:left="479"/>
        <w:jc w:val="both"/>
        <w:rPr>
          <w:b/>
          <w:sz w:val="24"/>
        </w:rPr>
      </w:pPr>
      <w:r>
        <w:rPr>
          <w:rFonts w:ascii="Times New Roman" w:hAnsi="Times New Roman"/>
          <w:b/>
          <w:sz w:val="24"/>
        </w:rPr>
        <w:t>Summary</w:t>
      </w:r>
      <w:r>
        <w:rPr>
          <w:b/>
          <w:spacing w:val="-3"/>
          <w:sz w:val="24"/>
        </w:rPr>
        <w:t xml:space="preserve"> </w:t>
      </w:r>
      <w:r>
        <w:rPr>
          <w:rFonts w:ascii="Times New Roman" w:hAnsi="Times New Roman"/>
          <w:b/>
          <w:sz w:val="24"/>
        </w:rPr>
        <w:t>of</w:t>
      </w:r>
      <w:r>
        <w:rPr>
          <w:b/>
          <w:spacing w:val="-1"/>
          <w:sz w:val="24"/>
        </w:rPr>
        <w:t xml:space="preserve"> </w:t>
      </w:r>
      <w:r>
        <w:rPr>
          <w:rFonts w:ascii="Times New Roman" w:hAnsi="Times New Roman"/>
          <w:b/>
          <w:sz w:val="24"/>
        </w:rPr>
        <w:t>Major</w:t>
      </w:r>
      <w:r>
        <w:rPr>
          <w:b/>
          <w:spacing w:val="-5"/>
          <w:sz w:val="24"/>
        </w:rPr>
        <w:t xml:space="preserve"> </w:t>
      </w:r>
      <w:r>
        <w:rPr>
          <w:rFonts w:ascii="Times New Roman" w:hAnsi="Times New Roman"/>
          <w:b/>
          <w:spacing w:val="-2"/>
          <w:sz w:val="24"/>
        </w:rPr>
        <w:t>Findings</w:t>
      </w:r>
    </w:p>
    <w:p w:rsidR="000C59CF" w:rsidRDefault="000C59CF">
      <w:pPr>
        <w:pStyle w:val="BodyText"/>
        <w:rPr>
          <w:b/>
          <w:sz w:val="26"/>
        </w:rPr>
      </w:pPr>
    </w:p>
    <w:p w:rsidR="000C59CF" w:rsidRDefault="00582521">
      <w:pPr>
        <w:spacing w:before="172" w:line="360" w:lineRule="auto"/>
        <w:ind w:left="120" w:right="1174"/>
        <w:jc w:val="both"/>
        <w:rPr>
          <w:sz w:val="24"/>
        </w:rPr>
      </w:pPr>
      <w:r>
        <w:rPr>
          <w:rFonts w:ascii="Times New Roman" w:hAnsi="Times New Roman"/>
          <w:sz w:val="24"/>
        </w:rPr>
        <w:t>the main objective of the study was to examine the effect of inequality on economic stability in</w:t>
      </w:r>
      <w:r>
        <w:rPr>
          <w:spacing w:val="-7"/>
          <w:sz w:val="24"/>
        </w:rPr>
        <w:t xml:space="preserve"> </w:t>
      </w:r>
      <w:r>
        <w:rPr>
          <w:rFonts w:ascii="Times New Roman" w:hAnsi="Times New Roman"/>
          <w:sz w:val="24"/>
        </w:rPr>
        <w:t>Cameroon.</w:t>
      </w:r>
      <w:r>
        <w:rPr>
          <w:spacing w:val="-12"/>
          <w:sz w:val="24"/>
        </w:rPr>
        <w:t xml:space="preserve"> </w:t>
      </w:r>
      <w:r>
        <w:rPr>
          <w:rFonts w:ascii="Times New Roman" w:hAnsi="Times New Roman"/>
          <w:sz w:val="24"/>
        </w:rPr>
        <w:t>The</w:t>
      </w:r>
      <w:r>
        <w:rPr>
          <w:spacing w:val="-6"/>
          <w:sz w:val="24"/>
        </w:rPr>
        <w:t xml:space="preserve"> </w:t>
      </w:r>
      <w:r>
        <w:rPr>
          <w:rFonts w:ascii="Times New Roman" w:hAnsi="Times New Roman"/>
          <w:sz w:val="24"/>
        </w:rPr>
        <w:t>first</w:t>
      </w:r>
      <w:r>
        <w:rPr>
          <w:spacing w:val="-7"/>
          <w:sz w:val="24"/>
        </w:rPr>
        <w:t xml:space="preserve"> </w:t>
      </w:r>
      <w:r>
        <w:rPr>
          <w:rFonts w:ascii="Times New Roman" w:hAnsi="Times New Roman"/>
          <w:sz w:val="24"/>
        </w:rPr>
        <w:t>objective</w:t>
      </w:r>
      <w:r>
        <w:rPr>
          <w:spacing w:val="-8"/>
          <w:sz w:val="24"/>
        </w:rPr>
        <w:t xml:space="preserve"> </w:t>
      </w:r>
      <w:r>
        <w:rPr>
          <w:rFonts w:ascii="Times New Roman" w:hAnsi="Times New Roman"/>
          <w:sz w:val="24"/>
        </w:rPr>
        <w:t>of</w:t>
      </w:r>
      <w:r>
        <w:rPr>
          <w:spacing w:val="-8"/>
          <w:sz w:val="24"/>
        </w:rPr>
        <w:t xml:space="preserve"> </w:t>
      </w:r>
      <w:r>
        <w:rPr>
          <w:rFonts w:ascii="Times New Roman" w:hAnsi="Times New Roman"/>
          <w:sz w:val="24"/>
        </w:rPr>
        <w:t>the</w:t>
      </w:r>
      <w:r>
        <w:rPr>
          <w:spacing w:val="-8"/>
          <w:sz w:val="24"/>
        </w:rPr>
        <w:t xml:space="preserve"> </w:t>
      </w:r>
      <w:r>
        <w:rPr>
          <w:rFonts w:ascii="Times New Roman" w:hAnsi="Times New Roman"/>
          <w:sz w:val="24"/>
        </w:rPr>
        <w:t>study</w:t>
      </w:r>
      <w:r>
        <w:rPr>
          <w:spacing w:val="-12"/>
          <w:sz w:val="24"/>
        </w:rPr>
        <w:t xml:space="preserve"> </w:t>
      </w:r>
      <w:r>
        <w:rPr>
          <w:rFonts w:ascii="Times New Roman" w:hAnsi="Times New Roman"/>
          <w:sz w:val="24"/>
        </w:rPr>
        <w:t>was</w:t>
      </w:r>
      <w:r>
        <w:rPr>
          <w:spacing w:val="-5"/>
          <w:sz w:val="24"/>
        </w:rPr>
        <w:t xml:space="preserve"> </w:t>
      </w:r>
      <w:r>
        <w:rPr>
          <w:rFonts w:ascii="Times New Roman" w:hAnsi="Times New Roman"/>
          <w:sz w:val="24"/>
        </w:rPr>
        <w:t>to</w:t>
      </w:r>
      <w:r>
        <w:rPr>
          <w:spacing w:val="-7"/>
          <w:sz w:val="24"/>
        </w:rPr>
        <w:t xml:space="preserve"> </w:t>
      </w:r>
      <w:r>
        <w:rPr>
          <w:rFonts w:ascii="Times New Roman" w:hAnsi="Times New Roman"/>
          <w:sz w:val="24"/>
        </w:rPr>
        <w:t>examined</w:t>
      </w:r>
      <w:r>
        <w:rPr>
          <w:spacing w:val="-7"/>
          <w:sz w:val="24"/>
        </w:rPr>
        <w:t xml:space="preserve"> </w:t>
      </w:r>
      <w:r>
        <w:rPr>
          <w:rFonts w:ascii="Times New Roman" w:hAnsi="Times New Roman"/>
          <w:sz w:val="24"/>
        </w:rPr>
        <w:t>the</w:t>
      </w:r>
      <w:r>
        <w:rPr>
          <w:spacing w:val="-8"/>
          <w:sz w:val="24"/>
        </w:rPr>
        <w:t xml:space="preserve"> </w:t>
      </w:r>
      <w:r>
        <w:rPr>
          <w:rFonts w:ascii="Times New Roman" w:hAnsi="Times New Roman"/>
          <w:sz w:val="24"/>
        </w:rPr>
        <w:t>effect</w:t>
      </w:r>
      <w:r>
        <w:rPr>
          <w:spacing w:val="-7"/>
          <w:sz w:val="24"/>
        </w:rPr>
        <w:t xml:space="preserve"> </w:t>
      </w:r>
      <w:r>
        <w:rPr>
          <w:rFonts w:ascii="Times New Roman" w:hAnsi="Times New Roman"/>
          <w:sz w:val="24"/>
        </w:rPr>
        <w:t>of</w:t>
      </w:r>
      <w:r>
        <w:rPr>
          <w:spacing w:val="-6"/>
          <w:sz w:val="24"/>
        </w:rPr>
        <w:t xml:space="preserve"> </w:t>
      </w:r>
      <w:r>
        <w:rPr>
          <w:rFonts w:ascii="Times New Roman" w:hAnsi="Times New Roman"/>
          <w:sz w:val="24"/>
        </w:rPr>
        <w:t>income</w:t>
      </w:r>
      <w:r>
        <w:rPr>
          <w:spacing w:val="-8"/>
          <w:sz w:val="24"/>
        </w:rPr>
        <w:t xml:space="preserve"> </w:t>
      </w:r>
      <w:r>
        <w:rPr>
          <w:rFonts w:ascii="Times New Roman" w:hAnsi="Times New Roman"/>
          <w:sz w:val="24"/>
        </w:rPr>
        <w:t>equality</w:t>
      </w:r>
      <w:r>
        <w:rPr>
          <w:spacing w:val="-12"/>
          <w:sz w:val="24"/>
        </w:rPr>
        <w:t xml:space="preserve"> </w:t>
      </w:r>
      <w:r>
        <w:rPr>
          <w:rFonts w:ascii="Times New Roman" w:hAnsi="Times New Roman"/>
          <w:sz w:val="24"/>
        </w:rPr>
        <w:t>on economic</w:t>
      </w:r>
      <w:r>
        <w:rPr>
          <w:spacing w:val="-7"/>
          <w:sz w:val="24"/>
        </w:rPr>
        <w:t xml:space="preserve"> </w:t>
      </w:r>
      <w:r>
        <w:rPr>
          <w:rFonts w:ascii="Times New Roman" w:hAnsi="Times New Roman"/>
          <w:sz w:val="24"/>
        </w:rPr>
        <w:t>stability.</w:t>
      </w:r>
      <w:r>
        <w:rPr>
          <w:spacing w:val="-11"/>
          <w:sz w:val="24"/>
        </w:rPr>
        <w:t xml:space="preserve"> </w:t>
      </w:r>
      <w:r>
        <w:rPr>
          <w:rFonts w:ascii="Times New Roman" w:hAnsi="Times New Roman"/>
          <w:sz w:val="24"/>
        </w:rPr>
        <w:t>The</w:t>
      </w:r>
      <w:r>
        <w:rPr>
          <w:spacing w:val="-7"/>
          <w:sz w:val="24"/>
        </w:rPr>
        <w:t xml:space="preserve"> </w:t>
      </w:r>
      <w:r>
        <w:rPr>
          <w:rFonts w:ascii="Times New Roman" w:hAnsi="Times New Roman"/>
          <w:sz w:val="24"/>
        </w:rPr>
        <w:t>coefficient</w:t>
      </w:r>
      <w:r>
        <w:rPr>
          <w:spacing w:val="-5"/>
          <w:sz w:val="24"/>
        </w:rPr>
        <w:t xml:space="preserve"> </w:t>
      </w:r>
      <w:r>
        <w:rPr>
          <w:rFonts w:ascii="Times New Roman" w:hAnsi="Times New Roman"/>
          <w:sz w:val="24"/>
        </w:rPr>
        <w:t>of</w:t>
      </w:r>
      <w:r>
        <w:rPr>
          <w:spacing w:val="-7"/>
          <w:sz w:val="24"/>
        </w:rPr>
        <w:t xml:space="preserve"> </w:t>
      </w:r>
      <w:r>
        <w:rPr>
          <w:rFonts w:ascii="Times New Roman" w:hAnsi="Times New Roman"/>
          <w:sz w:val="24"/>
        </w:rPr>
        <w:t>income</w:t>
      </w:r>
      <w:r>
        <w:rPr>
          <w:spacing w:val="-7"/>
          <w:sz w:val="24"/>
        </w:rPr>
        <w:t xml:space="preserve"> </w:t>
      </w:r>
      <w:r>
        <w:rPr>
          <w:rFonts w:ascii="Times New Roman" w:hAnsi="Times New Roman"/>
          <w:sz w:val="24"/>
        </w:rPr>
        <w:t>inequality</w:t>
      </w:r>
      <w:r>
        <w:rPr>
          <w:spacing w:val="-11"/>
          <w:sz w:val="24"/>
        </w:rPr>
        <w:t xml:space="preserve"> </w:t>
      </w:r>
      <w:r>
        <w:rPr>
          <w:rFonts w:ascii="Times New Roman" w:hAnsi="Times New Roman"/>
          <w:sz w:val="24"/>
        </w:rPr>
        <w:t>is</w:t>
      </w:r>
      <w:r>
        <w:rPr>
          <w:spacing w:val="-6"/>
          <w:sz w:val="24"/>
        </w:rPr>
        <w:t xml:space="preserve"> </w:t>
      </w:r>
      <w:r>
        <w:rPr>
          <w:rFonts w:ascii="Times New Roman" w:hAnsi="Times New Roman"/>
          <w:sz w:val="24"/>
        </w:rPr>
        <w:t>negative.</w:t>
      </w:r>
      <w:r>
        <w:rPr>
          <w:spacing w:val="-11"/>
          <w:sz w:val="24"/>
        </w:rPr>
        <w:t xml:space="preserve"> </w:t>
      </w:r>
      <w:r>
        <w:rPr>
          <w:rFonts w:ascii="Times New Roman" w:hAnsi="Times New Roman"/>
          <w:sz w:val="24"/>
        </w:rPr>
        <w:t>This</w:t>
      </w:r>
      <w:r>
        <w:rPr>
          <w:spacing w:val="-6"/>
          <w:sz w:val="24"/>
        </w:rPr>
        <w:t xml:space="preserve"> </w:t>
      </w:r>
      <w:r>
        <w:rPr>
          <w:rFonts w:ascii="Times New Roman" w:hAnsi="Times New Roman"/>
          <w:sz w:val="24"/>
        </w:rPr>
        <w:t>is</w:t>
      </w:r>
      <w:r>
        <w:rPr>
          <w:spacing w:val="-6"/>
          <w:sz w:val="24"/>
        </w:rPr>
        <w:t xml:space="preserve"> </w:t>
      </w:r>
      <w:r>
        <w:rPr>
          <w:rFonts w:ascii="Times New Roman" w:hAnsi="Times New Roman"/>
          <w:sz w:val="24"/>
        </w:rPr>
        <w:t>in</w:t>
      </w:r>
      <w:r>
        <w:rPr>
          <w:spacing w:val="-6"/>
          <w:sz w:val="24"/>
        </w:rPr>
        <w:t xml:space="preserve"> </w:t>
      </w:r>
      <w:r>
        <w:rPr>
          <w:rFonts w:ascii="Times New Roman" w:hAnsi="Times New Roman"/>
          <w:sz w:val="24"/>
        </w:rPr>
        <w:t>line</w:t>
      </w:r>
      <w:r>
        <w:rPr>
          <w:spacing w:val="-7"/>
          <w:sz w:val="24"/>
        </w:rPr>
        <w:t xml:space="preserve"> </w:t>
      </w:r>
      <w:r>
        <w:rPr>
          <w:rFonts w:ascii="Times New Roman" w:hAnsi="Times New Roman"/>
          <w:sz w:val="24"/>
        </w:rPr>
        <w:t>with</w:t>
      </w:r>
      <w:r>
        <w:rPr>
          <w:spacing w:val="-6"/>
          <w:sz w:val="24"/>
        </w:rPr>
        <w:t xml:space="preserve"> </w:t>
      </w:r>
      <w:r>
        <w:rPr>
          <w:rFonts w:ascii="Times New Roman" w:hAnsi="Times New Roman"/>
          <w:sz w:val="24"/>
        </w:rPr>
        <w:t>a</w:t>
      </w:r>
      <w:r>
        <w:rPr>
          <w:spacing w:val="-7"/>
          <w:sz w:val="24"/>
        </w:rPr>
        <w:t xml:space="preserve"> </w:t>
      </w:r>
      <w:r>
        <w:rPr>
          <w:rFonts w:ascii="Times New Roman" w:hAnsi="Times New Roman"/>
          <w:sz w:val="24"/>
        </w:rPr>
        <w:t>prior expectation</w:t>
      </w:r>
      <w:r>
        <w:rPr>
          <w:spacing w:val="-13"/>
          <w:sz w:val="24"/>
        </w:rPr>
        <w:t xml:space="preserve"> </w:t>
      </w:r>
      <w:r>
        <w:rPr>
          <w:rFonts w:ascii="Times New Roman" w:hAnsi="Times New Roman"/>
          <w:sz w:val="24"/>
        </w:rPr>
        <w:t>of</w:t>
      </w:r>
      <w:r>
        <w:rPr>
          <w:spacing w:val="-13"/>
          <w:sz w:val="24"/>
        </w:rPr>
        <w:t xml:space="preserve"> </w:t>
      </w:r>
      <w:r>
        <w:rPr>
          <w:rFonts w:ascii="Times New Roman" w:hAnsi="Times New Roman"/>
          <w:sz w:val="24"/>
        </w:rPr>
        <w:t>a</w:t>
      </w:r>
      <w:r>
        <w:rPr>
          <w:spacing w:val="-13"/>
          <w:sz w:val="24"/>
        </w:rPr>
        <w:t xml:space="preserve"> </w:t>
      </w:r>
      <w:r>
        <w:rPr>
          <w:rFonts w:ascii="Times New Roman" w:hAnsi="Times New Roman"/>
          <w:sz w:val="24"/>
        </w:rPr>
        <w:t>negative</w:t>
      </w:r>
      <w:r>
        <w:rPr>
          <w:spacing w:val="-11"/>
          <w:sz w:val="24"/>
        </w:rPr>
        <w:t xml:space="preserve"> </w:t>
      </w:r>
      <w:r>
        <w:rPr>
          <w:rFonts w:ascii="Times New Roman" w:hAnsi="Times New Roman"/>
          <w:sz w:val="24"/>
        </w:rPr>
        <w:t>relationship</w:t>
      </w:r>
      <w:r>
        <w:rPr>
          <w:spacing w:val="-13"/>
          <w:sz w:val="24"/>
        </w:rPr>
        <w:t xml:space="preserve"> </w:t>
      </w:r>
      <w:r>
        <w:rPr>
          <w:rFonts w:ascii="Times New Roman" w:hAnsi="Times New Roman"/>
          <w:sz w:val="24"/>
        </w:rPr>
        <w:t>between</w:t>
      </w:r>
      <w:r>
        <w:rPr>
          <w:spacing w:val="-13"/>
          <w:sz w:val="24"/>
        </w:rPr>
        <w:t xml:space="preserve"> </w:t>
      </w:r>
      <w:r>
        <w:rPr>
          <w:rFonts w:ascii="Times New Roman" w:hAnsi="Times New Roman"/>
          <w:sz w:val="24"/>
        </w:rPr>
        <w:t>income</w:t>
      </w:r>
      <w:r>
        <w:rPr>
          <w:spacing w:val="-13"/>
          <w:sz w:val="24"/>
        </w:rPr>
        <w:t xml:space="preserve"> </w:t>
      </w:r>
      <w:r>
        <w:rPr>
          <w:rFonts w:ascii="Times New Roman" w:hAnsi="Times New Roman"/>
          <w:sz w:val="24"/>
        </w:rPr>
        <w:t>equality</w:t>
      </w:r>
      <w:r>
        <w:rPr>
          <w:spacing w:val="-15"/>
          <w:sz w:val="24"/>
        </w:rPr>
        <w:t xml:space="preserve"> </w:t>
      </w:r>
      <w:r>
        <w:rPr>
          <w:rFonts w:ascii="Times New Roman" w:hAnsi="Times New Roman"/>
          <w:sz w:val="24"/>
        </w:rPr>
        <w:t>and</w:t>
      </w:r>
      <w:r>
        <w:rPr>
          <w:spacing w:val="-13"/>
          <w:sz w:val="24"/>
        </w:rPr>
        <w:t xml:space="preserve"> </w:t>
      </w:r>
      <w:r>
        <w:rPr>
          <w:rFonts w:ascii="Times New Roman" w:hAnsi="Times New Roman"/>
          <w:sz w:val="24"/>
        </w:rPr>
        <w:t>economic</w:t>
      </w:r>
      <w:r>
        <w:rPr>
          <w:spacing w:val="-13"/>
          <w:sz w:val="24"/>
        </w:rPr>
        <w:t xml:space="preserve"> </w:t>
      </w:r>
      <w:r>
        <w:rPr>
          <w:rFonts w:ascii="Times New Roman" w:hAnsi="Times New Roman"/>
          <w:sz w:val="24"/>
        </w:rPr>
        <w:t>stability.</w:t>
      </w:r>
      <w:r>
        <w:rPr>
          <w:spacing w:val="-10"/>
          <w:sz w:val="24"/>
        </w:rPr>
        <w:t xml:space="preserve"> </w:t>
      </w:r>
      <w:r>
        <w:rPr>
          <w:rFonts w:ascii="Times New Roman" w:hAnsi="Times New Roman"/>
          <w:sz w:val="24"/>
        </w:rPr>
        <w:t>Income inequality was found to be a significant determinant of economic stabili</w:t>
      </w:r>
      <w:r>
        <w:rPr>
          <w:rFonts w:ascii="Times New Roman" w:hAnsi="Times New Roman"/>
          <w:sz w:val="24"/>
        </w:rPr>
        <w:t>ty in Cameroon.</w:t>
      </w:r>
    </w:p>
    <w:p w:rsidR="000C59CF" w:rsidRDefault="00582521">
      <w:pPr>
        <w:spacing w:before="199" w:line="360" w:lineRule="auto"/>
        <w:ind w:left="120" w:right="1175"/>
        <w:jc w:val="both"/>
        <w:rPr>
          <w:sz w:val="24"/>
        </w:rPr>
      </w:pPr>
      <w:r>
        <w:rPr>
          <w:rFonts w:ascii="Times New Roman" w:hAnsi="Times New Roman"/>
          <w:sz w:val="24"/>
        </w:rPr>
        <w:t>The second objective was to assess the effect of gender inequality on economic stability. The coefficient of gender inequality is negative implying gender inequality negatively influences the</w:t>
      </w:r>
      <w:r>
        <w:rPr>
          <w:spacing w:val="-15"/>
          <w:sz w:val="24"/>
        </w:rPr>
        <w:t xml:space="preserve"> </w:t>
      </w:r>
      <w:r>
        <w:rPr>
          <w:rFonts w:ascii="Times New Roman" w:hAnsi="Times New Roman"/>
          <w:sz w:val="24"/>
        </w:rPr>
        <w:t>economic</w:t>
      </w:r>
      <w:r>
        <w:rPr>
          <w:spacing w:val="-15"/>
          <w:sz w:val="24"/>
        </w:rPr>
        <w:t xml:space="preserve"> </w:t>
      </w:r>
      <w:r>
        <w:rPr>
          <w:rFonts w:ascii="Times New Roman" w:hAnsi="Times New Roman"/>
          <w:sz w:val="24"/>
        </w:rPr>
        <w:t>stability</w:t>
      </w:r>
      <w:r>
        <w:rPr>
          <w:spacing w:val="-15"/>
          <w:sz w:val="24"/>
        </w:rPr>
        <w:t xml:space="preserve"> </w:t>
      </w:r>
      <w:r>
        <w:rPr>
          <w:rFonts w:ascii="Times New Roman" w:hAnsi="Times New Roman"/>
          <w:sz w:val="24"/>
        </w:rPr>
        <w:t>of</w:t>
      </w:r>
      <w:r>
        <w:rPr>
          <w:spacing w:val="-15"/>
          <w:sz w:val="24"/>
        </w:rPr>
        <w:t xml:space="preserve"> </w:t>
      </w:r>
      <w:r>
        <w:rPr>
          <w:rFonts w:ascii="Times New Roman" w:hAnsi="Times New Roman"/>
          <w:sz w:val="24"/>
        </w:rPr>
        <w:t>Cameroon.</w:t>
      </w:r>
      <w:r>
        <w:rPr>
          <w:spacing w:val="-15"/>
          <w:sz w:val="24"/>
        </w:rPr>
        <w:t xml:space="preserve"> </w:t>
      </w:r>
      <w:r>
        <w:rPr>
          <w:rFonts w:ascii="Times New Roman" w:hAnsi="Times New Roman"/>
          <w:sz w:val="24"/>
        </w:rPr>
        <w:t>This</w:t>
      </w:r>
      <w:r>
        <w:rPr>
          <w:spacing w:val="-15"/>
          <w:sz w:val="24"/>
        </w:rPr>
        <w:t xml:space="preserve"> </w:t>
      </w:r>
      <w:r>
        <w:rPr>
          <w:rFonts w:ascii="Times New Roman" w:hAnsi="Times New Roman"/>
          <w:sz w:val="24"/>
        </w:rPr>
        <w:t>is</w:t>
      </w:r>
      <w:r>
        <w:rPr>
          <w:spacing w:val="-15"/>
          <w:sz w:val="24"/>
        </w:rPr>
        <w:t xml:space="preserve"> </w:t>
      </w:r>
      <w:r>
        <w:rPr>
          <w:rFonts w:ascii="Times New Roman" w:hAnsi="Times New Roman"/>
          <w:sz w:val="24"/>
        </w:rPr>
        <w:t>in</w:t>
      </w:r>
      <w:r>
        <w:rPr>
          <w:spacing w:val="-13"/>
          <w:sz w:val="24"/>
        </w:rPr>
        <w:t xml:space="preserve"> </w:t>
      </w:r>
      <w:r>
        <w:rPr>
          <w:rFonts w:ascii="Times New Roman" w:hAnsi="Times New Roman"/>
          <w:sz w:val="24"/>
        </w:rPr>
        <w:t>line</w:t>
      </w:r>
      <w:r>
        <w:rPr>
          <w:spacing w:val="-15"/>
          <w:sz w:val="24"/>
        </w:rPr>
        <w:t xml:space="preserve"> </w:t>
      </w:r>
      <w:r>
        <w:rPr>
          <w:rFonts w:ascii="Times New Roman" w:hAnsi="Times New Roman"/>
          <w:sz w:val="24"/>
        </w:rPr>
        <w:t>with</w:t>
      </w:r>
      <w:r>
        <w:rPr>
          <w:spacing w:val="-14"/>
          <w:sz w:val="24"/>
        </w:rPr>
        <w:t xml:space="preserve"> </w:t>
      </w:r>
      <w:r>
        <w:rPr>
          <w:rFonts w:ascii="Times New Roman" w:hAnsi="Times New Roman"/>
          <w:sz w:val="24"/>
        </w:rPr>
        <w:t>a</w:t>
      </w:r>
      <w:r>
        <w:rPr>
          <w:spacing w:val="-15"/>
          <w:sz w:val="24"/>
        </w:rPr>
        <w:t xml:space="preserve"> </w:t>
      </w:r>
      <w:r>
        <w:rPr>
          <w:rFonts w:ascii="Times New Roman" w:hAnsi="Times New Roman"/>
          <w:sz w:val="24"/>
        </w:rPr>
        <w:t>prior</w:t>
      </w:r>
      <w:r>
        <w:rPr>
          <w:spacing w:val="-15"/>
          <w:sz w:val="24"/>
        </w:rPr>
        <w:t xml:space="preserve"> </w:t>
      </w:r>
      <w:r>
        <w:rPr>
          <w:rFonts w:ascii="Times New Roman" w:hAnsi="Times New Roman"/>
          <w:sz w:val="24"/>
        </w:rPr>
        <w:t>expectation</w:t>
      </w:r>
      <w:r>
        <w:rPr>
          <w:spacing w:val="-14"/>
          <w:sz w:val="24"/>
        </w:rPr>
        <w:t xml:space="preserve"> </w:t>
      </w:r>
      <w:r>
        <w:rPr>
          <w:rFonts w:ascii="Times New Roman" w:hAnsi="Times New Roman"/>
          <w:sz w:val="24"/>
        </w:rPr>
        <w:t>of</w:t>
      </w:r>
      <w:r>
        <w:rPr>
          <w:spacing w:val="-15"/>
          <w:sz w:val="24"/>
        </w:rPr>
        <w:t xml:space="preserve"> </w:t>
      </w:r>
      <w:r>
        <w:rPr>
          <w:rFonts w:ascii="Times New Roman" w:hAnsi="Times New Roman"/>
          <w:sz w:val="24"/>
        </w:rPr>
        <w:t>gender</w:t>
      </w:r>
      <w:r>
        <w:rPr>
          <w:spacing w:val="-15"/>
          <w:sz w:val="24"/>
        </w:rPr>
        <w:t xml:space="preserve"> </w:t>
      </w:r>
      <w:r>
        <w:rPr>
          <w:rFonts w:ascii="Times New Roman" w:hAnsi="Times New Roman"/>
          <w:sz w:val="24"/>
        </w:rPr>
        <w:t>inequality resulting to a fall in economic stability. Gender inequality was found to be a significant determinant of economic stability in Cameroon.</w:t>
      </w:r>
    </w:p>
    <w:p w:rsidR="000C59CF" w:rsidRDefault="00582521">
      <w:pPr>
        <w:spacing w:before="200" w:line="360" w:lineRule="auto"/>
        <w:ind w:left="120" w:right="1173"/>
        <w:jc w:val="both"/>
        <w:rPr>
          <w:sz w:val="24"/>
        </w:rPr>
      </w:pPr>
      <w:r>
        <w:rPr>
          <w:rFonts w:ascii="Times New Roman" w:hAnsi="Times New Roman"/>
          <w:sz w:val="24"/>
        </w:rPr>
        <w:t>The</w:t>
      </w:r>
      <w:r>
        <w:rPr>
          <w:spacing w:val="-15"/>
          <w:sz w:val="24"/>
        </w:rPr>
        <w:t xml:space="preserve"> </w:t>
      </w:r>
      <w:r>
        <w:rPr>
          <w:rFonts w:ascii="Times New Roman" w:hAnsi="Times New Roman"/>
          <w:sz w:val="24"/>
        </w:rPr>
        <w:t>coefficient</w:t>
      </w:r>
      <w:r>
        <w:rPr>
          <w:spacing w:val="-15"/>
          <w:sz w:val="24"/>
        </w:rPr>
        <w:t xml:space="preserve"> </w:t>
      </w:r>
      <w:r>
        <w:rPr>
          <w:rFonts w:ascii="Times New Roman" w:hAnsi="Times New Roman"/>
          <w:sz w:val="24"/>
        </w:rPr>
        <w:t>of</w:t>
      </w:r>
      <w:r>
        <w:rPr>
          <w:spacing w:val="-15"/>
          <w:sz w:val="24"/>
        </w:rPr>
        <w:t xml:space="preserve"> </w:t>
      </w:r>
      <w:r>
        <w:rPr>
          <w:rFonts w:ascii="Times New Roman" w:hAnsi="Times New Roman"/>
          <w:sz w:val="24"/>
        </w:rPr>
        <w:t>educational</w:t>
      </w:r>
      <w:r>
        <w:rPr>
          <w:spacing w:val="-15"/>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is</w:t>
      </w:r>
      <w:r>
        <w:rPr>
          <w:spacing w:val="-15"/>
          <w:sz w:val="24"/>
        </w:rPr>
        <w:t xml:space="preserve"> </w:t>
      </w:r>
      <w:r>
        <w:rPr>
          <w:rFonts w:ascii="Times New Roman" w:hAnsi="Times New Roman"/>
          <w:sz w:val="24"/>
        </w:rPr>
        <w:t>negative</w:t>
      </w:r>
      <w:r>
        <w:rPr>
          <w:spacing w:val="-15"/>
          <w:sz w:val="24"/>
        </w:rPr>
        <w:t xml:space="preserve"> </w:t>
      </w:r>
      <w:r>
        <w:rPr>
          <w:rFonts w:ascii="Times New Roman" w:hAnsi="Times New Roman"/>
          <w:sz w:val="24"/>
        </w:rPr>
        <w:t>implying</w:t>
      </w:r>
      <w:r>
        <w:rPr>
          <w:spacing w:val="-15"/>
          <w:sz w:val="24"/>
        </w:rPr>
        <w:t xml:space="preserve"> </w:t>
      </w:r>
      <w:r>
        <w:rPr>
          <w:rFonts w:ascii="Times New Roman" w:hAnsi="Times New Roman"/>
          <w:sz w:val="24"/>
        </w:rPr>
        <w:t>education</w:t>
      </w:r>
      <w:r>
        <w:rPr>
          <w:rFonts w:ascii="Times New Roman" w:hAnsi="Times New Roman"/>
          <w:sz w:val="24"/>
        </w:rPr>
        <w:t>al</w:t>
      </w:r>
      <w:r>
        <w:rPr>
          <w:spacing w:val="-15"/>
          <w:sz w:val="24"/>
        </w:rPr>
        <w:t xml:space="preserve"> </w:t>
      </w:r>
      <w:r>
        <w:rPr>
          <w:rFonts w:ascii="Times New Roman" w:hAnsi="Times New Roman"/>
          <w:sz w:val="24"/>
        </w:rPr>
        <w:t>inequality</w:t>
      </w:r>
      <w:r>
        <w:rPr>
          <w:spacing w:val="-15"/>
          <w:sz w:val="24"/>
        </w:rPr>
        <w:t xml:space="preserve"> </w:t>
      </w:r>
      <w:r>
        <w:rPr>
          <w:rFonts w:ascii="Times New Roman" w:hAnsi="Times New Roman"/>
          <w:sz w:val="24"/>
        </w:rPr>
        <w:t>negatively affects</w:t>
      </w:r>
      <w:r>
        <w:rPr>
          <w:spacing w:val="-2"/>
          <w:sz w:val="24"/>
        </w:rPr>
        <w:t xml:space="preserve"> </w:t>
      </w:r>
      <w:r>
        <w:rPr>
          <w:rFonts w:ascii="Times New Roman" w:hAnsi="Times New Roman"/>
          <w:sz w:val="24"/>
        </w:rPr>
        <w:t>economic</w:t>
      </w:r>
      <w:r>
        <w:rPr>
          <w:spacing w:val="-3"/>
          <w:sz w:val="24"/>
        </w:rPr>
        <w:t xml:space="preserve"> </w:t>
      </w:r>
      <w:r>
        <w:rPr>
          <w:rFonts w:ascii="Times New Roman" w:hAnsi="Times New Roman"/>
          <w:sz w:val="24"/>
        </w:rPr>
        <w:t>stability</w:t>
      </w:r>
      <w:r>
        <w:rPr>
          <w:spacing w:val="-4"/>
          <w:sz w:val="24"/>
        </w:rPr>
        <w:t xml:space="preserve"> </w:t>
      </w:r>
      <w:r>
        <w:rPr>
          <w:rFonts w:ascii="Times New Roman" w:hAnsi="Times New Roman"/>
          <w:sz w:val="24"/>
        </w:rPr>
        <w:t>of</w:t>
      </w:r>
      <w:r>
        <w:rPr>
          <w:spacing w:val="-3"/>
          <w:sz w:val="24"/>
        </w:rPr>
        <w:t xml:space="preserve"> </w:t>
      </w:r>
      <w:r>
        <w:rPr>
          <w:rFonts w:ascii="Times New Roman" w:hAnsi="Times New Roman"/>
          <w:sz w:val="24"/>
        </w:rPr>
        <w:t>Cameroon.</w:t>
      </w:r>
      <w:r>
        <w:rPr>
          <w:spacing w:val="-2"/>
          <w:sz w:val="24"/>
        </w:rPr>
        <w:t xml:space="preserve"> </w:t>
      </w:r>
      <w:r>
        <w:rPr>
          <w:rFonts w:ascii="Times New Roman" w:hAnsi="Times New Roman"/>
          <w:sz w:val="24"/>
        </w:rPr>
        <w:t>Hence,</w:t>
      </w:r>
      <w:r>
        <w:rPr>
          <w:spacing w:val="-2"/>
          <w:sz w:val="24"/>
        </w:rPr>
        <w:t xml:space="preserve"> </w:t>
      </w:r>
      <w:r>
        <w:rPr>
          <w:rFonts w:ascii="Times New Roman" w:hAnsi="Times New Roman"/>
          <w:sz w:val="24"/>
        </w:rPr>
        <w:t>as</w:t>
      </w:r>
      <w:r>
        <w:rPr>
          <w:spacing w:val="-2"/>
          <w:sz w:val="24"/>
        </w:rPr>
        <w:t xml:space="preserve"> </w:t>
      </w:r>
      <w:r>
        <w:rPr>
          <w:rFonts w:ascii="Times New Roman" w:hAnsi="Times New Roman"/>
          <w:sz w:val="24"/>
        </w:rPr>
        <w:t>educational</w:t>
      </w:r>
      <w:r>
        <w:rPr>
          <w:spacing w:val="-2"/>
          <w:sz w:val="24"/>
        </w:rPr>
        <w:t xml:space="preserve"> </w:t>
      </w:r>
      <w:r>
        <w:rPr>
          <w:rFonts w:ascii="Times New Roman" w:hAnsi="Times New Roman"/>
          <w:sz w:val="24"/>
        </w:rPr>
        <w:t>inequality</w:t>
      </w:r>
      <w:r>
        <w:rPr>
          <w:spacing w:val="-6"/>
          <w:sz w:val="24"/>
        </w:rPr>
        <w:t xml:space="preserve"> </w:t>
      </w:r>
      <w:r>
        <w:rPr>
          <w:rFonts w:ascii="Times New Roman" w:hAnsi="Times New Roman"/>
          <w:sz w:val="24"/>
        </w:rPr>
        <w:t>increases,</w:t>
      </w:r>
      <w:r>
        <w:rPr>
          <w:spacing w:val="-2"/>
          <w:sz w:val="24"/>
        </w:rPr>
        <w:t xml:space="preserve"> </w:t>
      </w:r>
      <w:r>
        <w:rPr>
          <w:rFonts w:ascii="Times New Roman" w:hAnsi="Times New Roman"/>
          <w:sz w:val="24"/>
        </w:rPr>
        <w:t>economic stability will rather decline. Hence, educational inequality is a significant determinant of the economic stability of Cameroon.</w:t>
      </w:r>
    </w:p>
    <w:p w:rsidR="000C59CF" w:rsidRDefault="00582521">
      <w:pPr>
        <w:spacing w:before="201" w:line="360" w:lineRule="auto"/>
        <w:ind w:left="120" w:right="1176"/>
        <w:jc w:val="both"/>
        <w:rPr>
          <w:sz w:val="24"/>
        </w:rPr>
      </w:pPr>
      <w:r>
        <w:rPr>
          <w:rFonts w:ascii="Times New Roman" w:hAnsi="Times New Roman"/>
          <w:sz w:val="24"/>
        </w:rPr>
        <w:t>The coeff</w:t>
      </w:r>
      <w:r>
        <w:rPr>
          <w:rFonts w:ascii="Times New Roman" w:hAnsi="Times New Roman"/>
          <w:sz w:val="24"/>
        </w:rPr>
        <w:t xml:space="preserve">icient of policy intervention is positive indicating a positive effect on economic stability. However, the p-value is statistically insignificant, as such policy intervention by government have a positive but insignificant effect on the economic stability </w:t>
      </w:r>
      <w:r>
        <w:rPr>
          <w:rFonts w:ascii="Times New Roman" w:hAnsi="Times New Roman"/>
          <w:sz w:val="24"/>
        </w:rPr>
        <w:t xml:space="preserve">of Cameroon. Thus, Policy intervention is an insignificant determinant of the economic stability of </w:t>
      </w:r>
      <w:r>
        <w:rPr>
          <w:rFonts w:ascii="Times New Roman" w:hAnsi="Times New Roman"/>
          <w:spacing w:val="-2"/>
          <w:sz w:val="24"/>
        </w:rPr>
        <w:t>Cameroon.</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pStyle w:val="ListParagraph"/>
        <w:numPr>
          <w:ilvl w:val="1"/>
          <w:numId w:val="2"/>
        </w:numPr>
        <w:tabs>
          <w:tab w:val="left" w:pos="480"/>
        </w:tabs>
        <w:spacing w:before="60" w:line="360" w:lineRule="auto"/>
        <w:jc w:val="both"/>
        <w:rPr>
          <w:b/>
          <w:sz w:val="24"/>
        </w:rPr>
      </w:pPr>
      <w:r>
        <w:rPr>
          <w:rFonts w:ascii="Times New Roman" w:hAnsi="Times New Roman"/>
          <w:b/>
          <w:spacing w:val="-2"/>
          <w:sz w:val="24"/>
        </w:rPr>
        <w:lastRenderedPageBreak/>
        <w:t>Conclusion</w:t>
      </w:r>
    </w:p>
    <w:p w:rsidR="000C59CF" w:rsidRDefault="000C59CF">
      <w:pPr>
        <w:pStyle w:val="BodyText"/>
        <w:rPr>
          <w:b/>
          <w:sz w:val="26"/>
        </w:rPr>
      </w:pPr>
    </w:p>
    <w:p w:rsidR="000C59CF" w:rsidRDefault="00582521">
      <w:pPr>
        <w:spacing w:before="172" w:line="360" w:lineRule="auto"/>
        <w:ind w:left="119" w:right="1172"/>
        <w:jc w:val="both"/>
        <w:rPr>
          <w:sz w:val="24"/>
        </w:rPr>
      </w:pPr>
      <w:r>
        <w:rPr>
          <w:rFonts w:ascii="Times New Roman" w:hAnsi="Times New Roman"/>
          <w:sz w:val="24"/>
        </w:rPr>
        <w:t>Economic stability is a crucial determinant of sustainable development and growth in any country. It is characterize</w:t>
      </w:r>
      <w:r>
        <w:rPr>
          <w:rFonts w:ascii="Times New Roman" w:hAnsi="Times New Roman"/>
          <w:sz w:val="24"/>
        </w:rPr>
        <w:t>d by low inflation, stable currency, high employment levels, and consistent economic growth.</w:t>
      </w:r>
      <w:r>
        <w:rPr>
          <w:spacing w:val="40"/>
          <w:sz w:val="24"/>
        </w:rPr>
        <w:t xml:space="preserve"> </w:t>
      </w:r>
      <w:r>
        <w:rPr>
          <w:rFonts w:ascii="Times New Roman" w:hAnsi="Times New Roman"/>
          <w:sz w:val="24"/>
        </w:rPr>
        <w:t>In an ideal situation, a stable economy promotes equitable distribution of resources, thereby minimizing disparities among different socio-economic groups.</w:t>
      </w:r>
      <w:r>
        <w:rPr>
          <w:spacing w:val="13"/>
          <w:sz w:val="24"/>
        </w:rPr>
        <w:t xml:space="preserve"> </w:t>
      </w:r>
      <w:r>
        <w:rPr>
          <w:rFonts w:ascii="Times New Roman" w:hAnsi="Times New Roman"/>
          <w:sz w:val="24"/>
        </w:rPr>
        <w:t>From</w:t>
      </w:r>
      <w:r>
        <w:rPr>
          <w:spacing w:val="-15"/>
          <w:sz w:val="24"/>
        </w:rPr>
        <w:t xml:space="preserve"> </w:t>
      </w:r>
      <w:r>
        <w:rPr>
          <w:rFonts w:ascii="Times New Roman" w:hAnsi="Times New Roman"/>
          <w:sz w:val="24"/>
        </w:rPr>
        <w:t>the</w:t>
      </w:r>
      <w:r>
        <w:rPr>
          <w:spacing w:val="-15"/>
          <w:sz w:val="24"/>
        </w:rPr>
        <w:t xml:space="preserve"> </w:t>
      </w:r>
      <w:r>
        <w:rPr>
          <w:rFonts w:ascii="Times New Roman" w:hAnsi="Times New Roman"/>
          <w:sz w:val="24"/>
        </w:rPr>
        <w:t>findings</w:t>
      </w:r>
      <w:r>
        <w:rPr>
          <w:spacing w:val="-15"/>
          <w:sz w:val="24"/>
        </w:rPr>
        <w:t xml:space="preserve"> </w:t>
      </w:r>
      <w:r>
        <w:rPr>
          <w:rFonts w:ascii="Times New Roman" w:hAnsi="Times New Roman"/>
          <w:sz w:val="24"/>
        </w:rPr>
        <w:t>above,</w:t>
      </w:r>
      <w:r>
        <w:rPr>
          <w:spacing w:val="-15"/>
          <w:sz w:val="24"/>
        </w:rPr>
        <w:t xml:space="preserve"> </w:t>
      </w:r>
      <w:r>
        <w:rPr>
          <w:rFonts w:ascii="Times New Roman" w:hAnsi="Times New Roman"/>
          <w:sz w:val="24"/>
        </w:rPr>
        <w:t>inequalities</w:t>
      </w:r>
      <w:r>
        <w:rPr>
          <w:spacing w:val="-15"/>
          <w:sz w:val="24"/>
        </w:rPr>
        <w:t xml:space="preserve"> </w:t>
      </w:r>
      <w:r>
        <w:rPr>
          <w:rFonts w:ascii="Times New Roman" w:hAnsi="Times New Roman"/>
          <w:sz w:val="24"/>
        </w:rPr>
        <w:t>negatively</w:t>
      </w:r>
      <w:r>
        <w:rPr>
          <w:spacing w:val="-15"/>
          <w:sz w:val="24"/>
        </w:rPr>
        <w:t xml:space="preserve"> </w:t>
      </w:r>
      <w:r>
        <w:rPr>
          <w:rFonts w:ascii="Times New Roman" w:hAnsi="Times New Roman"/>
          <w:sz w:val="24"/>
        </w:rPr>
        <w:t>and</w:t>
      </w:r>
      <w:r>
        <w:rPr>
          <w:spacing w:val="-15"/>
          <w:sz w:val="24"/>
        </w:rPr>
        <w:t xml:space="preserve"> </w:t>
      </w:r>
      <w:r>
        <w:rPr>
          <w:rFonts w:ascii="Times New Roman" w:hAnsi="Times New Roman"/>
          <w:sz w:val="24"/>
        </w:rPr>
        <w:t>significantly</w:t>
      </w:r>
      <w:r>
        <w:rPr>
          <w:spacing w:val="-15"/>
          <w:sz w:val="24"/>
        </w:rPr>
        <w:t xml:space="preserve"> </w:t>
      </w:r>
      <w:r>
        <w:rPr>
          <w:rFonts w:ascii="Times New Roman" w:hAnsi="Times New Roman"/>
          <w:sz w:val="24"/>
        </w:rPr>
        <w:t>to</w:t>
      </w:r>
      <w:r>
        <w:rPr>
          <w:spacing w:val="-13"/>
          <w:sz w:val="24"/>
        </w:rPr>
        <w:t xml:space="preserve"> </w:t>
      </w:r>
      <w:r>
        <w:rPr>
          <w:rFonts w:ascii="Times New Roman" w:hAnsi="Times New Roman"/>
          <w:sz w:val="24"/>
        </w:rPr>
        <w:t>fall</w:t>
      </w:r>
      <w:r>
        <w:rPr>
          <w:spacing w:val="-15"/>
          <w:sz w:val="24"/>
        </w:rPr>
        <w:t xml:space="preserve"> </w:t>
      </w:r>
      <w:r>
        <w:rPr>
          <w:rFonts w:ascii="Times New Roman" w:hAnsi="Times New Roman"/>
          <w:sz w:val="24"/>
        </w:rPr>
        <w:t>in</w:t>
      </w:r>
      <w:r>
        <w:rPr>
          <w:spacing w:val="-15"/>
          <w:sz w:val="24"/>
        </w:rPr>
        <w:t xml:space="preserve"> </w:t>
      </w:r>
      <w:r>
        <w:rPr>
          <w:rFonts w:ascii="Times New Roman" w:hAnsi="Times New Roman"/>
          <w:sz w:val="24"/>
        </w:rPr>
        <w:t>Cameroon's economic stability.</w:t>
      </w:r>
    </w:p>
    <w:p w:rsidR="000C59CF" w:rsidRDefault="00582521">
      <w:pPr>
        <w:pStyle w:val="ListParagraph"/>
        <w:numPr>
          <w:ilvl w:val="1"/>
          <w:numId w:val="2"/>
        </w:numPr>
        <w:tabs>
          <w:tab w:val="left" w:pos="479"/>
        </w:tabs>
        <w:spacing w:before="207" w:line="360" w:lineRule="auto"/>
        <w:ind w:left="479"/>
        <w:jc w:val="both"/>
        <w:rPr>
          <w:b/>
          <w:sz w:val="24"/>
        </w:rPr>
      </w:pPr>
      <w:r>
        <w:rPr>
          <w:rFonts w:ascii="Times New Roman" w:hAnsi="Times New Roman"/>
          <w:b/>
          <w:spacing w:val="-2"/>
          <w:sz w:val="24"/>
        </w:rPr>
        <w:t>Recommendations</w:t>
      </w:r>
    </w:p>
    <w:p w:rsidR="000C59CF" w:rsidRDefault="000C59CF">
      <w:pPr>
        <w:pStyle w:val="BodyText"/>
        <w:rPr>
          <w:b/>
          <w:sz w:val="26"/>
        </w:rPr>
      </w:pPr>
    </w:p>
    <w:p w:rsidR="000C59CF" w:rsidRDefault="00582521">
      <w:pPr>
        <w:pStyle w:val="ListParagraph"/>
        <w:numPr>
          <w:ilvl w:val="2"/>
          <w:numId w:val="2"/>
        </w:numPr>
        <w:tabs>
          <w:tab w:val="left" w:pos="840"/>
        </w:tabs>
        <w:spacing w:before="171" w:line="360" w:lineRule="auto"/>
        <w:ind w:right="1176"/>
        <w:jc w:val="both"/>
        <w:rPr>
          <w:sz w:val="24"/>
        </w:rPr>
      </w:pPr>
      <w:r>
        <w:rPr>
          <w:rFonts w:ascii="Times New Roman" w:hAnsi="Times New Roman"/>
          <w:b/>
          <w:sz w:val="24"/>
        </w:rPr>
        <w:t>Implement Redistribution Policies:</w:t>
      </w:r>
      <w:r>
        <w:rPr>
          <w:b/>
          <w:spacing w:val="-3"/>
          <w:sz w:val="24"/>
        </w:rPr>
        <w:t xml:space="preserve"> </w:t>
      </w:r>
      <w:r>
        <w:rPr>
          <w:rFonts w:ascii="Times New Roman" w:hAnsi="Times New Roman"/>
          <w:sz w:val="24"/>
        </w:rPr>
        <w:t>Address the significant impact of income inequality</w:t>
      </w:r>
      <w:r>
        <w:rPr>
          <w:spacing w:val="-15"/>
          <w:sz w:val="24"/>
        </w:rPr>
        <w:t xml:space="preserve"> </w:t>
      </w:r>
      <w:r>
        <w:rPr>
          <w:rFonts w:ascii="Times New Roman" w:hAnsi="Times New Roman"/>
          <w:sz w:val="24"/>
        </w:rPr>
        <w:t>on</w:t>
      </w:r>
      <w:r>
        <w:rPr>
          <w:spacing w:val="-10"/>
          <w:sz w:val="24"/>
        </w:rPr>
        <w:t xml:space="preserve"> </w:t>
      </w:r>
      <w:r>
        <w:rPr>
          <w:rFonts w:ascii="Times New Roman" w:hAnsi="Times New Roman"/>
          <w:sz w:val="24"/>
        </w:rPr>
        <w:t>economic</w:t>
      </w:r>
      <w:r>
        <w:rPr>
          <w:spacing w:val="-10"/>
          <w:sz w:val="24"/>
        </w:rPr>
        <w:t xml:space="preserve"> </w:t>
      </w:r>
      <w:r>
        <w:rPr>
          <w:rFonts w:ascii="Times New Roman" w:hAnsi="Times New Roman"/>
          <w:sz w:val="24"/>
        </w:rPr>
        <w:t>stability</w:t>
      </w:r>
      <w:r>
        <w:rPr>
          <w:spacing w:val="-15"/>
          <w:sz w:val="24"/>
        </w:rPr>
        <w:t xml:space="preserve"> </w:t>
      </w:r>
      <w:r>
        <w:rPr>
          <w:rFonts w:ascii="Times New Roman" w:hAnsi="Times New Roman"/>
          <w:sz w:val="24"/>
        </w:rPr>
        <w:t>by</w:t>
      </w:r>
      <w:r>
        <w:rPr>
          <w:spacing w:val="-15"/>
          <w:sz w:val="24"/>
        </w:rPr>
        <w:t xml:space="preserve"> </w:t>
      </w:r>
      <w:r>
        <w:rPr>
          <w:rFonts w:ascii="Times New Roman" w:hAnsi="Times New Roman"/>
          <w:sz w:val="24"/>
        </w:rPr>
        <w:t>designing</w:t>
      </w:r>
      <w:r>
        <w:rPr>
          <w:spacing w:val="-13"/>
          <w:sz w:val="24"/>
        </w:rPr>
        <w:t xml:space="preserve"> </w:t>
      </w:r>
      <w:r>
        <w:rPr>
          <w:rFonts w:ascii="Times New Roman" w:hAnsi="Times New Roman"/>
          <w:sz w:val="24"/>
        </w:rPr>
        <w:t>taxation</w:t>
      </w:r>
      <w:r>
        <w:rPr>
          <w:spacing w:val="-11"/>
          <w:sz w:val="24"/>
        </w:rPr>
        <w:t xml:space="preserve"> </w:t>
      </w:r>
      <w:r>
        <w:rPr>
          <w:rFonts w:ascii="Times New Roman" w:hAnsi="Times New Roman"/>
          <w:sz w:val="24"/>
        </w:rPr>
        <w:t>and</w:t>
      </w:r>
      <w:r>
        <w:rPr>
          <w:spacing w:val="-11"/>
          <w:sz w:val="24"/>
        </w:rPr>
        <w:t xml:space="preserve"> </w:t>
      </w:r>
      <w:r>
        <w:rPr>
          <w:rFonts w:ascii="Times New Roman" w:hAnsi="Times New Roman"/>
          <w:sz w:val="24"/>
        </w:rPr>
        <w:t>social</w:t>
      </w:r>
      <w:r>
        <w:rPr>
          <w:spacing w:val="-11"/>
          <w:sz w:val="24"/>
        </w:rPr>
        <w:t xml:space="preserve"> </w:t>
      </w:r>
      <w:r>
        <w:rPr>
          <w:rFonts w:ascii="Times New Roman" w:hAnsi="Times New Roman"/>
          <w:sz w:val="24"/>
        </w:rPr>
        <w:t>welfare</w:t>
      </w:r>
      <w:r>
        <w:rPr>
          <w:spacing w:val="-12"/>
          <w:sz w:val="24"/>
        </w:rPr>
        <w:t xml:space="preserve"> </w:t>
      </w:r>
      <w:r>
        <w:rPr>
          <w:rFonts w:ascii="Times New Roman" w:hAnsi="Times New Roman"/>
          <w:sz w:val="24"/>
        </w:rPr>
        <w:t>programs</w:t>
      </w:r>
      <w:r>
        <w:rPr>
          <w:spacing w:val="-11"/>
          <w:sz w:val="24"/>
        </w:rPr>
        <w:t xml:space="preserve"> </w:t>
      </w:r>
      <w:r>
        <w:rPr>
          <w:rFonts w:ascii="Times New Roman" w:hAnsi="Times New Roman"/>
          <w:sz w:val="24"/>
        </w:rPr>
        <w:t>that reduce income disparities.</w:t>
      </w:r>
    </w:p>
    <w:p w:rsidR="000C59CF" w:rsidRDefault="00582521">
      <w:pPr>
        <w:pStyle w:val="ListParagraph"/>
        <w:numPr>
          <w:ilvl w:val="2"/>
          <w:numId w:val="2"/>
        </w:numPr>
        <w:tabs>
          <w:tab w:val="left" w:pos="840"/>
        </w:tabs>
        <w:spacing w:before="199" w:line="360" w:lineRule="auto"/>
        <w:ind w:right="1179"/>
        <w:jc w:val="both"/>
        <w:rPr>
          <w:sz w:val="24"/>
        </w:rPr>
      </w:pPr>
      <w:r>
        <w:rPr>
          <w:rFonts w:ascii="Times New Roman" w:hAnsi="Times New Roman"/>
          <w:b/>
          <w:sz w:val="24"/>
        </w:rPr>
        <w:t>Promote Inclusive Growth:</w:t>
      </w:r>
      <w:r>
        <w:rPr>
          <w:b/>
          <w:spacing w:val="-3"/>
          <w:sz w:val="24"/>
        </w:rPr>
        <w:t xml:space="preserve"> </w:t>
      </w:r>
      <w:r>
        <w:rPr>
          <w:rFonts w:ascii="Times New Roman" w:hAnsi="Times New Roman"/>
          <w:sz w:val="24"/>
        </w:rPr>
        <w:t xml:space="preserve">Encourage policies that foster equitable access to employment, education, and basic services to mitigate income gaps and enhance </w:t>
      </w:r>
      <w:r>
        <w:rPr>
          <w:rFonts w:ascii="Times New Roman" w:hAnsi="Times New Roman"/>
          <w:spacing w:val="-2"/>
          <w:sz w:val="24"/>
        </w:rPr>
        <w:t>stability.</w:t>
      </w:r>
    </w:p>
    <w:p w:rsidR="000C59CF" w:rsidRDefault="00582521">
      <w:pPr>
        <w:pStyle w:val="ListParagraph"/>
        <w:numPr>
          <w:ilvl w:val="2"/>
          <w:numId w:val="2"/>
        </w:numPr>
        <w:tabs>
          <w:tab w:val="left" w:pos="840"/>
        </w:tabs>
        <w:spacing w:before="200" w:line="360" w:lineRule="auto"/>
        <w:ind w:right="1175"/>
        <w:jc w:val="both"/>
        <w:rPr>
          <w:sz w:val="24"/>
        </w:rPr>
      </w:pPr>
      <w:r>
        <w:rPr>
          <w:rFonts w:ascii="Times New Roman" w:hAnsi="Times New Roman"/>
          <w:b/>
          <w:sz w:val="24"/>
        </w:rPr>
        <w:t>Enhance</w:t>
      </w:r>
      <w:r>
        <w:rPr>
          <w:b/>
          <w:spacing w:val="-4"/>
          <w:sz w:val="24"/>
        </w:rPr>
        <w:t xml:space="preserve"> </w:t>
      </w:r>
      <w:r>
        <w:rPr>
          <w:rFonts w:ascii="Times New Roman" w:hAnsi="Times New Roman"/>
          <w:b/>
          <w:sz w:val="24"/>
        </w:rPr>
        <w:t>Gender</w:t>
      </w:r>
      <w:r>
        <w:rPr>
          <w:b/>
          <w:spacing w:val="-7"/>
          <w:sz w:val="24"/>
        </w:rPr>
        <w:t xml:space="preserve"> </w:t>
      </w:r>
      <w:r>
        <w:rPr>
          <w:rFonts w:ascii="Times New Roman" w:hAnsi="Times New Roman"/>
          <w:b/>
          <w:sz w:val="24"/>
        </w:rPr>
        <w:t>Gap Policies:</w:t>
      </w:r>
      <w:r>
        <w:rPr>
          <w:b/>
          <w:spacing w:val="-4"/>
          <w:sz w:val="24"/>
        </w:rPr>
        <w:t xml:space="preserve"> </w:t>
      </w:r>
      <w:r>
        <w:rPr>
          <w:rFonts w:ascii="Times New Roman" w:hAnsi="Times New Roman"/>
          <w:sz w:val="24"/>
        </w:rPr>
        <w:t>Develop</w:t>
      </w:r>
      <w:r>
        <w:rPr>
          <w:spacing w:val="-1"/>
          <w:sz w:val="24"/>
        </w:rPr>
        <w:t xml:space="preserve"> </w:t>
      </w:r>
      <w:r>
        <w:rPr>
          <w:rFonts w:ascii="Times New Roman" w:hAnsi="Times New Roman"/>
          <w:sz w:val="24"/>
        </w:rPr>
        <w:t>and</w:t>
      </w:r>
      <w:r>
        <w:rPr>
          <w:spacing w:val="-3"/>
          <w:sz w:val="24"/>
        </w:rPr>
        <w:t xml:space="preserve"> </w:t>
      </w:r>
      <w:r>
        <w:rPr>
          <w:rFonts w:ascii="Times New Roman" w:hAnsi="Times New Roman"/>
          <w:sz w:val="24"/>
        </w:rPr>
        <w:t>enforce</w:t>
      </w:r>
      <w:r>
        <w:rPr>
          <w:spacing w:val="-4"/>
          <w:sz w:val="24"/>
        </w:rPr>
        <w:t xml:space="preserve"> </w:t>
      </w:r>
      <w:r>
        <w:rPr>
          <w:rFonts w:ascii="Times New Roman" w:hAnsi="Times New Roman"/>
          <w:sz w:val="24"/>
        </w:rPr>
        <w:t>laws</w:t>
      </w:r>
      <w:r>
        <w:rPr>
          <w:spacing w:val="-3"/>
          <w:sz w:val="24"/>
        </w:rPr>
        <w:t xml:space="preserve"> </w:t>
      </w:r>
      <w:r>
        <w:rPr>
          <w:rFonts w:ascii="Times New Roman" w:hAnsi="Times New Roman"/>
          <w:sz w:val="24"/>
        </w:rPr>
        <w:t>promoting</w:t>
      </w:r>
      <w:r>
        <w:rPr>
          <w:spacing w:val="-3"/>
          <w:sz w:val="24"/>
        </w:rPr>
        <w:t xml:space="preserve"> </w:t>
      </w:r>
      <w:r>
        <w:rPr>
          <w:rFonts w:ascii="Times New Roman" w:hAnsi="Times New Roman"/>
          <w:sz w:val="24"/>
        </w:rPr>
        <w:t>gender</w:t>
      </w:r>
      <w:r>
        <w:rPr>
          <w:spacing w:val="-4"/>
          <w:sz w:val="24"/>
        </w:rPr>
        <w:t xml:space="preserve"> </w:t>
      </w:r>
      <w:r>
        <w:rPr>
          <w:rFonts w:ascii="Times New Roman" w:hAnsi="Times New Roman"/>
          <w:sz w:val="24"/>
        </w:rPr>
        <w:t>equality in education, employment, and political participation.</w:t>
      </w:r>
    </w:p>
    <w:p w:rsidR="000C59CF" w:rsidRDefault="00582521">
      <w:pPr>
        <w:pStyle w:val="ListParagraph"/>
        <w:numPr>
          <w:ilvl w:val="2"/>
          <w:numId w:val="2"/>
        </w:numPr>
        <w:tabs>
          <w:tab w:val="left" w:pos="840"/>
        </w:tabs>
        <w:spacing w:before="201" w:line="360" w:lineRule="auto"/>
        <w:ind w:right="1177"/>
        <w:jc w:val="both"/>
        <w:rPr>
          <w:sz w:val="24"/>
        </w:rPr>
      </w:pPr>
      <w:r>
        <w:rPr>
          <w:rFonts w:ascii="Times New Roman" w:hAnsi="Times New Roman"/>
          <w:b/>
          <w:sz w:val="24"/>
        </w:rPr>
        <w:t>Empower</w:t>
      </w:r>
      <w:r>
        <w:rPr>
          <w:b/>
          <w:spacing w:val="-15"/>
          <w:sz w:val="24"/>
        </w:rPr>
        <w:t xml:space="preserve"> </w:t>
      </w:r>
      <w:r>
        <w:rPr>
          <w:rFonts w:ascii="Times New Roman" w:hAnsi="Times New Roman"/>
          <w:b/>
          <w:sz w:val="24"/>
        </w:rPr>
        <w:t>Women</w:t>
      </w:r>
      <w:r>
        <w:rPr>
          <w:b/>
          <w:spacing w:val="-8"/>
          <w:sz w:val="24"/>
        </w:rPr>
        <w:t xml:space="preserve"> </w:t>
      </w:r>
      <w:r>
        <w:rPr>
          <w:rFonts w:ascii="Times New Roman" w:hAnsi="Times New Roman"/>
          <w:b/>
          <w:sz w:val="24"/>
        </w:rPr>
        <w:t>Economically:</w:t>
      </w:r>
      <w:r>
        <w:rPr>
          <w:b/>
          <w:spacing w:val="-7"/>
          <w:sz w:val="24"/>
        </w:rPr>
        <w:t xml:space="preserve"> </w:t>
      </w:r>
      <w:r>
        <w:rPr>
          <w:rFonts w:ascii="Times New Roman" w:hAnsi="Times New Roman"/>
          <w:sz w:val="24"/>
        </w:rPr>
        <w:t>Support</w:t>
      </w:r>
      <w:r>
        <w:rPr>
          <w:spacing w:val="-7"/>
          <w:sz w:val="24"/>
        </w:rPr>
        <w:t xml:space="preserve"> </w:t>
      </w:r>
      <w:r>
        <w:rPr>
          <w:rFonts w:ascii="Times New Roman" w:hAnsi="Times New Roman"/>
          <w:sz w:val="24"/>
        </w:rPr>
        <w:t>female</w:t>
      </w:r>
      <w:r>
        <w:rPr>
          <w:spacing w:val="-7"/>
          <w:sz w:val="24"/>
        </w:rPr>
        <w:t xml:space="preserve"> </w:t>
      </w:r>
      <w:r>
        <w:rPr>
          <w:rFonts w:ascii="Times New Roman" w:hAnsi="Times New Roman"/>
          <w:sz w:val="24"/>
        </w:rPr>
        <w:t>entrepreneurs</w:t>
      </w:r>
      <w:r>
        <w:rPr>
          <w:spacing w:val="-5"/>
          <w:sz w:val="24"/>
        </w:rPr>
        <w:t xml:space="preserve"> </w:t>
      </w:r>
      <w:r>
        <w:rPr>
          <w:rFonts w:ascii="Times New Roman" w:hAnsi="Times New Roman"/>
          <w:sz w:val="24"/>
        </w:rPr>
        <w:t>and</w:t>
      </w:r>
      <w:r>
        <w:rPr>
          <w:spacing w:val="-7"/>
          <w:sz w:val="24"/>
        </w:rPr>
        <w:t xml:space="preserve"> </w:t>
      </w:r>
      <w:r>
        <w:rPr>
          <w:rFonts w:ascii="Times New Roman" w:hAnsi="Times New Roman"/>
          <w:sz w:val="24"/>
        </w:rPr>
        <w:t>workers</w:t>
      </w:r>
      <w:r>
        <w:rPr>
          <w:spacing w:val="-7"/>
          <w:sz w:val="24"/>
        </w:rPr>
        <w:t xml:space="preserve"> </w:t>
      </w:r>
      <w:r>
        <w:rPr>
          <w:rFonts w:ascii="Times New Roman" w:hAnsi="Times New Roman"/>
          <w:sz w:val="24"/>
        </w:rPr>
        <w:t>through targeted</w:t>
      </w:r>
      <w:r>
        <w:rPr>
          <w:spacing w:val="-4"/>
          <w:sz w:val="24"/>
        </w:rPr>
        <w:t xml:space="preserve"> </w:t>
      </w:r>
      <w:r>
        <w:rPr>
          <w:rFonts w:ascii="Times New Roman" w:hAnsi="Times New Roman"/>
          <w:sz w:val="24"/>
        </w:rPr>
        <w:t>training</w:t>
      </w:r>
      <w:r>
        <w:rPr>
          <w:spacing w:val="-7"/>
          <w:sz w:val="24"/>
        </w:rPr>
        <w:t xml:space="preserve"> </w:t>
      </w:r>
      <w:r>
        <w:rPr>
          <w:rFonts w:ascii="Times New Roman" w:hAnsi="Times New Roman"/>
          <w:sz w:val="24"/>
        </w:rPr>
        <w:t>programs</w:t>
      </w:r>
      <w:r>
        <w:rPr>
          <w:spacing w:val="-4"/>
          <w:sz w:val="24"/>
        </w:rPr>
        <w:t xml:space="preserve"> </w:t>
      </w:r>
      <w:r>
        <w:rPr>
          <w:rFonts w:ascii="Times New Roman" w:hAnsi="Times New Roman"/>
          <w:sz w:val="24"/>
        </w:rPr>
        <w:t>and</w:t>
      </w:r>
      <w:r>
        <w:rPr>
          <w:spacing w:val="-4"/>
          <w:sz w:val="24"/>
        </w:rPr>
        <w:t xml:space="preserve"> </w:t>
      </w:r>
      <w:r>
        <w:rPr>
          <w:rFonts w:ascii="Times New Roman" w:hAnsi="Times New Roman"/>
          <w:sz w:val="24"/>
        </w:rPr>
        <w:t>access</w:t>
      </w:r>
      <w:r>
        <w:rPr>
          <w:spacing w:val="-4"/>
          <w:sz w:val="24"/>
        </w:rPr>
        <w:t xml:space="preserve"> </w:t>
      </w:r>
      <w:r>
        <w:rPr>
          <w:rFonts w:ascii="Times New Roman" w:hAnsi="Times New Roman"/>
          <w:sz w:val="24"/>
        </w:rPr>
        <w:t>to</w:t>
      </w:r>
      <w:r>
        <w:rPr>
          <w:spacing w:val="-4"/>
          <w:sz w:val="24"/>
        </w:rPr>
        <w:t xml:space="preserve"> </w:t>
      </w:r>
      <w:r>
        <w:rPr>
          <w:rFonts w:ascii="Times New Roman" w:hAnsi="Times New Roman"/>
          <w:sz w:val="24"/>
        </w:rPr>
        <w:t>financial</w:t>
      </w:r>
      <w:r>
        <w:rPr>
          <w:spacing w:val="-4"/>
          <w:sz w:val="24"/>
        </w:rPr>
        <w:t xml:space="preserve"> </w:t>
      </w:r>
      <w:r>
        <w:rPr>
          <w:rFonts w:ascii="Times New Roman" w:hAnsi="Times New Roman"/>
          <w:sz w:val="24"/>
        </w:rPr>
        <w:t>services</w:t>
      </w:r>
      <w:r>
        <w:rPr>
          <w:spacing w:val="-4"/>
          <w:sz w:val="24"/>
        </w:rPr>
        <w:t xml:space="preserve"> </w:t>
      </w:r>
      <w:r>
        <w:rPr>
          <w:rFonts w:ascii="Times New Roman" w:hAnsi="Times New Roman"/>
          <w:sz w:val="24"/>
        </w:rPr>
        <w:t>to</w:t>
      </w:r>
      <w:r>
        <w:rPr>
          <w:spacing w:val="-4"/>
          <w:sz w:val="24"/>
        </w:rPr>
        <w:t xml:space="preserve"> </w:t>
      </w:r>
      <w:r>
        <w:rPr>
          <w:rFonts w:ascii="Times New Roman" w:hAnsi="Times New Roman"/>
          <w:sz w:val="24"/>
        </w:rPr>
        <w:t>reduce</w:t>
      </w:r>
      <w:r>
        <w:rPr>
          <w:spacing w:val="-3"/>
          <w:sz w:val="24"/>
        </w:rPr>
        <w:t xml:space="preserve"> </w:t>
      </w:r>
      <w:r>
        <w:rPr>
          <w:rFonts w:ascii="Times New Roman" w:hAnsi="Times New Roman"/>
          <w:sz w:val="24"/>
        </w:rPr>
        <w:t>gender</w:t>
      </w:r>
      <w:r>
        <w:rPr>
          <w:spacing w:val="-3"/>
          <w:sz w:val="24"/>
        </w:rPr>
        <w:t xml:space="preserve"> </w:t>
      </w:r>
      <w:r>
        <w:rPr>
          <w:rFonts w:ascii="Times New Roman" w:hAnsi="Times New Roman"/>
          <w:sz w:val="24"/>
        </w:rPr>
        <w:t>disparities impacting economic stability.</w:t>
      </w:r>
    </w:p>
    <w:p w:rsidR="000C59CF" w:rsidRDefault="00582521">
      <w:pPr>
        <w:pStyle w:val="ListParagraph"/>
        <w:numPr>
          <w:ilvl w:val="2"/>
          <w:numId w:val="2"/>
        </w:numPr>
        <w:tabs>
          <w:tab w:val="left" w:pos="840"/>
        </w:tabs>
        <w:spacing w:before="200" w:line="360" w:lineRule="auto"/>
        <w:ind w:right="1180"/>
        <w:jc w:val="both"/>
        <w:rPr>
          <w:sz w:val="24"/>
        </w:rPr>
      </w:pPr>
      <w:r>
        <w:rPr>
          <w:rFonts w:ascii="Times New Roman" w:hAnsi="Times New Roman"/>
          <w:b/>
          <w:sz w:val="24"/>
        </w:rPr>
        <w:t xml:space="preserve">Improve Education Access: </w:t>
      </w:r>
      <w:r>
        <w:rPr>
          <w:rFonts w:ascii="Times New Roman" w:hAnsi="Times New Roman"/>
          <w:sz w:val="24"/>
        </w:rPr>
        <w:t>Invest in equitable educational infrastructure and resources, especially in underserved regions.</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pStyle w:val="ListParagraph"/>
        <w:numPr>
          <w:ilvl w:val="2"/>
          <w:numId w:val="2"/>
        </w:numPr>
        <w:tabs>
          <w:tab w:val="left" w:pos="840"/>
        </w:tabs>
        <w:spacing w:before="76" w:line="360" w:lineRule="auto"/>
        <w:ind w:right="1178"/>
        <w:jc w:val="both"/>
        <w:rPr>
          <w:sz w:val="24"/>
        </w:rPr>
      </w:pPr>
      <w:r>
        <w:rPr>
          <w:rFonts w:ascii="Times New Roman" w:hAnsi="Times New Roman"/>
          <w:b/>
          <w:sz w:val="24"/>
        </w:rPr>
        <w:lastRenderedPageBreak/>
        <w:t>Focus on Quality Education:</w:t>
      </w:r>
      <w:r>
        <w:rPr>
          <w:b/>
          <w:spacing w:val="-3"/>
          <w:sz w:val="24"/>
        </w:rPr>
        <w:t xml:space="preserve"> </w:t>
      </w:r>
      <w:r>
        <w:rPr>
          <w:rFonts w:ascii="Times New Roman" w:hAnsi="Times New Roman"/>
          <w:sz w:val="24"/>
        </w:rPr>
        <w:t>Enhance the quality of education to en</w:t>
      </w:r>
      <w:r>
        <w:rPr>
          <w:rFonts w:ascii="Times New Roman" w:hAnsi="Times New Roman"/>
          <w:sz w:val="24"/>
        </w:rPr>
        <w:t>sure better skill development, which can contribute to economic resilience and stability.</w:t>
      </w:r>
    </w:p>
    <w:p w:rsidR="000C59CF" w:rsidRDefault="00582521">
      <w:pPr>
        <w:pStyle w:val="ListParagraph"/>
        <w:numPr>
          <w:ilvl w:val="1"/>
          <w:numId w:val="2"/>
        </w:numPr>
        <w:tabs>
          <w:tab w:val="left" w:pos="480"/>
        </w:tabs>
        <w:spacing w:before="204" w:line="360" w:lineRule="auto"/>
        <w:jc w:val="both"/>
        <w:rPr>
          <w:b/>
          <w:sz w:val="24"/>
        </w:rPr>
      </w:pPr>
      <w:r>
        <w:rPr>
          <w:rFonts w:ascii="Times New Roman" w:hAnsi="Times New Roman"/>
          <w:b/>
          <w:sz w:val="24"/>
        </w:rPr>
        <w:t>Area</w:t>
      </w:r>
      <w:r>
        <w:rPr>
          <w:b/>
          <w:spacing w:val="-4"/>
          <w:sz w:val="24"/>
        </w:rPr>
        <w:t xml:space="preserve"> </w:t>
      </w:r>
      <w:r>
        <w:rPr>
          <w:rFonts w:ascii="Times New Roman" w:hAnsi="Times New Roman"/>
          <w:b/>
          <w:sz w:val="24"/>
        </w:rPr>
        <w:t>for</w:t>
      </w:r>
      <w:r>
        <w:rPr>
          <w:b/>
          <w:spacing w:val="-7"/>
          <w:sz w:val="24"/>
        </w:rPr>
        <w:t xml:space="preserve"> </w:t>
      </w:r>
      <w:r>
        <w:rPr>
          <w:rFonts w:ascii="Times New Roman" w:hAnsi="Times New Roman"/>
          <w:b/>
          <w:sz w:val="24"/>
        </w:rPr>
        <w:t>Further</w:t>
      </w:r>
      <w:r>
        <w:rPr>
          <w:b/>
          <w:spacing w:val="-8"/>
          <w:sz w:val="24"/>
        </w:rPr>
        <w:t xml:space="preserve"> </w:t>
      </w:r>
      <w:r>
        <w:rPr>
          <w:rFonts w:ascii="Times New Roman" w:hAnsi="Times New Roman"/>
          <w:b/>
          <w:spacing w:val="-2"/>
          <w:sz w:val="24"/>
        </w:rPr>
        <w:t>Studies</w:t>
      </w:r>
    </w:p>
    <w:p w:rsidR="000C59CF" w:rsidRDefault="000C59CF">
      <w:pPr>
        <w:pStyle w:val="BodyText"/>
        <w:rPr>
          <w:b/>
          <w:sz w:val="24"/>
        </w:rPr>
      </w:pPr>
    </w:p>
    <w:p w:rsidR="000C59CF" w:rsidRDefault="00582521">
      <w:pPr>
        <w:pStyle w:val="ListParagraph"/>
        <w:numPr>
          <w:ilvl w:val="0"/>
          <w:numId w:val="1"/>
        </w:numPr>
        <w:tabs>
          <w:tab w:val="left" w:pos="839"/>
        </w:tabs>
        <w:spacing w:line="360" w:lineRule="auto"/>
        <w:ind w:left="839" w:hanging="359"/>
        <w:jc w:val="both"/>
        <w:rPr>
          <w:b/>
          <w:sz w:val="24"/>
        </w:rPr>
      </w:pPr>
      <w:r>
        <w:rPr>
          <w:rFonts w:ascii="Times New Roman" w:hAnsi="Times New Roman"/>
          <w:b/>
          <w:sz w:val="24"/>
        </w:rPr>
        <w:t>Additional</w:t>
      </w:r>
      <w:r>
        <w:rPr>
          <w:b/>
          <w:spacing w:val="-8"/>
          <w:sz w:val="24"/>
        </w:rPr>
        <w:t xml:space="preserve"> </w:t>
      </w:r>
      <w:r>
        <w:rPr>
          <w:rFonts w:ascii="Times New Roman" w:hAnsi="Times New Roman"/>
          <w:b/>
          <w:sz w:val="24"/>
        </w:rPr>
        <w:t>Socioeconomic</w:t>
      </w:r>
      <w:r>
        <w:rPr>
          <w:b/>
          <w:spacing w:val="-4"/>
          <w:sz w:val="24"/>
        </w:rPr>
        <w:t xml:space="preserve"> </w:t>
      </w:r>
      <w:r>
        <w:rPr>
          <w:rFonts w:ascii="Times New Roman" w:hAnsi="Times New Roman"/>
          <w:b/>
          <w:spacing w:val="-2"/>
          <w:sz w:val="24"/>
        </w:rPr>
        <w:t>Factors:</w:t>
      </w:r>
    </w:p>
    <w:p w:rsidR="000C59CF" w:rsidRDefault="00582521">
      <w:pPr>
        <w:spacing w:before="38" w:line="360" w:lineRule="auto"/>
        <w:ind w:left="840" w:right="1244"/>
        <w:jc w:val="both"/>
        <w:rPr>
          <w:sz w:val="24"/>
        </w:rPr>
      </w:pPr>
      <w:r>
        <w:rPr>
          <w:rFonts w:ascii="Times New Roman" w:hAnsi="Times New Roman"/>
          <w:sz w:val="24"/>
        </w:rPr>
        <w:t>Explore</w:t>
      </w:r>
      <w:r>
        <w:rPr>
          <w:spacing w:val="-5"/>
          <w:sz w:val="24"/>
        </w:rPr>
        <w:t xml:space="preserve"> </w:t>
      </w:r>
      <w:r>
        <w:rPr>
          <w:rFonts w:ascii="Times New Roman" w:hAnsi="Times New Roman"/>
          <w:sz w:val="24"/>
        </w:rPr>
        <w:t>the</w:t>
      </w:r>
      <w:r>
        <w:rPr>
          <w:spacing w:val="-5"/>
          <w:sz w:val="24"/>
        </w:rPr>
        <w:t xml:space="preserve"> </w:t>
      </w:r>
      <w:r>
        <w:rPr>
          <w:rFonts w:ascii="Times New Roman" w:hAnsi="Times New Roman"/>
          <w:sz w:val="24"/>
        </w:rPr>
        <w:t>influence</w:t>
      </w:r>
      <w:r>
        <w:rPr>
          <w:spacing w:val="-5"/>
          <w:sz w:val="24"/>
        </w:rPr>
        <w:t xml:space="preserve"> </w:t>
      </w:r>
      <w:r>
        <w:rPr>
          <w:rFonts w:ascii="Times New Roman" w:hAnsi="Times New Roman"/>
          <w:sz w:val="24"/>
        </w:rPr>
        <w:t>of</w:t>
      </w:r>
      <w:r>
        <w:rPr>
          <w:spacing w:val="-3"/>
          <w:sz w:val="24"/>
        </w:rPr>
        <w:t xml:space="preserve"> </w:t>
      </w:r>
      <w:r>
        <w:rPr>
          <w:rFonts w:ascii="Times New Roman" w:hAnsi="Times New Roman"/>
          <w:sz w:val="24"/>
        </w:rPr>
        <w:t>variables</w:t>
      </w:r>
      <w:r>
        <w:rPr>
          <w:spacing w:val="-4"/>
          <w:sz w:val="24"/>
        </w:rPr>
        <w:t xml:space="preserve"> </w:t>
      </w:r>
      <w:r>
        <w:rPr>
          <w:rFonts w:ascii="Times New Roman" w:hAnsi="Times New Roman"/>
          <w:sz w:val="24"/>
        </w:rPr>
        <w:t>such</w:t>
      </w:r>
      <w:r>
        <w:rPr>
          <w:spacing w:val="-2"/>
          <w:sz w:val="24"/>
        </w:rPr>
        <w:t xml:space="preserve"> </w:t>
      </w:r>
      <w:r>
        <w:rPr>
          <w:rFonts w:ascii="Times New Roman" w:hAnsi="Times New Roman"/>
          <w:sz w:val="24"/>
        </w:rPr>
        <w:t>as</w:t>
      </w:r>
      <w:r>
        <w:rPr>
          <w:spacing w:val="-4"/>
          <w:sz w:val="24"/>
        </w:rPr>
        <w:t xml:space="preserve"> </w:t>
      </w:r>
      <w:r>
        <w:rPr>
          <w:rFonts w:ascii="Times New Roman" w:hAnsi="Times New Roman"/>
          <w:sz w:val="24"/>
        </w:rPr>
        <w:t>unemployment</w:t>
      </w:r>
      <w:r>
        <w:rPr>
          <w:spacing w:val="-4"/>
          <w:sz w:val="24"/>
        </w:rPr>
        <w:t xml:space="preserve"> </w:t>
      </w:r>
      <w:r>
        <w:rPr>
          <w:rFonts w:ascii="Times New Roman" w:hAnsi="Times New Roman"/>
          <w:sz w:val="24"/>
        </w:rPr>
        <w:t>rates,</w:t>
      </w:r>
      <w:r>
        <w:rPr>
          <w:spacing w:val="-4"/>
          <w:sz w:val="24"/>
        </w:rPr>
        <w:t xml:space="preserve"> </w:t>
      </w:r>
      <w:r>
        <w:rPr>
          <w:rFonts w:ascii="Times New Roman" w:hAnsi="Times New Roman"/>
          <w:sz w:val="24"/>
        </w:rPr>
        <w:t>inflation, infrastructure development, and political stability on economic stability.</w:t>
      </w:r>
    </w:p>
    <w:p w:rsidR="000C59CF" w:rsidRDefault="00582521">
      <w:pPr>
        <w:pStyle w:val="ListParagraph"/>
        <w:numPr>
          <w:ilvl w:val="0"/>
          <w:numId w:val="1"/>
        </w:numPr>
        <w:tabs>
          <w:tab w:val="left" w:pos="838"/>
        </w:tabs>
        <w:spacing w:before="198" w:line="360" w:lineRule="auto"/>
        <w:ind w:left="838" w:hanging="358"/>
        <w:jc w:val="both"/>
        <w:rPr>
          <w:b/>
          <w:sz w:val="24"/>
        </w:rPr>
      </w:pPr>
      <w:r>
        <w:rPr>
          <w:rFonts w:ascii="Times New Roman" w:hAnsi="Times New Roman"/>
          <w:b/>
          <w:sz w:val="24"/>
        </w:rPr>
        <w:t>Causality</w:t>
      </w:r>
      <w:r>
        <w:rPr>
          <w:b/>
          <w:spacing w:val="-4"/>
          <w:sz w:val="24"/>
        </w:rPr>
        <w:t xml:space="preserve"> </w:t>
      </w:r>
      <w:r>
        <w:rPr>
          <w:rFonts w:ascii="Times New Roman" w:hAnsi="Times New Roman"/>
          <w:b/>
          <w:sz w:val="24"/>
        </w:rPr>
        <w:t>and</w:t>
      </w:r>
      <w:r>
        <w:rPr>
          <w:b/>
          <w:spacing w:val="-3"/>
          <w:sz w:val="24"/>
        </w:rPr>
        <w:t xml:space="preserve"> </w:t>
      </w:r>
      <w:r>
        <w:rPr>
          <w:rFonts w:ascii="Times New Roman" w:hAnsi="Times New Roman"/>
          <w:b/>
          <w:sz w:val="24"/>
        </w:rPr>
        <w:t>Longitudinal</w:t>
      </w:r>
      <w:r>
        <w:rPr>
          <w:b/>
          <w:spacing w:val="-3"/>
          <w:sz w:val="24"/>
        </w:rPr>
        <w:t xml:space="preserve"> </w:t>
      </w:r>
      <w:r>
        <w:rPr>
          <w:rFonts w:ascii="Times New Roman" w:hAnsi="Times New Roman"/>
          <w:b/>
          <w:spacing w:val="-2"/>
          <w:sz w:val="24"/>
        </w:rPr>
        <w:t>Effects:</w:t>
      </w:r>
    </w:p>
    <w:p w:rsidR="000C59CF" w:rsidRDefault="00582521">
      <w:pPr>
        <w:spacing w:before="38" w:line="360" w:lineRule="auto"/>
        <w:ind w:left="840" w:right="1244"/>
        <w:jc w:val="both"/>
        <w:rPr>
          <w:sz w:val="24"/>
        </w:rPr>
      </w:pPr>
      <w:r>
        <w:rPr>
          <w:rFonts w:ascii="Times New Roman" w:hAnsi="Times New Roman"/>
          <w:sz w:val="24"/>
        </w:rPr>
        <w:t>Investigate</w:t>
      </w:r>
      <w:r>
        <w:rPr>
          <w:spacing w:val="-5"/>
          <w:sz w:val="24"/>
        </w:rPr>
        <w:t xml:space="preserve"> </w:t>
      </w:r>
      <w:r>
        <w:rPr>
          <w:rFonts w:ascii="Times New Roman" w:hAnsi="Times New Roman"/>
          <w:sz w:val="24"/>
        </w:rPr>
        <w:t>causal</w:t>
      </w:r>
      <w:r>
        <w:rPr>
          <w:spacing w:val="-4"/>
          <w:sz w:val="24"/>
        </w:rPr>
        <w:t xml:space="preserve"> </w:t>
      </w:r>
      <w:r>
        <w:rPr>
          <w:rFonts w:ascii="Times New Roman" w:hAnsi="Times New Roman"/>
          <w:sz w:val="24"/>
        </w:rPr>
        <w:t>relationships</w:t>
      </w:r>
      <w:r>
        <w:rPr>
          <w:spacing w:val="-4"/>
          <w:sz w:val="24"/>
        </w:rPr>
        <w:t xml:space="preserve"> </w:t>
      </w:r>
      <w:r>
        <w:rPr>
          <w:rFonts w:ascii="Times New Roman" w:hAnsi="Times New Roman"/>
          <w:sz w:val="24"/>
        </w:rPr>
        <w:t>over</w:t>
      </w:r>
      <w:r>
        <w:rPr>
          <w:spacing w:val="-5"/>
          <w:sz w:val="24"/>
        </w:rPr>
        <w:t xml:space="preserve"> </w:t>
      </w:r>
      <w:r>
        <w:rPr>
          <w:rFonts w:ascii="Times New Roman" w:hAnsi="Times New Roman"/>
          <w:sz w:val="24"/>
        </w:rPr>
        <w:t>time</w:t>
      </w:r>
      <w:r>
        <w:rPr>
          <w:spacing w:val="-5"/>
          <w:sz w:val="24"/>
        </w:rPr>
        <w:t xml:space="preserve"> </w:t>
      </w:r>
      <w:r>
        <w:rPr>
          <w:rFonts w:ascii="Times New Roman" w:hAnsi="Times New Roman"/>
          <w:sz w:val="24"/>
        </w:rPr>
        <w:t>between</w:t>
      </w:r>
      <w:r>
        <w:rPr>
          <w:spacing w:val="-2"/>
          <w:sz w:val="24"/>
        </w:rPr>
        <w:t xml:space="preserve"> </w:t>
      </w:r>
      <w:r>
        <w:rPr>
          <w:rFonts w:ascii="Times New Roman" w:hAnsi="Times New Roman"/>
          <w:sz w:val="24"/>
        </w:rPr>
        <w:t>inequality</w:t>
      </w:r>
      <w:r>
        <w:rPr>
          <w:spacing w:val="-9"/>
          <w:sz w:val="24"/>
        </w:rPr>
        <w:t xml:space="preserve"> </w:t>
      </w:r>
      <w:r>
        <w:rPr>
          <w:rFonts w:ascii="Times New Roman" w:hAnsi="Times New Roman"/>
          <w:sz w:val="24"/>
        </w:rPr>
        <w:t>measures</w:t>
      </w:r>
      <w:r>
        <w:rPr>
          <w:spacing w:val="-4"/>
          <w:sz w:val="24"/>
        </w:rPr>
        <w:t xml:space="preserve"> </w:t>
      </w:r>
      <w:r>
        <w:rPr>
          <w:rFonts w:ascii="Times New Roman" w:hAnsi="Times New Roman"/>
          <w:sz w:val="24"/>
        </w:rPr>
        <w:t>(income, gender, educational) and economic stability to underst</w:t>
      </w:r>
      <w:r>
        <w:rPr>
          <w:rFonts w:ascii="Times New Roman" w:hAnsi="Times New Roman"/>
          <w:sz w:val="24"/>
        </w:rPr>
        <w:t>and long-term impacts.</w:t>
      </w:r>
    </w:p>
    <w:p w:rsidR="000C59CF" w:rsidRDefault="00582521">
      <w:pPr>
        <w:pStyle w:val="ListParagraph"/>
        <w:numPr>
          <w:ilvl w:val="0"/>
          <w:numId w:val="1"/>
        </w:numPr>
        <w:tabs>
          <w:tab w:val="left" w:pos="838"/>
        </w:tabs>
        <w:spacing w:before="197" w:line="360" w:lineRule="auto"/>
        <w:ind w:left="838" w:hanging="358"/>
        <w:jc w:val="both"/>
        <w:rPr>
          <w:b/>
          <w:sz w:val="24"/>
        </w:rPr>
      </w:pPr>
      <w:r>
        <w:rPr>
          <w:rFonts w:ascii="Times New Roman" w:hAnsi="Times New Roman"/>
          <w:b/>
          <w:sz w:val="24"/>
        </w:rPr>
        <w:t>Impact</w:t>
      </w:r>
      <w:r>
        <w:rPr>
          <w:b/>
          <w:spacing w:val="-4"/>
          <w:sz w:val="24"/>
        </w:rPr>
        <w:t xml:space="preserve"> </w:t>
      </w:r>
      <w:r>
        <w:rPr>
          <w:rFonts w:ascii="Times New Roman" w:hAnsi="Times New Roman"/>
          <w:b/>
          <w:sz w:val="24"/>
        </w:rPr>
        <w:t>of</w:t>
      </w:r>
      <w:r>
        <w:rPr>
          <w:b/>
          <w:spacing w:val="-1"/>
          <w:sz w:val="24"/>
        </w:rPr>
        <w:t xml:space="preserve"> </w:t>
      </w:r>
      <w:r>
        <w:rPr>
          <w:rFonts w:ascii="Times New Roman" w:hAnsi="Times New Roman"/>
          <w:b/>
          <w:sz w:val="24"/>
        </w:rPr>
        <w:t>Policy</w:t>
      </w:r>
      <w:r>
        <w:rPr>
          <w:rFonts w:ascii="Times New Roman" w:hAnsi="Times New Roman"/>
          <w:b/>
          <w:spacing w:val="-2"/>
          <w:sz w:val="24"/>
        </w:rPr>
        <w:t xml:space="preserve"> Effectiveness:</w:t>
      </w:r>
    </w:p>
    <w:p w:rsidR="000C59CF" w:rsidRDefault="00582521">
      <w:pPr>
        <w:spacing w:before="39" w:line="360" w:lineRule="auto"/>
        <w:ind w:left="840" w:right="1244"/>
        <w:jc w:val="both"/>
        <w:rPr>
          <w:sz w:val="24"/>
        </w:rPr>
      </w:pPr>
      <w:r>
        <w:rPr>
          <w:rFonts w:ascii="Times New Roman" w:hAnsi="Times New Roman"/>
          <w:sz w:val="24"/>
        </w:rPr>
        <w:t>Assess</w:t>
      </w:r>
      <w:r>
        <w:rPr>
          <w:spacing w:val="-3"/>
          <w:sz w:val="24"/>
        </w:rPr>
        <w:t xml:space="preserve"> </w:t>
      </w:r>
      <w:r>
        <w:rPr>
          <w:rFonts w:ascii="Times New Roman" w:hAnsi="Times New Roman"/>
          <w:sz w:val="24"/>
        </w:rPr>
        <w:t>the</w:t>
      </w:r>
      <w:r>
        <w:rPr>
          <w:spacing w:val="-4"/>
          <w:sz w:val="24"/>
        </w:rPr>
        <w:t xml:space="preserve"> </w:t>
      </w:r>
      <w:r>
        <w:rPr>
          <w:rFonts w:ascii="Times New Roman" w:hAnsi="Times New Roman"/>
          <w:sz w:val="24"/>
        </w:rPr>
        <w:t>effectiveness</w:t>
      </w:r>
      <w:r>
        <w:rPr>
          <w:spacing w:val="-2"/>
          <w:sz w:val="24"/>
        </w:rPr>
        <w:t xml:space="preserve"> </w:t>
      </w:r>
      <w:r>
        <w:rPr>
          <w:rFonts w:ascii="Times New Roman" w:hAnsi="Times New Roman"/>
          <w:sz w:val="24"/>
        </w:rPr>
        <w:t>of</w:t>
      </w:r>
      <w:r>
        <w:rPr>
          <w:spacing w:val="-4"/>
          <w:sz w:val="24"/>
        </w:rPr>
        <w:t xml:space="preserve"> </w:t>
      </w:r>
      <w:r>
        <w:rPr>
          <w:rFonts w:ascii="Times New Roman" w:hAnsi="Times New Roman"/>
          <w:sz w:val="24"/>
        </w:rPr>
        <w:t>existing</w:t>
      </w:r>
      <w:r>
        <w:rPr>
          <w:spacing w:val="-6"/>
          <w:sz w:val="24"/>
        </w:rPr>
        <w:t xml:space="preserve"> </w:t>
      </w:r>
      <w:r>
        <w:rPr>
          <w:rFonts w:ascii="Times New Roman" w:hAnsi="Times New Roman"/>
          <w:sz w:val="24"/>
        </w:rPr>
        <w:t>policies</w:t>
      </w:r>
      <w:r>
        <w:rPr>
          <w:spacing w:val="-3"/>
          <w:sz w:val="24"/>
        </w:rPr>
        <w:t xml:space="preserve"> </w:t>
      </w:r>
      <w:r>
        <w:rPr>
          <w:rFonts w:ascii="Times New Roman" w:hAnsi="Times New Roman"/>
          <w:sz w:val="24"/>
        </w:rPr>
        <w:t>aimed</w:t>
      </w:r>
      <w:r>
        <w:rPr>
          <w:spacing w:val="-4"/>
          <w:sz w:val="24"/>
        </w:rPr>
        <w:t xml:space="preserve"> </w:t>
      </w:r>
      <w:r>
        <w:rPr>
          <w:rFonts w:ascii="Times New Roman" w:hAnsi="Times New Roman"/>
          <w:sz w:val="24"/>
        </w:rPr>
        <w:t>at</w:t>
      </w:r>
      <w:r>
        <w:rPr>
          <w:spacing w:val="-3"/>
          <w:sz w:val="24"/>
        </w:rPr>
        <w:t xml:space="preserve"> </w:t>
      </w:r>
      <w:r>
        <w:rPr>
          <w:rFonts w:ascii="Times New Roman" w:hAnsi="Times New Roman"/>
          <w:sz w:val="24"/>
        </w:rPr>
        <w:t>reducing</w:t>
      </w:r>
      <w:r>
        <w:rPr>
          <w:spacing w:val="-6"/>
          <w:sz w:val="24"/>
        </w:rPr>
        <w:t xml:space="preserve"> </w:t>
      </w:r>
      <w:r>
        <w:rPr>
          <w:rFonts w:ascii="Times New Roman" w:hAnsi="Times New Roman"/>
          <w:sz w:val="24"/>
        </w:rPr>
        <w:t>inequalities</w:t>
      </w:r>
      <w:r>
        <w:rPr>
          <w:spacing w:val="-3"/>
          <w:sz w:val="24"/>
        </w:rPr>
        <w:t xml:space="preserve"> </w:t>
      </w:r>
      <w:r>
        <w:rPr>
          <w:rFonts w:ascii="Times New Roman" w:hAnsi="Times New Roman"/>
          <w:sz w:val="24"/>
        </w:rPr>
        <w:t>and</w:t>
      </w:r>
      <w:r>
        <w:rPr>
          <w:spacing w:val="-4"/>
          <w:sz w:val="24"/>
        </w:rPr>
        <w:t xml:space="preserve"> </w:t>
      </w:r>
      <w:r>
        <w:rPr>
          <w:rFonts w:ascii="Times New Roman" w:hAnsi="Times New Roman"/>
          <w:sz w:val="24"/>
        </w:rPr>
        <w:t>their direct impact on economic stability in Cameroon.</w:t>
      </w:r>
    </w:p>
    <w:p w:rsidR="000C59CF" w:rsidRDefault="00582521">
      <w:pPr>
        <w:pStyle w:val="ListParagraph"/>
        <w:numPr>
          <w:ilvl w:val="0"/>
          <w:numId w:val="1"/>
        </w:numPr>
        <w:tabs>
          <w:tab w:val="left" w:pos="838"/>
        </w:tabs>
        <w:spacing w:before="197" w:line="360" w:lineRule="auto"/>
        <w:ind w:left="838" w:hanging="358"/>
        <w:jc w:val="both"/>
        <w:rPr>
          <w:b/>
          <w:sz w:val="24"/>
        </w:rPr>
      </w:pPr>
      <w:r>
        <w:rPr>
          <w:rFonts w:ascii="Times New Roman" w:hAnsi="Times New Roman"/>
          <w:b/>
          <w:sz w:val="24"/>
        </w:rPr>
        <w:t>Role</w:t>
      </w:r>
      <w:r>
        <w:rPr>
          <w:b/>
          <w:spacing w:val="-3"/>
          <w:sz w:val="24"/>
        </w:rPr>
        <w:t xml:space="preserve"> </w:t>
      </w:r>
      <w:r>
        <w:rPr>
          <w:rFonts w:ascii="Times New Roman" w:hAnsi="Times New Roman"/>
          <w:b/>
          <w:sz w:val="24"/>
        </w:rPr>
        <w:t>of Institutional</w:t>
      </w:r>
      <w:r>
        <w:rPr>
          <w:b/>
          <w:spacing w:val="-3"/>
          <w:sz w:val="24"/>
        </w:rPr>
        <w:t xml:space="preserve"> </w:t>
      </w:r>
      <w:r>
        <w:rPr>
          <w:rFonts w:ascii="Times New Roman" w:hAnsi="Times New Roman"/>
          <w:b/>
          <w:spacing w:val="-2"/>
          <w:sz w:val="24"/>
        </w:rPr>
        <w:t>Quality:</w:t>
      </w:r>
    </w:p>
    <w:p w:rsidR="000C59CF" w:rsidRDefault="00582521">
      <w:pPr>
        <w:spacing w:before="38" w:line="360" w:lineRule="auto"/>
        <w:ind w:left="840" w:right="1244"/>
        <w:jc w:val="both"/>
        <w:rPr>
          <w:sz w:val="24"/>
        </w:rPr>
      </w:pPr>
      <w:r>
        <w:rPr>
          <w:rFonts w:ascii="Times New Roman" w:hAnsi="Times New Roman"/>
          <w:sz w:val="24"/>
        </w:rPr>
        <w:t>Examine</w:t>
      </w:r>
      <w:r>
        <w:rPr>
          <w:spacing w:val="-5"/>
          <w:sz w:val="24"/>
        </w:rPr>
        <w:t xml:space="preserve"> </w:t>
      </w:r>
      <w:r>
        <w:rPr>
          <w:rFonts w:ascii="Times New Roman" w:hAnsi="Times New Roman"/>
          <w:sz w:val="24"/>
        </w:rPr>
        <w:t>how</w:t>
      </w:r>
      <w:r>
        <w:rPr>
          <w:spacing w:val="-5"/>
          <w:sz w:val="24"/>
        </w:rPr>
        <w:t xml:space="preserve"> </w:t>
      </w:r>
      <w:r>
        <w:rPr>
          <w:rFonts w:ascii="Times New Roman" w:hAnsi="Times New Roman"/>
          <w:sz w:val="24"/>
        </w:rPr>
        <w:t>governance,</w:t>
      </w:r>
      <w:r>
        <w:rPr>
          <w:spacing w:val="-4"/>
          <w:sz w:val="24"/>
        </w:rPr>
        <w:t xml:space="preserve"> </w:t>
      </w:r>
      <w:r>
        <w:rPr>
          <w:rFonts w:ascii="Times New Roman" w:hAnsi="Times New Roman"/>
          <w:sz w:val="24"/>
        </w:rPr>
        <w:t>corruption</w:t>
      </w:r>
      <w:r>
        <w:rPr>
          <w:spacing w:val="-4"/>
          <w:sz w:val="24"/>
        </w:rPr>
        <w:t xml:space="preserve"> </w:t>
      </w:r>
      <w:r>
        <w:rPr>
          <w:rFonts w:ascii="Times New Roman" w:hAnsi="Times New Roman"/>
          <w:sz w:val="24"/>
        </w:rPr>
        <w:t>levels,</w:t>
      </w:r>
      <w:r>
        <w:rPr>
          <w:spacing w:val="-4"/>
          <w:sz w:val="24"/>
        </w:rPr>
        <w:t xml:space="preserve"> </w:t>
      </w:r>
      <w:r>
        <w:rPr>
          <w:rFonts w:ascii="Times New Roman" w:hAnsi="Times New Roman"/>
          <w:sz w:val="24"/>
        </w:rPr>
        <w:t>and</w:t>
      </w:r>
      <w:r>
        <w:rPr>
          <w:spacing w:val="-4"/>
          <w:sz w:val="24"/>
        </w:rPr>
        <w:t xml:space="preserve"> </w:t>
      </w:r>
      <w:r>
        <w:rPr>
          <w:rFonts w:ascii="Times New Roman" w:hAnsi="Times New Roman"/>
          <w:sz w:val="24"/>
        </w:rPr>
        <w:t>institutional</w:t>
      </w:r>
      <w:r>
        <w:rPr>
          <w:spacing w:val="-4"/>
          <w:sz w:val="24"/>
        </w:rPr>
        <w:t xml:space="preserve"> </w:t>
      </w:r>
      <w:r>
        <w:rPr>
          <w:rFonts w:ascii="Times New Roman" w:hAnsi="Times New Roman"/>
          <w:sz w:val="24"/>
        </w:rPr>
        <w:t>strength</w:t>
      </w:r>
      <w:r>
        <w:rPr>
          <w:spacing w:val="-4"/>
          <w:sz w:val="24"/>
        </w:rPr>
        <w:t xml:space="preserve"> </w:t>
      </w:r>
      <w:r>
        <w:rPr>
          <w:rFonts w:ascii="Times New Roman" w:hAnsi="Times New Roman"/>
          <w:sz w:val="24"/>
        </w:rPr>
        <w:t>mediate</w:t>
      </w:r>
      <w:r>
        <w:rPr>
          <w:spacing w:val="-5"/>
          <w:sz w:val="24"/>
        </w:rPr>
        <w:t xml:space="preserve"> </w:t>
      </w:r>
      <w:r>
        <w:rPr>
          <w:rFonts w:ascii="Times New Roman" w:hAnsi="Times New Roman"/>
          <w:sz w:val="24"/>
        </w:rPr>
        <w:t>the relationship between inequalities and economic stability.</w:t>
      </w:r>
    </w:p>
    <w:p w:rsidR="000C59CF" w:rsidRDefault="000C59CF">
      <w:pPr>
        <w:spacing w:line="278" w:lineRule="auto"/>
        <w:rPr>
          <w:sz w:val="24"/>
        </w:rPr>
        <w:sectPr w:rsidR="000C59CF">
          <w:pgSz w:w="11910" w:h="16840"/>
          <w:pgMar w:top="1340" w:right="260" w:bottom="1200" w:left="1320" w:header="0" w:footer="1014" w:gutter="0"/>
          <w:cols w:space="720"/>
        </w:sectPr>
      </w:pPr>
    </w:p>
    <w:p w:rsidR="000C59CF" w:rsidRDefault="00582521">
      <w:pPr>
        <w:spacing w:before="63" w:line="360" w:lineRule="auto"/>
        <w:ind w:left="120"/>
        <w:jc w:val="both"/>
        <w:rPr>
          <w:b/>
          <w:sz w:val="24"/>
        </w:rPr>
      </w:pPr>
      <w:r>
        <w:rPr>
          <w:rFonts w:ascii="Times New Roman" w:hAnsi="Times New Roman"/>
          <w:b/>
          <w:spacing w:val="-2"/>
          <w:sz w:val="24"/>
        </w:rPr>
        <w:lastRenderedPageBreak/>
        <w:t>Appendices</w:t>
      </w:r>
    </w:p>
    <w:p w:rsidR="000C59CF" w:rsidRDefault="000C59CF">
      <w:pPr>
        <w:pStyle w:val="BodyText"/>
        <w:spacing w:before="1"/>
        <w:rPr>
          <w:b/>
          <w:sz w:val="21"/>
        </w:rPr>
      </w:pPr>
    </w:p>
    <w:p w:rsidR="000C59CF" w:rsidRDefault="00582521">
      <w:pPr>
        <w:spacing w:line="360" w:lineRule="auto"/>
        <w:ind w:left="120"/>
        <w:jc w:val="both"/>
        <w:rPr>
          <w:b/>
          <w:sz w:val="24"/>
        </w:rPr>
      </w:pPr>
      <w:r>
        <w:rPr>
          <w:rFonts w:ascii="Times New Roman" w:hAnsi="Times New Roman"/>
          <w:b/>
          <w:sz w:val="24"/>
        </w:rPr>
        <w:t>Appendix</w:t>
      </w:r>
      <w:r>
        <w:rPr>
          <w:b/>
          <w:spacing w:val="-4"/>
          <w:sz w:val="24"/>
        </w:rPr>
        <w:t xml:space="preserve"> </w:t>
      </w:r>
      <w:r>
        <w:rPr>
          <w:rFonts w:ascii="Times New Roman" w:hAnsi="Times New Roman"/>
          <w:b/>
          <w:sz w:val="24"/>
        </w:rPr>
        <w:t>1:Regression</w:t>
      </w:r>
      <w:r>
        <w:rPr>
          <w:b/>
          <w:spacing w:val="-4"/>
          <w:sz w:val="24"/>
        </w:rPr>
        <w:t xml:space="preserve"> </w:t>
      </w:r>
      <w:r>
        <w:rPr>
          <w:rFonts w:ascii="Times New Roman" w:hAnsi="Times New Roman"/>
          <w:b/>
          <w:spacing w:val="-2"/>
          <w:sz w:val="24"/>
        </w:rPr>
        <w:t>results</w:t>
      </w:r>
    </w:p>
    <w:p w:rsidR="000C59CF" w:rsidRDefault="000C59CF">
      <w:pPr>
        <w:pStyle w:val="BodyText"/>
        <w:spacing w:before="10"/>
        <w:rPr>
          <w:b/>
          <w:sz w:val="22"/>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464"/>
        <w:gridCol w:w="1837"/>
        <w:gridCol w:w="812"/>
        <w:gridCol w:w="1620"/>
        <w:gridCol w:w="3698"/>
        <w:gridCol w:w="295"/>
      </w:tblGrid>
      <w:tr w:rsidR="000C59CF">
        <w:trPr>
          <w:trHeight w:val="561"/>
        </w:trPr>
        <w:tc>
          <w:tcPr>
            <w:tcW w:w="1464" w:type="dxa"/>
            <w:tcBorders>
              <w:left w:val="double" w:sz="6" w:space="0" w:color="EFEFEF"/>
            </w:tcBorders>
          </w:tcPr>
          <w:p w:rsidR="000C59CF" w:rsidRDefault="00582521">
            <w:pPr>
              <w:pStyle w:val="TableParagraph"/>
              <w:spacing w:before="23"/>
              <w:ind w:left="25"/>
              <w:rPr>
                <w:b/>
                <w:sz w:val="24"/>
              </w:rPr>
            </w:pPr>
            <w:r>
              <w:rPr>
                <w:b/>
                <w:spacing w:val="-2"/>
                <w:sz w:val="24"/>
              </w:rPr>
              <w:t>Source</w:t>
            </w:r>
          </w:p>
        </w:tc>
        <w:tc>
          <w:tcPr>
            <w:tcW w:w="1837" w:type="dxa"/>
          </w:tcPr>
          <w:p w:rsidR="000C59CF" w:rsidRDefault="00582521">
            <w:pPr>
              <w:pStyle w:val="TableParagraph"/>
              <w:spacing w:before="23"/>
              <w:ind w:left="30"/>
              <w:rPr>
                <w:b/>
                <w:sz w:val="24"/>
              </w:rPr>
            </w:pPr>
            <w:r>
              <w:rPr>
                <w:b/>
                <w:spacing w:val="-5"/>
                <w:sz w:val="24"/>
              </w:rPr>
              <w:t>SS</w:t>
            </w:r>
          </w:p>
        </w:tc>
        <w:tc>
          <w:tcPr>
            <w:tcW w:w="812" w:type="dxa"/>
          </w:tcPr>
          <w:p w:rsidR="000C59CF" w:rsidRDefault="00582521">
            <w:pPr>
              <w:pStyle w:val="TableParagraph"/>
              <w:spacing w:before="23"/>
              <w:ind w:left="29"/>
              <w:rPr>
                <w:b/>
                <w:sz w:val="24"/>
              </w:rPr>
            </w:pPr>
            <w:r>
              <w:rPr>
                <w:b/>
                <w:spacing w:val="-5"/>
                <w:sz w:val="24"/>
              </w:rPr>
              <w:t>df</w:t>
            </w:r>
          </w:p>
        </w:tc>
        <w:tc>
          <w:tcPr>
            <w:tcW w:w="1620" w:type="dxa"/>
          </w:tcPr>
          <w:p w:rsidR="000C59CF" w:rsidRDefault="00582521">
            <w:pPr>
              <w:pStyle w:val="TableParagraph"/>
              <w:spacing w:before="23"/>
              <w:ind w:left="30"/>
              <w:rPr>
                <w:b/>
                <w:sz w:val="24"/>
              </w:rPr>
            </w:pPr>
            <w:r>
              <w:rPr>
                <w:b/>
                <w:spacing w:val="-5"/>
                <w:sz w:val="24"/>
              </w:rPr>
              <w:t>MS</w:t>
            </w:r>
          </w:p>
        </w:tc>
        <w:tc>
          <w:tcPr>
            <w:tcW w:w="3698" w:type="dxa"/>
          </w:tcPr>
          <w:p w:rsidR="000C59CF" w:rsidRDefault="00582521">
            <w:pPr>
              <w:pStyle w:val="TableParagraph"/>
              <w:spacing w:before="23"/>
              <w:ind w:left="30"/>
              <w:rPr>
                <w:b/>
                <w:sz w:val="24"/>
              </w:rPr>
            </w:pPr>
            <w:r>
              <w:rPr>
                <w:b/>
                <w:sz w:val="24"/>
              </w:rPr>
              <w:t>Number</w:t>
            </w:r>
            <w:r>
              <w:rPr>
                <w:b/>
                <w:spacing w:val="-9"/>
                <w:sz w:val="24"/>
              </w:rPr>
              <w:t xml:space="preserve"> </w:t>
            </w:r>
            <w:r>
              <w:rPr>
                <w:b/>
                <w:sz w:val="24"/>
              </w:rPr>
              <w:t>of obs</w:t>
            </w:r>
            <w:r>
              <w:rPr>
                <w:b/>
                <w:spacing w:val="-1"/>
                <w:sz w:val="24"/>
              </w:rPr>
              <w:t xml:space="preserve"> </w:t>
            </w:r>
            <w:r>
              <w:rPr>
                <w:b/>
                <w:spacing w:val="-5"/>
                <w:sz w:val="24"/>
              </w:rPr>
              <w:t>=33</w:t>
            </w:r>
          </w:p>
        </w:tc>
        <w:tc>
          <w:tcPr>
            <w:tcW w:w="295" w:type="dxa"/>
            <w:vMerge w:val="restart"/>
            <w:tcBorders>
              <w:top w:val="nil"/>
              <w:bottom w:val="single" w:sz="6" w:space="0" w:color="9F9F9F"/>
              <w:right w:val="nil"/>
            </w:tcBorders>
          </w:tcPr>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11"/>
              </w:rPr>
            </w:pPr>
          </w:p>
          <w:p w:rsidR="000C59CF" w:rsidRDefault="00582521">
            <w:pPr>
              <w:pStyle w:val="TableParagraph"/>
              <w:spacing w:line="69" w:lineRule="exact"/>
              <w:ind w:left="266" w:right="-72"/>
              <w:rPr>
                <w:sz w:val="6"/>
              </w:rPr>
            </w:pPr>
            <w:r>
              <w:rPr>
                <w:noProof/>
                <w:sz w:val="6"/>
              </w:rPr>
              <mc:AlternateContent>
                <mc:Choice Requires="wpg">
                  <w:drawing>
                    <wp:inline distT="0" distB="0" distL="0" distR="0">
                      <wp:extent cx="9525" cy="44450"/>
                      <wp:effectExtent l="0" t="0" r="0" b="0"/>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44450"/>
                                <a:chOff x="0" y="0"/>
                                <a:chExt cx="9525" cy="44450"/>
                              </a:xfrm>
                            </wpg:grpSpPr>
                            <wps:wsp>
                              <wps:cNvPr id="244" name="Graphic 244"/>
                              <wps:cNvSpPr/>
                              <wps:spPr>
                                <a:xfrm>
                                  <a:off x="0" y="0"/>
                                  <a:ext cx="9525" cy="44450"/>
                                </a:xfrm>
                                <a:custGeom>
                                  <a:avLst/>
                                  <a:gdLst/>
                                  <a:ahLst/>
                                  <a:cxnLst/>
                                  <a:rect l="l" t="t" r="r" b="b"/>
                                  <a:pathLst>
                                    <a:path w="9525" h="44450">
                                      <a:moveTo>
                                        <a:pt x="9144" y="0"/>
                                      </a:moveTo>
                                      <a:lnTo>
                                        <a:pt x="0" y="0"/>
                                      </a:lnTo>
                                      <a:lnTo>
                                        <a:pt x="0" y="28943"/>
                                      </a:lnTo>
                                      <a:lnTo>
                                        <a:pt x="0" y="44196"/>
                                      </a:lnTo>
                                      <a:lnTo>
                                        <a:pt x="9144" y="44196"/>
                                      </a:lnTo>
                                      <a:lnTo>
                                        <a:pt x="9144" y="28956"/>
                                      </a:lnTo>
                                      <a:lnTo>
                                        <a:pt x="9144"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61438015" id="Group 243" o:spid="_x0000_s1026" style="width:.75pt;height:3.5pt;mso-position-horizontal-relative:char;mso-position-vertical-relative:line" coordsize="9525,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">
                      <v:shape id="Graphic 244" o:spid="_x0000_s1027" style="position:absolute;width:9525;height:44450;visibility:visible;mso-wrap-style:square;v-text-anchor:top" coordsize="95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" path="m9144,l,,,28943,,44196r9144,l9144,28956,9144,xe" fillcolor="#9f9f9f" stroked="f">
                        <v:path arrowok="t"/>
                      </v:shape>
                      <w10:anchorlock/>
                    </v:group>
                  </w:pict>
                </mc:Fallback>
              </mc:AlternateContent>
            </w:r>
          </w:p>
        </w:tc>
      </w:tr>
      <w:tr w:rsidR="000C59CF">
        <w:trPr>
          <w:trHeight w:val="562"/>
        </w:trPr>
        <w:tc>
          <w:tcPr>
            <w:tcW w:w="1464" w:type="dxa"/>
            <w:tcBorders>
              <w:left w:val="double" w:sz="6" w:space="0" w:color="EFEFEF"/>
            </w:tcBorders>
          </w:tcPr>
          <w:p w:rsidR="000C59CF" w:rsidRDefault="00582521">
            <w:pPr>
              <w:pStyle w:val="TableParagraph"/>
              <w:spacing w:before="24"/>
              <w:ind w:left="25"/>
              <w:rPr>
                <w:b/>
                <w:sz w:val="24"/>
              </w:rPr>
            </w:pPr>
            <w:r>
              <w:rPr>
                <w:b/>
                <w:spacing w:val="-2"/>
                <w:sz w:val="24"/>
              </w:rPr>
              <w:t>Model</w:t>
            </w:r>
          </w:p>
        </w:tc>
        <w:tc>
          <w:tcPr>
            <w:tcW w:w="1837" w:type="dxa"/>
          </w:tcPr>
          <w:p w:rsidR="000C59CF" w:rsidRDefault="00582521">
            <w:pPr>
              <w:pStyle w:val="TableParagraph"/>
              <w:spacing w:before="24"/>
              <w:ind w:left="30"/>
              <w:rPr>
                <w:b/>
                <w:sz w:val="24"/>
              </w:rPr>
            </w:pPr>
            <w:r>
              <w:rPr>
                <w:b/>
                <w:spacing w:val="-2"/>
                <w:sz w:val="24"/>
              </w:rPr>
              <w:t>121.948768</w:t>
            </w:r>
          </w:p>
        </w:tc>
        <w:tc>
          <w:tcPr>
            <w:tcW w:w="812" w:type="dxa"/>
          </w:tcPr>
          <w:p w:rsidR="000C59CF" w:rsidRDefault="00582521">
            <w:pPr>
              <w:pStyle w:val="TableParagraph"/>
              <w:spacing w:before="24"/>
              <w:ind w:left="29"/>
              <w:rPr>
                <w:b/>
                <w:sz w:val="24"/>
              </w:rPr>
            </w:pPr>
            <w:r>
              <w:rPr>
                <w:b/>
                <w:sz w:val="24"/>
              </w:rPr>
              <w:t>4</w:t>
            </w:r>
          </w:p>
        </w:tc>
        <w:tc>
          <w:tcPr>
            <w:tcW w:w="1620" w:type="dxa"/>
          </w:tcPr>
          <w:p w:rsidR="000C59CF" w:rsidRDefault="00582521">
            <w:pPr>
              <w:pStyle w:val="TableParagraph"/>
              <w:spacing w:before="24"/>
              <w:ind w:left="30"/>
              <w:rPr>
                <w:b/>
                <w:sz w:val="24"/>
              </w:rPr>
            </w:pPr>
            <w:r>
              <w:rPr>
                <w:b/>
                <w:spacing w:val="-2"/>
                <w:sz w:val="24"/>
              </w:rPr>
              <w:t>30.487192</w:t>
            </w:r>
          </w:p>
        </w:tc>
        <w:tc>
          <w:tcPr>
            <w:tcW w:w="3698" w:type="dxa"/>
          </w:tcPr>
          <w:p w:rsidR="000C59CF" w:rsidRDefault="00582521">
            <w:pPr>
              <w:pStyle w:val="TableParagraph"/>
              <w:spacing w:before="24"/>
              <w:ind w:left="30"/>
              <w:rPr>
                <w:b/>
                <w:sz w:val="24"/>
              </w:rPr>
            </w:pPr>
            <w:r>
              <w:rPr>
                <w:b/>
                <w:sz w:val="24"/>
              </w:rPr>
              <w:t>F(4,</w:t>
            </w:r>
            <w:r>
              <w:rPr>
                <w:b/>
                <w:spacing w:val="-6"/>
                <w:sz w:val="24"/>
              </w:rPr>
              <w:t xml:space="preserve"> </w:t>
            </w:r>
            <w:r>
              <w:rPr>
                <w:b/>
                <w:spacing w:val="-2"/>
                <w:sz w:val="24"/>
              </w:rPr>
              <w:t>28)=85.72282</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807"/>
        </w:trPr>
        <w:tc>
          <w:tcPr>
            <w:tcW w:w="1464" w:type="dxa"/>
            <w:tcBorders>
              <w:left w:val="double" w:sz="6" w:space="0" w:color="EFEFEF"/>
            </w:tcBorders>
          </w:tcPr>
          <w:p w:rsidR="000C59CF" w:rsidRDefault="00582521">
            <w:pPr>
              <w:pStyle w:val="TableParagraph"/>
              <w:spacing w:before="147"/>
              <w:ind w:left="25"/>
              <w:rPr>
                <w:b/>
                <w:sz w:val="24"/>
              </w:rPr>
            </w:pPr>
            <w:r>
              <w:rPr>
                <w:b/>
                <w:spacing w:val="-2"/>
                <w:sz w:val="24"/>
              </w:rPr>
              <w:t>Residual</w:t>
            </w:r>
          </w:p>
        </w:tc>
        <w:tc>
          <w:tcPr>
            <w:tcW w:w="1837" w:type="dxa"/>
          </w:tcPr>
          <w:p w:rsidR="000C59CF" w:rsidRDefault="00582521">
            <w:pPr>
              <w:pStyle w:val="TableParagraph"/>
              <w:spacing w:before="147"/>
              <w:ind w:left="30"/>
              <w:rPr>
                <w:b/>
                <w:sz w:val="24"/>
              </w:rPr>
            </w:pPr>
            <w:r>
              <w:rPr>
                <w:b/>
                <w:spacing w:val="-2"/>
                <w:sz w:val="24"/>
              </w:rPr>
              <w:t>1070.30132</w:t>
            </w:r>
          </w:p>
        </w:tc>
        <w:tc>
          <w:tcPr>
            <w:tcW w:w="812" w:type="dxa"/>
          </w:tcPr>
          <w:p w:rsidR="000C59CF" w:rsidRDefault="00582521">
            <w:pPr>
              <w:pStyle w:val="TableParagraph"/>
              <w:spacing w:before="147"/>
              <w:ind w:left="29"/>
              <w:rPr>
                <w:b/>
                <w:sz w:val="24"/>
              </w:rPr>
            </w:pPr>
            <w:r>
              <w:rPr>
                <w:b/>
                <w:spacing w:val="-5"/>
                <w:sz w:val="24"/>
              </w:rPr>
              <w:t>28</w:t>
            </w:r>
          </w:p>
        </w:tc>
        <w:tc>
          <w:tcPr>
            <w:tcW w:w="1620" w:type="dxa"/>
          </w:tcPr>
          <w:p w:rsidR="000C59CF" w:rsidRDefault="00582521">
            <w:pPr>
              <w:pStyle w:val="TableParagraph"/>
              <w:spacing w:before="147"/>
              <w:ind w:left="30"/>
              <w:rPr>
                <w:b/>
                <w:sz w:val="24"/>
              </w:rPr>
            </w:pPr>
            <w:r>
              <w:rPr>
                <w:b/>
                <w:spacing w:val="-2"/>
                <w:sz w:val="24"/>
              </w:rPr>
              <w:t>38.2250471</w:t>
            </w:r>
          </w:p>
        </w:tc>
        <w:tc>
          <w:tcPr>
            <w:tcW w:w="3698" w:type="dxa"/>
          </w:tcPr>
          <w:p w:rsidR="000C59CF" w:rsidRDefault="00582521">
            <w:pPr>
              <w:pStyle w:val="TableParagraph"/>
              <w:spacing w:before="147"/>
              <w:ind w:left="30"/>
              <w:rPr>
                <w:b/>
                <w:sz w:val="24"/>
              </w:rPr>
            </w:pPr>
            <w:r>
              <w:rPr>
                <w:b/>
                <w:sz w:val="24"/>
              </w:rPr>
              <w:t>Prob</w:t>
            </w:r>
            <w:r>
              <w:rPr>
                <w:b/>
                <w:spacing w:val="-4"/>
                <w:sz w:val="24"/>
              </w:rPr>
              <w:t xml:space="preserve"> </w:t>
            </w:r>
            <w:r>
              <w:rPr>
                <w:b/>
                <w:sz w:val="24"/>
              </w:rPr>
              <w:t>&gt; F</w:t>
            </w:r>
            <w:r>
              <w:rPr>
                <w:b/>
                <w:spacing w:val="-15"/>
                <w:sz w:val="24"/>
              </w:rPr>
              <w:t xml:space="preserve"> </w:t>
            </w:r>
            <w:r>
              <w:rPr>
                <w:b/>
                <w:spacing w:val="-2"/>
                <w:sz w:val="24"/>
              </w:rPr>
              <w:t>=0.0000</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797"/>
        </w:trPr>
        <w:tc>
          <w:tcPr>
            <w:tcW w:w="1464" w:type="dxa"/>
            <w:tcBorders>
              <w:left w:val="double" w:sz="6" w:space="0" w:color="EFEFEF"/>
            </w:tcBorders>
          </w:tcPr>
          <w:p w:rsidR="000C59CF" w:rsidRDefault="000C59CF">
            <w:pPr>
              <w:pStyle w:val="TableParagraph"/>
              <w:rPr>
                <w:sz w:val="24"/>
              </w:rPr>
            </w:pPr>
          </w:p>
        </w:tc>
        <w:tc>
          <w:tcPr>
            <w:tcW w:w="1837" w:type="dxa"/>
          </w:tcPr>
          <w:p w:rsidR="000C59CF" w:rsidRDefault="000C59CF">
            <w:pPr>
              <w:pStyle w:val="TableParagraph"/>
              <w:rPr>
                <w:sz w:val="24"/>
              </w:rPr>
            </w:pPr>
          </w:p>
        </w:tc>
        <w:tc>
          <w:tcPr>
            <w:tcW w:w="812" w:type="dxa"/>
          </w:tcPr>
          <w:p w:rsidR="000C59CF" w:rsidRDefault="000C59CF">
            <w:pPr>
              <w:pStyle w:val="TableParagraph"/>
              <w:rPr>
                <w:sz w:val="24"/>
              </w:rPr>
            </w:pPr>
          </w:p>
        </w:tc>
        <w:tc>
          <w:tcPr>
            <w:tcW w:w="1620" w:type="dxa"/>
          </w:tcPr>
          <w:p w:rsidR="000C59CF" w:rsidRDefault="000C59CF">
            <w:pPr>
              <w:pStyle w:val="TableParagraph"/>
              <w:rPr>
                <w:sz w:val="24"/>
              </w:rPr>
            </w:pPr>
          </w:p>
        </w:tc>
        <w:tc>
          <w:tcPr>
            <w:tcW w:w="3698" w:type="dxa"/>
          </w:tcPr>
          <w:p w:rsidR="000C59CF" w:rsidRDefault="00582521">
            <w:pPr>
              <w:pStyle w:val="TableParagraph"/>
              <w:spacing w:before="142"/>
              <w:ind w:left="30"/>
              <w:rPr>
                <w:b/>
                <w:sz w:val="24"/>
              </w:rPr>
            </w:pPr>
            <w:r>
              <w:rPr>
                <w:b/>
                <w:sz w:val="24"/>
              </w:rPr>
              <w:t>R-squared</w:t>
            </w:r>
            <w:r>
              <w:rPr>
                <w:b/>
                <w:spacing w:val="-9"/>
                <w:sz w:val="24"/>
              </w:rPr>
              <w:t xml:space="preserve"> </w:t>
            </w:r>
            <w:r>
              <w:rPr>
                <w:b/>
                <w:spacing w:val="-2"/>
                <w:sz w:val="24"/>
              </w:rPr>
              <w:t>=0.838679</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1102"/>
        </w:trPr>
        <w:tc>
          <w:tcPr>
            <w:tcW w:w="1464" w:type="dxa"/>
            <w:tcBorders>
              <w:left w:val="double" w:sz="6" w:space="0" w:color="EFEFEF"/>
            </w:tcBorders>
          </w:tcPr>
          <w:p w:rsidR="000C59CF" w:rsidRDefault="000C59CF">
            <w:pPr>
              <w:pStyle w:val="TableParagraph"/>
              <w:rPr>
                <w:sz w:val="24"/>
              </w:rPr>
            </w:pPr>
          </w:p>
        </w:tc>
        <w:tc>
          <w:tcPr>
            <w:tcW w:w="1837" w:type="dxa"/>
          </w:tcPr>
          <w:p w:rsidR="000C59CF" w:rsidRDefault="000C59CF">
            <w:pPr>
              <w:pStyle w:val="TableParagraph"/>
              <w:rPr>
                <w:sz w:val="24"/>
              </w:rPr>
            </w:pPr>
          </w:p>
        </w:tc>
        <w:tc>
          <w:tcPr>
            <w:tcW w:w="812" w:type="dxa"/>
          </w:tcPr>
          <w:p w:rsidR="000C59CF" w:rsidRDefault="000C59CF">
            <w:pPr>
              <w:pStyle w:val="TableParagraph"/>
              <w:rPr>
                <w:sz w:val="24"/>
              </w:rPr>
            </w:pPr>
          </w:p>
        </w:tc>
        <w:tc>
          <w:tcPr>
            <w:tcW w:w="1620" w:type="dxa"/>
          </w:tcPr>
          <w:p w:rsidR="000C59CF" w:rsidRDefault="000C59CF">
            <w:pPr>
              <w:pStyle w:val="TableParagraph"/>
              <w:rPr>
                <w:sz w:val="24"/>
              </w:rPr>
            </w:pPr>
          </w:p>
        </w:tc>
        <w:tc>
          <w:tcPr>
            <w:tcW w:w="3698" w:type="dxa"/>
          </w:tcPr>
          <w:p w:rsidR="000C59CF" w:rsidRDefault="000C59CF">
            <w:pPr>
              <w:pStyle w:val="TableParagraph"/>
              <w:spacing w:before="8"/>
              <w:rPr>
                <w:b/>
                <w:sz w:val="25"/>
              </w:rPr>
            </w:pPr>
          </w:p>
          <w:p w:rsidR="000C59CF" w:rsidRDefault="00582521">
            <w:pPr>
              <w:pStyle w:val="TableParagraph"/>
              <w:ind w:left="30"/>
              <w:rPr>
                <w:b/>
                <w:sz w:val="24"/>
              </w:rPr>
            </w:pPr>
            <w:r>
              <w:rPr>
                <w:b/>
                <w:sz w:val="24"/>
              </w:rPr>
              <w:t>Adj</w:t>
            </w:r>
            <w:r>
              <w:rPr>
                <w:b/>
                <w:spacing w:val="-4"/>
                <w:sz w:val="24"/>
              </w:rPr>
              <w:t xml:space="preserve"> </w:t>
            </w:r>
            <w:r>
              <w:rPr>
                <w:b/>
                <w:sz w:val="24"/>
              </w:rPr>
              <w:t>R-</w:t>
            </w:r>
            <w:r>
              <w:rPr>
                <w:b/>
                <w:spacing w:val="-2"/>
                <w:sz w:val="24"/>
              </w:rPr>
              <w:t>squared=0.827729</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854"/>
        </w:trPr>
        <w:tc>
          <w:tcPr>
            <w:tcW w:w="1464" w:type="dxa"/>
            <w:tcBorders>
              <w:left w:val="double" w:sz="6" w:space="0" w:color="EFEFEF"/>
              <w:bottom w:val="double" w:sz="6" w:space="0" w:color="EFEFEF"/>
            </w:tcBorders>
          </w:tcPr>
          <w:p w:rsidR="000C59CF" w:rsidRDefault="00582521">
            <w:pPr>
              <w:pStyle w:val="TableParagraph"/>
              <w:spacing w:before="183"/>
              <w:ind w:left="25"/>
              <w:rPr>
                <w:b/>
                <w:sz w:val="24"/>
              </w:rPr>
            </w:pPr>
            <w:r>
              <w:rPr>
                <w:b/>
                <w:spacing w:val="-2"/>
                <w:sz w:val="24"/>
              </w:rPr>
              <w:t>Total</w:t>
            </w:r>
          </w:p>
        </w:tc>
        <w:tc>
          <w:tcPr>
            <w:tcW w:w="1837" w:type="dxa"/>
            <w:tcBorders>
              <w:bottom w:val="single" w:sz="6" w:space="0" w:color="EFEFEF"/>
            </w:tcBorders>
          </w:tcPr>
          <w:p w:rsidR="000C59CF" w:rsidRDefault="00582521">
            <w:pPr>
              <w:pStyle w:val="TableParagraph"/>
              <w:spacing w:before="183"/>
              <w:ind w:left="30"/>
              <w:rPr>
                <w:b/>
                <w:sz w:val="24"/>
              </w:rPr>
            </w:pPr>
            <w:r>
              <w:rPr>
                <w:b/>
                <w:spacing w:val="-2"/>
                <w:sz w:val="24"/>
              </w:rPr>
              <w:t>1192.25009</w:t>
            </w:r>
          </w:p>
        </w:tc>
        <w:tc>
          <w:tcPr>
            <w:tcW w:w="812" w:type="dxa"/>
            <w:tcBorders>
              <w:bottom w:val="single" w:sz="6" w:space="0" w:color="EFEFEF"/>
            </w:tcBorders>
          </w:tcPr>
          <w:p w:rsidR="000C59CF" w:rsidRDefault="00582521">
            <w:pPr>
              <w:pStyle w:val="TableParagraph"/>
              <w:spacing w:before="183"/>
              <w:ind w:left="29"/>
              <w:rPr>
                <w:b/>
                <w:sz w:val="24"/>
              </w:rPr>
            </w:pPr>
            <w:r>
              <w:rPr>
                <w:b/>
                <w:spacing w:val="-5"/>
                <w:sz w:val="24"/>
              </w:rPr>
              <w:t>32</w:t>
            </w:r>
          </w:p>
        </w:tc>
        <w:tc>
          <w:tcPr>
            <w:tcW w:w="1620" w:type="dxa"/>
            <w:tcBorders>
              <w:bottom w:val="single" w:sz="6" w:space="0" w:color="EFEFEF"/>
            </w:tcBorders>
          </w:tcPr>
          <w:p w:rsidR="000C59CF" w:rsidRDefault="00582521">
            <w:pPr>
              <w:pStyle w:val="TableParagraph"/>
              <w:spacing w:before="183"/>
              <w:ind w:left="30"/>
              <w:rPr>
                <w:b/>
                <w:sz w:val="24"/>
              </w:rPr>
            </w:pPr>
            <w:r>
              <w:rPr>
                <w:b/>
                <w:spacing w:val="-2"/>
                <w:sz w:val="24"/>
              </w:rPr>
              <w:t>37.2578152</w:t>
            </w:r>
          </w:p>
        </w:tc>
        <w:tc>
          <w:tcPr>
            <w:tcW w:w="3698" w:type="dxa"/>
            <w:tcBorders>
              <w:bottom w:val="single" w:sz="6" w:space="0" w:color="EFEFEF"/>
            </w:tcBorders>
          </w:tcPr>
          <w:p w:rsidR="000C59CF" w:rsidRDefault="00582521">
            <w:pPr>
              <w:pStyle w:val="TableParagraph"/>
              <w:spacing w:before="183"/>
              <w:ind w:left="30"/>
              <w:rPr>
                <w:b/>
                <w:sz w:val="24"/>
              </w:rPr>
            </w:pPr>
            <w:r>
              <w:rPr>
                <w:b/>
                <w:sz w:val="24"/>
              </w:rPr>
              <w:t>Root</w:t>
            </w:r>
            <w:r>
              <w:rPr>
                <w:b/>
                <w:spacing w:val="-4"/>
                <w:sz w:val="24"/>
              </w:rPr>
              <w:t xml:space="preserve"> </w:t>
            </w:r>
            <w:r>
              <w:rPr>
                <w:b/>
                <w:sz w:val="24"/>
              </w:rPr>
              <w:t>MSE</w:t>
            </w:r>
            <w:r>
              <w:rPr>
                <w:b/>
                <w:spacing w:val="-1"/>
                <w:sz w:val="24"/>
              </w:rPr>
              <w:t xml:space="preserve"> </w:t>
            </w:r>
            <w:r>
              <w:rPr>
                <w:b/>
                <w:spacing w:val="-2"/>
                <w:sz w:val="24"/>
              </w:rPr>
              <w:t>=6.1826</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70"/>
        </w:trPr>
        <w:tc>
          <w:tcPr>
            <w:tcW w:w="1464" w:type="dxa"/>
            <w:tcBorders>
              <w:top w:val="double" w:sz="6" w:space="0" w:color="EFEFEF"/>
              <w:left w:val="single" w:sz="6" w:space="0" w:color="EFEFEF"/>
              <w:bottom w:val="single" w:sz="6" w:space="0" w:color="9F9F9F"/>
              <w:right w:val="nil"/>
            </w:tcBorders>
          </w:tcPr>
          <w:p w:rsidR="000C59CF" w:rsidRDefault="000C59CF">
            <w:pPr>
              <w:pStyle w:val="TableParagraph"/>
              <w:rPr>
                <w:sz w:val="2"/>
              </w:rPr>
            </w:pPr>
          </w:p>
        </w:tc>
        <w:tc>
          <w:tcPr>
            <w:tcW w:w="1837" w:type="dxa"/>
            <w:tcBorders>
              <w:top w:val="single" w:sz="6" w:space="0" w:color="EFEFEF"/>
              <w:left w:val="nil"/>
              <w:bottom w:val="single" w:sz="6" w:space="0" w:color="9F9F9F"/>
              <w:right w:val="nil"/>
            </w:tcBorders>
          </w:tcPr>
          <w:p w:rsidR="000C59CF" w:rsidRDefault="000C59CF">
            <w:pPr>
              <w:pStyle w:val="TableParagraph"/>
              <w:rPr>
                <w:sz w:val="2"/>
              </w:rPr>
            </w:pPr>
          </w:p>
        </w:tc>
        <w:tc>
          <w:tcPr>
            <w:tcW w:w="812" w:type="dxa"/>
            <w:tcBorders>
              <w:top w:val="single" w:sz="6" w:space="0" w:color="EFEFEF"/>
              <w:left w:val="nil"/>
              <w:bottom w:val="single" w:sz="6" w:space="0" w:color="9F9F9F"/>
              <w:right w:val="nil"/>
            </w:tcBorders>
          </w:tcPr>
          <w:p w:rsidR="000C59CF" w:rsidRDefault="000C59CF">
            <w:pPr>
              <w:pStyle w:val="TableParagraph"/>
              <w:rPr>
                <w:sz w:val="2"/>
              </w:rPr>
            </w:pPr>
          </w:p>
        </w:tc>
        <w:tc>
          <w:tcPr>
            <w:tcW w:w="1620" w:type="dxa"/>
            <w:tcBorders>
              <w:top w:val="single" w:sz="6" w:space="0" w:color="EFEFEF"/>
              <w:left w:val="nil"/>
              <w:bottom w:val="single" w:sz="6" w:space="0" w:color="9F9F9F"/>
              <w:right w:val="nil"/>
            </w:tcBorders>
          </w:tcPr>
          <w:p w:rsidR="000C59CF" w:rsidRDefault="000C59CF">
            <w:pPr>
              <w:pStyle w:val="TableParagraph"/>
              <w:rPr>
                <w:sz w:val="2"/>
              </w:rPr>
            </w:pPr>
          </w:p>
        </w:tc>
        <w:tc>
          <w:tcPr>
            <w:tcW w:w="3698" w:type="dxa"/>
            <w:tcBorders>
              <w:top w:val="single" w:sz="6" w:space="0" w:color="EFEFEF"/>
              <w:left w:val="nil"/>
              <w:bottom w:val="single" w:sz="6" w:space="0" w:color="9F9F9F"/>
              <w:right w:val="nil"/>
            </w:tcBorders>
          </w:tcPr>
          <w:p w:rsidR="000C59CF" w:rsidRDefault="000C59CF">
            <w:pPr>
              <w:pStyle w:val="TableParagraph"/>
              <w:rPr>
                <w:sz w:val="2"/>
              </w:rPr>
            </w:pPr>
          </w:p>
        </w:tc>
        <w:tc>
          <w:tcPr>
            <w:tcW w:w="295" w:type="dxa"/>
            <w:vMerge/>
            <w:tcBorders>
              <w:top w:val="nil"/>
              <w:bottom w:val="single" w:sz="6" w:space="0" w:color="9F9F9F"/>
              <w:right w:val="nil"/>
            </w:tcBorders>
          </w:tcPr>
          <w:p w:rsidR="000C59CF" w:rsidRDefault="000C59CF">
            <w:pPr>
              <w:rPr>
                <w:sz w:val="2"/>
                <w:szCs w:val="2"/>
              </w:rPr>
            </w:pPr>
          </w:p>
        </w:tc>
      </w:tr>
    </w:tbl>
    <w:p w:rsidR="000C59CF" w:rsidRDefault="000C59CF">
      <w:pPr>
        <w:pStyle w:val="BodyText"/>
        <w:rPr>
          <w:b/>
          <w:sz w:val="20"/>
        </w:rPr>
      </w:pPr>
    </w:p>
    <w:p w:rsidR="000C59CF" w:rsidRDefault="000C59CF">
      <w:pPr>
        <w:pStyle w:val="BodyText"/>
        <w:rPr>
          <w:b/>
          <w:sz w:val="20"/>
        </w:rPr>
      </w:pPr>
    </w:p>
    <w:p w:rsidR="000C59CF" w:rsidRDefault="00582521">
      <w:pPr>
        <w:pStyle w:val="BodyText"/>
        <w:spacing w:before="2"/>
        <w:rPr>
          <w:b/>
          <w:sz w:val="29"/>
        </w:rPr>
      </w:pPr>
      <w:r>
        <w:rPr>
          <w:noProof/>
        </w:rPr>
        <mc:AlternateContent>
          <mc:Choice Requires="wpg">
            <w:drawing>
              <wp:anchor distT="0" distB="0" distL="0" distR="0" simplePos="0" relativeHeight="487601664" behindDoc="1" locked="0" layoutInCell="1" allowOverlap="1">
                <wp:simplePos x="0" y="0"/>
                <wp:positionH relativeFrom="page">
                  <wp:posOffset>914400</wp:posOffset>
                </wp:positionH>
                <wp:positionV relativeFrom="paragraph">
                  <wp:posOffset>228485</wp:posOffset>
                </wp:positionV>
                <wp:extent cx="2632075" cy="47625"/>
                <wp:effectExtent l="0" t="0" r="0" b="0"/>
                <wp:wrapTopAndBottom/>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075" cy="47625"/>
                          <a:chOff x="0" y="0"/>
                          <a:chExt cx="2632075" cy="47625"/>
                        </a:xfrm>
                      </wpg:grpSpPr>
                      <wps:wsp>
                        <wps:cNvPr id="246" name="Graphic 246"/>
                        <wps:cNvSpPr/>
                        <wps:spPr>
                          <a:xfrm>
                            <a:off x="0" y="0"/>
                            <a:ext cx="2623185" cy="47625"/>
                          </a:xfrm>
                          <a:custGeom>
                            <a:avLst/>
                            <a:gdLst/>
                            <a:ahLst/>
                            <a:cxnLst/>
                            <a:rect l="l" t="t" r="r" b="b"/>
                            <a:pathLst>
                              <a:path w="2623185" h="47625">
                                <a:moveTo>
                                  <a:pt x="2622804" y="12"/>
                                </a:moveTo>
                                <a:lnTo>
                                  <a:pt x="2622804" y="12"/>
                                </a:lnTo>
                                <a:lnTo>
                                  <a:pt x="9144" y="12"/>
                                </a:lnTo>
                                <a:lnTo>
                                  <a:pt x="0" y="0"/>
                                </a:lnTo>
                                <a:lnTo>
                                  <a:pt x="0" y="9156"/>
                                </a:lnTo>
                                <a:lnTo>
                                  <a:pt x="0" y="47256"/>
                                </a:lnTo>
                                <a:lnTo>
                                  <a:pt x="9144" y="47256"/>
                                </a:lnTo>
                                <a:lnTo>
                                  <a:pt x="9144" y="9156"/>
                                </a:lnTo>
                                <a:lnTo>
                                  <a:pt x="640080" y="9156"/>
                                </a:lnTo>
                                <a:lnTo>
                                  <a:pt x="2622804" y="9156"/>
                                </a:lnTo>
                                <a:lnTo>
                                  <a:pt x="2622804" y="12"/>
                                </a:lnTo>
                                <a:close/>
                              </a:path>
                            </a:pathLst>
                          </a:custGeom>
                          <a:solidFill>
                            <a:srgbClr val="EFEFEF"/>
                          </a:solidFill>
                        </wps:spPr>
                        <wps:bodyPr wrap="square" lIns="0" tIns="0" rIns="0" bIns="0" rtlCol="0">
                          <a:prstTxWarp prst="textNoShape">
                            <a:avLst/>
                          </a:prstTxWarp>
                          <a:noAutofit/>
                        </wps:bodyPr>
                      </wps:wsp>
                      <wps:wsp>
                        <wps:cNvPr id="247" name="Graphic 247"/>
                        <wps:cNvSpPr/>
                        <wps:spPr>
                          <a:xfrm>
                            <a:off x="2622804" y="0"/>
                            <a:ext cx="9525" cy="47625"/>
                          </a:xfrm>
                          <a:custGeom>
                            <a:avLst/>
                            <a:gdLst/>
                            <a:ahLst/>
                            <a:cxnLst/>
                            <a:rect l="l" t="t" r="r" b="b"/>
                            <a:pathLst>
                              <a:path w="9525" h="47625">
                                <a:moveTo>
                                  <a:pt x="9144" y="0"/>
                                </a:moveTo>
                                <a:lnTo>
                                  <a:pt x="0" y="0"/>
                                </a:lnTo>
                                <a:lnTo>
                                  <a:pt x="0" y="47256"/>
                                </a:lnTo>
                                <a:lnTo>
                                  <a:pt x="9144" y="47256"/>
                                </a:lnTo>
                                <a:lnTo>
                                  <a:pt x="9144" y="0"/>
                                </a:lnTo>
                                <a:close/>
                              </a:path>
                            </a:pathLst>
                          </a:custGeom>
                          <a:solidFill>
                            <a:srgbClr val="9F9F9F"/>
                          </a:solidFill>
                        </wps:spPr>
                        <wps:bodyPr wrap="square" lIns="0" tIns="0" rIns="0" bIns="0" rtlCol="0">
                          <a:prstTxWarp prst="textNoShape">
                            <a:avLst/>
                          </a:prstTxWarp>
                          <a:noAutofit/>
                        </wps:bodyPr>
                      </wps:wsp>
                      <wps:wsp>
                        <wps:cNvPr id="248" name="Graphic 248"/>
                        <wps:cNvSpPr/>
                        <wps:spPr>
                          <a:xfrm>
                            <a:off x="2622804" y="12"/>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49" name="Graphic 249"/>
                        <wps:cNvSpPr/>
                        <wps:spPr>
                          <a:xfrm>
                            <a:off x="24384" y="28968"/>
                            <a:ext cx="596265" cy="9525"/>
                          </a:xfrm>
                          <a:custGeom>
                            <a:avLst/>
                            <a:gdLst/>
                            <a:ahLst/>
                            <a:cxnLst/>
                            <a:rect l="l" t="t" r="r" b="b"/>
                            <a:pathLst>
                              <a:path w="596265" h="9525">
                                <a:moveTo>
                                  <a:pt x="595896" y="0"/>
                                </a:moveTo>
                                <a:lnTo>
                                  <a:pt x="9144" y="0"/>
                                </a:lnTo>
                                <a:lnTo>
                                  <a:pt x="0" y="0"/>
                                </a:lnTo>
                                <a:lnTo>
                                  <a:pt x="0" y="9144"/>
                                </a:lnTo>
                                <a:lnTo>
                                  <a:pt x="9144" y="9144"/>
                                </a:lnTo>
                                <a:lnTo>
                                  <a:pt x="595896" y="9144"/>
                                </a:lnTo>
                                <a:lnTo>
                                  <a:pt x="595896" y="0"/>
                                </a:lnTo>
                                <a:close/>
                              </a:path>
                            </a:pathLst>
                          </a:custGeom>
                          <a:solidFill>
                            <a:srgbClr val="9F9F9F"/>
                          </a:solidFill>
                        </wps:spPr>
                        <wps:bodyPr wrap="square" lIns="0" tIns="0" rIns="0" bIns="0" rtlCol="0">
                          <a:prstTxWarp prst="textNoShape">
                            <a:avLst/>
                          </a:prstTxWarp>
                          <a:noAutofit/>
                        </wps:bodyPr>
                      </wps:wsp>
                      <wps:wsp>
                        <wps:cNvPr id="250" name="Graphic 250"/>
                        <wps:cNvSpPr/>
                        <wps:spPr>
                          <a:xfrm>
                            <a:off x="620268"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1" name="Graphic 251"/>
                        <wps:cNvSpPr/>
                        <wps:spPr>
                          <a:xfrm>
                            <a:off x="620268" y="28968"/>
                            <a:ext cx="680085" cy="9525"/>
                          </a:xfrm>
                          <a:custGeom>
                            <a:avLst/>
                            <a:gdLst/>
                            <a:ahLst/>
                            <a:cxnLst/>
                            <a:rect l="l" t="t" r="r" b="b"/>
                            <a:pathLst>
                              <a:path w="680085" h="9525">
                                <a:moveTo>
                                  <a:pt x="9144" y="0"/>
                                </a:moveTo>
                                <a:lnTo>
                                  <a:pt x="0" y="0"/>
                                </a:lnTo>
                                <a:lnTo>
                                  <a:pt x="0" y="9144"/>
                                </a:lnTo>
                                <a:lnTo>
                                  <a:pt x="9144" y="9144"/>
                                </a:lnTo>
                                <a:lnTo>
                                  <a:pt x="9144" y="0"/>
                                </a:lnTo>
                                <a:close/>
                              </a:path>
                              <a:path w="680085" h="9525">
                                <a:moveTo>
                                  <a:pt x="679704" y="0"/>
                                </a:moveTo>
                                <a:lnTo>
                                  <a:pt x="38100" y="0"/>
                                </a:lnTo>
                                <a:lnTo>
                                  <a:pt x="28956" y="0"/>
                                </a:lnTo>
                                <a:lnTo>
                                  <a:pt x="28956" y="9144"/>
                                </a:lnTo>
                                <a:lnTo>
                                  <a:pt x="38100" y="9144"/>
                                </a:lnTo>
                                <a:lnTo>
                                  <a:pt x="679704" y="9144"/>
                                </a:lnTo>
                                <a:lnTo>
                                  <a:pt x="679704"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1299972"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3" name="Graphic 253"/>
                        <wps:cNvSpPr/>
                        <wps:spPr>
                          <a:xfrm>
                            <a:off x="1299972" y="28968"/>
                            <a:ext cx="628015" cy="9525"/>
                          </a:xfrm>
                          <a:custGeom>
                            <a:avLst/>
                            <a:gdLst/>
                            <a:ahLst/>
                            <a:cxnLst/>
                            <a:rect l="l" t="t" r="r" b="b"/>
                            <a:pathLst>
                              <a:path w="628015" h="9525">
                                <a:moveTo>
                                  <a:pt x="9144" y="0"/>
                                </a:moveTo>
                                <a:lnTo>
                                  <a:pt x="0" y="0"/>
                                </a:lnTo>
                                <a:lnTo>
                                  <a:pt x="0" y="9144"/>
                                </a:lnTo>
                                <a:lnTo>
                                  <a:pt x="9144" y="9144"/>
                                </a:lnTo>
                                <a:lnTo>
                                  <a:pt x="9144" y="0"/>
                                </a:lnTo>
                                <a:close/>
                              </a:path>
                              <a:path w="628015" h="9525">
                                <a:moveTo>
                                  <a:pt x="38087" y="0"/>
                                </a:moveTo>
                                <a:lnTo>
                                  <a:pt x="28956" y="0"/>
                                </a:lnTo>
                                <a:lnTo>
                                  <a:pt x="28956" y="9144"/>
                                </a:lnTo>
                                <a:lnTo>
                                  <a:pt x="38087" y="9144"/>
                                </a:lnTo>
                                <a:lnTo>
                                  <a:pt x="38087" y="0"/>
                                </a:lnTo>
                                <a:close/>
                              </a:path>
                              <a:path w="628015" h="9525">
                                <a:moveTo>
                                  <a:pt x="627888" y="0"/>
                                </a:moveTo>
                                <a:lnTo>
                                  <a:pt x="38100" y="0"/>
                                </a:lnTo>
                                <a:lnTo>
                                  <a:pt x="38100" y="9144"/>
                                </a:lnTo>
                                <a:lnTo>
                                  <a:pt x="627888" y="9144"/>
                                </a:lnTo>
                                <a:lnTo>
                                  <a:pt x="627888"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1927860"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5" name="Graphic 255"/>
                        <wps:cNvSpPr/>
                        <wps:spPr>
                          <a:xfrm>
                            <a:off x="1927860" y="28968"/>
                            <a:ext cx="670560" cy="9525"/>
                          </a:xfrm>
                          <a:custGeom>
                            <a:avLst/>
                            <a:gdLst/>
                            <a:ahLst/>
                            <a:cxnLst/>
                            <a:rect l="l" t="t" r="r" b="b"/>
                            <a:pathLst>
                              <a:path w="670560" h="9525">
                                <a:moveTo>
                                  <a:pt x="9144" y="0"/>
                                </a:moveTo>
                                <a:lnTo>
                                  <a:pt x="0" y="0"/>
                                </a:lnTo>
                                <a:lnTo>
                                  <a:pt x="0" y="9144"/>
                                </a:lnTo>
                                <a:lnTo>
                                  <a:pt x="9144" y="9144"/>
                                </a:lnTo>
                                <a:lnTo>
                                  <a:pt x="9144" y="0"/>
                                </a:lnTo>
                                <a:close/>
                              </a:path>
                              <a:path w="670560" h="9525">
                                <a:moveTo>
                                  <a:pt x="670547" y="0"/>
                                </a:moveTo>
                                <a:lnTo>
                                  <a:pt x="39624" y="0"/>
                                </a:lnTo>
                                <a:lnTo>
                                  <a:pt x="30480" y="0"/>
                                </a:lnTo>
                                <a:lnTo>
                                  <a:pt x="30480" y="9144"/>
                                </a:lnTo>
                                <a:lnTo>
                                  <a:pt x="39624" y="9144"/>
                                </a:lnTo>
                                <a:lnTo>
                                  <a:pt x="670547" y="9144"/>
                                </a:lnTo>
                                <a:lnTo>
                                  <a:pt x="6705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2598420" y="28968"/>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57" name="Graphic 257"/>
                        <wps:cNvSpPr/>
                        <wps:spPr>
                          <a:xfrm>
                            <a:off x="2598420" y="28968"/>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w14:anchorId="016FF02B" id="Group 245" o:spid="_x0000_s1026" style="position:absolute;margin-left:1in;margin-top:18pt;width:207.25pt;height:3.75pt;z-index:-15714816;mso-wrap-distance-left:0;mso-wrap-distance-right:0;mso-position-horizontal-relative:page" coordsize="2632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">
                <v:shape id="Graphic 246" o:spid="_x0000_s1027" style="position:absolute;width:26231;height:476;visibility:visible;mso-wrap-style:square;v-text-anchor:top" coordsize="262318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" path="m2622804,12r,l9144,12,,,,9156,,47256r9144,l9144,9156r630936,l2622804,9156r,-9144xe" fillcolor="#efefef" stroked="f">
                  <v:path arrowok="t"/>
                </v:shape>
                <v:shape id="Graphic 247" o:spid="_x0000_s1028" style="position:absolute;left:26228;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" path="m9144,l,,,47256r9144,l9144,xe" fillcolor="#9f9f9f" stroked="f">
                  <v:path arrowok="t"/>
                </v:shape>
                <v:shape id="Graphic 248" o:spid="_x0000_s1029" style="position:absolute;left:26228;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" path="m9144,l,,,9144r9144,l9144,xe" fillcolor="#efefef" stroked="f">
                  <v:path arrowok="t"/>
                </v:shape>
                <v:shape id="Graphic 249" o:spid="_x0000_s1030" style="position:absolute;left:243;top:289;width:5963;height:95;visibility:visible;mso-wrap-style:square;v-text-anchor:top" coordsize="5962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" path="m595896,l9144,,,,,9144r9144,l595896,9144r,-9144xe" fillcolor="#9f9f9f" stroked="f">
                  <v:path arrowok="t"/>
                </v:shape>
                <v:shape id="Graphic 250" o:spid="_x0000_s1031" style="position:absolute;left:6202;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" path="m9143,l,,,9144r9143,l9143,xe" fillcolor="#efefef" stroked="f">
                  <v:path arrowok="t"/>
                </v:shape>
                <v:shape id="Graphic 251" o:spid="_x0000_s1032" style="position:absolute;left:6202;top:289;width:6801;height:95;visibility:visible;mso-wrap-style:square;v-text-anchor:top" coordsize="6800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" path="m9144,l,,,9144r9144,l9144,xem679704,l38100,,28956,r,9144l38100,9144r641604,l679704,xe" fillcolor="#9f9f9f" stroked="f">
                  <v:path arrowok="t"/>
                </v:shape>
                <v:shape id="Graphic 252" o:spid="_x0000_s1033" style="position:absolute;left:12999;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" path="m9143,l,,,9144r9143,l9143,xe" fillcolor="#efefef" stroked="f">
                  <v:path arrowok="t"/>
                </v:shape>
                <v:shape id="Graphic 253" o:spid="_x0000_s1034" style="position:absolute;left:12999;top:289;width:6280;height:95;visibility:visible;mso-wrap-style:square;v-text-anchor:top" coordsize="6280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" path="m9144,l,,,9144r9144,l9144,xem38087,l28956,r,9144l38087,9144,38087,xem627888,l38100,r,9144l627888,9144r,-9144xe" fillcolor="#9f9f9f" stroked="f">
                  <v:path arrowok="t"/>
                </v:shape>
                <v:shape id="Graphic 254" o:spid="_x0000_s1035" style="position:absolute;left:19278;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" path="m9143,l,,,9144r9143,l9143,xe" fillcolor="#efefef" stroked="f">
                  <v:path arrowok="t"/>
                </v:shape>
                <v:shape id="Graphic 255" o:spid="_x0000_s1036" style="position:absolute;left:19278;top:289;width:6706;height:95;visibility:visible;mso-wrap-style:square;v-text-anchor:top" coordsize="670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" path="m9144,l,,,9144r9144,l9144,xem670547,l39624,,30480,r,9144l39624,9144r630923,l670547,xe" fillcolor="#9f9f9f" stroked="f">
                  <v:path arrowok="t"/>
                </v:shape>
                <v:shape id="Graphic 256" o:spid="_x0000_s1037" style="position:absolute;left:25984;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" path="m9144,l,,,9144r9144,l9144,xe" fillcolor="#efefef" stroked="f">
                  <v:path arrowok="t"/>
                </v:shape>
                <v:shape id="Graphic 257" o:spid="_x0000_s1038" style="position:absolute;left:25984;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" path="m9144,l,,,9144r9144,l9144,xe" fillcolor="#9f9f9f" stroked="f">
                  <v:path arrowok="t"/>
                </v:shape>
                <w10:wrap type="topAndBottom" anchorx="page"/>
              </v:group>
            </w:pict>
          </mc:Fallback>
        </mc:AlternateContent>
      </w:r>
    </w:p>
    <w:p w:rsidR="000C59CF" w:rsidRDefault="000C59CF">
      <w:pPr>
        <w:pStyle w:val="BodyText"/>
        <w:spacing w:before="4" w:after="1"/>
        <w:rPr>
          <w:b/>
          <w:sz w:val="5"/>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980"/>
        <w:gridCol w:w="1070"/>
        <w:gridCol w:w="990"/>
        <w:gridCol w:w="1070"/>
        <w:gridCol w:w="750"/>
        <w:gridCol w:w="1277"/>
        <w:gridCol w:w="993"/>
      </w:tblGrid>
      <w:tr w:rsidR="000C59CF">
        <w:trPr>
          <w:trHeight w:val="514"/>
        </w:trPr>
        <w:tc>
          <w:tcPr>
            <w:tcW w:w="980" w:type="dxa"/>
            <w:tcBorders>
              <w:left w:val="double" w:sz="6" w:space="0" w:color="EFEFEF"/>
              <w:bottom w:val="double" w:sz="6" w:space="0" w:color="EFEFEF"/>
            </w:tcBorders>
          </w:tcPr>
          <w:p w:rsidR="000C59CF" w:rsidRDefault="00582521">
            <w:pPr>
              <w:pStyle w:val="TableParagraph"/>
              <w:ind w:left="25"/>
              <w:rPr>
                <w:b/>
                <w:sz w:val="24"/>
              </w:rPr>
            </w:pPr>
            <w:r>
              <w:rPr>
                <w:b/>
                <w:spacing w:val="-2"/>
                <w:sz w:val="24"/>
              </w:rPr>
              <w:t>econstab</w:t>
            </w:r>
          </w:p>
        </w:tc>
        <w:tc>
          <w:tcPr>
            <w:tcW w:w="1070" w:type="dxa"/>
            <w:tcBorders>
              <w:bottom w:val="double" w:sz="6" w:space="0" w:color="EFEFEF"/>
            </w:tcBorders>
          </w:tcPr>
          <w:p w:rsidR="000C59CF" w:rsidRDefault="00582521">
            <w:pPr>
              <w:pStyle w:val="TableParagraph"/>
              <w:ind w:left="29"/>
              <w:rPr>
                <w:b/>
                <w:sz w:val="24"/>
              </w:rPr>
            </w:pPr>
            <w:r>
              <w:rPr>
                <w:b/>
                <w:spacing w:val="-2"/>
                <w:sz w:val="24"/>
              </w:rPr>
              <w:t>Coef.</w:t>
            </w:r>
          </w:p>
        </w:tc>
        <w:tc>
          <w:tcPr>
            <w:tcW w:w="990" w:type="dxa"/>
            <w:tcBorders>
              <w:bottom w:val="double" w:sz="6" w:space="0" w:color="EFEFEF"/>
            </w:tcBorders>
          </w:tcPr>
          <w:p w:rsidR="000C59CF" w:rsidRDefault="00582521">
            <w:pPr>
              <w:pStyle w:val="TableParagraph"/>
              <w:ind w:right="34"/>
              <w:jc w:val="right"/>
              <w:rPr>
                <w:b/>
                <w:sz w:val="24"/>
              </w:rPr>
            </w:pPr>
            <w:r>
              <w:rPr>
                <w:b/>
                <w:sz w:val="24"/>
              </w:rPr>
              <w:t>Std.</w:t>
            </w:r>
            <w:r>
              <w:rPr>
                <w:b/>
                <w:spacing w:val="-3"/>
                <w:sz w:val="24"/>
              </w:rPr>
              <w:t xml:space="preserve"> </w:t>
            </w:r>
            <w:r>
              <w:rPr>
                <w:b/>
                <w:spacing w:val="-4"/>
                <w:sz w:val="24"/>
              </w:rPr>
              <w:t>Err.</w:t>
            </w:r>
          </w:p>
        </w:tc>
        <w:tc>
          <w:tcPr>
            <w:tcW w:w="1070" w:type="dxa"/>
            <w:tcBorders>
              <w:bottom w:val="single" w:sz="6" w:space="0" w:color="EFEFEF"/>
            </w:tcBorders>
          </w:tcPr>
          <w:p w:rsidR="000C59CF" w:rsidRDefault="00582521">
            <w:pPr>
              <w:pStyle w:val="TableParagraph"/>
              <w:ind w:left="31"/>
              <w:rPr>
                <w:b/>
                <w:sz w:val="24"/>
              </w:rPr>
            </w:pPr>
            <w:r>
              <w:rPr>
                <w:b/>
                <w:sz w:val="24"/>
              </w:rPr>
              <w:t>Z</w:t>
            </w:r>
          </w:p>
        </w:tc>
        <w:tc>
          <w:tcPr>
            <w:tcW w:w="750" w:type="dxa"/>
            <w:tcBorders>
              <w:top w:val="single" w:sz="6" w:space="0" w:color="9F9F9F"/>
              <w:bottom w:val="single" w:sz="6" w:space="0" w:color="EFEFEF"/>
            </w:tcBorders>
          </w:tcPr>
          <w:p w:rsidR="000C59CF" w:rsidRDefault="00582521">
            <w:pPr>
              <w:pStyle w:val="TableParagraph"/>
              <w:ind w:left="31"/>
              <w:rPr>
                <w:b/>
                <w:sz w:val="24"/>
              </w:rPr>
            </w:pPr>
            <w:r>
              <w:rPr>
                <w:b/>
                <w:spacing w:val="-5"/>
                <w:sz w:val="24"/>
              </w:rPr>
              <w:t>Z&gt;t</w:t>
            </w:r>
          </w:p>
        </w:tc>
        <w:tc>
          <w:tcPr>
            <w:tcW w:w="1277" w:type="dxa"/>
            <w:tcBorders>
              <w:top w:val="single" w:sz="6" w:space="0" w:color="9F9F9F"/>
              <w:bottom w:val="single" w:sz="6" w:space="0" w:color="EFEFEF"/>
            </w:tcBorders>
          </w:tcPr>
          <w:p w:rsidR="000C59CF" w:rsidRDefault="00582521">
            <w:pPr>
              <w:pStyle w:val="TableParagraph"/>
              <w:ind w:left="30"/>
              <w:rPr>
                <w:b/>
                <w:sz w:val="24"/>
              </w:rPr>
            </w:pPr>
            <w:r>
              <w:rPr>
                <w:b/>
                <w:sz w:val="24"/>
              </w:rPr>
              <w:t>[95%</w:t>
            </w:r>
            <w:r>
              <w:rPr>
                <w:b/>
                <w:spacing w:val="1"/>
                <w:sz w:val="24"/>
              </w:rPr>
              <w:t xml:space="preserve"> </w:t>
            </w:r>
            <w:r>
              <w:rPr>
                <w:b/>
                <w:spacing w:val="-2"/>
                <w:sz w:val="24"/>
              </w:rPr>
              <w:t>Conf.</w:t>
            </w:r>
          </w:p>
        </w:tc>
        <w:tc>
          <w:tcPr>
            <w:tcW w:w="993" w:type="dxa"/>
            <w:tcBorders>
              <w:top w:val="single" w:sz="6" w:space="0" w:color="9F9F9F"/>
              <w:bottom w:val="single" w:sz="6" w:space="0" w:color="EFEFEF"/>
            </w:tcBorders>
          </w:tcPr>
          <w:p w:rsidR="000C59CF" w:rsidRDefault="00582521">
            <w:pPr>
              <w:pStyle w:val="TableParagraph"/>
              <w:ind w:right="10"/>
              <w:jc w:val="right"/>
              <w:rPr>
                <w:b/>
                <w:sz w:val="24"/>
              </w:rPr>
            </w:pPr>
            <w:r>
              <w:rPr>
                <w:b/>
                <w:spacing w:val="-2"/>
                <w:sz w:val="24"/>
              </w:rPr>
              <w:t>Interval]</w:t>
            </w:r>
          </w:p>
        </w:tc>
      </w:tr>
      <w:tr w:rsidR="000C59CF">
        <w:trPr>
          <w:trHeight w:val="109"/>
        </w:trPr>
        <w:tc>
          <w:tcPr>
            <w:tcW w:w="980" w:type="dxa"/>
            <w:tcBorders>
              <w:top w:val="double" w:sz="6" w:space="0" w:color="EFEFEF"/>
              <w:left w:val="single" w:sz="6" w:space="0" w:color="EFEFEF"/>
              <w:bottom w:val="single" w:sz="6" w:space="0" w:color="9F9F9F"/>
              <w:right w:val="nil"/>
            </w:tcBorders>
          </w:tcPr>
          <w:p w:rsidR="000C59CF" w:rsidRDefault="000C59CF">
            <w:pPr>
              <w:pStyle w:val="TableParagraph"/>
              <w:rPr>
                <w:sz w:val="6"/>
              </w:rPr>
            </w:pPr>
          </w:p>
        </w:tc>
        <w:tc>
          <w:tcPr>
            <w:tcW w:w="1070" w:type="dxa"/>
            <w:tcBorders>
              <w:top w:val="double" w:sz="6" w:space="0" w:color="EFEFEF"/>
              <w:left w:val="nil"/>
              <w:bottom w:val="single" w:sz="6" w:space="0" w:color="9F9F9F"/>
              <w:right w:val="nil"/>
            </w:tcBorders>
          </w:tcPr>
          <w:p w:rsidR="000C59CF" w:rsidRDefault="000C59CF">
            <w:pPr>
              <w:pStyle w:val="TableParagraph"/>
              <w:rPr>
                <w:sz w:val="6"/>
              </w:rPr>
            </w:pPr>
          </w:p>
        </w:tc>
        <w:tc>
          <w:tcPr>
            <w:tcW w:w="990" w:type="dxa"/>
            <w:tcBorders>
              <w:top w:val="double" w:sz="6" w:space="0" w:color="EFEFEF"/>
              <w:left w:val="nil"/>
              <w:bottom w:val="single" w:sz="6" w:space="0" w:color="9F9F9F"/>
              <w:right w:val="nil"/>
            </w:tcBorders>
          </w:tcPr>
          <w:p w:rsidR="000C59CF" w:rsidRDefault="000C59CF">
            <w:pPr>
              <w:pStyle w:val="TableParagraph"/>
              <w:rPr>
                <w:sz w:val="6"/>
              </w:rPr>
            </w:pPr>
          </w:p>
        </w:tc>
        <w:tc>
          <w:tcPr>
            <w:tcW w:w="4090" w:type="dxa"/>
            <w:gridSpan w:val="4"/>
            <w:tcBorders>
              <w:top w:val="single" w:sz="6" w:space="0" w:color="EFEFEF"/>
              <w:left w:val="nil"/>
              <w:bottom w:val="single" w:sz="6" w:space="0" w:color="9F9F9F"/>
              <w:right w:val="single" w:sz="6" w:space="0" w:color="9F9F9F"/>
            </w:tcBorders>
          </w:tcPr>
          <w:p w:rsidR="000C59CF" w:rsidRDefault="000C59CF">
            <w:pPr>
              <w:pStyle w:val="TableParagraph"/>
              <w:rPr>
                <w:sz w:val="6"/>
              </w:rPr>
            </w:pPr>
          </w:p>
        </w:tc>
      </w:tr>
      <w:tr w:rsidR="000C59CF">
        <w:trPr>
          <w:trHeight w:val="553"/>
        </w:trPr>
        <w:tc>
          <w:tcPr>
            <w:tcW w:w="980" w:type="dxa"/>
            <w:tcBorders>
              <w:top w:val="single" w:sz="6" w:space="0" w:color="9F9F9F"/>
              <w:left w:val="double" w:sz="6" w:space="0" w:color="EFEFEF"/>
            </w:tcBorders>
          </w:tcPr>
          <w:p w:rsidR="000C59CF" w:rsidRDefault="00582521">
            <w:pPr>
              <w:pStyle w:val="TableParagraph"/>
              <w:spacing w:before="15"/>
              <w:ind w:left="25"/>
              <w:rPr>
                <w:b/>
                <w:sz w:val="24"/>
              </w:rPr>
            </w:pPr>
            <w:r>
              <w:rPr>
                <w:b/>
                <w:spacing w:val="-2"/>
                <w:sz w:val="24"/>
              </w:rPr>
              <w:t>incineq</w:t>
            </w:r>
          </w:p>
        </w:tc>
        <w:tc>
          <w:tcPr>
            <w:tcW w:w="1070" w:type="dxa"/>
            <w:tcBorders>
              <w:top w:val="single" w:sz="6" w:space="0" w:color="9F9F9F"/>
            </w:tcBorders>
          </w:tcPr>
          <w:p w:rsidR="000C59CF" w:rsidRDefault="00582521">
            <w:pPr>
              <w:pStyle w:val="TableParagraph"/>
              <w:spacing w:before="15"/>
              <w:ind w:left="29"/>
              <w:rPr>
                <w:b/>
                <w:sz w:val="24"/>
              </w:rPr>
            </w:pPr>
            <w:r>
              <w:rPr>
                <w:b/>
                <w:spacing w:val="-2"/>
                <w:sz w:val="24"/>
              </w:rPr>
              <w:t>-0.039131</w:t>
            </w:r>
          </w:p>
        </w:tc>
        <w:tc>
          <w:tcPr>
            <w:tcW w:w="990" w:type="dxa"/>
            <w:tcBorders>
              <w:top w:val="single" w:sz="6" w:space="0" w:color="9F9F9F"/>
            </w:tcBorders>
          </w:tcPr>
          <w:p w:rsidR="000C59CF" w:rsidRDefault="00582521">
            <w:pPr>
              <w:pStyle w:val="TableParagraph"/>
              <w:spacing w:before="15"/>
              <w:ind w:right="13"/>
              <w:jc w:val="right"/>
              <w:rPr>
                <w:b/>
                <w:sz w:val="24"/>
              </w:rPr>
            </w:pPr>
            <w:r>
              <w:rPr>
                <w:b/>
                <w:spacing w:val="-2"/>
                <w:sz w:val="24"/>
              </w:rPr>
              <w:t>0.049018</w:t>
            </w:r>
          </w:p>
        </w:tc>
        <w:tc>
          <w:tcPr>
            <w:tcW w:w="1070" w:type="dxa"/>
            <w:tcBorders>
              <w:top w:val="single" w:sz="6" w:space="0" w:color="9F9F9F"/>
            </w:tcBorders>
          </w:tcPr>
          <w:p w:rsidR="000C59CF" w:rsidRDefault="00582521">
            <w:pPr>
              <w:pStyle w:val="TableParagraph"/>
              <w:spacing w:before="15"/>
              <w:ind w:left="31"/>
              <w:rPr>
                <w:b/>
                <w:sz w:val="24"/>
              </w:rPr>
            </w:pPr>
            <w:r>
              <w:rPr>
                <w:b/>
                <w:spacing w:val="-2"/>
                <w:sz w:val="24"/>
              </w:rPr>
              <w:t>-0.798301</w:t>
            </w:r>
          </w:p>
        </w:tc>
        <w:tc>
          <w:tcPr>
            <w:tcW w:w="750" w:type="dxa"/>
            <w:tcBorders>
              <w:top w:val="single" w:sz="6" w:space="0" w:color="9F9F9F"/>
            </w:tcBorders>
          </w:tcPr>
          <w:p w:rsidR="000C59CF" w:rsidRDefault="00582521">
            <w:pPr>
              <w:pStyle w:val="TableParagraph"/>
              <w:spacing w:before="15"/>
              <w:ind w:left="31"/>
              <w:rPr>
                <w:b/>
                <w:sz w:val="24"/>
              </w:rPr>
            </w:pPr>
            <w:r>
              <w:rPr>
                <w:b/>
                <w:spacing w:val="-2"/>
                <w:sz w:val="24"/>
              </w:rPr>
              <w:t>0.4314</w:t>
            </w:r>
          </w:p>
        </w:tc>
        <w:tc>
          <w:tcPr>
            <w:tcW w:w="1277" w:type="dxa"/>
            <w:tcBorders>
              <w:top w:val="single" w:sz="6" w:space="0" w:color="9F9F9F"/>
            </w:tcBorders>
          </w:tcPr>
          <w:p w:rsidR="000C59CF" w:rsidRDefault="00582521">
            <w:pPr>
              <w:pStyle w:val="TableParagraph"/>
              <w:spacing w:before="15"/>
              <w:ind w:left="30"/>
              <w:rPr>
                <w:b/>
                <w:sz w:val="24"/>
              </w:rPr>
            </w:pPr>
            <w:r>
              <w:rPr>
                <w:b/>
                <w:spacing w:val="-2"/>
                <w:sz w:val="24"/>
              </w:rPr>
              <w:t>-.3706245</w:t>
            </w:r>
          </w:p>
        </w:tc>
        <w:tc>
          <w:tcPr>
            <w:tcW w:w="993" w:type="dxa"/>
            <w:tcBorders>
              <w:top w:val="single" w:sz="6" w:space="0" w:color="9F9F9F"/>
            </w:tcBorders>
          </w:tcPr>
          <w:p w:rsidR="000C59CF" w:rsidRDefault="00582521">
            <w:pPr>
              <w:pStyle w:val="TableParagraph"/>
              <w:spacing w:before="15"/>
              <w:ind w:right="15"/>
              <w:jc w:val="right"/>
              <w:rPr>
                <w:b/>
                <w:sz w:val="24"/>
              </w:rPr>
            </w:pPr>
            <w:r>
              <w:rPr>
                <w:b/>
                <w:spacing w:val="-2"/>
                <w:sz w:val="24"/>
              </w:rPr>
              <w:t>1.392723</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genineq</w:t>
            </w:r>
          </w:p>
        </w:tc>
        <w:tc>
          <w:tcPr>
            <w:tcW w:w="1070" w:type="dxa"/>
          </w:tcPr>
          <w:p w:rsidR="000C59CF" w:rsidRDefault="00582521">
            <w:pPr>
              <w:pStyle w:val="TableParagraph"/>
              <w:spacing w:before="24"/>
              <w:ind w:left="29"/>
              <w:rPr>
                <w:b/>
                <w:sz w:val="24"/>
              </w:rPr>
            </w:pPr>
            <w:r>
              <w:rPr>
                <w:b/>
                <w:spacing w:val="-2"/>
                <w:sz w:val="24"/>
              </w:rPr>
              <w:t>-0.173547</w:t>
            </w:r>
          </w:p>
        </w:tc>
        <w:tc>
          <w:tcPr>
            <w:tcW w:w="990" w:type="dxa"/>
          </w:tcPr>
          <w:p w:rsidR="000C59CF" w:rsidRDefault="00582521">
            <w:pPr>
              <w:pStyle w:val="TableParagraph"/>
              <w:spacing w:before="24"/>
              <w:ind w:right="13"/>
              <w:jc w:val="right"/>
              <w:rPr>
                <w:b/>
                <w:sz w:val="24"/>
              </w:rPr>
            </w:pPr>
            <w:r>
              <w:rPr>
                <w:b/>
                <w:spacing w:val="-2"/>
                <w:sz w:val="24"/>
              </w:rPr>
              <w:t>0.046281</w:t>
            </w:r>
          </w:p>
        </w:tc>
        <w:tc>
          <w:tcPr>
            <w:tcW w:w="1070" w:type="dxa"/>
          </w:tcPr>
          <w:p w:rsidR="000C59CF" w:rsidRDefault="00582521">
            <w:pPr>
              <w:pStyle w:val="TableParagraph"/>
              <w:spacing w:before="24"/>
              <w:ind w:left="31"/>
              <w:rPr>
                <w:b/>
                <w:sz w:val="24"/>
              </w:rPr>
            </w:pPr>
            <w:r>
              <w:rPr>
                <w:b/>
                <w:spacing w:val="-2"/>
                <w:sz w:val="24"/>
              </w:rPr>
              <w:t>-3.749868</w:t>
            </w:r>
          </w:p>
        </w:tc>
        <w:tc>
          <w:tcPr>
            <w:tcW w:w="750" w:type="dxa"/>
          </w:tcPr>
          <w:p w:rsidR="000C59CF" w:rsidRDefault="00582521">
            <w:pPr>
              <w:pStyle w:val="TableParagraph"/>
              <w:spacing w:before="24"/>
              <w:ind w:left="31"/>
              <w:rPr>
                <w:b/>
                <w:sz w:val="24"/>
              </w:rPr>
            </w:pPr>
            <w:r>
              <w:rPr>
                <w:b/>
                <w:spacing w:val="-2"/>
                <w:sz w:val="24"/>
              </w:rPr>
              <w:t>0.0008</w:t>
            </w:r>
          </w:p>
        </w:tc>
        <w:tc>
          <w:tcPr>
            <w:tcW w:w="1277" w:type="dxa"/>
          </w:tcPr>
          <w:p w:rsidR="000C59CF" w:rsidRDefault="00582521">
            <w:pPr>
              <w:pStyle w:val="TableParagraph"/>
              <w:spacing w:before="24"/>
              <w:ind w:left="30"/>
              <w:rPr>
                <w:b/>
                <w:sz w:val="24"/>
              </w:rPr>
            </w:pPr>
            <w:r>
              <w:rPr>
                <w:b/>
                <w:spacing w:val="-2"/>
                <w:sz w:val="24"/>
              </w:rPr>
              <w:t>-2.74961</w:t>
            </w:r>
          </w:p>
        </w:tc>
        <w:tc>
          <w:tcPr>
            <w:tcW w:w="993" w:type="dxa"/>
          </w:tcPr>
          <w:p w:rsidR="000C59CF" w:rsidRDefault="00582521">
            <w:pPr>
              <w:pStyle w:val="TableParagraph"/>
              <w:spacing w:before="24"/>
              <w:ind w:right="15"/>
              <w:jc w:val="right"/>
              <w:rPr>
                <w:b/>
                <w:sz w:val="24"/>
              </w:rPr>
            </w:pPr>
            <w:r>
              <w:rPr>
                <w:b/>
                <w:spacing w:val="-2"/>
                <w:sz w:val="24"/>
              </w:rPr>
              <w:t>2.208095</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eduineq</w:t>
            </w:r>
          </w:p>
        </w:tc>
        <w:tc>
          <w:tcPr>
            <w:tcW w:w="1070" w:type="dxa"/>
          </w:tcPr>
          <w:p w:rsidR="000C59CF" w:rsidRDefault="00582521">
            <w:pPr>
              <w:pStyle w:val="TableParagraph"/>
              <w:spacing w:before="24"/>
              <w:ind w:left="29"/>
              <w:rPr>
                <w:b/>
                <w:sz w:val="24"/>
              </w:rPr>
            </w:pPr>
            <w:r>
              <w:rPr>
                <w:b/>
                <w:spacing w:val="-2"/>
                <w:sz w:val="24"/>
              </w:rPr>
              <w:t>-0.675893</w:t>
            </w:r>
          </w:p>
        </w:tc>
        <w:tc>
          <w:tcPr>
            <w:tcW w:w="990" w:type="dxa"/>
          </w:tcPr>
          <w:p w:rsidR="000C59CF" w:rsidRDefault="00582521">
            <w:pPr>
              <w:pStyle w:val="TableParagraph"/>
              <w:spacing w:before="24"/>
              <w:ind w:right="13"/>
              <w:jc w:val="right"/>
              <w:rPr>
                <w:b/>
                <w:sz w:val="24"/>
              </w:rPr>
            </w:pPr>
            <w:r>
              <w:rPr>
                <w:b/>
                <w:spacing w:val="-2"/>
                <w:sz w:val="24"/>
              </w:rPr>
              <w:t>0.077005</w:t>
            </w:r>
          </w:p>
        </w:tc>
        <w:tc>
          <w:tcPr>
            <w:tcW w:w="1070" w:type="dxa"/>
          </w:tcPr>
          <w:p w:rsidR="000C59CF" w:rsidRDefault="00582521">
            <w:pPr>
              <w:pStyle w:val="TableParagraph"/>
              <w:spacing w:before="24"/>
              <w:ind w:left="31"/>
              <w:rPr>
                <w:b/>
                <w:sz w:val="24"/>
              </w:rPr>
            </w:pPr>
            <w:r>
              <w:rPr>
                <w:b/>
                <w:spacing w:val="-2"/>
                <w:sz w:val="24"/>
              </w:rPr>
              <w:t>-8.777209</w:t>
            </w:r>
          </w:p>
        </w:tc>
        <w:tc>
          <w:tcPr>
            <w:tcW w:w="750" w:type="dxa"/>
          </w:tcPr>
          <w:p w:rsidR="000C59CF" w:rsidRDefault="00582521">
            <w:pPr>
              <w:pStyle w:val="TableParagraph"/>
              <w:spacing w:before="24"/>
              <w:ind w:left="31"/>
              <w:rPr>
                <w:b/>
                <w:sz w:val="24"/>
              </w:rPr>
            </w:pPr>
            <w:r>
              <w:rPr>
                <w:b/>
                <w:spacing w:val="-2"/>
                <w:sz w:val="24"/>
              </w:rPr>
              <w:t>0.0000</w:t>
            </w:r>
          </w:p>
        </w:tc>
        <w:tc>
          <w:tcPr>
            <w:tcW w:w="1277" w:type="dxa"/>
          </w:tcPr>
          <w:p w:rsidR="000C59CF" w:rsidRDefault="00582521">
            <w:pPr>
              <w:pStyle w:val="TableParagraph"/>
              <w:spacing w:before="24"/>
              <w:ind w:left="30"/>
              <w:rPr>
                <w:b/>
                <w:sz w:val="24"/>
              </w:rPr>
            </w:pPr>
            <w:r>
              <w:rPr>
                <w:b/>
                <w:spacing w:val="-2"/>
                <w:sz w:val="24"/>
              </w:rPr>
              <w:t>-.7680951</w:t>
            </w:r>
          </w:p>
        </w:tc>
        <w:tc>
          <w:tcPr>
            <w:tcW w:w="993" w:type="dxa"/>
          </w:tcPr>
          <w:p w:rsidR="000C59CF" w:rsidRDefault="00582521">
            <w:pPr>
              <w:pStyle w:val="TableParagraph"/>
              <w:spacing w:before="24"/>
              <w:ind w:right="15"/>
              <w:jc w:val="right"/>
              <w:rPr>
                <w:b/>
                <w:sz w:val="24"/>
              </w:rPr>
            </w:pPr>
            <w:r>
              <w:rPr>
                <w:b/>
                <w:spacing w:val="-2"/>
                <w:sz w:val="24"/>
              </w:rPr>
              <w:t>.5074977</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policy</w:t>
            </w:r>
          </w:p>
        </w:tc>
        <w:tc>
          <w:tcPr>
            <w:tcW w:w="1070" w:type="dxa"/>
          </w:tcPr>
          <w:p w:rsidR="000C59CF" w:rsidRDefault="00582521">
            <w:pPr>
              <w:pStyle w:val="TableParagraph"/>
              <w:spacing w:before="24"/>
              <w:ind w:left="29"/>
              <w:rPr>
                <w:b/>
                <w:sz w:val="24"/>
              </w:rPr>
            </w:pPr>
            <w:r>
              <w:rPr>
                <w:b/>
                <w:spacing w:val="-2"/>
                <w:sz w:val="24"/>
              </w:rPr>
              <w:t>0.190335</w:t>
            </w:r>
          </w:p>
        </w:tc>
        <w:tc>
          <w:tcPr>
            <w:tcW w:w="990" w:type="dxa"/>
          </w:tcPr>
          <w:p w:rsidR="000C59CF" w:rsidRDefault="00582521">
            <w:pPr>
              <w:pStyle w:val="TableParagraph"/>
              <w:spacing w:before="24"/>
              <w:ind w:right="13"/>
              <w:jc w:val="right"/>
              <w:rPr>
                <w:b/>
                <w:sz w:val="24"/>
              </w:rPr>
            </w:pPr>
            <w:r>
              <w:rPr>
                <w:b/>
                <w:spacing w:val="-2"/>
                <w:sz w:val="24"/>
              </w:rPr>
              <w:t>0.126827</w:t>
            </w:r>
          </w:p>
        </w:tc>
        <w:tc>
          <w:tcPr>
            <w:tcW w:w="1070" w:type="dxa"/>
          </w:tcPr>
          <w:p w:rsidR="000C59CF" w:rsidRDefault="00582521">
            <w:pPr>
              <w:pStyle w:val="TableParagraph"/>
              <w:spacing w:before="24"/>
              <w:ind w:left="31"/>
              <w:rPr>
                <w:b/>
                <w:sz w:val="24"/>
              </w:rPr>
            </w:pPr>
            <w:r>
              <w:rPr>
                <w:b/>
                <w:spacing w:val="-2"/>
                <w:sz w:val="24"/>
              </w:rPr>
              <w:t>1.500742</w:t>
            </w:r>
          </w:p>
        </w:tc>
        <w:tc>
          <w:tcPr>
            <w:tcW w:w="750" w:type="dxa"/>
          </w:tcPr>
          <w:p w:rsidR="000C59CF" w:rsidRDefault="00582521">
            <w:pPr>
              <w:pStyle w:val="TableParagraph"/>
              <w:spacing w:before="24"/>
              <w:ind w:left="31"/>
              <w:rPr>
                <w:b/>
                <w:sz w:val="24"/>
              </w:rPr>
            </w:pPr>
            <w:r>
              <w:rPr>
                <w:b/>
                <w:spacing w:val="-2"/>
                <w:sz w:val="24"/>
              </w:rPr>
              <w:t>0.1446</w:t>
            </w:r>
          </w:p>
        </w:tc>
        <w:tc>
          <w:tcPr>
            <w:tcW w:w="1277" w:type="dxa"/>
          </w:tcPr>
          <w:p w:rsidR="000C59CF" w:rsidRDefault="00582521">
            <w:pPr>
              <w:pStyle w:val="TableParagraph"/>
              <w:spacing w:before="24"/>
              <w:ind w:left="30"/>
              <w:rPr>
                <w:b/>
                <w:sz w:val="24"/>
              </w:rPr>
            </w:pPr>
            <w:r>
              <w:rPr>
                <w:b/>
                <w:spacing w:val="-2"/>
                <w:sz w:val="24"/>
              </w:rPr>
              <w:t>-2.43745</w:t>
            </w:r>
          </w:p>
        </w:tc>
        <w:tc>
          <w:tcPr>
            <w:tcW w:w="993" w:type="dxa"/>
          </w:tcPr>
          <w:p w:rsidR="000C59CF" w:rsidRDefault="00582521">
            <w:pPr>
              <w:pStyle w:val="TableParagraph"/>
              <w:spacing w:before="24"/>
              <w:ind w:right="15"/>
              <w:jc w:val="right"/>
              <w:rPr>
                <w:b/>
                <w:sz w:val="24"/>
              </w:rPr>
            </w:pPr>
            <w:r>
              <w:rPr>
                <w:b/>
                <w:spacing w:val="-2"/>
                <w:sz w:val="24"/>
              </w:rPr>
              <w:t>1.950645</w:t>
            </w:r>
          </w:p>
        </w:tc>
      </w:tr>
      <w:tr w:rsidR="000C59CF">
        <w:trPr>
          <w:trHeight w:val="538"/>
        </w:trPr>
        <w:tc>
          <w:tcPr>
            <w:tcW w:w="980" w:type="dxa"/>
            <w:tcBorders>
              <w:left w:val="double" w:sz="6" w:space="0" w:color="EFEFEF"/>
              <w:bottom w:val="double" w:sz="6" w:space="0" w:color="EFEFEF"/>
            </w:tcBorders>
          </w:tcPr>
          <w:p w:rsidR="000C59CF" w:rsidRDefault="00582521">
            <w:pPr>
              <w:pStyle w:val="TableParagraph"/>
              <w:spacing w:before="24"/>
              <w:ind w:left="25"/>
              <w:rPr>
                <w:b/>
                <w:sz w:val="24"/>
              </w:rPr>
            </w:pPr>
            <w:r>
              <w:rPr>
                <w:b/>
                <w:spacing w:val="-4"/>
                <w:sz w:val="24"/>
              </w:rPr>
              <w:t>_cons</w:t>
            </w:r>
          </w:p>
        </w:tc>
        <w:tc>
          <w:tcPr>
            <w:tcW w:w="1070" w:type="dxa"/>
            <w:tcBorders>
              <w:bottom w:val="double" w:sz="6" w:space="0" w:color="EFEFEF"/>
            </w:tcBorders>
          </w:tcPr>
          <w:p w:rsidR="000C59CF" w:rsidRDefault="00582521">
            <w:pPr>
              <w:pStyle w:val="TableParagraph"/>
              <w:spacing w:before="24"/>
              <w:ind w:left="29"/>
              <w:rPr>
                <w:b/>
                <w:sz w:val="24"/>
              </w:rPr>
            </w:pPr>
            <w:r>
              <w:rPr>
                <w:b/>
                <w:spacing w:val="-2"/>
                <w:sz w:val="24"/>
              </w:rPr>
              <w:t>5.283311</w:t>
            </w:r>
          </w:p>
        </w:tc>
        <w:tc>
          <w:tcPr>
            <w:tcW w:w="990" w:type="dxa"/>
            <w:tcBorders>
              <w:bottom w:val="double" w:sz="6" w:space="0" w:color="EFEFEF"/>
            </w:tcBorders>
          </w:tcPr>
          <w:p w:rsidR="000C59CF" w:rsidRDefault="00582521">
            <w:pPr>
              <w:pStyle w:val="TableParagraph"/>
              <w:spacing w:before="24"/>
              <w:ind w:right="13"/>
              <w:jc w:val="right"/>
              <w:rPr>
                <w:b/>
                <w:sz w:val="24"/>
              </w:rPr>
            </w:pPr>
            <w:r>
              <w:rPr>
                <w:b/>
                <w:spacing w:val="-2"/>
                <w:sz w:val="24"/>
              </w:rPr>
              <w:t>1.659602</w:t>
            </w:r>
          </w:p>
        </w:tc>
        <w:tc>
          <w:tcPr>
            <w:tcW w:w="1070" w:type="dxa"/>
            <w:tcBorders>
              <w:bottom w:val="single" w:sz="6" w:space="0" w:color="EFEFEF"/>
            </w:tcBorders>
          </w:tcPr>
          <w:p w:rsidR="000C59CF" w:rsidRDefault="00582521">
            <w:pPr>
              <w:pStyle w:val="TableParagraph"/>
              <w:spacing w:before="24"/>
              <w:ind w:left="31"/>
              <w:rPr>
                <w:b/>
                <w:sz w:val="24"/>
              </w:rPr>
            </w:pPr>
            <w:r>
              <w:rPr>
                <w:b/>
                <w:spacing w:val="-2"/>
                <w:sz w:val="24"/>
              </w:rPr>
              <w:t>3.183482</w:t>
            </w:r>
          </w:p>
        </w:tc>
        <w:tc>
          <w:tcPr>
            <w:tcW w:w="750" w:type="dxa"/>
            <w:tcBorders>
              <w:bottom w:val="single" w:sz="6" w:space="0" w:color="EFEFEF"/>
            </w:tcBorders>
          </w:tcPr>
          <w:p w:rsidR="000C59CF" w:rsidRDefault="00582521">
            <w:pPr>
              <w:pStyle w:val="TableParagraph"/>
              <w:spacing w:before="24"/>
              <w:ind w:left="31"/>
              <w:rPr>
                <w:b/>
                <w:sz w:val="24"/>
              </w:rPr>
            </w:pPr>
            <w:r>
              <w:rPr>
                <w:b/>
                <w:spacing w:val="-2"/>
                <w:sz w:val="24"/>
              </w:rPr>
              <w:t>0.0036</w:t>
            </w:r>
          </w:p>
        </w:tc>
        <w:tc>
          <w:tcPr>
            <w:tcW w:w="1277" w:type="dxa"/>
            <w:tcBorders>
              <w:bottom w:val="single" w:sz="6" w:space="0" w:color="EFEFEF"/>
            </w:tcBorders>
          </w:tcPr>
          <w:p w:rsidR="000C59CF" w:rsidRDefault="00582521">
            <w:pPr>
              <w:pStyle w:val="TableParagraph"/>
              <w:spacing w:before="24"/>
              <w:ind w:left="30"/>
              <w:rPr>
                <w:b/>
                <w:sz w:val="24"/>
              </w:rPr>
            </w:pPr>
            <w:r>
              <w:rPr>
                <w:b/>
                <w:spacing w:val="-2"/>
                <w:sz w:val="24"/>
              </w:rPr>
              <w:t>-210.5964</w:t>
            </w:r>
          </w:p>
        </w:tc>
        <w:tc>
          <w:tcPr>
            <w:tcW w:w="993" w:type="dxa"/>
            <w:tcBorders>
              <w:bottom w:val="single" w:sz="6" w:space="0" w:color="EFEFEF"/>
            </w:tcBorders>
          </w:tcPr>
          <w:p w:rsidR="000C59CF" w:rsidRDefault="00582521">
            <w:pPr>
              <w:pStyle w:val="TableParagraph"/>
              <w:spacing w:before="24"/>
              <w:ind w:right="15"/>
              <w:jc w:val="right"/>
              <w:rPr>
                <w:b/>
                <w:sz w:val="24"/>
              </w:rPr>
            </w:pPr>
            <w:r>
              <w:rPr>
                <w:b/>
                <w:spacing w:val="-2"/>
                <w:sz w:val="24"/>
              </w:rPr>
              <w:t>279.9805</w:t>
            </w:r>
          </w:p>
        </w:tc>
      </w:tr>
      <w:tr w:rsidR="000C59CF">
        <w:trPr>
          <w:trHeight w:val="106"/>
        </w:trPr>
        <w:tc>
          <w:tcPr>
            <w:tcW w:w="980" w:type="dxa"/>
            <w:tcBorders>
              <w:top w:val="double" w:sz="6" w:space="0" w:color="EFEFEF"/>
              <w:left w:val="single" w:sz="6" w:space="0" w:color="EFEFEF"/>
              <w:bottom w:val="single" w:sz="6" w:space="0" w:color="9F9F9F"/>
              <w:right w:val="nil"/>
            </w:tcBorders>
          </w:tcPr>
          <w:p w:rsidR="000C59CF" w:rsidRDefault="000C59CF">
            <w:pPr>
              <w:pStyle w:val="TableParagraph"/>
              <w:rPr>
                <w:sz w:val="4"/>
              </w:rPr>
            </w:pPr>
          </w:p>
        </w:tc>
        <w:tc>
          <w:tcPr>
            <w:tcW w:w="1070" w:type="dxa"/>
            <w:tcBorders>
              <w:top w:val="double" w:sz="6" w:space="0" w:color="EFEFEF"/>
              <w:left w:val="nil"/>
              <w:bottom w:val="single" w:sz="6" w:space="0" w:color="9F9F9F"/>
              <w:right w:val="nil"/>
            </w:tcBorders>
          </w:tcPr>
          <w:p w:rsidR="000C59CF" w:rsidRDefault="000C59CF">
            <w:pPr>
              <w:pStyle w:val="TableParagraph"/>
              <w:rPr>
                <w:sz w:val="4"/>
              </w:rPr>
            </w:pPr>
          </w:p>
        </w:tc>
        <w:tc>
          <w:tcPr>
            <w:tcW w:w="990" w:type="dxa"/>
            <w:tcBorders>
              <w:top w:val="double" w:sz="6" w:space="0" w:color="EFEFEF"/>
              <w:left w:val="nil"/>
              <w:bottom w:val="single" w:sz="6" w:space="0" w:color="9F9F9F"/>
              <w:right w:val="nil"/>
            </w:tcBorders>
          </w:tcPr>
          <w:p w:rsidR="000C59CF" w:rsidRDefault="000C59CF">
            <w:pPr>
              <w:pStyle w:val="TableParagraph"/>
              <w:rPr>
                <w:sz w:val="4"/>
              </w:rPr>
            </w:pPr>
          </w:p>
        </w:tc>
        <w:tc>
          <w:tcPr>
            <w:tcW w:w="1070" w:type="dxa"/>
            <w:tcBorders>
              <w:top w:val="single" w:sz="6" w:space="0" w:color="EFEFEF"/>
              <w:left w:val="nil"/>
              <w:bottom w:val="single" w:sz="6" w:space="0" w:color="9F9F9F"/>
              <w:right w:val="nil"/>
            </w:tcBorders>
          </w:tcPr>
          <w:p w:rsidR="000C59CF" w:rsidRDefault="000C59CF">
            <w:pPr>
              <w:pStyle w:val="TableParagraph"/>
              <w:rPr>
                <w:sz w:val="4"/>
              </w:rPr>
            </w:pPr>
          </w:p>
        </w:tc>
        <w:tc>
          <w:tcPr>
            <w:tcW w:w="750" w:type="dxa"/>
            <w:tcBorders>
              <w:top w:val="single" w:sz="6" w:space="0" w:color="EFEFEF"/>
              <w:left w:val="nil"/>
              <w:bottom w:val="single" w:sz="6" w:space="0" w:color="9F9F9F"/>
              <w:right w:val="nil"/>
            </w:tcBorders>
          </w:tcPr>
          <w:p w:rsidR="000C59CF" w:rsidRDefault="000C59CF">
            <w:pPr>
              <w:pStyle w:val="TableParagraph"/>
              <w:rPr>
                <w:sz w:val="4"/>
              </w:rPr>
            </w:pPr>
          </w:p>
        </w:tc>
        <w:tc>
          <w:tcPr>
            <w:tcW w:w="1277" w:type="dxa"/>
            <w:tcBorders>
              <w:top w:val="single" w:sz="6" w:space="0" w:color="EFEFEF"/>
              <w:left w:val="nil"/>
              <w:bottom w:val="single" w:sz="6" w:space="0" w:color="9F9F9F"/>
              <w:right w:val="nil"/>
            </w:tcBorders>
          </w:tcPr>
          <w:p w:rsidR="000C59CF" w:rsidRDefault="000C59CF">
            <w:pPr>
              <w:pStyle w:val="TableParagraph"/>
              <w:rPr>
                <w:sz w:val="4"/>
              </w:rPr>
            </w:pPr>
          </w:p>
        </w:tc>
        <w:tc>
          <w:tcPr>
            <w:tcW w:w="993" w:type="dxa"/>
            <w:tcBorders>
              <w:top w:val="single" w:sz="6" w:space="0" w:color="EFEFEF"/>
              <w:left w:val="nil"/>
              <w:bottom w:val="single" w:sz="6" w:space="0" w:color="9F9F9F"/>
              <w:right w:val="single" w:sz="6" w:space="0" w:color="9F9F9F"/>
            </w:tcBorders>
          </w:tcPr>
          <w:p w:rsidR="000C59CF" w:rsidRDefault="000C59CF">
            <w:pPr>
              <w:pStyle w:val="TableParagraph"/>
              <w:rPr>
                <w:sz w:val="4"/>
              </w:rPr>
            </w:pPr>
          </w:p>
        </w:tc>
      </w:tr>
    </w:tbl>
    <w:p w:rsidR="000C59CF" w:rsidRDefault="000C59CF">
      <w:pPr>
        <w:pStyle w:val="BodyText"/>
        <w:rPr>
          <w:b/>
          <w:sz w:val="26"/>
        </w:rPr>
      </w:pPr>
    </w:p>
    <w:p w:rsidR="000C59CF" w:rsidRDefault="000C59CF">
      <w:pPr>
        <w:pStyle w:val="BodyText"/>
        <w:rPr>
          <w:b/>
          <w:sz w:val="26"/>
        </w:rPr>
      </w:pPr>
    </w:p>
    <w:p w:rsidR="000C59CF" w:rsidRDefault="000C59CF">
      <w:pPr>
        <w:pStyle w:val="BodyText"/>
        <w:spacing w:before="10"/>
        <w:rPr>
          <w:b/>
          <w:sz w:val="36"/>
        </w:rPr>
      </w:pPr>
    </w:p>
    <w:p w:rsidR="000C59CF" w:rsidRDefault="00582521">
      <w:pPr>
        <w:spacing w:line="360" w:lineRule="auto"/>
        <w:ind w:left="660" w:right="3860" w:hanging="540"/>
        <w:jc w:val="both"/>
        <w:rPr>
          <w:b/>
          <w:sz w:val="24"/>
        </w:rPr>
      </w:pPr>
      <w:r>
        <w:rPr>
          <w:rFonts w:ascii="Times New Roman" w:hAnsi="Times New Roman"/>
          <w:b/>
          <w:sz w:val="24"/>
        </w:rPr>
        <w:t>Breusch-Pagan</w:t>
      </w:r>
      <w:r>
        <w:rPr>
          <w:b/>
          <w:spacing w:val="-12"/>
          <w:sz w:val="24"/>
        </w:rPr>
        <w:t xml:space="preserve"> </w:t>
      </w:r>
      <w:r>
        <w:rPr>
          <w:rFonts w:ascii="Times New Roman" w:hAnsi="Times New Roman"/>
          <w:b/>
          <w:sz w:val="24"/>
        </w:rPr>
        <w:t>/</w:t>
      </w:r>
      <w:r>
        <w:rPr>
          <w:b/>
          <w:spacing w:val="-12"/>
          <w:sz w:val="24"/>
        </w:rPr>
        <w:t xml:space="preserve"> </w:t>
      </w:r>
      <w:r>
        <w:rPr>
          <w:rFonts w:ascii="Times New Roman" w:hAnsi="Times New Roman"/>
          <w:b/>
          <w:sz w:val="24"/>
        </w:rPr>
        <w:t>Cook-Weisberg</w:t>
      </w:r>
      <w:r>
        <w:rPr>
          <w:b/>
          <w:spacing w:val="-12"/>
          <w:sz w:val="24"/>
        </w:rPr>
        <w:t xml:space="preserve"> </w:t>
      </w:r>
      <w:r>
        <w:rPr>
          <w:rFonts w:ascii="Times New Roman" w:hAnsi="Times New Roman"/>
          <w:b/>
          <w:sz w:val="24"/>
        </w:rPr>
        <w:t>test</w:t>
      </w:r>
      <w:r>
        <w:rPr>
          <w:b/>
          <w:spacing w:val="-12"/>
          <w:sz w:val="24"/>
        </w:rPr>
        <w:t xml:space="preserve"> </w:t>
      </w:r>
      <w:r>
        <w:rPr>
          <w:rFonts w:ascii="Times New Roman" w:hAnsi="Times New Roman"/>
          <w:b/>
          <w:sz w:val="24"/>
        </w:rPr>
        <w:t>for</w:t>
      </w:r>
      <w:r>
        <w:rPr>
          <w:b/>
          <w:spacing w:val="-15"/>
          <w:sz w:val="24"/>
        </w:rPr>
        <w:t xml:space="preserve"> </w:t>
      </w:r>
      <w:r>
        <w:rPr>
          <w:rFonts w:ascii="Times New Roman" w:hAnsi="Times New Roman"/>
          <w:b/>
          <w:sz w:val="24"/>
        </w:rPr>
        <w:t>heteroskedasticity Ho: Constant variance</w:t>
      </w:r>
    </w:p>
    <w:p w:rsidR="000C59CF" w:rsidRDefault="00582521">
      <w:pPr>
        <w:spacing w:line="360" w:lineRule="auto"/>
        <w:ind w:left="655"/>
        <w:jc w:val="both"/>
        <w:rPr>
          <w:b/>
          <w:sz w:val="24"/>
        </w:rPr>
      </w:pPr>
      <w:r>
        <w:rPr>
          <w:rFonts w:ascii="Times New Roman" w:hAnsi="Times New Roman"/>
          <w:b/>
          <w:sz w:val="24"/>
        </w:rPr>
        <w:t>Variables:</w:t>
      </w:r>
      <w:r>
        <w:rPr>
          <w:b/>
          <w:spacing w:val="-9"/>
          <w:sz w:val="24"/>
        </w:rPr>
        <w:t xml:space="preserve"> </w:t>
      </w:r>
      <w:r>
        <w:rPr>
          <w:rFonts w:ascii="Times New Roman" w:hAnsi="Times New Roman"/>
          <w:b/>
          <w:sz w:val="24"/>
        </w:rPr>
        <w:t>fitted</w:t>
      </w:r>
      <w:r>
        <w:rPr>
          <w:b/>
          <w:spacing w:val="-7"/>
          <w:sz w:val="24"/>
        </w:rPr>
        <w:t xml:space="preserve"> </w:t>
      </w:r>
      <w:r>
        <w:rPr>
          <w:rFonts w:ascii="Times New Roman" w:hAnsi="Times New Roman"/>
          <w:b/>
          <w:sz w:val="24"/>
        </w:rPr>
        <w:t>values</w:t>
      </w:r>
      <w:r>
        <w:rPr>
          <w:b/>
          <w:spacing w:val="-7"/>
          <w:sz w:val="24"/>
        </w:rPr>
        <w:t xml:space="preserve"> </w:t>
      </w:r>
      <w:r>
        <w:rPr>
          <w:rFonts w:ascii="Times New Roman" w:hAnsi="Times New Roman"/>
          <w:b/>
          <w:sz w:val="24"/>
        </w:rPr>
        <w:t>of</w:t>
      </w:r>
      <w:r>
        <w:rPr>
          <w:b/>
          <w:spacing w:val="-6"/>
          <w:sz w:val="24"/>
        </w:rPr>
        <w:t xml:space="preserve"> </w:t>
      </w:r>
      <w:r>
        <w:rPr>
          <w:rFonts w:ascii="Times New Roman" w:hAnsi="Times New Roman"/>
          <w:b/>
          <w:spacing w:val="-2"/>
          <w:sz w:val="24"/>
        </w:rPr>
        <w:t>econstab</w:t>
      </w:r>
    </w:p>
    <w:p w:rsidR="000C59CF" w:rsidRDefault="000C59CF">
      <w:pPr>
        <w:spacing w:line="275" w:lineRule="exact"/>
        <w:rPr>
          <w:sz w:val="24"/>
        </w:rPr>
        <w:sectPr w:rsidR="000C59CF">
          <w:pgSz w:w="11910" w:h="16840"/>
          <w:pgMar w:top="1360" w:right="260" w:bottom="1200" w:left="1320" w:header="0" w:footer="1014" w:gutter="0"/>
          <w:cols w:space="720"/>
        </w:sectPr>
      </w:pPr>
    </w:p>
    <w:p w:rsidR="000C59CF" w:rsidRDefault="00582521">
      <w:pPr>
        <w:tabs>
          <w:tab w:val="left" w:pos="1725"/>
          <w:tab w:val="left" w:pos="2102"/>
        </w:tabs>
        <w:spacing w:before="63" w:line="360" w:lineRule="auto"/>
        <w:ind w:left="660"/>
        <w:jc w:val="both"/>
        <w:rPr>
          <w:b/>
          <w:sz w:val="24"/>
        </w:rPr>
      </w:pPr>
      <w:r>
        <w:rPr>
          <w:rFonts w:ascii="Times New Roman" w:hAnsi="Times New Roman"/>
          <w:b/>
          <w:spacing w:val="-2"/>
          <w:sz w:val="24"/>
        </w:rPr>
        <w:lastRenderedPageBreak/>
        <w:t>chi2(1)</w:t>
      </w:r>
      <w:r>
        <w:rPr>
          <w:b/>
          <w:sz w:val="24"/>
        </w:rPr>
        <w:tab/>
      </w:r>
      <w:r>
        <w:rPr>
          <w:rFonts w:ascii="Times New Roman" w:hAnsi="Times New Roman"/>
          <w:b/>
          <w:spacing w:val="-10"/>
          <w:sz w:val="24"/>
        </w:rPr>
        <w:t>=</w:t>
      </w:r>
      <w:r>
        <w:rPr>
          <w:b/>
          <w:sz w:val="24"/>
        </w:rPr>
        <w:tab/>
      </w:r>
      <w:r>
        <w:rPr>
          <w:rFonts w:ascii="Times New Roman" w:hAnsi="Times New Roman"/>
          <w:b/>
          <w:spacing w:val="-4"/>
          <w:sz w:val="24"/>
        </w:rPr>
        <w:t>1.29</w:t>
      </w:r>
    </w:p>
    <w:p w:rsidR="000C59CF" w:rsidRDefault="000C59CF">
      <w:pPr>
        <w:pStyle w:val="BodyText"/>
        <w:spacing w:before="1"/>
        <w:rPr>
          <w:b/>
          <w:sz w:val="21"/>
        </w:rPr>
      </w:pPr>
    </w:p>
    <w:p w:rsidR="000C59CF" w:rsidRDefault="00582521">
      <w:pPr>
        <w:spacing w:line="360" w:lineRule="auto"/>
        <w:ind w:left="660"/>
        <w:jc w:val="both"/>
        <w:rPr>
          <w:b/>
          <w:sz w:val="24"/>
        </w:rPr>
      </w:pPr>
      <w:r>
        <w:rPr>
          <w:rFonts w:ascii="Times New Roman" w:hAnsi="Times New Roman"/>
          <w:b/>
          <w:sz w:val="24"/>
        </w:rPr>
        <w:t>Prob</w:t>
      </w:r>
      <w:r>
        <w:rPr>
          <w:b/>
          <w:spacing w:val="-2"/>
          <w:sz w:val="24"/>
        </w:rPr>
        <w:t xml:space="preserve"> </w:t>
      </w:r>
      <w:r>
        <w:rPr>
          <w:rFonts w:ascii="Times New Roman" w:hAnsi="Times New Roman"/>
          <w:b/>
          <w:sz w:val="24"/>
        </w:rPr>
        <w:t>&gt;</w:t>
      </w:r>
      <w:r>
        <w:rPr>
          <w:b/>
          <w:spacing w:val="-1"/>
          <w:sz w:val="24"/>
        </w:rPr>
        <w:t xml:space="preserve"> </w:t>
      </w:r>
      <w:r>
        <w:rPr>
          <w:rFonts w:ascii="Times New Roman" w:hAnsi="Times New Roman"/>
          <w:b/>
          <w:sz w:val="24"/>
        </w:rPr>
        <w:t>chi2</w:t>
      </w:r>
      <w:r>
        <w:rPr>
          <w:b/>
          <w:spacing w:val="57"/>
          <w:sz w:val="24"/>
        </w:rPr>
        <w:t xml:space="preserve"> </w:t>
      </w:r>
      <w:r>
        <w:rPr>
          <w:rFonts w:ascii="Times New Roman" w:hAnsi="Times New Roman"/>
          <w:b/>
          <w:sz w:val="24"/>
        </w:rPr>
        <w:t>=</w:t>
      </w:r>
      <w:r>
        <w:rPr>
          <w:b/>
          <w:spacing w:val="28"/>
          <w:sz w:val="24"/>
        </w:rPr>
        <w:t xml:space="preserve">  </w:t>
      </w:r>
      <w:r>
        <w:rPr>
          <w:rFonts w:ascii="Times New Roman" w:hAnsi="Times New Roman"/>
          <w:b/>
          <w:spacing w:val="-4"/>
          <w:sz w:val="24"/>
        </w:rPr>
        <w:t>1.58</w:t>
      </w:r>
    </w:p>
    <w:p w:rsidR="000C59CF" w:rsidRDefault="000C59CF">
      <w:pPr>
        <w:pStyle w:val="BodyText"/>
        <w:spacing w:before="10"/>
        <w:rPr>
          <w:b/>
          <w:sz w:val="20"/>
        </w:rPr>
      </w:pPr>
    </w:p>
    <w:p w:rsidR="000C59CF" w:rsidRDefault="00582521">
      <w:pPr>
        <w:tabs>
          <w:tab w:val="left" w:pos="3398"/>
        </w:tabs>
        <w:spacing w:line="360" w:lineRule="auto"/>
        <w:ind w:left="120"/>
        <w:jc w:val="both"/>
        <w:rPr>
          <w:b/>
          <w:sz w:val="24"/>
        </w:rPr>
      </w:pPr>
      <w:r>
        <w:rPr>
          <w:rFonts w:ascii="Times New Roman" w:hAnsi="Times New Roman"/>
          <w:b/>
          <w:sz w:val="24"/>
        </w:rPr>
        <w:t>Durbin-Watson</w:t>
      </w:r>
      <w:r>
        <w:rPr>
          <w:b/>
          <w:spacing w:val="-8"/>
          <w:sz w:val="24"/>
        </w:rPr>
        <w:t xml:space="preserve"> </w:t>
      </w:r>
      <w:r>
        <w:rPr>
          <w:rFonts w:ascii="Times New Roman" w:hAnsi="Times New Roman"/>
          <w:b/>
          <w:sz w:val="24"/>
        </w:rPr>
        <w:t>d-statistic(</w:t>
      </w:r>
      <w:r>
        <w:rPr>
          <w:b/>
          <w:spacing w:val="44"/>
          <w:sz w:val="24"/>
        </w:rPr>
        <w:t xml:space="preserve"> </w:t>
      </w:r>
      <w:r>
        <w:rPr>
          <w:rFonts w:ascii="Times New Roman" w:hAnsi="Times New Roman"/>
          <w:b/>
          <w:spacing w:val="-5"/>
          <w:sz w:val="24"/>
        </w:rPr>
        <w:t>5,</w:t>
      </w:r>
      <w:r>
        <w:rPr>
          <w:rFonts w:ascii="Times New Roman" w:hAnsi="Times New Roman"/>
          <w:b/>
          <w:sz w:val="24"/>
        </w:rPr>
        <w:tab/>
        <w:t>33)</w:t>
      </w:r>
      <w:r>
        <w:rPr>
          <w:b/>
          <w:spacing w:val="-3"/>
          <w:sz w:val="24"/>
        </w:rPr>
        <w:t xml:space="preserve"> </w:t>
      </w:r>
      <w:r>
        <w:rPr>
          <w:rFonts w:ascii="Times New Roman" w:hAnsi="Times New Roman"/>
          <w:b/>
          <w:sz w:val="24"/>
        </w:rPr>
        <w:t>=</w:t>
      </w:r>
      <w:r>
        <w:rPr>
          <w:b/>
          <w:spacing w:val="60"/>
          <w:sz w:val="24"/>
        </w:rPr>
        <w:t xml:space="preserve"> </w:t>
      </w:r>
      <w:r>
        <w:rPr>
          <w:rFonts w:ascii="Times New Roman" w:hAnsi="Times New Roman"/>
          <w:b/>
          <w:spacing w:val="-2"/>
          <w:sz w:val="24"/>
        </w:rPr>
        <w:t>1.991816</w:t>
      </w:r>
    </w:p>
    <w:p w:rsidR="000C59CF" w:rsidRDefault="000C59CF">
      <w:pPr>
        <w:pStyle w:val="BodyText"/>
        <w:spacing w:before="8"/>
        <w:rPr>
          <w:b/>
          <w:sz w:val="24"/>
        </w:rPr>
      </w:pPr>
    </w:p>
    <w:tbl>
      <w:tblPr>
        <w:tblW w:w="0" w:type="auto"/>
        <w:tblInd w:w="185" w:type="dxa"/>
        <w:tblLayout w:type="fixed"/>
        <w:tblCellMar>
          <w:left w:w="0" w:type="dxa"/>
          <w:right w:w="0" w:type="dxa"/>
        </w:tblCellMar>
        <w:tblLook w:val="01E0" w:firstRow="1" w:lastRow="1" w:firstColumn="1" w:lastColumn="1" w:noHBand="0" w:noVBand="0"/>
      </w:tblPr>
      <w:tblGrid>
        <w:gridCol w:w="903"/>
        <w:gridCol w:w="1161"/>
        <w:gridCol w:w="1520"/>
        <w:gridCol w:w="1300"/>
        <w:gridCol w:w="1558"/>
        <w:gridCol w:w="1178"/>
      </w:tblGrid>
      <w:tr w:rsidR="000C59CF">
        <w:trPr>
          <w:trHeight w:val="790"/>
        </w:trPr>
        <w:tc>
          <w:tcPr>
            <w:tcW w:w="903" w:type="dxa"/>
          </w:tcPr>
          <w:p w:rsidR="000C59CF" w:rsidRDefault="000C59CF">
            <w:pPr>
              <w:pStyle w:val="TableParagraph"/>
              <w:rPr>
                <w:b/>
              </w:rPr>
            </w:pPr>
          </w:p>
          <w:p w:rsidR="000C59CF" w:rsidRDefault="000C59CF">
            <w:pPr>
              <w:pStyle w:val="TableParagraph"/>
              <w:spacing w:before="8"/>
              <w:rPr>
                <w:b/>
                <w:sz w:val="20"/>
              </w:rPr>
            </w:pPr>
          </w:p>
          <w:p w:rsidR="000C59CF" w:rsidRDefault="00582521">
            <w:pPr>
              <w:pStyle w:val="TableParagraph"/>
              <w:ind w:left="50"/>
              <w:rPr>
                <w:rFonts w:ascii="Calibri"/>
              </w:rPr>
            </w:pPr>
            <w:r>
              <w:rPr>
                <w:rFonts w:ascii="Calibri"/>
                <w:spacing w:val="-4"/>
              </w:rPr>
              <w:t>YEAR</w:t>
            </w:r>
          </w:p>
        </w:tc>
        <w:tc>
          <w:tcPr>
            <w:tcW w:w="1161" w:type="dxa"/>
          </w:tcPr>
          <w:p w:rsidR="000C59CF" w:rsidRDefault="000C59CF">
            <w:pPr>
              <w:pStyle w:val="TableParagraph"/>
              <w:spacing w:before="6"/>
              <w:rPr>
                <w:b/>
                <w:sz w:val="19"/>
              </w:rPr>
            </w:pPr>
          </w:p>
          <w:p w:rsidR="000C59CF" w:rsidRDefault="00582521">
            <w:pPr>
              <w:pStyle w:val="TableParagraph"/>
              <w:spacing w:line="267" w:lineRule="exact"/>
              <w:ind w:left="106"/>
              <w:rPr>
                <w:rFonts w:ascii="Calibri"/>
              </w:rPr>
            </w:pPr>
            <w:r>
              <w:rPr>
                <w:rFonts w:ascii="Calibri"/>
                <w:spacing w:val="-4"/>
              </w:rPr>
              <w:t>GINI</w:t>
            </w:r>
          </w:p>
          <w:p w:rsidR="000C59CF" w:rsidRDefault="00582521">
            <w:pPr>
              <w:pStyle w:val="TableParagraph"/>
              <w:spacing w:line="267" w:lineRule="exact"/>
              <w:ind w:left="106"/>
              <w:rPr>
                <w:rFonts w:ascii="Calibri"/>
              </w:rPr>
            </w:pPr>
            <w:r>
              <w:rPr>
                <w:rFonts w:ascii="Calibri"/>
                <w:spacing w:val="-2"/>
              </w:rPr>
              <w:t>coefficient</w:t>
            </w:r>
          </w:p>
        </w:tc>
        <w:tc>
          <w:tcPr>
            <w:tcW w:w="1520" w:type="dxa"/>
          </w:tcPr>
          <w:p w:rsidR="000C59CF" w:rsidRDefault="000C59CF">
            <w:pPr>
              <w:pStyle w:val="TableParagraph"/>
              <w:spacing w:before="8"/>
              <w:rPr>
                <w:b/>
                <w:sz w:val="19"/>
              </w:rPr>
            </w:pPr>
          </w:p>
          <w:p w:rsidR="000C59CF" w:rsidRDefault="00582521">
            <w:pPr>
              <w:pStyle w:val="TableParagraph"/>
              <w:spacing w:line="237" w:lineRule="auto"/>
              <w:ind w:left="107"/>
              <w:rPr>
                <w:rFonts w:ascii="Calibri"/>
              </w:rPr>
            </w:pPr>
            <w:r>
              <w:rPr>
                <w:rFonts w:ascii="Calibri"/>
                <w:spacing w:val="-2"/>
              </w:rPr>
              <w:t>Policy intervention</w:t>
            </w:r>
          </w:p>
        </w:tc>
        <w:tc>
          <w:tcPr>
            <w:tcW w:w="1300" w:type="dxa"/>
          </w:tcPr>
          <w:p w:rsidR="000C59CF" w:rsidRDefault="000C59CF">
            <w:pPr>
              <w:pStyle w:val="TableParagraph"/>
              <w:spacing w:before="8"/>
              <w:rPr>
                <w:b/>
                <w:sz w:val="19"/>
              </w:rPr>
            </w:pPr>
          </w:p>
          <w:p w:rsidR="000C59CF" w:rsidRDefault="00582521">
            <w:pPr>
              <w:pStyle w:val="TableParagraph"/>
              <w:spacing w:line="237" w:lineRule="auto"/>
              <w:ind w:left="109"/>
              <w:rPr>
                <w:rFonts w:ascii="Calibri"/>
              </w:rPr>
            </w:pPr>
            <w:r>
              <w:rPr>
                <w:rFonts w:ascii="Calibri"/>
                <w:spacing w:val="-2"/>
              </w:rPr>
              <w:t>GENDER INEQUALITY</w:t>
            </w:r>
          </w:p>
        </w:tc>
        <w:tc>
          <w:tcPr>
            <w:tcW w:w="1558" w:type="dxa"/>
          </w:tcPr>
          <w:p w:rsidR="000C59CF" w:rsidRDefault="000C59CF">
            <w:pPr>
              <w:pStyle w:val="TableParagraph"/>
              <w:spacing w:before="8"/>
              <w:rPr>
                <w:b/>
                <w:sz w:val="19"/>
              </w:rPr>
            </w:pPr>
          </w:p>
          <w:p w:rsidR="000C59CF" w:rsidRDefault="00582521">
            <w:pPr>
              <w:pStyle w:val="TableParagraph"/>
              <w:spacing w:line="237" w:lineRule="auto"/>
              <w:ind w:left="107"/>
              <w:rPr>
                <w:rFonts w:ascii="Calibri"/>
              </w:rPr>
            </w:pPr>
            <w:r>
              <w:rPr>
                <w:rFonts w:ascii="Calibri"/>
                <w:spacing w:val="-2"/>
              </w:rPr>
              <w:t>Educational Inequality</w:t>
            </w:r>
          </w:p>
        </w:tc>
        <w:tc>
          <w:tcPr>
            <w:tcW w:w="1178" w:type="dxa"/>
          </w:tcPr>
          <w:p w:rsidR="000C59CF" w:rsidRDefault="00582521">
            <w:pPr>
              <w:pStyle w:val="TableParagraph"/>
              <w:spacing w:line="225" w:lineRule="exact"/>
              <w:ind w:left="109"/>
              <w:rPr>
                <w:rFonts w:ascii="Calibri"/>
              </w:rPr>
            </w:pPr>
            <w:r>
              <w:rPr>
                <w:rFonts w:ascii="Calibri"/>
                <w:spacing w:val="-2"/>
              </w:rPr>
              <w:t>ECONOMIC</w:t>
            </w:r>
          </w:p>
          <w:p w:rsidR="000C59CF" w:rsidRDefault="00582521">
            <w:pPr>
              <w:pStyle w:val="TableParagraph"/>
              <w:spacing w:before="2" w:line="237" w:lineRule="auto"/>
              <w:ind w:left="109"/>
              <w:rPr>
                <w:rFonts w:ascii="Calibri"/>
              </w:rPr>
            </w:pPr>
            <w:r>
              <w:rPr>
                <w:rFonts w:ascii="Calibri"/>
                <w:spacing w:val="-2"/>
              </w:rPr>
              <w:t>STABILITY (CPI)</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1990</w:t>
            </w:r>
          </w:p>
        </w:tc>
        <w:tc>
          <w:tcPr>
            <w:tcW w:w="1161" w:type="dxa"/>
          </w:tcPr>
          <w:p w:rsidR="000C59CF" w:rsidRDefault="00582521">
            <w:pPr>
              <w:pStyle w:val="TableParagraph"/>
              <w:spacing w:line="259" w:lineRule="exact"/>
              <w:ind w:right="104"/>
              <w:jc w:val="right"/>
              <w:rPr>
                <w:rFonts w:ascii="Calibri"/>
              </w:rPr>
            </w:pPr>
            <w:r>
              <w:rPr>
                <w:rFonts w:ascii="Calibri"/>
                <w:spacing w:val="-2"/>
              </w:rPr>
              <w:t>-8.00465</w:t>
            </w:r>
          </w:p>
        </w:tc>
        <w:tc>
          <w:tcPr>
            <w:tcW w:w="1520" w:type="dxa"/>
          </w:tcPr>
          <w:p w:rsidR="000C59CF" w:rsidRDefault="00582521">
            <w:pPr>
              <w:pStyle w:val="TableParagraph"/>
              <w:spacing w:line="259" w:lineRule="exact"/>
              <w:ind w:right="104"/>
              <w:jc w:val="right"/>
              <w:rPr>
                <w:rFonts w:ascii="Calibri"/>
              </w:rPr>
            </w:pPr>
            <w:r>
              <w:rPr>
                <w:rFonts w:ascii="Calibri"/>
                <w:spacing w:val="-2"/>
              </w:rPr>
              <w:t>2612513020</w:t>
            </w:r>
          </w:p>
        </w:tc>
        <w:tc>
          <w:tcPr>
            <w:tcW w:w="1300" w:type="dxa"/>
          </w:tcPr>
          <w:p w:rsidR="000C59CF" w:rsidRDefault="00582521">
            <w:pPr>
              <w:pStyle w:val="TableParagraph"/>
              <w:spacing w:line="259" w:lineRule="exact"/>
              <w:ind w:right="103"/>
              <w:jc w:val="right"/>
              <w:rPr>
                <w:rFonts w:ascii="Calibri"/>
              </w:rPr>
            </w:pPr>
            <w:r>
              <w:rPr>
                <w:rFonts w:ascii="Calibri"/>
                <w:spacing w:val="-2"/>
              </w:rPr>
              <w:t>77.778</w:t>
            </w:r>
          </w:p>
        </w:tc>
        <w:tc>
          <w:tcPr>
            <w:tcW w:w="1558" w:type="dxa"/>
          </w:tcPr>
          <w:p w:rsidR="000C59CF" w:rsidRDefault="00582521">
            <w:pPr>
              <w:pStyle w:val="TableParagraph"/>
              <w:spacing w:line="259" w:lineRule="exact"/>
              <w:ind w:right="101"/>
              <w:jc w:val="right"/>
              <w:rPr>
                <w:rFonts w:ascii="Calibri"/>
              </w:rPr>
            </w:pPr>
            <w:r>
              <w:rPr>
                <w:rFonts w:ascii="Calibri"/>
                <w:spacing w:val="-2"/>
              </w:rPr>
              <w:t>8.507650375</w:t>
            </w:r>
          </w:p>
        </w:tc>
        <w:tc>
          <w:tcPr>
            <w:tcW w:w="1178" w:type="dxa"/>
          </w:tcPr>
          <w:p w:rsidR="000C59CF" w:rsidRDefault="00582521">
            <w:pPr>
              <w:pStyle w:val="TableParagraph"/>
              <w:spacing w:line="259" w:lineRule="exact"/>
              <w:ind w:right="46"/>
              <w:jc w:val="right"/>
              <w:rPr>
                <w:rFonts w:ascii="Calibri"/>
              </w:rPr>
            </w:pPr>
            <w:r>
              <w:rPr>
                <w:rFonts w:ascii="Calibri"/>
                <w:spacing w:val="-2"/>
              </w:rPr>
              <w:t>1.099381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1991</w:t>
            </w:r>
          </w:p>
        </w:tc>
        <w:tc>
          <w:tcPr>
            <w:tcW w:w="1161" w:type="dxa"/>
          </w:tcPr>
          <w:p w:rsidR="000C59CF" w:rsidRDefault="00582521">
            <w:pPr>
              <w:pStyle w:val="TableParagraph"/>
              <w:spacing w:line="259" w:lineRule="exact"/>
              <w:ind w:right="104"/>
              <w:jc w:val="right"/>
              <w:rPr>
                <w:rFonts w:ascii="Calibri"/>
              </w:rPr>
            </w:pPr>
            <w:r>
              <w:rPr>
                <w:rFonts w:ascii="Calibri"/>
                <w:spacing w:val="-2"/>
              </w:rPr>
              <w:t>-5.62196</w:t>
            </w:r>
          </w:p>
        </w:tc>
        <w:tc>
          <w:tcPr>
            <w:tcW w:w="1520" w:type="dxa"/>
          </w:tcPr>
          <w:p w:rsidR="000C59CF" w:rsidRDefault="00582521">
            <w:pPr>
              <w:pStyle w:val="TableParagraph"/>
              <w:spacing w:line="259" w:lineRule="exact"/>
              <w:ind w:right="104"/>
              <w:jc w:val="right"/>
              <w:rPr>
                <w:rFonts w:ascii="Calibri"/>
              </w:rPr>
            </w:pPr>
            <w:r>
              <w:rPr>
                <w:rFonts w:ascii="Calibri"/>
                <w:spacing w:val="-2"/>
              </w:rPr>
              <w:t>2450754477</w:t>
            </w:r>
          </w:p>
        </w:tc>
        <w:tc>
          <w:tcPr>
            <w:tcW w:w="1300" w:type="dxa"/>
          </w:tcPr>
          <w:p w:rsidR="000C59CF" w:rsidRDefault="00582521">
            <w:pPr>
              <w:pStyle w:val="TableParagraph"/>
              <w:spacing w:line="259" w:lineRule="exact"/>
              <w:ind w:right="103"/>
              <w:jc w:val="right"/>
              <w:rPr>
                <w:rFonts w:ascii="Calibri"/>
              </w:rPr>
            </w:pPr>
            <w:r>
              <w:rPr>
                <w:rFonts w:ascii="Calibri"/>
                <w:spacing w:val="-2"/>
              </w:rPr>
              <w:t>77.773</w:t>
            </w:r>
          </w:p>
        </w:tc>
        <w:tc>
          <w:tcPr>
            <w:tcW w:w="1558" w:type="dxa"/>
          </w:tcPr>
          <w:p w:rsidR="000C59CF" w:rsidRDefault="00582521">
            <w:pPr>
              <w:pStyle w:val="TableParagraph"/>
              <w:spacing w:line="259" w:lineRule="exact"/>
              <w:ind w:right="101"/>
              <w:jc w:val="right"/>
              <w:rPr>
                <w:rFonts w:ascii="Calibri"/>
              </w:rPr>
            </w:pPr>
            <w:r>
              <w:rPr>
                <w:rFonts w:ascii="Calibri"/>
                <w:spacing w:val="-2"/>
              </w:rPr>
              <w:t>9.507650375</w:t>
            </w:r>
          </w:p>
        </w:tc>
        <w:tc>
          <w:tcPr>
            <w:tcW w:w="1178" w:type="dxa"/>
          </w:tcPr>
          <w:p w:rsidR="000C59CF" w:rsidRDefault="00582521">
            <w:pPr>
              <w:pStyle w:val="TableParagraph"/>
              <w:spacing w:line="259" w:lineRule="exact"/>
              <w:ind w:right="46"/>
              <w:jc w:val="right"/>
              <w:rPr>
                <w:rFonts w:ascii="Calibri"/>
              </w:rPr>
            </w:pPr>
            <w:r>
              <w:rPr>
                <w:rFonts w:ascii="Calibri"/>
                <w:spacing w:val="-2"/>
              </w:rPr>
              <w:t>0.060051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1992</w:t>
            </w:r>
          </w:p>
        </w:tc>
        <w:tc>
          <w:tcPr>
            <w:tcW w:w="1161" w:type="dxa"/>
          </w:tcPr>
          <w:p w:rsidR="000C59CF" w:rsidRDefault="00582521">
            <w:pPr>
              <w:pStyle w:val="TableParagraph"/>
              <w:spacing w:line="259" w:lineRule="exact"/>
              <w:ind w:right="104"/>
              <w:jc w:val="right"/>
              <w:rPr>
                <w:rFonts w:ascii="Calibri"/>
              </w:rPr>
            </w:pPr>
            <w:r>
              <w:rPr>
                <w:rFonts w:ascii="Calibri"/>
                <w:spacing w:val="-2"/>
              </w:rPr>
              <w:t>-2.01073</w:t>
            </w:r>
          </w:p>
        </w:tc>
        <w:tc>
          <w:tcPr>
            <w:tcW w:w="1520" w:type="dxa"/>
          </w:tcPr>
          <w:p w:rsidR="000C59CF" w:rsidRDefault="00582521">
            <w:pPr>
              <w:pStyle w:val="TableParagraph"/>
              <w:spacing w:line="259" w:lineRule="exact"/>
              <w:ind w:right="104"/>
              <w:jc w:val="right"/>
              <w:rPr>
                <w:rFonts w:ascii="Calibri"/>
              </w:rPr>
            </w:pPr>
            <w:r>
              <w:rPr>
                <w:rFonts w:ascii="Calibri"/>
                <w:spacing w:val="-2"/>
              </w:rPr>
              <w:t>2065740647</w:t>
            </w:r>
          </w:p>
        </w:tc>
        <w:tc>
          <w:tcPr>
            <w:tcW w:w="1300" w:type="dxa"/>
          </w:tcPr>
          <w:p w:rsidR="000C59CF" w:rsidRDefault="00582521">
            <w:pPr>
              <w:pStyle w:val="TableParagraph"/>
              <w:spacing w:line="259" w:lineRule="exact"/>
              <w:ind w:right="103"/>
              <w:jc w:val="right"/>
              <w:rPr>
                <w:rFonts w:ascii="Calibri"/>
              </w:rPr>
            </w:pPr>
            <w:r>
              <w:rPr>
                <w:rFonts w:ascii="Calibri"/>
                <w:spacing w:val="-2"/>
              </w:rPr>
              <w:t>77.772</w:t>
            </w:r>
          </w:p>
        </w:tc>
        <w:tc>
          <w:tcPr>
            <w:tcW w:w="1558" w:type="dxa"/>
          </w:tcPr>
          <w:p w:rsidR="000C59CF" w:rsidRDefault="00582521">
            <w:pPr>
              <w:pStyle w:val="TableParagraph"/>
              <w:spacing w:line="259" w:lineRule="exact"/>
              <w:ind w:right="102"/>
              <w:jc w:val="right"/>
              <w:rPr>
                <w:rFonts w:ascii="Calibri"/>
              </w:rPr>
            </w:pPr>
            <w:r>
              <w:rPr>
                <w:rFonts w:ascii="Calibri"/>
                <w:spacing w:val="-2"/>
              </w:rPr>
              <w:t>10.50765038</w:t>
            </w:r>
          </w:p>
        </w:tc>
        <w:tc>
          <w:tcPr>
            <w:tcW w:w="1178" w:type="dxa"/>
          </w:tcPr>
          <w:p w:rsidR="000C59CF" w:rsidRDefault="00582521">
            <w:pPr>
              <w:pStyle w:val="TableParagraph"/>
              <w:spacing w:line="259" w:lineRule="exact"/>
              <w:ind w:right="44"/>
              <w:jc w:val="right"/>
              <w:rPr>
                <w:rFonts w:ascii="Calibri"/>
              </w:rPr>
            </w:pPr>
            <w:r>
              <w:rPr>
                <w:rFonts w:ascii="Calibri"/>
                <w:spacing w:val="-2"/>
              </w:rPr>
              <w:t>-0.01606</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1993</w:t>
            </w:r>
          </w:p>
        </w:tc>
        <w:tc>
          <w:tcPr>
            <w:tcW w:w="1161" w:type="dxa"/>
          </w:tcPr>
          <w:p w:rsidR="000C59CF" w:rsidRDefault="00582521">
            <w:pPr>
              <w:pStyle w:val="TableParagraph"/>
              <w:spacing w:line="259" w:lineRule="exact"/>
              <w:ind w:right="104"/>
              <w:jc w:val="right"/>
              <w:rPr>
                <w:rFonts w:ascii="Calibri"/>
              </w:rPr>
            </w:pPr>
            <w:r>
              <w:rPr>
                <w:rFonts w:ascii="Calibri"/>
                <w:spacing w:val="-2"/>
              </w:rPr>
              <w:t>-7.60859</w:t>
            </w:r>
          </w:p>
        </w:tc>
        <w:tc>
          <w:tcPr>
            <w:tcW w:w="1520" w:type="dxa"/>
          </w:tcPr>
          <w:p w:rsidR="000C59CF" w:rsidRDefault="00582521">
            <w:pPr>
              <w:pStyle w:val="TableParagraph"/>
              <w:spacing w:line="259" w:lineRule="exact"/>
              <w:ind w:right="104"/>
              <w:jc w:val="right"/>
              <w:rPr>
                <w:rFonts w:ascii="Calibri"/>
              </w:rPr>
            </w:pPr>
            <w:r>
              <w:rPr>
                <w:rFonts w:ascii="Calibri"/>
                <w:spacing w:val="-2"/>
              </w:rPr>
              <w:t>1899889083</w:t>
            </w:r>
          </w:p>
        </w:tc>
        <w:tc>
          <w:tcPr>
            <w:tcW w:w="1300" w:type="dxa"/>
          </w:tcPr>
          <w:p w:rsidR="000C59CF" w:rsidRDefault="00582521">
            <w:pPr>
              <w:pStyle w:val="TableParagraph"/>
              <w:spacing w:line="259" w:lineRule="exact"/>
              <w:ind w:right="103"/>
              <w:jc w:val="right"/>
              <w:rPr>
                <w:rFonts w:ascii="Calibri"/>
              </w:rPr>
            </w:pPr>
            <w:r>
              <w:rPr>
                <w:rFonts w:ascii="Calibri"/>
                <w:spacing w:val="-2"/>
              </w:rPr>
              <w:t>77.777</w:t>
            </w:r>
          </w:p>
        </w:tc>
        <w:tc>
          <w:tcPr>
            <w:tcW w:w="1558" w:type="dxa"/>
          </w:tcPr>
          <w:p w:rsidR="000C59CF" w:rsidRDefault="00582521">
            <w:pPr>
              <w:pStyle w:val="TableParagraph"/>
              <w:spacing w:line="259" w:lineRule="exact"/>
              <w:ind w:right="102"/>
              <w:jc w:val="right"/>
              <w:rPr>
                <w:rFonts w:ascii="Calibri"/>
              </w:rPr>
            </w:pPr>
            <w:r>
              <w:rPr>
                <w:rFonts w:ascii="Calibri"/>
                <w:spacing w:val="-2"/>
              </w:rPr>
              <w:t>11.50765038</w:t>
            </w:r>
          </w:p>
        </w:tc>
        <w:tc>
          <w:tcPr>
            <w:tcW w:w="1178" w:type="dxa"/>
          </w:tcPr>
          <w:p w:rsidR="000C59CF" w:rsidRDefault="00582521">
            <w:pPr>
              <w:pStyle w:val="TableParagraph"/>
              <w:spacing w:line="259" w:lineRule="exact"/>
              <w:ind w:right="44"/>
              <w:jc w:val="right"/>
              <w:rPr>
                <w:rFonts w:ascii="Calibri"/>
              </w:rPr>
            </w:pPr>
            <w:r>
              <w:rPr>
                <w:rFonts w:ascii="Calibri"/>
                <w:spacing w:val="-2"/>
              </w:rPr>
              <w:t>-3.20655</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1994</w:t>
            </w:r>
          </w:p>
        </w:tc>
        <w:tc>
          <w:tcPr>
            <w:tcW w:w="1161" w:type="dxa"/>
          </w:tcPr>
          <w:p w:rsidR="000C59CF" w:rsidRDefault="00582521">
            <w:pPr>
              <w:pStyle w:val="TableParagraph"/>
              <w:spacing w:line="259" w:lineRule="exact"/>
              <w:ind w:right="106"/>
              <w:jc w:val="right"/>
              <w:rPr>
                <w:rFonts w:ascii="Calibri"/>
              </w:rPr>
            </w:pPr>
            <w:r>
              <w:rPr>
                <w:rFonts w:ascii="Calibri"/>
                <w:spacing w:val="-2"/>
              </w:rPr>
              <w:t>1.176269</w:t>
            </w:r>
          </w:p>
        </w:tc>
        <w:tc>
          <w:tcPr>
            <w:tcW w:w="1520" w:type="dxa"/>
          </w:tcPr>
          <w:p w:rsidR="000C59CF" w:rsidRDefault="00582521">
            <w:pPr>
              <w:pStyle w:val="TableParagraph"/>
              <w:spacing w:line="259" w:lineRule="exact"/>
              <w:ind w:right="104"/>
              <w:jc w:val="right"/>
              <w:rPr>
                <w:rFonts w:ascii="Calibri"/>
              </w:rPr>
            </w:pPr>
            <w:r>
              <w:rPr>
                <w:rFonts w:ascii="Calibri"/>
                <w:spacing w:val="-2"/>
              </w:rPr>
              <w:t>2206388941</w:t>
            </w:r>
          </w:p>
        </w:tc>
        <w:tc>
          <w:tcPr>
            <w:tcW w:w="1300" w:type="dxa"/>
          </w:tcPr>
          <w:p w:rsidR="000C59CF" w:rsidRDefault="00582521">
            <w:pPr>
              <w:pStyle w:val="TableParagraph"/>
              <w:spacing w:line="259" w:lineRule="exact"/>
              <w:ind w:right="103"/>
              <w:jc w:val="right"/>
              <w:rPr>
                <w:rFonts w:ascii="Calibri"/>
              </w:rPr>
            </w:pPr>
            <w:r>
              <w:rPr>
                <w:rFonts w:ascii="Calibri"/>
                <w:spacing w:val="-2"/>
              </w:rPr>
              <w:t>77.788</w:t>
            </w:r>
          </w:p>
        </w:tc>
        <w:tc>
          <w:tcPr>
            <w:tcW w:w="1558" w:type="dxa"/>
          </w:tcPr>
          <w:p w:rsidR="000C59CF" w:rsidRDefault="00582521">
            <w:pPr>
              <w:pStyle w:val="TableParagraph"/>
              <w:spacing w:line="259" w:lineRule="exact"/>
              <w:ind w:right="102"/>
              <w:jc w:val="right"/>
              <w:rPr>
                <w:rFonts w:ascii="Calibri"/>
              </w:rPr>
            </w:pPr>
            <w:r>
              <w:rPr>
                <w:rFonts w:ascii="Calibri"/>
                <w:spacing w:val="-2"/>
              </w:rPr>
              <w:t>12.50765038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35.09446</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1995</w:t>
            </w:r>
          </w:p>
        </w:tc>
        <w:tc>
          <w:tcPr>
            <w:tcW w:w="1161" w:type="dxa"/>
          </w:tcPr>
          <w:p w:rsidR="000C59CF" w:rsidRDefault="00582521">
            <w:pPr>
              <w:pStyle w:val="TableParagraph"/>
              <w:spacing w:line="258" w:lineRule="exact"/>
              <w:ind w:right="106"/>
              <w:jc w:val="right"/>
              <w:rPr>
                <w:rFonts w:ascii="Calibri"/>
              </w:rPr>
            </w:pPr>
            <w:r>
              <w:rPr>
                <w:rFonts w:ascii="Calibri"/>
                <w:spacing w:val="-2"/>
              </w:rPr>
              <w:t>2.738227</w:t>
            </w:r>
          </w:p>
        </w:tc>
        <w:tc>
          <w:tcPr>
            <w:tcW w:w="1520" w:type="dxa"/>
          </w:tcPr>
          <w:p w:rsidR="000C59CF" w:rsidRDefault="00582521">
            <w:pPr>
              <w:pStyle w:val="TableParagraph"/>
              <w:spacing w:line="258" w:lineRule="exact"/>
              <w:ind w:right="104"/>
              <w:jc w:val="right"/>
              <w:rPr>
                <w:rFonts w:ascii="Calibri"/>
              </w:rPr>
            </w:pPr>
            <w:r>
              <w:rPr>
                <w:rFonts w:ascii="Calibri"/>
                <w:spacing w:val="-2"/>
              </w:rPr>
              <w:t>2151833527</w:t>
            </w:r>
          </w:p>
        </w:tc>
        <w:tc>
          <w:tcPr>
            <w:tcW w:w="1300" w:type="dxa"/>
          </w:tcPr>
          <w:p w:rsidR="000C59CF" w:rsidRDefault="00582521">
            <w:pPr>
              <w:pStyle w:val="TableParagraph"/>
              <w:spacing w:line="258" w:lineRule="exact"/>
              <w:ind w:right="103"/>
              <w:jc w:val="right"/>
              <w:rPr>
                <w:rFonts w:ascii="Calibri"/>
              </w:rPr>
            </w:pPr>
            <w:r>
              <w:rPr>
                <w:rFonts w:ascii="Calibri"/>
                <w:spacing w:val="-2"/>
              </w:rPr>
              <w:t>77.805</w:t>
            </w:r>
          </w:p>
        </w:tc>
        <w:tc>
          <w:tcPr>
            <w:tcW w:w="1558" w:type="dxa"/>
          </w:tcPr>
          <w:p w:rsidR="000C59CF" w:rsidRDefault="00582521">
            <w:pPr>
              <w:pStyle w:val="TableParagraph"/>
              <w:spacing w:line="258" w:lineRule="exact"/>
              <w:ind w:right="102"/>
              <w:jc w:val="right"/>
              <w:rPr>
                <w:rFonts w:ascii="Calibri"/>
              </w:rPr>
            </w:pPr>
            <w:r>
              <w:rPr>
                <w:rFonts w:ascii="Calibri"/>
                <w:spacing w:val="-2"/>
              </w:rPr>
              <w:t>13.50765038</w:t>
            </w:r>
          </w:p>
        </w:tc>
        <w:tc>
          <w:tcPr>
            <w:tcW w:w="1178" w:type="dxa"/>
          </w:tcPr>
          <w:p w:rsidR="000C59CF" w:rsidRDefault="00582521">
            <w:pPr>
              <w:pStyle w:val="TableParagraph"/>
              <w:spacing w:line="258" w:lineRule="exact"/>
              <w:ind w:right="46"/>
              <w:jc w:val="right"/>
              <w:rPr>
                <w:rFonts w:ascii="Calibri"/>
              </w:rPr>
            </w:pPr>
            <w:r>
              <w:rPr>
                <w:rFonts w:ascii="Calibri"/>
                <w:spacing w:val="-2"/>
              </w:rPr>
              <w:t>9.069691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1996</w:t>
            </w:r>
          </w:p>
        </w:tc>
        <w:tc>
          <w:tcPr>
            <w:tcW w:w="1161" w:type="dxa"/>
          </w:tcPr>
          <w:p w:rsidR="000C59CF" w:rsidRDefault="00582521">
            <w:pPr>
              <w:pStyle w:val="TableParagraph"/>
              <w:spacing w:line="259" w:lineRule="exact"/>
              <w:ind w:right="106"/>
              <w:jc w:val="right"/>
              <w:rPr>
                <w:rFonts w:ascii="Calibri"/>
              </w:rPr>
            </w:pPr>
            <w:r>
              <w:rPr>
                <w:rFonts w:ascii="Calibri"/>
                <w:spacing w:val="-2"/>
              </w:rPr>
              <w:t>4.140971</w:t>
            </w:r>
          </w:p>
        </w:tc>
        <w:tc>
          <w:tcPr>
            <w:tcW w:w="1520" w:type="dxa"/>
          </w:tcPr>
          <w:p w:rsidR="000C59CF" w:rsidRDefault="00582521">
            <w:pPr>
              <w:pStyle w:val="TableParagraph"/>
              <w:spacing w:line="259" w:lineRule="exact"/>
              <w:ind w:right="104"/>
              <w:jc w:val="right"/>
              <w:rPr>
                <w:rFonts w:ascii="Calibri"/>
              </w:rPr>
            </w:pPr>
            <w:r>
              <w:rPr>
                <w:rFonts w:ascii="Calibri"/>
                <w:spacing w:val="-2"/>
              </w:rPr>
              <w:t>2237598797</w:t>
            </w:r>
          </w:p>
        </w:tc>
        <w:tc>
          <w:tcPr>
            <w:tcW w:w="1300" w:type="dxa"/>
          </w:tcPr>
          <w:p w:rsidR="000C59CF" w:rsidRDefault="00582521">
            <w:pPr>
              <w:pStyle w:val="TableParagraph"/>
              <w:spacing w:line="259" w:lineRule="exact"/>
              <w:ind w:right="102"/>
              <w:jc w:val="right"/>
              <w:rPr>
                <w:rFonts w:ascii="Calibri"/>
              </w:rPr>
            </w:pPr>
            <w:r>
              <w:rPr>
                <w:rFonts w:ascii="Calibri"/>
                <w:spacing w:val="-2"/>
              </w:rPr>
              <w:t>77.83</w:t>
            </w:r>
          </w:p>
        </w:tc>
        <w:tc>
          <w:tcPr>
            <w:tcW w:w="1558" w:type="dxa"/>
          </w:tcPr>
          <w:p w:rsidR="000C59CF" w:rsidRDefault="00582521">
            <w:pPr>
              <w:pStyle w:val="TableParagraph"/>
              <w:spacing w:line="259" w:lineRule="exact"/>
              <w:ind w:right="102"/>
              <w:jc w:val="right"/>
              <w:rPr>
                <w:rFonts w:ascii="Calibri"/>
              </w:rPr>
            </w:pPr>
            <w:r>
              <w:rPr>
                <w:rFonts w:ascii="Calibri"/>
                <w:spacing w:val="-2"/>
              </w:rPr>
              <w:t>14.50765038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3.924064</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1997</w:t>
            </w:r>
          </w:p>
        </w:tc>
        <w:tc>
          <w:tcPr>
            <w:tcW w:w="1161" w:type="dxa"/>
          </w:tcPr>
          <w:p w:rsidR="000C59CF" w:rsidRDefault="00582521">
            <w:pPr>
              <w:pStyle w:val="TableParagraph"/>
              <w:spacing w:line="259" w:lineRule="exact"/>
              <w:ind w:right="106"/>
              <w:jc w:val="right"/>
              <w:rPr>
                <w:rFonts w:ascii="Calibri"/>
              </w:rPr>
            </w:pPr>
            <w:r>
              <w:rPr>
                <w:rFonts w:ascii="Calibri"/>
                <w:spacing w:val="-2"/>
              </w:rPr>
              <w:t>4.268326</w:t>
            </w:r>
          </w:p>
        </w:tc>
        <w:tc>
          <w:tcPr>
            <w:tcW w:w="1520" w:type="dxa"/>
          </w:tcPr>
          <w:p w:rsidR="000C59CF" w:rsidRDefault="00582521">
            <w:pPr>
              <w:pStyle w:val="TableParagraph"/>
              <w:spacing w:line="259" w:lineRule="exact"/>
              <w:ind w:right="104"/>
              <w:jc w:val="right"/>
              <w:rPr>
                <w:rFonts w:ascii="Calibri"/>
              </w:rPr>
            </w:pPr>
            <w:r>
              <w:rPr>
                <w:rFonts w:ascii="Calibri"/>
                <w:spacing w:val="-2"/>
              </w:rPr>
              <w:t>2516391833</w:t>
            </w:r>
          </w:p>
        </w:tc>
        <w:tc>
          <w:tcPr>
            <w:tcW w:w="1300" w:type="dxa"/>
          </w:tcPr>
          <w:p w:rsidR="000C59CF" w:rsidRDefault="00582521">
            <w:pPr>
              <w:pStyle w:val="TableParagraph"/>
              <w:spacing w:line="259" w:lineRule="exact"/>
              <w:ind w:right="103"/>
              <w:jc w:val="right"/>
              <w:rPr>
                <w:rFonts w:ascii="Calibri"/>
              </w:rPr>
            </w:pPr>
            <w:r>
              <w:rPr>
                <w:rFonts w:ascii="Calibri"/>
                <w:spacing w:val="-2"/>
              </w:rPr>
              <w:t>77.863</w:t>
            </w:r>
          </w:p>
        </w:tc>
        <w:tc>
          <w:tcPr>
            <w:tcW w:w="1558" w:type="dxa"/>
          </w:tcPr>
          <w:p w:rsidR="000C59CF" w:rsidRDefault="00582521">
            <w:pPr>
              <w:pStyle w:val="TableParagraph"/>
              <w:spacing w:line="259" w:lineRule="exact"/>
              <w:ind w:right="102"/>
              <w:jc w:val="right"/>
              <w:rPr>
                <w:rFonts w:ascii="Calibri"/>
              </w:rPr>
            </w:pPr>
            <w:r>
              <w:rPr>
                <w:rFonts w:ascii="Calibri"/>
                <w:spacing w:val="-2"/>
              </w:rPr>
              <w:t>15.50765038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4.786239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1998</w:t>
            </w:r>
          </w:p>
        </w:tc>
        <w:tc>
          <w:tcPr>
            <w:tcW w:w="1161" w:type="dxa"/>
          </w:tcPr>
          <w:p w:rsidR="000C59CF" w:rsidRDefault="00582521">
            <w:pPr>
              <w:pStyle w:val="TableParagraph"/>
              <w:spacing w:line="259" w:lineRule="exact"/>
              <w:ind w:right="106"/>
              <w:jc w:val="right"/>
              <w:rPr>
                <w:rFonts w:ascii="Calibri"/>
              </w:rPr>
            </w:pPr>
            <w:r>
              <w:rPr>
                <w:rFonts w:ascii="Calibri"/>
                <w:spacing w:val="-2"/>
              </w:rPr>
              <w:t>5.889488</w:t>
            </w:r>
          </w:p>
        </w:tc>
        <w:tc>
          <w:tcPr>
            <w:tcW w:w="1520" w:type="dxa"/>
          </w:tcPr>
          <w:p w:rsidR="000C59CF" w:rsidRDefault="00582521">
            <w:pPr>
              <w:pStyle w:val="TableParagraph"/>
              <w:spacing w:line="259" w:lineRule="exact"/>
              <w:ind w:right="104"/>
              <w:jc w:val="right"/>
              <w:rPr>
                <w:rFonts w:ascii="Calibri"/>
              </w:rPr>
            </w:pPr>
            <w:r>
              <w:rPr>
                <w:rFonts w:ascii="Calibri"/>
                <w:spacing w:val="-2"/>
              </w:rPr>
              <w:t>2547927621</w:t>
            </w:r>
          </w:p>
        </w:tc>
        <w:tc>
          <w:tcPr>
            <w:tcW w:w="1300" w:type="dxa"/>
          </w:tcPr>
          <w:p w:rsidR="000C59CF" w:rsidRDefault="00582521">
            <w:pPr>
              <w:pStyle w:val="TableParagraph"/>
              <w:spacing w:line="259" w:lineRule="exact"/>
              <w:ind w:right="103"/>
              <w:jc w:val="right"/>
              <w:rPr>
                <w:rFonts w:ascii="Calibri"/>
              </w:rPr>
            </w:pPr>
            <w:r>
              <w:rPr>
                <w:rFonts w:ascii="Calibri"/>
                <w:spacing w:val="-2"/>
              </w:rPr>
              <w:t>77.895</w:t>
            </w:r>
          </w:p>
        </w:tc>
        <w:tc>
          <w:tcPr>
            <w:tcW w:w="1558" w:type="dxa"/>
          </w:tcPr>
          <w:p w:rsidR="000C59CF" w:rsidRDefault="00582521">
            <w:pPr>
              <w:pStyle w:val="TableParagraph"/>
              <w:spacing w:line="259" w:lineRule="exact"/>
              <w:ind w:right="102"/>
              <w:jc w:val="right"/>
              <w:rPr>
                <w:rFonts w:ascii="Calibri"/>
              </w:rPr>
            </w:pPr>
            <w:r>
              <w:rPr>
                <w:rFonts w:ascii="Calibri"/>
                <w:spacing w:val="-2"/>
              </w:rPr>
              <w:t>16.50765038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3.170752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1999</w:t>
            </w:r>
          </w:p>
        </w:tc>
        <w:tc>
          <w:tcPr>
            <w:tcW w:w="1161" w:type="dxa"/>
          </w:tcPr>
          <w:p w:rsidR="000C59CF" w:rsidRDefault="00582521">
            <w:pPr>
              <w:pStyle w:val="TableParagraph"/>
              <w:spacing w:line="259" w:lineRule="exact"/>
              <w:ind w:right="106"/>
              <w:jc w:val="right"/>
              <w:rPr>
                <w:rFonts w:ascii="Calibri"/>
              </w:rPr>
            </w:pPr>
            <w:r>
              <w:rPr>
                <w:rFonts w:ascii="Calibri"/>
                <w:spacing w:val="-2"/>
              </w:rPr>
              <w:t>4.858364</w:t>
            </w:r>
          </w:p>
        </w:tc>
        <w:tc>
          <w:tcPr>
            <w:tcW w:w="1520" w:type="dxa"/>
          </w:tcPr>
          <w:p w:rsidR="000C59CF" w:rsidRDefault="00582521">
            <w:pPr>
              <w:pStyle w:val="TableParagraph"/>
              <w:spacing w:line="259" w:lineRule="exact"/>
              <w:ind w:right="104"/>
              <w:jc w:val="right"/>
              <w:rPr>
                <w:rFonts w:ascii="Calibri"/>
              </w:rPr>
            </w:pPr>
            <w:r>
              <w:rPr>
                <w:rFonts w:ascii="Calibri"/>
                <w:spacing w:val="-2"/>
              </w:rPr>
              <w:t>2638529722</w:t>
            </w:r>
          </w:p>
        </w:tc>
        <w:tc>
          <w:tcPr>
            <w:tcW w:w="1300" w:type="dxa"/>
          </w:tcPr>
          <w:p w:rsidR="000C59CF" w:rsidRDefault="00582521">
            <w:pPr>
              <w:pStyle w:val="TableParagraph"/>
              <w:spacing w:line="259" w:lineRule="exact"/>
              <w:ind w:right="103"/>
              <w:jc w:val="right"/>
              <w:rPr>
                <w:rFonts w:ascii="Calibri"/>
              </w:rPr>
            </w:pPr>
            <w:r>
              <w:rPr>
                <w:rFonts w:ascii="Calibri"/>
                <w:spacing w:val="-2"/>
              </w:rPr>
              <w:t>77.921</w:t>
            </w:r>
          </w:p>
        </w:tc>
        <w:tc>
          <w:tcPr>
            <w:tcW w:w="1558" w:type="dxa"/>
          </w:tcPr>
          <w:p w:rsidR="000C59CF" w:rsidRDefault="00582521">
            <w:pPr>
              <w:pStyle w:val="TableParagraph"/>
              <w:spacing w:line="259" w:lineRule="exact"/>
              <w:ind w:right="104"/>
              <w:jc w:val="right"/>
              <w:rPr>
                <w:rFonts w:ascii="Calibri"/>
              </w:rPr>
            </w:pPr>
            <w:r>
              <w:rPr>
                <w:rFonts w:ascii="Calibri"/>
                <w:spacing w:val="-2"/>
              </w:rPr>
              <w:t>17.7664299</w:t>
            </w:r>
          </w:p>
        </w:tc>
        <w:tc>
          <w:tcPr>
            <w:tcW w:w="1178" w:type="dxa"/>
          </w:tcPr>
          <w:p w:rsidR="000C59CF" w:rsidRDefault="00582521">
            <w:pPr>
              <w:pStyle w:val="TableParagraph"/>
              <w:spacing w:line="259" w:lineRule="exact"/>
              <w:ind w:right="46"/>
              <w:jc w:val="right"/>
              <w:rPr>
                <w:rFonts w:ascii="Calibri"/>
              </w:rPr>
            </w:pPr>
            <w:r>
              <w:rPr>
                <w:rFonts w:ascii="Calibri"/>
                <w:spacing w:val="-2"/>
              </w:rPr>
              <w:t>1.871745</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2000</w:t>
            </w:r>
          </w:p>
        </w:tc>
        <w:tc>
          <w:tcPr>
            <w:tcW w:w="1161" w:type="dxa"/>
          </w:tcPr>
          <w:p w:rsidR="000C59CF" w:rsidRDefault="00582521">
            <w:pPr>
              <w:pStyle w:val="TableParagraph"/>
              <w:spacing w:line="259" w:lineRule="exact"/>
              <w:ind w:right="106"/>
              <w:jc w:val="right"/>
              <w:rPr>
                <w:rFonts w:ascii="Calibri"/>
              </w:rPr>
            </w:pPr>
            <w:r>
              <w:rPr>
                <w:rFonts w:ascii="Calibri"/>
                <w:spacing w:val="-2"/>
              </w:rPr>
              <w:t>1.903476</w:t>
            </w:r>
          </w:p>
        </w:tc>
        <w:tc>
          <w:tcPr>
            <w:tcW w:w="1520" w:type="dxa"/>
          </w:tcPr>
          <w:p w:rsidR="000C59CF" w:rsidRDefault="00582521">
            <w:pPr>
              <w:pStyle w:val="TableParagraph"/>
              <w:spacing w:line="259" w:lineRule="exact"/>
              <w:ind w:right="104"/>
              <w:jc w:val="right"/>
              <w:rPr>
                <w:rFonts w:ascii="Calibri"/>
              </w:rPr>
            </w:pPr>
            <w:r>
              <w:rPr>
                <w:rFonts w:ascii="Calibri"/>
                <w:spacing w:val="-2"/>
              </w:rPr>
              <w:t>2755544269</w:t>
            </w:r>
          </w:p>
        </w:tc>
        <w:tc>
          <w:tcPr>
            <w:tcW w:w="1300" w:type="dxa"/>
          </w:tcPr>
          <w:p w:rsidR="000C59CF" w:rsidRDefault="00582521">
            <w:pPr>
              <w:pStyle w:val="TableParagraph"/>
              <w:spacing w:line="259" w:lineRule="exact"/>
              <w:ind w:right="103"/>
              <w:jc w:val="right"/>
              <w:rPr>
                <w:rFonts w:ascii="Calibri"/>
              </w:rPr>
            </w:pPr>
            <w:r>
              <w:rPr>
                <w:rFonts w:ascii="Calibri"/>
                <w:spacing w:val="-2"/>
              </w:rPr>
              <w:t>77.946</w:t>
            </w:r>
          </w:p>
        </w:tc>
        <w:tc>
          <w:tcPr>
            <w:tcW w:w="1558" w:type="dxa"/>
          </w:tcPr>
          <w:p w:rsidR="000C59CF" w:rsidRDefault="00582521">
            <w:pPr>
              <w:pStyle w:val="TableParagraph"/>
              <w:spacing w:line="259" w:lineRule="exact"/>
              <w:ind w:right="102"/>
              <w:jc w:val="right"/>
              <w:rPr>
                <w:rFonts w:ascii="Calibri"/>
              </w:rPr>
            </w:pPr>
            <w:r>
              <w:rPr>
                <w:rFonts w:ascii="Calibri"/>
                <w:spacing w:val="-2"/>
              </w:rPr>
              <w:t>23.36001015</w:t>
            </w:r>
          </w:p>
        </w:tc>
        <w:tc>
          <w:tcPr>
            <w:tcW w:w="1178" w:type="dxa"/>
          </w:tcPr>
          <w:p w:rsidR="000C59CF" w:rsidRDefault="00582521">
            <w:pPr>
              <w:pStyle w:val="TableParagraph"/>
              <w:spacing w:line="259" w:lineRule="exact"/>
              <w:ind w:right="44"/>
              <w:jc w:val="right"/>
              <w:rPr>
                <w:rFonts w:ascii="Calibri"/>
              </w:rPr>
            </w:pPr>
            <w:r>
              <w:rPr>
                <w:rFonts w:ascii="Calibri"/>
                <w:spacing w:val="-2"/>
              </w:rPr>
              <w:t>1.22719</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2001</w:t>
            </w:r>
          </w:p>
        </w:tc>
        <w:tc>
          <w:tcPr>
            <w:tcW w:w="1161" w:type="dxa"/>
          </w:tcPr>
          <w:p w:rsidR="000C59CF" w:rsidRDefault="00582521">
            <w:pPr>
              <w:pStyle w:val="TableParagraph"/>
              <w:spacing w:line="258" w:lineRule="exact"/>
              <w:ind w:right="106"/>
              <w:jc w:val="right"/>
              <w:rPr>
                <w:rFonts w:ascii="Calibri"/>
              </w:rPr>
            </w:pPr>
            <w:r>
              <w:rPr>
                <w:rFonts w:ascii="Calibri"/>
                <w:spacing w:val="-2"/>
              </w:rPr>
              <w:t>3.666438</w:t>
            </w:r>
          </w:p>
        </w:tc>
        <w:tc>
          <w:tcPr>
            <w:tcW w:w="1520" w:type="dxa"/>
          </w:tcPr>
          <w:p w:rsidR="000C59CF" w:rsidRDefault="00582521">
            <w:pPr>
              <w:pStyle w:val="TableParagraph"/>
              <w:spacing w:line="258" w:lineRule="exact"/>
              <w:ind w:right="104"/>
              <w:jc w:val="right"/>
              <w:rPr>
                <w:rFonts w:ascii="Calibri"/>
              </w:rPr>
            </w:pPr>
            <w:r>
              <w:rPr>
                <w:rFonts w:ascii="Calibri"/>
                <w:spacing w:val="-2"/>
              </w:rPr>
              <w:t>2881135694</w:t>
            </w:r>
          </w:p>
        </w:tc>
        <w:tc>
          <w:tcPr>
            <w:tcW w:w="1300" w:type="dxa"/>
          </w:tcPr>
          <w:p w:rsidR="000C59CF" w:rsidRDefault="00582521">
            <w:pPr>
              <w:pStyle w:val="TableParagraph"/>
              <w:spacing w:line="258" w:lineRule="exact"/>
              <w:ind w:right="103"/>
              <w:jc w:val="right"/>
              <w:rPr>
                <w:rFonts w:ascii="Calibri"/>
              </w:rPr>
            </w:pPr>
            <w:r>
              <w:rPr>
                <w:rFonts w:ascii="Calibri"/>
                <w:spacing w:val="-2"/>
              </w:rPr>
              <w:t>77.974</w:t>
            </w:r>
          </w:p>
        </w:tc>
        <w:tc>
          <w:tcPr>
            <w:tcW w:w="1558" w:type="dxa"/>
          </w:tcPr>
          <w:p w:rsidR="000C59CF" w:rsidRDefault="00582521">
            <w:pPr>
              <w:pStyle w:val="TableParagraph"/>
              <w:spacing w:line="258" w:lineRule="exact"/>
              <w:ind w:right="104"/>
              <w:jc w:val="right"/>
              <w:rPr>
                <w:rFonts w:ascii="Calibri"/>
              </w:rPr>
            </w:pPr>
            <w:r>
              <w:rPr>
                <w:rFonts w:ascii="Calibri"/>
                <w:spacing w:val="-2"/>
              </w:rPr>
              <w:t>23.0436306</w:t>
            </w:r>
          </w:p>
        </w:tc>
        <w:tc>
          <w:tcPr>
            <w:tcW w:w="1178" w:type="dxa"/>
          </w:tcPr>
          <w:p w:rsidR="000C59CF" w:rsidRDefault="00582521">
            <w:pPr>
              <w:pStyle w:val="TableParagraph"/>
              <w:spacing w:line="258" w:lineRule="exact"/>
              <w:ind w:right="46"/>
              <w:jc w:val="right"/>
              <w:rPr>
                <w:rFonts w:ascii="Calibri"/>
              </w:rPr>
            </w:pPr>
            <w:r>
              <w:rPr>
                <w:rFonts w:ascii="Calibri"/>
                <w:spacing w:val="-2"/>
              </w:rPr>
              <w:t>4.419772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2002</w:t>
            </w:r>
          </w:p>
        </w:tc>
        <w:tc>
          <w:tcPr>
            <w:tcW w:w="1161" w:type="dxa"/>
          </w:tcPr>
          <w:p w:rsidR="000C59CF" w:rsidRDefault="00582521">
            <w:pPr>
              <w:pStyle w:val="TableParagraph"/>
              <w:spacing w:line="259" w:lineRule="exact"/>
              <w:ind w:right="106"/>
              <w:jc w:val="right"/>
              <w:rPr>
                <w:rFonts w:ascii="Calibri"/>
              </w:rPr>
            </w:pPr>
            <w:r>
              <w:rPr>
                <w:rFonts w:ascii="Calibri"/>
                <w:spacing w:val="-2"/>
              </w:rPr>
              <w:t>5.541265</w:t>
            </w:r>
          </w:p>
        </w:tc>
        <w:tc>
          <w:tcPr>
            <w:tcW w:w="1520" w:type="dxa"/>
          </w:tcPr>
          <w:p w:rsidR="000C59CF" w:rsidRDefault="00582521">
            <w:pPr>
              <w:pStyle w:val="TableParagraph"/>
              <w:spacing w:line="259" w:lineRule="exact"/>
              <w:ind w:right="104"/>
              <w:jc w:val="right"/>
              <w:rPr>
                <w:rFonts w:ascii="Calibri"/>
              </w:rPr>
            </w:pPr>
            <w:r>
              <w:rPr>
                <w:rFonts w:ascii="Calibri"/>
                <w:spacing w:val="-2"/>
              </w:rPr>
              <w:t>3100022733</w:t>
            </w:r>
          </w:p>
        </w:tc>
        <w:tc>
          <w:tcPr>
            <w:tcW w:w="1300" w:type="dxa"/>
          </w:tcPr>
          <w:p w:rsidR="000C59CF" w:rsidRDefault="00582521">
            <w:pPr>
              <w:pStyle w:val="TableParagraph"/>
              <w:spacing w:line="259" w:lineRule="exact"/>
              <w:ind w:right="103"/>
              <w:jc w:val="right"/>
              <w:rPr>
                <w:rFonts w:ascii="Calibri"/>
              </w:rPr>
            </w:pPr>
            <w:r>
              <w:rPr>
                <w:rFonts w:ascii="Calibri"/>
                <w:spacing w:val="-2"/>
              </w:rPr>
              <w:t>78.005</w:t>
            </w:r>
          </w:p>
        </w:tc>
        <w:tc>
          <w:tcPr>
            <w:tcW w:w="1558" w:type="dxa"/>
          </w:tcPr>
          <w:p w:rsidR="000C59CF" w:rsidRDefault="00582521">
            <w:pPr>
              <w:pStyle w:val="TableParagraph"/>
              <w:spacing w:line="259" w:lineRule="exact"/>
              <w:ind w:right="102"/>
              <w:jc w:val="right"/>
              <w:rPr>
                <w:rFonts w:ascii="Calibri"/>
              </w:rPr>
            </w:pPr>
            <w:r>
              <w:rPr>
                <w:rFonts w:ascii="Calibri"/>
                <w:spacing w:val="-2"/>
              </w:rPr>
              <w:t>31.18566704</w:t>
            </w:r>
          </w:p>
        </w:tc>
        <w:tc>
          <w:tcPr>
            <w:tcW w:w="1178" w:type="dxa"/>
          </w:tcPr>
          <w:p w:rsidR="000C59CF" w:rsidRDefault="00582521">
            <w:pPr>
              <w:pStyle w:val="TableParagraph"/>
              <w:spacing w:line="259" w:lineRule="exact"/>
              <w:ind w:right="46"/>
              <w:jc w:val="right"/>
              <w:rPr>
                <w:rFonts w:ascii="Calibri"/>
              </w:rPr>
            </w:pPr>
            <w:r>
              <w:rPr>
                <w:rFonts w:ascii="Calibri"/>
                <w:spacing w:val="-2"/>
              </w:rPr>
              <w:t>2.834423</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2003</w:t>
            </w:r>
          </w:p>
        </w:tc>
        <w:tc>
          <w:tcPr>
            <w:tcW w:w="1161" w:type="dxa"/>
          </w:tcPr>
          <w:p w:rsidR="000C59CF" w:rsidRDefault="00582521">
            <w:pPr>
              <w:pStyle w:val="TableParagraph"/>
              <w:spacing w:line="259" w:lineRule="exact"/>
              <w:ind w:right="106"/>
              <w:jc w:val="right"/>
              <w:rPr>
                <w:rFonts w:ascii="Calibri"/>
              </w:rPr>
            </w:pPr>
            <w:r>
              <w:rPr>
                <w:rFonts w:ascii="Calibri"/>
                <w:spacing w:val="-2"/>
              </w:rPr>
              <w:t>7.655967</w:t>
            </w:r>
          </w:p>
        </w:tc>
        <w:tc>
          <w:tcPr>
            <w:tcW w:w="1520" w:type="dxa"/>
          </w:tcPr>
          <w:p w:rsidR="000C59CF" w:rsidRDefault="00582521">
            <w:pPr>
              <w:pStyle w:val="TableParagraph"/>
              <w:spacing w:line="259" w:lineRule="exact"/>
              <w:ind w:right="104"/>
              <w:jc w:val="right"/>
              <w:rPr>
                <w:rFonts w:ascii="Calibri"/>
              </w:rPr>
            </w:pPr>
            <w:r>
              <w:rPr>
                <w:rFonts w:ascii="Calibri"/>
                <w:spacing w:val="-2"/>
              </w:rPr>
              <w:t>2901999971</w:t>
            </w:r>
          </w:p>
        </w:tc>
        <w:tc>
          <w:tcPr>
            <w:tcW w:w="1300" w:type="dxa"/>
          </w:tcPr>
          <w:p w:rsidR="000C59CF" w:rsidRDefault="00582521">
            <w:pPr>
              <w:pStyle w:val="TableParagraph"/>
              <w:spacing w:line="259" w:lineRule="exact"/>
              <w:ind w:right="103"/>
              <w:jc w:val="right"/>
              <w:rPr>
                <w:rFonts w:ascii="Calibri"/>
              </w:rPr>
            </w:pPr>
            <w:r>
              <w:rPr>
                <w:rFonts w:ascii="Calibri"/>
                <w:spacing w:val="-2"/>
              </w:rPr>
              <w:t>78.034</w:t>
            </w:r>
          </w:p>
        </w:tc>
        <w:tc>
          <w:tcPr>
            <w:tcW w:w="1558" w:type="dxa"/>
          </w:tcPr>
          <w:p w:rsidR="000C59CF" w:rsidRDefault="00582521">
            <w:pPr>
              <w:pStyle w:val="TableParagraph"/>
              <w:spacing w:line="259" w:lineRule="exact"/>
              <w:ind w:right="102"/>
              <w:jc w:val="right"/>
              <w:rPr>
                <w:rFonts w:ascii="Calibri"/>
              </w:rPr>
            </w:pPr>
            <w:r>
              <w:rPr>
                <w:rFonts w:ascii="Calibri"/>
                <w:spacing w:val="-2"/>
              </w:rPr>
              <w:t>40.22325134</w:t>
            </w:r>
          </w:p>
        </w:tc>
        <w:tc>
          <w:tcPr>
            <w:tcW w:w="1178" w:type="dxa"/>
          </w:tcPr>
          <w:p w:rsidR="000C59CF" w:rsidRDefault="00582521">
            <w:pPr>
              <w:pStyle w:val="TableParagraph"/>
              <w:spacing w:line="259" w:lineRule="exact"/>
              <w:ind w:right="46"/>
              <w:jc w:val="right"/>
              <w:rPr>
                <w:rFonts w:ascii="Calibri"/>
              </w:rPr>
            </w:pPr>
            <w:r>
              <w:rPr>
                <w:rFonts w:ascii="Calibri"/>
                <w:spacing w:val="-2"/>
              </w:rPr>
              <w:t>0.623164</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2004</w:t>
            </w:r>
          </w:p>
        </w:tc>
        <w:tc>
          <w:tcPr>
            <w:tcW w:w="1161" w:type="dxa"/>
          </w:tcPr>
          <w:p w:rsidR="000C59CF" w:rsidRDefault="00582521">
            <w:pPr>
              <w:pStyle w:val="TableParagraph"/>
              <w:spacing w:line="259" w:lineRule="exact"/>
              <w:ind w:right="106"/>
              <w:jc w:val="right"/>
              <w:rPr>
                <w:rFonts w:ascii="Calibri"/>
              </w:rPr>
            </w:pPr>
            <w:r>
              <w:rPr>
                <w:rFonts w:ascii="Calibri"/>
                <w:spacing w:val="-2"/>
              </w:rPr>
              <w:t>8.227567</w:t>
            </w:r>
          </w:p>
        </w:tc>
        <w:tc>
          <w:tcPr>
            <w:tcW w:w="1520" w:type="dxa"/>
          </w:tcPr>
          <w:p w:rsidR="000C59CF" w:rsidRDefault="00582521">
            <w:pPr>
              <w:pStyle w:val="TableParagraph"/>
              <w:spacing w:line="259" w:lineRule="exact"/>
              <w:ind w:right="104"/>
              <w:jc w:val="right"/>
              <w:rPr>
                <w:rFonts w:ascii="Calibri"/>
              </w:rPr>
            </w:pPr>
            <w:r>
              <w:rPr>
                <w:rFonts w:ascii="Calibri"/>
                <w:spacing w:val="-2"/>
              </w:rPr>
              <w:t>3300632361</w:t>
            </w:r>
          </w:p>
        </w:tc>
        <w:tc>
          <w:tcPr>
            <w:tcW w:w="1300" w:type="dxa"/>
          </w:tcPr>
          <w:p w:rsidR="000C59CF" w:rsidRDefault="00582521">
            <w:pPr>
              <w:pStyle w:val="TableParagraph"/>
              <w:spacing w:line="259" w:lineRule="exact"/>
              <w:ind w:right="103"/>
              <w:jc w:val="right"/>
              <w:rPr>
                <w:rFonts w:ascii="Calibri"/>
              </w:rPr>
            </w:pPr>
            <w:r>
              <w:rPr>
                <w:rFonts w:ascii="Calibri"/>
                <w:spacing w:val="-2"/>
              </w:rPr>
              <w:t>78.055</w:t>
            </w:r>
          </w:p>
        </w:tc>
        <w:tc>
          <w:tcPr>
            <w:tcW w:w="1558" w:type="dxa"/>
          </w:tcPr>
          <w:p w:rsidR="000C59CF" w:rsidRDefault="00582521">
            <w:pPr>
              <w:pStyle w:val="TableParagraph"/>
              <w:spacing w:line="259" w:lineRule="exact"/>
              <w:ind w:right="102"/>
              <w:jc w:val="right"/>
              <w:rPr>
                <w:rFonts w:ascii="Calibri"/>
              </w:rPr>
            </w:pPr>
            <w:r>
              <w:rPr>
                <w:rFonts w:ascii="Calibri"/>
                <w:spacing w:val="-2"/>
              </w:rPr>
              <w:t>41.18382263</w:t>
            </w:r>
          </w:p>
        </w:tc>
        <w:tc>
          <w:tcPr>
            <w:tcW w:w="1178" w:type="dxa"/>
          </w:tcPr>
          <w:p w:rsidR="000C59CF" w:rsidRDefault="00582521">
            <w:pPr>
              <w:pStyle w:val="TableParagraph"/>
              <w:spacing w:line="259" w:lineRule="exact"/>
              <w:ind w:right="46"/>
              <w:jc w:val="right"/>
              <w:rPr>
                <w:rFonts w:ascii="Calibri"/>
              </w:rPr>
            </w:pPr>
            <w:r>
              <w:rPr>
                <w:rFonts w:ascii="Calibri"/>
                <w:spacing w:val="-2"/>
              </w:rPr>
              <w:t>0.233647</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2005</w:t>
            </w:r>
          </w:p>
        </w:tc>
        <w:tc>
          <w:tcPr>
            <w:tcW w:w="1161" w:type="dxa"/>
          </w:tcPr>
          <w:p w:rsidR="000C59CF" w:rsidRDefault="00582521">
            <w:pPr>
              <w:pStyle w:val="TableParagraph"/>
              <w:spacing w:line="259" w:lineRule="exact"/>
              <w:ind w:right="106"/>
              <w:jc w:val="right"/>
              <w:rPr>
                <w:rFonts w:ascii="Calibri"/>
              </w:rPr>
            </w:pPr>
            <w:r>
              <w:rPr>
                <w:rFonts w:ascii="Calibri"/>
                <w:spacing w:val="-2"/>
              </w:rPr>
              <w:t>1.812546</w:t>
            </w:r>
          </w:p>
        </w:tc>
        <w:tc>
          <w:tcPr>
            <w:tcW w:w="1520" w:type="dxa"/>
          </w:tcPr>
          <w:p w:rsidR="000C59CF" w:rsidRDefault="00582521">
            <w:pPr>
              <w:pStyle w:val="TableParagraph"/>
              <w:spacing w:line="259" w:lineRule="exact"/>
              <w:ind w:right="104"/>
              <w:jc w:val="right"/>
              <w:rPr>
                <w:rFonts w:ascii="Calibri"/>
              </w:rPr>
            </w:pPr>
            <w:r>
              <w:rPr>
                <w:rFonts w:ascii="Calibri"/>
                <w:spacing w:val="-2"/>
              </w:rPr>
              <w:t>3352411983</w:t>
            </w:r>
          </w:p>
        </w:tc>
        <w:tc>
          <w:tcPr>
            <w:tcW w:w="1300" w:type="dxa"/>
          </w:tcPr>
          <w:p w:rsidR="000C59CF" w:rsidRDefault="00582521">
            <w:pPr>
              <w:pStyle w:val="TableParagraph"/>
              <w:spacing w:line="259" w:lineRule="exact"/>
              <w:ind w:right="102"/>
              <w:jc w:val="right"/>
              <w:rPr>
                <w:rFonts w:ascii="Calibri"/>
              </w:rPr>
            </w:pPr>
            <w:r>
              <w:rPr>
                <w:rFonts w:ascii="Calibri"/>
                <w:spacing w:val="-2"/>
              </w:rPr>
              <w:t>78.07</w:t>
            </w:r>
          </w:p>
        </w:tc>
        <w:tc>
          <w:tcPr>
            <w:tcW w:w="1558" w:type="dxa"/>
          </w:tcPr>
          <w:p w:rsidR="000C59CF" w:rsidRDefault="00582521">
            <w:pPr>
              <w:pStyle w:val="TableParagraph"/>
              <w:spacing w:line="259" w:lineRule="exact"/>
              <w:ind w:right="102"/>
              <w:jc w:val="right"/>
              <w:rPr>
                <w:rFonts w:ascii="Calibri"/>
              </w:rPr>
            </w:pPr>
            <w:r>
              <w:rPr>
                <w:rFonts w:ascii="Calibri"/>
                <w:spacing w:val="-2"/>
              </w:rPr>
              <w:t>41.40317154</w:t>
            </w:r>
          </w:p>
        </w:tc>
        <w:tc>
          <w:tcPr>
            <w:tcW w:w="1178" w:type="dxa"/>
          </w:tcPr>
          <w:p w:rsidR="000C59CF" w:rsidRDefault="00582521">
            <w:pPr>
              <w:pStyle w:val="TableParagraph"/>
              <w:spacing w:line="259" w:lineRule="exact"/>
              <w:ind w:right="44"/>
              <w:jc w:val="right"/>
              <w:rPr>
                <w:rFonts w:ascii="Calibri"/>
              </w:rPr>
            </w:pPr>
            <w:r>
              <w:rPr>
                <w:rFonts w:ascii="Calibri"/>
                <w:spacing w:val="-2"/>
              </w:rPr>
              <w:t>2.01354</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2006</w:t>
            </w:r>
          </w:p>
        </w:tc>
        <w:tc>
          <w:tcPr>
            <w:tcW w:w="1161" w:type="dxa"/>
          </w:tcPr>
          <w:p w:rsidR="000C59CF" w:rsidRDefault="00582521">
            <w:pPr>
              <w:pStyle w:val="TableParagraph"/>
              <w:spacing w:line="259" w:lineRule="exact"/>
              <w:ind w:right="106"/>
              <w:jc w:val="right"/>
              <w:rPr>
                <w:rFonts w:ascii="Calibri"/>
              </w:rPr>
            </w:pPr>
            <w:r>
              <w:rPr>
                <w:rFonts w:ascii="Calibri"/>
                <w:spacing w:val="-2"/>
              </w:rPr>
              <w:t>5.130182</w:t>
            </w:r>
          </w:p>
        </w:tc>
        <w:tc>
          <w:tcPr>
            <w:tcW w:w="1520" w:type="dxa"/>
          </w:tcPr>
          <w:p w:rsidR="000C59CF" w:rsidRDefault="00582521">
            <w:pPr>
              <w:pStyle w:val="TableParagraph"/>
              <w:spacing w:line="259" w:lineRule="exact"/>
              <w:ind w:right="104"/>
              <w:jc w:val="right"/>
              <w:rPr>
                <w:rFonts w:ascii="Calibri"/>
              </w:rPr>
            </w:pPr>
            <w:r>
              <w:rPr>
                <w:rFonts w:ascii="Calibri"/>
                <w:spacing w:val="-2"/>
              </w:rPr>
              <w:t>3392876560</w:t>
            </w:r>
          </w:p>
        </w:tc>
        <w:tc>
          <w:tcPr>
            <w:tcW w:w="1300" w:type="dxa"/>
          </w:tcPr>
          <w:p w:rsidR="000C59CF" w:rsidRDefault="00582521">
            <w:pPr>
              <w:pStyle w:val="TableParagraph"/>
              <w:spacing w:line="259" w:lineRule="exact"/>
              <w:ind w:right="103"/>
              <w:jc w:val="right"/>
              <w:rPr>
                <w:rFonts w:ascii="Calibri"/>
              </w:rPr>
            </w:pPr>
            <w:r>
              <w:rPr>
                <w:rFonts w:ascii="Calibri"/>
                <w:spacing w:val="-2"/>
              </w:rPr>
              <w:t>78.083</w:t>
            </w:r>
          </w:p>
        </w:tc>
        <w:tc>
          <w:tcPr>
            <w:tcW w:w="1558" w:type="dxa"/>
          </w:tcPr>
          <w:p w:rsidR="000C59CF" w:rsidRDefault="00582521">
            <w:pPr>
              <w:pStyle w:val="TableParagraph"/>
              <w:spacing w:line="259" w:lineRule="exact"/>
              <w:ind w:right="102"/>
              <w:jc w:val="right"/>
              <w:rPr>
                <w:rFonts w:ascii="Calibri"/>
              </w:rPr>
            </w:pPr>
            <w:r>
              <w:rPr>
                <w:rFonts w:ascii="Calibri"/>
                <w:spacing w:val="-2"/>
              </w:rPr>
              <w:t>35.83683014</w:t>
            </w:r>
          </w:p>
        </w:tc>
        <w:tc>
          <w:tcPr>
            <w:tcW w:w="1178" w:type="dxa"/>
          </w:tcPr>
          <w:p w:rsidR="000C59CF" w:rsidRDefault="00582521">
            <w:pPr>
              <w:pStyle w:val="TableParagraph"/>
              <w:spacing w:line="259" w:lineRule="exact"/>
              <w:ind w:right="46"/>
              <w:jc w:val="right"/>
              <w:rPr>
                <w:rFonts w:ascii="Calibri"/>
              </w:rPr>
            </w:pPr>
            <w:r>
              <w:rPr>
                <w:rFonts w:ascii="Calibri"/>
                <w:spacing w:val="-2"/>
              </w:rPr>
              <w:t>5.117578</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2007</w:t>
            </w:r>
          </w:p>
        </w:tc>
        <w:tc>
          <w:tcPr>
            <w:tcW w:w="1161" w:type="dxa"/>
          </w:tcPr>
          <w:p w:rsidR="000C59CF" w:rsidRDefault="00582521">
            <w:pPr>
              <w:pStyle w:val="TableParagraph"/>
              <w:spacing w:line="258" w:lineRule="exact"/>
              <w:ind w:right="106"/>
              <w:jc w:val="right"/>
              <w:rPr>
                <w:rFonts w:ascii="Calibri"/>
              </w:rPr>
            </w:pPr>
            <w:r>
              <w:rPr>
                <w:rFonts w:ascii="Calibri"/>
                <w:spacing w:val="-2"/>
              </w:rPr>
              <w:t>3.436473</w:t>
            </w:r>
          </w:p>
        </w:tc>
        <w:tc>
          <w:tcPr>
            <w:tcW w:w="1520" w:type="dxa"/>
          </w:tcPr>
          <w:p w:rsidR="000C59CF" w:rsidRDefault="00582521">
            <w:pPr>
              <w:pStyle w:val="TableParagraph"/>
              <w:spacing w:line="258" w:lineRule="exact"/>
              <w:ind w:right="104"/>
              <w:jc w:val="right"/>
              <w:rPr>
                <w:rFonts w:ascii="Calibri"/>
              </w:rPr>
            </w:pPr>
            <w:r>
              <w:rPr>
                <w:rFonts w:ascii="Calibri"/>
                <w:spacing w:val="-2"/>
              </w:rPr>
              <w:t>3676816354</w:t>
            </w:r>
          </w:p>
        </w:tc>
        <w:tc>
          <w:tcPr>
            <w:tcW w:w="1300" w:type="dxa"/>
          </w:tcPr>
          <w:p w:rsidR="000C59CF" w:rsidRDefault="00582521">
            <w:pPr>
              <w:pStyle w:val="TableParagraph"/>
              <w:spacing w:line="258" w:lineRule="exact"/>
              <w:ind w:right="103"/>
              <w:jc w:val="right"/>
              <w:rPr>
                <w:rFonts w:ascii="Calibri"/>
              </w:rPr>
            </w:pPr>
            <w:r>
              <w:rPr>
                <w:rFonts w:ascii="Calibri"/>
                <w:spacing w:val="-2"/>
              </w:rPr>
              <w:t>78.096</w:t>
            </w:r>
          </w:p>
        </w:tc>
        <w:tc>
          <w:tcPr>
            <w:tcW w:w="1558" w:type="dxa"/>
          </w:tcPr>
          <w:p w:rsidR="000C59CF" w:rsidRDefault="00582521">
            <w:pPr>
              <w:pStyle w:val="TableParagraph"/>
              <w:spacing w:line="258" w:lineRule="exact"/>
              <w:ind w:right="104"/>
              <w:jc w:val="right"/>
              <w:rPr>
                <w:rFonts w:ascii="Calibri"/>
              </w:rPr>
            </w:pPr>
            <w:r>
              <w:rPr>
                <w:rFonts w:ascii="Calibri"/>
                <w:spacing w:val="-2"/>
              </w:rPr>
              <w:t>45.6277504</w:t>
            </w:r>
          </w:p>
        </w:tc>
        <w:tc>
          <w:tcPr>
            <w:tcW w:w="1178" w:type="dxa"/>
          </w:tcPr>
          <w:p w:rsidR="000C59CF" w:rsidRDefault="00582521">
            <w:pPr>
              <w:pStyle w:val="TableParagraph"/>
              <w:spacing w:line="258" w:lineRule="exact"/>
              <w:ind w:right="46"/>
              <w:jc w:val="right"/>
              <w:rPr>
                <w:rFonts w:ascii="Calibri"/>
              </w:rPr>
            </w:pPr>
            <w:r>
              <w:rPr>
                <w:rFonts w:ascii="Calibri"/>
                <w:spacing w:val="-2"/>
              </w:rPr>
              <w:t>0.921402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2008</w:t>
            </w:r>
          </w:p>
        </w:tc>
        <w:tc>
          <w:tcPr>
            <w:tcW w:w="1161" w:type="dxa"/>
          </w:tcPr>
          <w:p w:rsidR="000C59CF" w:rsidRDefault="00582521">
            <w:pPr>
              <w:pStyle w:val="TableParagraph"/>
              <w:spacing w:line="259" w:lineRule="exact"/>
              <w:ind w:right="106"/>
              <w:jc w:val="right"/>
              <w:rPr>
                <w:rFonts w:ascii="Calibri"/>
              </w:rPr>
            </w:pPr>
            <w:r>
              <w:rPr>
                <w:rFonts w:ascii="Calibri"/>
                <w:spacing w:val="-2"/>
              </w:rPr>
              <w:t>3.452486</w:t>
            </w:r>
          </w:p>
        </w:tc>
        <w:tc>
          <w:tcPr>
            <w:tcW w:w="1520" w:type="dxa"/>
          </w:tcPr>
          <w:p w:rsidR="000C59CF" w:rsidRDefault="00582521">
            <w:pPr>
              <w:pStyle w:val="TableParagraph"/>
              <w:spacing w:line="259" w:lineRule="exact"/>
              <w:ind w:right="104"/>
              <w:jc w:val="right"/>
              <w:rPr>
                <w:rFonts w:ascii="Calibri"/>
              </w:rPr>
            </w:pPr>
            <w:r>
              <w:rPr>
                <w:rFonts w:ascii="Calibri"/>
                <w:spacing w:val="-2"/>
              </w:rPr>
              <w:t>4027703025</w:t>
            </w:r>
          </w:p>
        </w:tc>
        <w:tc>
          <w:tcPr>
            <w:tcW w:w="1300" w:type="dxa"/>
          </w:tcPr>
          <w:p w:rsidR="000C59CF" w:rsidRDefault="00582521">
            <w:pPr>
              <w:pStyle w:val="TableParagraph"/>
              <w:spacing w:line="259" w:lineRule="exact"/>
              <w:ind w:right="103"/>
              <w:jc w:val="right"/>
              <w:rPr>
                <w:rFonts w:ascii="Calibri"/>
              </w:rPr>
            </w:pPr>
            <w:r>
              <w:rPr>
                <w:rFonts w:ascii="Calibri"/>
                <w:spacing w:val="-2"/>
              </w:rPr>
              <w:t>75.727</w:t>
            </w:r>
          </w:p>
        </w:tc>
        <w:tc>
          <w:tcPr>
            <w:tcW w:w="1558" w:type="dxa"/>
          </w:tcPr>
          <w:p w:rsidR="000C59CF" w:rsidRDefault="00582521">
            <w:pPr>
              <w:pStyle w:val="TableParagraph"/>
              <w:spacing w:line="259" w:lineRule="exact"/>
              <w:ind w:right="102"/>
              <w:jc w:val="right"/>
              <w:rPr>
                <w:rFonts w:ascii="Calibri"/>
              </w:rPr>
            </w:pPr>
            <w:r>
              <w:rPr>
                <w:rFonts w:ascii="Calibri"/>
                <w:spacing w:val="-2"/>
              </w:rPr>
              <w:t>46.80727005</w:t>
            </w:r>
          </w:p>
        </w:tc>
        <w:tc>
          <w:tcPr>
            <w:tcW w:w="1178" w:type="dxa"/>
          </w:tcPr>
          <w:p w:rsidR="000C59CF" w:rsidRDefault="00582521">
            <w:pPr>
              <w:pStyle w:val="TableParagraph"/>
              <w:spacing w:line="259" w:lineRule="exact"/>
              <w:ind w:right="46"/>
              <w:jc w:val="right"/>
              <w:rPr>
                <w:rFonts w:ascii="Calibri"/>
              </w:rPr>
            </w:pPr>
            <w:r>
              <w:rPr>
                <w:rFonts w:ascii="Calibri"/>
                <w:spacing w:val="-2"/>
              </w:rPr>
              <w:t>5.337806</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2009</w:t>
            </w:r>
          </w:p>
        </w:tc>
        <w:tc>
          <w:tcPr>
            <w:tcW w:w="1161" w:type="dxa"/>
          </w:tcPr>
          <w:p w:rsidR="000C59CF" w:rsidRDefault="00582521">
            <w:pPr>
              <w:pStyle w:val="TableParagraph"/>
              <w:spacing w:line="259" w:lineRule="exact"/>
              <w:ind w:right="106"/>
              <w:jc w:val="right"/>
              <w:rPr>
                <w:rFonts w:ascii="Calibri"/>
              </w:rPr>
            </w:pPr>
            <w:r>
              <w:rPr>
                <w:rFonts w:ascii="Calibri"/>
                <w:spacing w:val="-2"/>
              </w:rPr>
              <w:t>3.658105</w:t>
            </w:r>
          </w:p>
        </w:tc>
        <w:tc>
          <w:tcPr>
            <w:tcW w:w="1520" w:type="dxa"/>
          </w:tcPr>
          <w:p w:rsidR="000C59CF" w:rsidRDefault="00582521">
            <w:pPr>
              <w:pStyle w:val="TableParagraph"/>
              <w:spacing w:line="259" w:lineRule="exact"/>
              <w:ind w:right="104"/>
              <w:jc w:val="right"/>
              <w:rPr>
                <w:rFonts w:ascii="Calibri"/>
              </w:rPr>
            </w:pPr>
            <w:r>
              <w:rPr>
                <w:rFonts w:ascii="Calibri"/>
                <w:spacing w:val="-2"/>
              </w:rPr>
              <w:t>3979772710</w:t>
            </w:r>
          </w:p>
        </w:tc>
        <w:tc>
          <w:tcPr>
            <w:tcW w:w="1300" w:type="dxa"/>
          </w:tcPr>
          <w:p w:rsidR="000C59CF" w:rsidRDefault="00582521">
            <w:pPr>
              <w:pStyle w:val="TableParagraph"/>
              <w:spacing w:line="259" w:lineRule="exact"/>
              <w:ind w:right="103"/>
              <w:jc w:val="right"/>
              <w:rPr>
                <w:rFonts w:ascii="Calibri"/>
              </w:rPr>
            </w:pPr>
            <w:r>
              <w:rPr>
                <w:rFonts w:ascii="Calibri"/>
                <w:spacing w:val="-2"/>
              </w:rPr>
              <w:t>73.187</w:t>
            </w:r>
          </w:p>
        </w:tc>
        <w:tc>
          <w:tcPr>
            <w:tcW w:w="1558" w:type="dxa"/>
          </w:tcPr>
          <w:p w:rsidR="000C59CF" w:rsidRDefault="00582521">
            <w:pPr>
              <w:pStyle w:val="TableParagraph"/>
              <w:spacing w:line="259" w:lineRule="exact"/>
              <w:ind w:right="102"/>
              <w:jc w:val="right"/>
              <w:rPr>
                <w:rFonts w:ascii="Calibri"/>
              </w:rPr>
            </w:pPr>
            <w:r>
              <w:rPr>
                <w:rFonts w:ascii="Calibri"/>
                <w:spacing w:val="-2"/>
              </w:rPr>
              <w:t>42.07905197</w:t>
            </w:r>
          </w:p>
        </w:tc>
        <w:tc>
          <w:tcPr>
            <w:tcW w:w="1178" w:type="dxa"/>
          </w:tcPr>
          <w:p w:rsidR="000C59CF" w:rsidRDefault="00582521">
            <w:pPr>
              <w:pStyle w:val="TableParagraph"/>
              <w:spacing w:line="259" w:lineRule="exact"/>
              <w:ind w:right="46"/>
              <w:jc w:val="right"/>
              <w:rPr>
                <w:rFonts w:ascii="Calibri"/>
              </w:rPr>
            </w:pPr>
            <w:r>
              <w:rPr>
                <w:rFonts w:ascii="Calibri"/>
                <w:spacing w:val="-2"/>
              </w:rPr>
              <w:t>3.043618</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2010</w:t>
            </w:r>
          </w:p>
        </w:tc>
        <w:tc>
          <w:tcPr>
            <w:tcW w:w="1161" w:type="dxa"/>
          </w:tcPr>
          <w:p w:rsidR="000C59CF" w:rsidRDefault="00582521">
            <w:pPr>
              <w:pStyle w:val="TableParagraph"/>
              <w:spacing w:line="259" w:lineRule="exact"/>
              <w:ind w:right="104"/>
              <w:jc w:val="right"/>
              <w:rPr>
                <w:rFonts w:ascii="Calibri"/>
              </w:rPr>
            </w:pPr>
            <w:r>
              <w:rPr>
                <w:rFonts w:ascii="Calibri"/>
                <w:spacing w:val="-2"/>
              </w:rPr>
              <w:t>2.33738</w:t>
            </w:r>
          </w:p>
        </w:tc>
        <w:tc>
          <w:tcPr>
            <w:tcW w:w="1520" w:type="dxa"/>
          </w:tcPr>
          <w:p w:rsidR="000C59CF" w:rsidRDefault="00582521">
            <w:pPr>
              <w:pStyle w:val="TableParagraph"/>
              <w:spacing w:line="259" w:lineRule="exact"/>
              <w:ind w:right="104"/>
              <w:jc w:val="right"/>
              <w:rPr>
                <w:rFonts w:ascii="Calibri"/>
              </w:rPr>
            </w:pPr>
            <w:r>
              <w:rPr>
                <w:rFonts w:ascii="Calibri"/>
                <w:spacing w:val="-2"/>
              </w:rPr>
              <w:t>4321132915</w:t>
            </w:r>
          </w:p>
        </w:tc>
        <w:tc>
          <w:tcPr>
            <w:tcW w:w="1300" w:type="dxa"/>
          </w:tcPr>
          <w:p w:rsidR="000C59CF" w:rsidRDefault="00582521">
            <w:pPr>
              <w:pStyle w:val="TableParagraph"/>
              <w:spacing w:line="259" w:lineRule="exact"/>
              <w:ind w:right="103"/>
              <w:jc w:val="right"/>
              <w:rPr>
                <w:rFonts w:ascii="Calibri"/>
              </w:rPr>
            </w:pPr>
            <w:r>
              <w:rPr>
                <w:rFonts w:ascii="Calibri"/>
                <w:spacing w:val="-2"/>
              </w:rPr>
              <w:t>70.481</w:t>
            </w:r>
          </w:p>
        </w:tc>
        <w:tc>
          <w:tcPr>
            <w:tcW w:w="1558" w:type="dxa"/>
          </w:tcPr>
          <w:p w:rsidR="000C59CF" w:rsidRDefault="00582521">
            <w:pPr>
              <w:pStyle w:val="TableParagraph"/>
              <w:spacing w:line="259" w:lineRule="exact"/>
              <w:ind w:right="102"/>
              <w:jc w:val="right"/>
              <w:rPr>
                <w:rFonts w:ascii="Calibri"/>
              </w:rPr>
            </w:pPr>
            <w:r>
              <w:rPr>
                <w:rFonts w:ascii="Calibri"/>
                <w:spacing w:val="-2"/>
              </w:rPr>
              <w:t>40.46281815</w:t>
            </w:r>
          </w:p>
        </w:tc>
        <w:tc>
          <w:tcPr>
            <w:tcW w:w="1178" w:type="dxa"/>
          </w:tcPr>
          <w:p w:rsidR="000C59CF" w:rsidRDefault="00582521">
            <w:pPr>
              <w:pStyle w:val="TableParagraph"/>
              <w:spacing w:line="259" w:lineRule="exact"/>
              <w:ind w:right="44"/>
              <w:jc w:val="right"/>
              <w:rPr>
                <w:rFonts w:ascii="Calibri"/>
              </w:rPr>
            </w:pPr>
            <w:r>
              <w:rPr>
                <w:rFonts w:ascii="Calibri"/>
                <w:spacing w:val="-2"/>
              </w:rPr>
              <w:t>1.27538</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2011</w:t>
            </w:r>
          </w:p>
        </w:tc>
        <w:tc>
          <w:tcPr>
            <w:tcW w:w="1161" w:type="dxa"/>
          </w:tcPr>
          <w:p w:rsidR="000C59CF" w:rsidRDefault="00582521">
            <w:pPr>
              <w:pStyle w:val="TableParagraph"/>
              <w:spacing w:line="259" w:lineRule="exact"/>
              <w:ind w:right="104"/>
              <w:jc w:val="right"/>
              <w:rPr>
                <w:rFonts w:ascii="Calibri"/>
              </w:rPr>
            </w:pPr>
            <w:r>
              <w:rPr>
                <w:rFonts w:ascii="Calibri"/>
                <w:spacing w:val="-2"/>
              </w:rPr>
              <w:t>3.34909</w:t>
            </w:r>
          </w:p>
        </w:tc>
        <w:tc>
          <w:tcPr>
            <w:tcW w:w="1520" w:type="dxa"/>
          </w:tcPr>
          <w:p w:rsidR="000C59CF" w:rsidRDefault="00582521">
            <w:pPr>
              <w:pStyle w:val="TableParagraph"/>
              <w:spacing w:line="259" w:lineRule="exact"/>
              <w:ind w:right="104"/>
              <w:jc w:val="right"/>
              <w:rPr>
                <w:rFonts w:ascii="Calibri"/>
              </w:rPr>
            </w:pPr>
            <w:r>
              <w:rPr>
                <w:rFonts w:ascii="Calibri"/>
                <w:spacing w:val="-2"/>
              </w:rPr>
              <w:t>4578272276</w:t>
            </w:r>
          </w:p>
        </w:tc>
        <w:tc>
          <w:tcPr>
            <w:tcW w:w="1300" w:type="dxa"/>
          </w:tcPr>
          <w:p w:rsidR="000C59CF" w:rsidRDefault="00582521">
            <w:pPr>
              <w:pStyle w:val="TableParagraph"/>
              <w:spacing w:line="259" w:lineRule="exact"/>
              <w:ind w:right="103"/>
              <w:jc w:val="right"/>
              <w:rPr>
                <w:rFonts w:ascii="Calibri"/>
              </w:rPr>
            </w:pPr>
            <w:r>
              <w:rPr>
                <w:rFonts w:ascii="Calibri"/>
                <w:spacing w:val="-2"/>
              </w:rPr>
              <w:t>69.623</w:t>
            </w:r>
          </w:p>
        </w:tc>
        <w:tc>
          <w:tcPr>
            <w:tcW w:w="1558" w:type="dxa"/>
          </w:tcPr>
          <w:p w:rsidR="000C59CF" w:rsidRDefault="00582521">
            <w:pPr>
              <w:pStyle w:val="TableParagraph"/>
              <w:spacing w:line="259" w:lineRule="exact"/>
              <w:ind w:right="102"/>
              <w:jc w:val="right"/>
              <w:rPr>
                <w:rFonts w:ascii="Calibri"/>
              </w:rPr>
            </w:pPr>
            <w:r>
              <w:rPr>
                <w:rFonts w:ascii="Calibri"/>
                <w:spacing w:val="-2"/>
              </w:rPr>
              <w:t>36.61701965</w:t>
            </w:r>
          </w:p>
        </w:tc>
        <w:tc>
          <w:tcPr>
            <w:tcW w:w="1178" w:type="dxa"/>
          </w:tcPr>
          <w:p w:rsidR="000C59CF" w:rsidRDefault="00582521">
            <w:pPr>
              <w:pStyle w:val="TableParagraph"/>
              <w:spacing w:line="259" w:lineRule="exact"/>
              <w:ind w:right="46"/>
              <w:jc w:val="right"/>
              <w:rPr>
                <w:rFonts w:ascii="Calibri"/>
              </w:rPr>
            </w:pPr>
            <w:r>
              <w:rPr>
                <w:rFonts w:ascii="Calibri"/>
                <w:spacing w:val="-2"/>
              </w:rPr>
              <w:t>2.939699</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2012</w:t>
            </w:r>
          </w:p>
        </w:tc>
        <w:tc>
          <w:tcPr>
            <w:tcW w:w="1161" w:type="dxa"/>
          </w:tcPr>
          <w:p w:rsidR="000C59CF" w:rsidRDefault="00582521">
            <w:pPr>
              <w:pStyle w:val="TableParagraph"/>
              <w:spacing w:line="259" w:lineRule="exact"/>
              <w:ind w:right="106"/>
              <w:jc w:val="right"/>
              <w:rPr>
                <w:rFonts w:ascii="Calibri"/>
              </w:rPr>
            </w:pPr>
            <w:r>
              <w:rPr>
                <w:rFonts w:ascii="Calibri"/>
                <w:spacing w:val="-2"/>
              </w:rPr>
              <w:t>4.106062</w:t>
            </w:r>
          </w:p>
        </w:tc>
        <w:tc>
          <w:tcPr>
            <w:tcW w:w="1520" w:type="dxa"/>
          </w:tcPr>
          <w:p w:rsidR="000C59CF" w:rsidRDefault="00582521">
            <w:pPr>
              <w:pStyle w:val="TableParagraph"/>
              <w:spacing w:line="259" w:lineRule="exact"/>
              <w:ind w:right="104"/>
              <w:jc w:val="right"/>
              <w:rPr>
                <w:rFonts w:ascii="Calibri"/>
              </w:rPr>
            </w:pPr>
            <w:r>
              <w:rPr>
                <w:rFonts w:ascii="Calibri"/>
                <w:spacing w:val="-2"/>
              </w:rPr>
              <w:t>4752316223</w:t>
            </w:r>
          </w:p>
        </w:tc>
        <w:tc>
          <w:tcPr>
            <w:tcW w:w="1300" w:type="dxa"/>
          </w:tcPr>
          <w:p w:rsidR="000C59CF" w:rsidRDefault="00582521">
            <w:pPr>
              <w:pStyle w:val="TableParagraph"/>
              <w:spacing w:line="259" w:lineRule="exact"/>
              <w:ind w:right="103"/>
              <w:jc w:val="right"/>
              <w:rPr>
                <w:rFonts w:ascii="Calibri"/>
              </w:rPr>
            </w:pPr>
            <w:r>
              <w:rPr>
                <w:rFonts w:ascii="Calibri"/>
                <w:spacing w:val="-2"/>
              </w:rPr>
              <w:t>68.758</w:t>
            </w:r>
          </w:p>
        </w:tc>
        <w:tc>
          <w:tcPr>
            <w:tcW w:w="1558" w:type="dxa"/>
          </w:tcPr>
          <w:p w:rsidR="000C59CF" w:rsidRDefault="00582521">
            <w:pPr>
              <w:pStyle w:val="TableParagraph"/>
              <w:spacing w:line="259" w:lineRule="exact"/>
              <w:ind w:right="102"/>
              <w:jc w:val="right"/>
              <w:rPr>
                <w:rFonts w:ascii="Calibri"/>
              </w:rPr>
            </w:pPr>
            <w:r>
              <w:rPr>
                <w:rFonts w:ascii="Calibri"/>
                <w:spacing w:val="-2"/>
              </w:rPr>
              <w:t>35.65130234</w:t>
            </w:r>
          </w:p>
        </w:tc>
        <w:tc>
          <w:tcPr>
            <w:tcW w:w="1178" w:type="dxa"/>
          </w:tcPr>
          <w:p w:rsidR="000C59CF" w:rsidRDefault="00582521">
            <w:pPr>
              <w:pStyle w:val="TableParagraph"/>
              <w:spacing w:line="259" w:lineRule="exact"/>
              <w:ind w:right="46"/>
              <w:jc w:val="right"/>
              <w:rPr>
                <w:rFonts w:ascii="Calibri"/>
              </w:rPr>
            </w:pPr>
            <w:r>
              <w:rPr>
                <w:rFonts w:ascii="Calibri"/>
                <w:spacing w:val="-2"/>
              </w:rPr>
              <w:t>2.735297</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2013</w:t>
            </w:r>
          </w:p>
        </w:tc>
        <w:tc>
          <w:tcPr>
            <w:tcW w:w="1161" w:type="dxa"/>
          </w:tcPr>
          <w:p w:rsidR="000C59CF" w:rsidRDefault="00582521">
            <w:pPr>
              <w:pStyle w:val="TableParagraph"/>
              <w:spacing w:line="258" w:lineRule="exact"/>
              <w:ind w:right="106"/>
              <w:jc w:val="right"/>
              <w:rPr>
                <w:rFonts w:ascii="Calibri"/>
              </w:rPr>
            </w:pPr>
            <w:r>
              <w:rPr>
                <w:rFonts w:ascii="Calibri"/>
                <w:spacing w:val="-2"/>
              </w:rPr>
              <w:t>4.589431</w:t>
            </w:r>
          </w:p>
        </w:tc>
        <w:tc>
          <w:tcPr>
            <w:tcW w:w="1520" w:type="dxa"/>
          </w:tcPr>
          <w:p w:rsidR="000C59CF" w:rsidRDefault="00582521">
            <w:pPr>
              <w:pStyle w:val="TableParagraph"/>
              <w:spacing w:line="258" w:lineRule="exact"/>
              <w:ind w:right="104"/>
              <w:jc w:val="right"/>
              <w:rPr>
                <w:rFonts w:ascii="Calibri"/>
              </w:rPr>
            </w:pPr>
            <w:r>
              <w:rPr>
                <w:rFonts w:ascii="Calibri"/>
                <w:spacing w:val="-2"/>
              </w:rPr>
              <w:t>5413730605</w:t>
            </w:r>
          </w:p>
        </w:tc>
        <w:tc>
          <w:tcPr>
            <w:tcW w:w="1300" w:type="dxa"/>
          </w:tcPr>
          <w:p w:rsidR="000C59CF" w:rsidRDefault="00582521">
            <w:pPr>
              <w:pStyle w:val="TableParagraph"/>
              <w:spacing w:line="258" w:lineRule="exact"/>
              <w:ind w:right="103"/>
              <w:jc w:val="right"/>
              <w:rPr>
                <w:rFonts w:ascii="Calibri"/>
              </w:rPr>
            </w:pPr>
            <w:r>
              <w:rPr>
                <w:rFonts w:ascii="Calibri"/>
                <w:spacing w:val="-2"/>
              </w:rPr>
              <w:t>67.885</w:t>
            </w:r>
          </w:p>
        </w:tc>
        <w:tc>
          <w:tcPr>
            <w:tcW w:w="1558" w:type="dxa"/>
          </w:tcPr>
          <w:p w:rsidR="000C59CF" w:rsidRDefault="00582521">
            <w:pPr>
              <w:pStyle w:val="TableParagraph"/>
              <w:spacing w:line="258" w:lineRule="exact"/>
              <w:ind w:right="102"/>
              <w:jc w:val="right"/>
              <w:rPr>
                <w:rFonts w:ascii="Calibri"/>
              </w:rPr>
            </w:pPr>
            <w:r>
              <w:rPr>
                <w:rFonts w:ascii="Calibri"/>
                <w:spacing w:val="-2"/>
              </w:rPr>
              <w:t>35.21249008</w:t>
            </w:r>
          </w:p>
        </w:tc>
        <w:tc>
          <w:tcPr>
            <w:tcW w:w="1178" w:type="dxa"/>
          </w:tcPr>
          <w:p w:rsidR="000C59CF" w:rsidRDefault="00582521">
            <w:pPr>
              <w:pStyle w:val="TableParagraph"/>
              <w:spacing w:line="258" w:lineRule="exact"/>
              <w:ind w:right="46"/>
              <w:jc w:val="right"/>
              <w:rPr>
                <w:rFonts w:ascii="Calibri"/>
              </w:rPr>
            </w:pPr>
            <w:r>
              <w:rPr>
                <w:rFonts w:ascii="Calibri"/>
                <w:spacing w:val="-2"/>
              </w:rPr>
              <w:t>2.050347</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2014</w:t>
            </w:r>
          </w:p>
        </w:tc>
        <w:tc>
          <w:tcPr>
            <w:tcW w:w="1161" w:type="dxa"/>
          </w:tcPr>
          <w:p w:rsidR="000C59CF" w:rsidRDefault="00582521">
            <w:pPr>
              <w:pStyle w:val="TableParagraph"/>
              <w:spacing w:line="259" w:lineRule="exact"/>
              <w:ind w:right="106"/>
              <w:jc w:val="right"/>
              <w:rPr>
                <w:rFonts w:ascii="Calibri"/>
              </w:rPr>
            </w:pPr>
            <w:r>
              <w:rPr>
                <w:rFonts w:ascii="Calibri"/>
                <w:spacing w:val="-2"/>
              </w:rPr>
              <w:t>5.662588</w:t>
            </w:r>
          </w:p>
        </w:tc>
        <w:tc>
          <w:tcPr>
            <w:tcW w:w="1520" w:type="dxa"/>
          </w:tcPr>
          <w:p w:rsidR="000C59CF" w:rsidRDefault="00582521">
            <w:pPr>
              <w:pStyle w:val="TableParagraph"/>
              <w:spacing w:line="259" w:lineRule="exact"/>
              <w:ind w:right="104"/>
              <w:jc w:val="right"/>
              <w:rPr>
                <w:rFonts w:ascii="Calibri"/>
              </w:rPr>
            </w:pPr>
            <w:r>
              <w:rPr>
                <w:rFonts w:ascii="Calibri"/>
                <w:spacing w:val="-2"/>
              </w:rPr>
              <w:t>6109594341</w:t>
            </w:r>
          </w:p>
        </w:tc>
        <w:tc>
          <w:tcPr>
            <w:tcW w:w="1300" w:type="dxa"/>
          </w:tcPr>
          <w:p w:rsidR="000C59CF" w:rsidRDefault="00582521">
            <w:pPr>
              <w:pStyle w:val="TableParagraph"/>
              <w:spacing w:line="259" w:lineRule="exact"/>
              <w:ind w:right="103"/>
              <w:jc w:val="right"/>
              <w:rPr>
                <w:rFonts w:ascii="Calibri"/>
              </w:rPr>
            </w:pPr>
            <w:r>
              <w:rPr>
                <w:rFonts w:ascii="Calibri"/>
                <w:spacing w:val="-2"/>
              </w:rPr>
              <w:t>67.006</w:t>
            </w:r>
          </w:p>
        </w:tc>
        <w:tc>
          <w:tcPr>
            <w:tcW w:w="1558" w:type="dxa"/>
          </w:tcPr>
          <w:p w:rsidR="000C59CF" w:rsidRDefault="00582521">
            <w:pPr>
              <w:pStyle w:val="TableParagraph"/>
              <w:spacing w:line="259" w:lineRule="exact"/>
              <w:ind w:right="102"/>
              <w:jc w:val="right"/>
              <w:rPr>
                <w:rFonts w:ascii="Calibri"/>
              </w:rPr>
            </w:pPr>
            <w:r>
              <w:rPr>
                <w:rFonts w:ascii="Calibri"/>
                <w:spacing w:val="-2"/>
              </w:rPr>
              <w:t>35.56175995</w:t>
            </w:r>
          </w:p>
        </w:tc>
        <w:tc>
          <w:tcPr>
            <w:tcW w:w="1178" w:type="dxa"/>
          </w:tcPr>
          <w:p w:rsidR="000C59CF" w:rsidRDefault="00582521">
            <w:pPr>
              <w:pStyle w:val="TableParagraph"/>
              <w:spacing w:line="259" w:lineRule="exact"/>
              <w:ind w:right="46"/>
              <w:jc w:val="right"/>
              <w:rPr>
                <w:rFonts w:ascii="Calibri"/>
              </w:rPr>
            </w:pPr>
            <w:r>
              <w:rPr>
                <w:rFonts w:ascii="Calibri"/>
                <w:spacing w:val="-2"/>
              </w:rPr>
              <w:t>1.854899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2015</w:t>
            </w:r>
          </w:p>
        </w:tc>
        <w:tc>
          <w:tcPr>
            <w:tcW w:w="1161" w:type="dxa"/>
          </w:tcPr>
          <w:p w:rsidR="000C59CF" w:rsidRDefault="00582521">
            <w:pPr>
              <w:pStyle w:val="TableParagraph"/>
              <w:spacing w:line="259" w:lineRule="exact"/>
              <w:ind w:right="106"/>
              <w:jc w:val="right"/>
              <w:rPr>
                <w:rFonts w:ascii="Calibri"/>
              </w:rPr>
            </w:pPr>
            <w:r>
              <w:rPr>
                <w:rFonts w:ascii="Calibri"/>
                <w:spacing w:val="-2"/>
              </w:rPr>
              <w:t>6.252537</w:t>
            </w:r>
          </w:p>
        </w:tc>
        <w:tc>
          <w:tcPr>
            <w:tcW w:w="1520" w:type="dxa"/>
          </w:tcPr>
          <w:p w:rsidR="000C59CF" w:rsidRDefault="00582521">
            <w:pPr>
              <w:pStyle w:val="TableParagraph"/>
              <w:spacing w:line="259" w:lineRule="exact"/>
              <w:ind w:right="104"/>
              <w:jc w:val="right"/>
              <w:rPr>
                <w:rFonts w:ascii="Calibri"/>
              </w:rPr>
            </w:pPr>
            <w:r>
              <w:rPr>
                <w:rFonts w:ascii="Calibri"/>
                <w:spacing w:val="-2"/>
              </w:rPr>
              <w:t>5878320979</w:t>
            </w:r>
          </w:p>
        </w:tc>
        <w:tc>
          <w:tcPr>
            <w:tcW w:w="1300" w:type="dxa"/>
          </w:tcPr>
          <w:p w:rsidR="000C59CF" w:rsidRDefault="00582521">
            <w:pPr>
              <w:pStyle w:val="TableParagraph"/>
              <w:spacing w:line="259" w:lineRule="exact"/>
              <w:ind w:right="103"/>
              <w:jc w:val="right"/>
              <w:rPr>
                <w:rFonts w:ascii="Calibri"/>
              </w:rPr>
            </w:pPr>
            <w:r>
              <w:rPr>
                <w:rFonts w:ascii="Calibri"/>
                <w:spacing w:val="-2"/>
              </w:rPr>
              <w:t>65.613</w:t>
            </w:r>
          </w:p>
        </w:tc>
        <w:tc>
          <w:tcPr>
            <w:tcW w:w="1558" w:type="dxa"/>
          </w:tcPr>
          <w:p w:rsidR="000C59CF" w:rsidRDefault="00582521">
            <w:pPr>
              <w:pStyle w:val="TableParagraph"/>
              <w:spacing w:line="259" w:lineRule="exact"/>
              <w:ind w:right="102"/>
              <w:jc w:val="right"/>
              <w:rPr>
                <w:rFonts w:ascii="Calibri"/>
              </w:rPr>
            </w:pPr>
            <w:r>
              <w:rPr>
                <w:rFonts w:ascii="Calibri"/>
                <w:spacing w:val="-2"/>
              </w:rPr>
              <w:t>35.00991058</w:t>
            </w:r>
          </w:p>
        </w:tc>
        <w:tc>
          <w:tcPr>
            <w:tcW w:w="1178" w:type="dxa"/>
          </w:tcPr>
          <w:p w:rsidR="000C59CF" w:rsidRDefault="00582521">
            <w:pPr>
              <w:pStyle w:val="TableParagraph"/>
              <w:spacing w:line="259" w:lineRule="exact"/>
              <w:ind w:right="46"/>
              <w:jc w:val="right"/>
              <w:rPr>
                <w:rFonts w:ascii="Calibri"/>
              </w:rPr>
            </w:pPr>
            <w:r>
              <w:rPr>
                <w:rFonts w:ascii="Calibri"/>
                <w:spacing w:val="-2"/>
              </w:rPr>
              <w:t>2.676235</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2016</w:t>
            </w:r>
          </w:p>
        </w:tc>
        <w:tc>
          <w:tcPr>
            <w:tcW w:w="1161" w:type="dxa"/>
          </w:tcPr>
          <w:p w:rsidR="000C59CF" w:rsidRDefault="00582521">
            <w:pPr>
              <w:pStyle w:val="TableParagraph"/>
              <w:spacing w:line="259" w:lineRule="exact"/>
              <w:ind w:right="106"/>
              <w:jc w:val="right"/>
              <w:rPr>
                <w:rFonts w:ascii="Calibri"/>
              </w:rPr>
            </w:pPr>
            <w:r>
              <w:rPr>
                <w:rFonts w:ascii="Calibri"/>
                <w:spacing w:val="-2"/>
              </w:rPr>
              <w:t>4.219588</w:t>
            </w:r>
          </w:p>
        </w:tc>
        <w:tc>
          <w:tcPr>
            <w:tcW w:w="1520" w:type="dxa"/>
          </w:tcPr>
          <w:p w:rsidR="000C59CF" w:rsidRDefault="00582521">
            <w:pPr>
              <w:pStyle w:val="TableParagraph"/>
              <w:spacing w:line="259" w:lineRule="exact"/>
              <w:ind w:right="104"/>
              <w:jc w:val="right"/>
              <w:rPr>
                <w:rFonts w:ascii="Calibri"/>
              </w:rPr>
            </w:pPr>
            <w:r>
              <w:rPr>
                <w:rFonts w:ascii="Calibri"/>
                <w:spacing w:val="-2"/>
              </w:rPr>
              <w:t>6549664866</w:t>
            </w:r>
          </w:p>
        </w:tc>
        <w:tc>
          <w:tcPr>
            <w:tcW w:w="1300" w:type="dxa"/>
          </w:tcPr>
          <w:p w:rsidR="000C59CF" w:rsidRDefault="00582521">
            <w:pPr>
              <w:pStyle w:val="TableParagraph"/>
              <w:spacing w:line="259" w:lineRule="exact"/>
              <w:ind w:right="103"/>
              <w:jc w:val="right"/>
              <w:rPr>
                <w:rFonts w:ascii="Calibri"/>
              </w:rPr>
            </w:pPr>
            <w:r>
              <w:rPr>
                <w:rFonts w:ascii="Calibri"/>
                <w:spacing w:val="-2"/>
              </w:rPr>
              <w:t>64.207</w:t>
            </w:r>
          </w:p>
        </w:tc>
        <w:tc>
          <w:tcPr>
            <w:tcW w:w="1558" w:type="dxa"/>
          </w:tcPr>
          <w:p w:rsidR="000C59CF" w:rsidRDefault="00582521">
            <w:pPr>
              <w:pStyle w:val="TableParagraph"/>
              <w:spacing w:line="259" w:lineRule="exact"/>
              <w:ind w:right="102"/>
              <w:jc w:val="right"/>
              <w:rPr>
                <w:rFonts w:ascii="Calibri"/>
              </w:rPr>
            </w:pPr>
            <w:r>
              <w:rPr>
                <w:rFonts w:ascii="Calibri"/>
                <w:spacing w:val="-2"/>
              </w:rPr>
              <w:t>34.96513939</w:t>
            </w:r>
          </w:p>
        </w:tc>
        <w:tc>
          <w:tcPr>
            <w:tcW w:w="1178" w:type="dxa"/>
          </w:tcPr>
          <w:p w:rsidR="000C59CF" w:rsidRDefault="00582521">
            <w:pPr>
              <w:pStyle w:val="TableParagraph"/>
              <w:spacing w:line="259" w:lineRule="exact"/>
              <w:ind w:right="44"/>
              <w:jc w:val="right"/>
              <w:rPr>
                <w:rFonts w:ascii="Calibri"/>
              </w:rPr>
            </w:pPr>
            <w:r>
              <w:rPr>
                <w:rFonts w:ascii="Calibri"/>
                <w:spacing w:val="-2"/>
              </w:rPr>
              <w:t>0.87419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2017</w:t>
            </w:r>
          </w:p>
        </w:tc>
        <w:tc>
          <w:tcPr>
            <w:tcW w:w="1161" w:type="dxa"/>
          </w:tcPr>
          <w:p w:rsidR="000C59CF" w:rsidRDefault="00582521">
            <w:pPr>
              <w:pStyle w:val="TableParagraph"/>
              <w:spacing w:line="259" w:lineRule="exact"/>
              <w:ind w:right="106"/>
              <w:jc w:val="right"/>
              <w:rPr>
                <w:rFonts w:ascii="Calibri"/>
              </w:rPr>
            </w:pPr>
            <w:r>
              <w:rPr>
                <w:rFonts w:ascii="Calibri"/>
                <w:spacing w:val="-2"/>
              </w:rPr>
              <w:t>3.343308</w:t>
            </w:r>
          </w:p>
        </w:tc>
        <w:tc>
          <w:tcPr>
            <w:tcW w:w="1520" w:type="dxa"/>
          </w:tcPr>
          <w:p w:rsidR="000C59CF" w:rsidRDefault="00582521">
            <w:pPr>
              <w:pStyle w:val="TableParagraph"/>
              <w:spacing w:line="259" w:lineRule="exact"/>
              <w:ind w:right="104"/>
              <w:jc w:val="right"/>
              <w:rPr>
                <w:rFonts w:ascii="Calibri"/>
              </w:rPr>
            </w:pPr>
            <w:r>
              <w:rPr>
                <w:rFonts w:ascii="Calibri"/>
                <w:spacing w:val="-2"/>
              </w:rPr>
              <w:t>6629385566</w:t>
            </w:r>
          </w:p>
        </w:tc>
        <w:tc>
          <w:tcPr>
            <w:tcW w:w="1300" w:type="dxa"/>
          </w:tcPr>
          <w:p w:rsidR="000C59CF" w:rsidRDefault="00582521">
            <w:pPr>
              <w:pStyle w:val="TableParagraph"/>
              <w:spacing w:line="259" w:lineRule="exact"/>
              <w:ind w:right="103"/>
              <w:jc w:val="right"/>
              <w:rPr>
                <w:rFonts w:ascii="Calibri"/>
              </w:rPr>
            </w:pPr>
            <w:r>
              <w:rPr>
                <w:rFonts w:ascii="Calibri"/>
                <w:spacing w:val="-2"/>
              </w:rPr>
              <w:t>62.793</w:t>
            </w:r>
          </w:p>
        </w:tc>
        <w:tc>
          <w:tcPr>
            <w:tcW w:w="1558" w:type="dxa"/>
          </w:tcPr>
          <w:p w:rsidR="000C59CF" w:rsidRDefault="00582521">
            <w:pPr>
              <w:pStyle w:val="TableParagraph"/>
              <w:spacing w:line="259" w:lineRule="exact"/>
              <w:ind w:right="102"/>
              <w:jc w:val="right"/>
              <w:rPr>
                <w:rFonts w:ascii="Calibri"/>
              </w:rPr>
            </w:pPr>
            <w:r>
              <w:rPr>
                <w:rFonts w:ascii="Calibri"/>
                <w:spacing w:val="-2"/>
              </w:rPr>
              <w:t>34.80764885</w:t>
            </w:r>
          </w:p>
        </w:tc>
        <w:tc>
          <w:tcPr>
            <w:tcW w:w="1178" w:type="dxa"/>
          </w:tcPr>
          <w:p w:rsidR="000C59CF" w:rsidRDefault="00582521">
            <w:pPr>
              <w:pStyle w:val="TableParagraph"/>
              <w:spacing w:line="259" w:lineRule="exact"/>
              <w:ind w:right="46"/>
              <w:jc w:val="right"/>
              <w:rPr>
                <w:rFonts w:ascii="Calibri"/>
              </w:rPr>
            </w:pPr>
            <w:r>
              <w:rPr>
                <w:rFonts w:ascii="Calibri"/>
                <w:spacing w:val="-2"/>
              </w:rPr>
              <w:t>0.640409</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2018</w:t>
            </w:r>
          </w:p>
        </w:tc>
        <w:tc>
          <w:tcPr>
            <w:tcW w:w="1161" w:type="dxa"/>
          </w:tcPr>
          <w:p w:rsidR="000C59CF" w:rsidRDefault="00582521">
            <w:pPr>
              <w:pStyle w:val="TableParagraph"/>
              <w:spacing w:line="259" w:lineRule="exact"/>
              <w:ind w:right="106"/>
              <w:jc w:val="right"/>
              <w:rPr>
                <w:rFonts w:ascii="Calibri"/>
              </w:rPr>
            </w:pPr>
            <w:r>
              <w:rPr>
                <w:rFonts w:ascii="Calibri"/>
                <w:spacing w:val="-2"/>
              </w:rPr>
              <w:t>3.927151</w:t>
            </w:r>
          </w:p>
        </w:tc>
        <w:tc>
          <w:tcPr>
            <w:tcW w:w="1520" w:type="dxa"/>
          </w:tcPr>
          <w:p w:rsidR="000C59CF" w:rsidRDefault="00582521">
            <w:pPr>
              <w:pStyle w:val="TableParagraph"/>
              <w:spacing w:line="259" w:lineRule="exact"/>
              <w:ind w:right="104"/>
              <w:jc w:val="right"/>
              <w:rPr>
                <w:rFonts w:ascii="Calibri"/>
              </w:rPr>
            </w:pPr>
            <w:r>
              <w:rPr>
                <w:rFonts w:ascii="Calibri"/>
                <w:spacing w:val="-2"/>
              </w:rPr>
              <w:t>7017030654</w:t>
            </w:r>
          </w:p>
        </w:tc>
        <w:tc>
          <w:tcPr>
            <w:tcW w:w="1300" w:type="dxa"/>
          </w:tcPr>
          <w:p w:rsidR="000C59CF" w:rsidRDefault="00582521">
            <w:pPr>
              <w:pStyle w:val="TableParagraph"/>
              <w:spacing w:line="259" w:lineRule="exact"/>
              <w:ind w:right="103"/>
              <w:jc w:val="right"/>
              <w:rPr>
                <w:rFonts w:ascii="Calibri"/>
              </w:rPr>
            </w:pPr>
            <w:r>
              <w:rPr>
                <w:rFonts w:ascii="Calibri"/>
                <w:spacing w:val="-2"/>
              </w:rPr>
              <w:t>61.385</w:t>
            </w:r>
          </w:p>
        </w:tc>
        <w:tc>
          <w:tcPr>
            <w:tcW w:w="1558" w:type="dxa"/>
          </w:tcPr>
          <w:p w:rsidR="000C59CF" w:rsidRDefault="00582521">
            <w:pPr>
              <w:pStyle w:val="TableParagraph"/>
              <w:spacing w:line="259" w:lineRule="exact"/>
              <w:ind w:right="102"/>
              <w:jc w:val="right"/>
              <w:rPr>
                <w:rFonts w:ascii="Calibri"/>
              </w:rPr>
            </w:pPr>
            <w:r>
              <w:rPr>
                <w:rFonts w:ascii="Calibri"/>
                <w:spacing w:val="-2"/>
              </w:rPr>
              <w:t>34.65015831</w:t>
            </w:r>
          </w:p>
        </w:tc>
        <w:tc>
          <w:tcPr>
            <w:tcW w:w="1178" w:type="dxa"/>
          </w:tcPr>
          <w:p w:rsidR="000C59CF" w:rsidRDefault="00582521">
            <w:pPr>
              <w:pStyle w:val="TableParagraph"/>
              <w:spacing w:line="259" w:lineRule="exact"/>
              <w:ind w:right="46"/>
              <w:jc w:val="right"/>
              <w:rPr>
                <w:rFonts w:ascii="Calibri"/>
              </w:rPr>
            </w:pPr>
            <w:r>
              <w:rPr>
                <w:rFonts w:ascii="Calibri"/>
                <w:spacing w:val="-2"/>
              </w:rPr>
              <w:t>1.068858</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2019</w:t>
            </w:r>
          </w:p>
        </w:tc>
        <w:tc>
          <w:tcPr>
            <w:tcW w:w="1161" w:type="dxa"/>
          </w:tcPr>
          <w:p w:rsidR="000C59CF" w:rsidRDefault="00582521">
            <w:pPr>
              <w:pStyle w:val="TableParagraph"/>
              <w:spacing w:line="258" w:lineRule="exact"/>
              <w:ind w:right="106"/>
              <w:jc w:val="right"/>
              <w:rPr>
                <w:rFonts w:ascii="Calibri"/>
              </w:rPr>
            </w:pPr>
            <w:r>
              <w:rPr>
                <w:rFonts w:ascii="Calibri"/>
                <w:spacing w:val="-2"/>
              </w:rPr>
              <w:t>3.158753</w:t>
            </w:r>
          </w:p>
        </w:tc>
        <w:tc>
          <w:tcPr>
            <w:tcW w:w="1520" w:type="dxa"/>
          </w:tcPr>
          <w:p w:rsidR="000C59CF" w:rsidRDefault="00582521">
            <w:pPr>
              <w:pStyle w:val="TableParagraph"/>
              <w:spacing w:line="258" w:lineRule="exact"/>
              <w:ind w:right="104"/>
              <w:jc w:val="right"/>
              <w:rPr>
                <w:rFonts w:ascii="Calibri"/>
              </w:rPr>
            </w:pPr>
            <w:r>
              <w:rPr>
                <w:rFonts w:ascii="Calibri"/>
                <w:spacing w:val="-2"/>
              </w:rPr>
              <w:t>7732664294</w:t>
            </w:r>
          </w:p>
        </w:tc>
        <w:tc>
          <w:tcPr>
            <w:tcW w:w="1300" w:type="dxa"/>
          </w:tcPr>
          <w:p w:rsidR="000C59CF" w:rsidRDefault="00582521">
            <w:pPr>
              <w:pStyle w:val="TableParagraph"/>
              <w:spacing w:line="258" w:lineRule="exact"/>
              <w:ind w:right="102"/>
              <w:jc w:val="right"/>
              <w:rPr>
                <w:rFonts w:ascii="Calibri"/>
              </w:rPr>
            </w:pPr>
            <w:r>
              <w:rPr>
                <w:rFonts w:ascii="Calibri"/>
                <w:spacing w:val="-2"/>
              </w:rPr>
              <w:t>59.99</w:t>
            </w:r>
          </w:p>
        </w:tc>
        <w:tc>
          <w:tcPr>
            <w:tcW w:w="1558" w:type="dxa"/>
          </w:tcPr>
          <w:p w:rsidR="000C59CF" w:rsidRDefault="00582521">
            <w:pPr>
              <w:pStyle w:val="TableParagraph"/>
              <w:spacing w:line="258" w:lineRule="exact"/>
              <w:ind w:right="102"/>
              <w:jc w:val="right"/>
              <w:rPr>
                <w:rFonts w:ascii="Calibri"/>
              </w:rPr>
            </w:pPr>
            <w:r>
              <w:rPr>
                <w:rFonts w:ascii="Calibri"/>
                <w:spacing w:val="-2"/>
              </w:rPr>
              <w:t>34.49266777</w:t>
            </w:r>
          </w:p>
        </w:tc>
        <w:tc>
          <w:tcPr>
            <w:tcW w:w="1178" w:type="dxa"/>
          </w:tcPr>
          <w:p w:rsidR="000C59CF" w:rsidRDefault="00582521">
            <w:pPr>
              <w:pStyle w:val="TableParagraph"/>
              <w:spacing w:line="258" w:lineRule="exact"/>
              <w:ind w:right="46"/>
              <w:jc w:val="right"/>
              <w:rPr>
                <w:rFonts w:ascii="Calibri"/>
              </w:rPr>
            </w:pPr>
            <w:r>
              <w:rPr>
                <w:rFonts w:ascii="Calibri"/>
                <w:spacing w:val="-2"/>
              </w:rPr>
              <w:t>2.452802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2020</w:t>
            </w:r>
          </w:p>
        </w:tc>
        <w:tc>
          <w:tcPr>
            <w:tcW w:w="1161" w:type="dxa"/>
          </w:tcPr>
          <w:p w:rsidR="000C59CF" w:rsidRDefault="00582521">
            <w:pPr>
              <w:pStyle w:val="TableParagraph"/>
              <w:spacing w:line="259" w:lineRule="exact"/>
              <w:ind w:right="106"/>
              <w:jc w:val="right"/>
              <w:rPr>
                <w:rFonts w:ascii="Calibri"/>
              </w:rPr>
            </w:pPr>
            <w:r>
              <w:rPr>
                <w:rFonts w:ascii="Calibri"/>
                <w:spacing w:val="-2"/>
              </w:rPr>
              <w:t>0.254873</w:t>
            </w:r>
          </w:p>
        </w:tc>
        <w:tc>
          <w:tcPr>
            <w:tcW w:w="1520" w:type="dxa"/>
          </w:tcPr>
          <w:p w:rsidR="000C59CF" w:rsidRDefault="00582521">
            <w:pPr>
              <w:pStyle w:val="TableParagraph"/>
              <w:spacing w:line="259" w:lineRule="exact"/>
              <w:ind w:right="104"/>
              <w:jc w:val="right"/>
              <w:rPr>
                <w:rFonts w:ascii="Calibri"/>
              </w:rPr>
            </w:pPr>
            <w:r>
              <w:rPr>
                <w:rFonts w:ascii="Calibri"/>
                <w:spacing w:val="-2"/>
              </w:rPr>
              <w:t>8864187595</w:t>
            </w:r>
          </w:p>
        </w:tc>
        <w:tc>
          <w:tcPr>
            <w:tcW w:w="1300" w:type="dxa"/>
          </w:tcPr>
          <w:p w:rsidR="000C59CF" w:rsidRDefault="00582521">
            <w:pPr>
              <w:pStyle w:val="TableParagraph"/>
              <w:spacing w:line="259" w:lineRule="exact"/>
              <w:ind w:right="103"/>
              <w:jc w:val="right"/>
              <w:rPr>
                <w:rFonts w:ascii="Calibri"/>
              </w:rPr>
            </w:pPr>
            <w:r>
              <w:rPr>
                <w:rFonts w:ascii="Calibri"/>
                <w:spacing w:val="-2"/>
              </w:rPr>
              <w:t>58.014</w:t>
            </w:r>
          </w:p>
        </w:tc>
        <w:tc>
          <w:tcPr>
            <w:tcW w:w="1558" w:type="dxa"/>
          </w:tcPr>
          <w:p w:rsidR="000C59CF" w:rsidRDefault="00582521">
            <w:pPr>
              <w:pStyle w:val="TableParagraph"/>
              <w:spacing w:line="259" w:lineRule="exact"/>
              <w:ind w:right="102"/>
              <w:jc w:val="right"/>
              <w:rPr>
                <w:rFonts w:ascii="Calibri"/>
              </w:rPr>
            </w:pPr>
            <w:r>
              <w:rPr>
                <w:rFonts w:ascii="Calibri"/>
                <w:spacing w:val="-2"/>
              </w:rPr>
              <w:t>34.33517723</w:t>
            </w:r>
          </w:p>
        </w:tc>
        <w:tc>
          <w:tcPr>
            <w:tcW w:w="1178" w:type="dxa"/>
          </w:tcPr>
          <w:p w:rsidR="000C59CF" w:rsidRDefault="00582521">
            <w:pPr>
              <w:pStyle w:val="TableParagraph"/>
              <w:spacing w:line="259" w:lineRule="exact"/>
              <w:ind w:right="46"/>
              <w:jc w:val="right"/>
              <w:rPr>
                <w:rFonts w:ascii="Calibri"/>
              </w:rPr>
            </w:pPr>
            <w:r>
              <w:rPr>
                <w:rFonts w:ascii="Calibri"/>
                <w:spacing w:val="-2"/>
              </w:rPr>
              <w:t>2.437609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2021</w:t>
            </w:r>
          </w:p>
        </w:tc>
        <w:tc>
          <w:tcPr>
            <w:tcW w:w="1161" w:type="dxa"/>
          </w:tcPr>
          <w:p w:rsidR="000C59CF" w:rsidRDefault="00582521">
            <w:pPr>
              <w:pStyle w:val="TableParagraph"/>
              <w:spacing w:line="259" w:lineRule="exact"/>
              <w:ind w:right="106"/>
              <w:jc w:val="right"/>
              <w:rPr>
                <w:rFonts w:ascii="Calibri"/>
              </w:rPr>
            </w:pPr>
            <w:r>
              <w:rPr>
                <w:rFonts w:ascii="Calibri"/>
                <w:spacing w:val="-2"/>
              </w:rPr>
              <w:t>3.896337</w:t>
            </w:r>
          </w:p>
        </w:tc>
        <w:tc>
          <w:tcPr>
            <w:tcW w:w="1520" w:type="dxa"/>
          </w:tcPr>
          <w:p w:rsidR="000C59CF" w:rsidRDefault="00582521">
            <w:pPr>
              <w:pStyle w:val="TableParagraph"/>
              <w:spacing w:line="259" w:lineRule="exact"/>
              <w:ind w:right="104"/>
              <w:jc w:val="right"/>
              <w:rPr>
                <w:rFonts w:ascii="Calibri"/>
              </w:rPr>
            </w:pPr>
            <w:r>
              <w:rPr>
                <w:rFonts w:ascii="Calibri"/>
                <w:spacing w:val="-2"/>
              </w:rPr>
              <w:t>7345786017</w:t>
            </w:r>
          </w:p>
        </w:tc>
        <w:tc>
          <w:tcPr>
            <w:tcW w:w="1300" w:type="dxa"/>
          </w:tcPr>
          <w:p w:rsidR="000C59CF" w:rsidRDefault="00582521">
            <w:pPr>
              <w:pStyle w:val="TableParagraph"/>
              <w:spacing w:line="259" w:lineRule="exact"/>
              <w:ind w:right="103"/>
              <w:jc w:val="right"/>
              <w:rPr>
                <w:rFonts w:ascii="Calibri"/>
              </w:rPr>
            </w:pPr>
            <w:r>
              <w:rPr>
                <w:rFonts w:ascii="Calibri"/>
                <w:spacing w:val="-2"/>
              </w:rPr>
              <w:t>57.093</w:t>
            </w:r>
          </w:p>
        </w:tc>
        <w:tc>
          <w:tcPr>
            <w:tcW w:w="1558" w:type="dxa"/>
          </w:tcPr>
          <w:p w:rsidR="000C59CF" w:rsidRDefault="00582521">
            <w:pPr>
              <w:pStyle w:val="TableParagraph"/>
              <w:spacing w:line="259" w:lineRule="exact"/>
              <w:ind w:right="102"/>
              <w:jc w:val="right"/>
              <w:rPr>
                <w:rFonts w:ascii="Calibri"/>
              </w:rPr>
            </w:pPr>
            <w:r>
              <w:rPr>
                <w:rFonts w:ascii="Calibri"/>
                <w:spacing w:val="-2"/>
              </w:rPr>
              <w:t>34.17768669</w:t>
            </w:r>
          </w:p>
        </w:tc>
        <w:tc>
          <w:tcPr>
            <w:tcW w:w="1178" w:type="dxa"/>
          </w:tcPr>
          <w:p w:rsidR="000C59CF" w:rsidRDefault="00582521">
            <w:pPr>
              <w:pStyle w:val="TableParagraph"/>
              <w:spacing w:line="259" w:lineRule="exact"/>
              <w:ind w:right="46"/>
              <w:jc w:val="right"/>
              <w:rPr>
                <w:rFonts w:ascii="Calibri"/>
              </w:rPr>
            </w:pPr>
            <w:r>
              <w:rPr>
                <w:rFonts w:ascii="Calibri"/>
                <w:spacing w:val="-2"/>
              </w:rPr>
              <w:t>2.271858</w:t>
            </w:r>
          </w:p>
        </w:tc>
      </w:tr>
      <w:tr w:rsidR="000C59CF">
        <w:trPr>
          <w:trHeight w:val="255"/>
        </w:trPr>
        <w:tc>
          <w:tcPr>
            <w:tcW w:w="903" w:type="dxa"/>
          </w:tcPr>
          <w:p w:rsidR="000C59CF" w:rsidRDefault="00582521">
            <w:pPr>
              <w:pStyle w:val="TableParagraph"/>
              <w:spacing w:line="236" w:lineRule="exact"/>
              <w:ind w:right="104"/>
              <w:jc w:val="right"/>
              <w:rPr>
                <w:rFonts w:ascii="Calibri"/>
              </w:rPr>
            </w:pPr>
            <w:r>
              <w:rPr>
                <w:rFonts w:ascii="Calibri"/>
                <w:spacing w:val="-4"/>
              </w:rPr>
              <w:t>2022</w:t>
            </w:r>
          </w:p>
        </w:tc>
        <w:tc>
          <w:tcPr>
            <w:tcW w:w="1161" w:type="dxa"/>
          </w:tcPr>
          <w:p w:rsidR="000C59CF" w:rsidRDefault="00582521">
            <w:pPr>
              <w:pStyle w:val="TableParagraph"/>
              <w:spacing w:line="236" w:lineRule="exact"/>
              <w:ind w:right="106"/>
              <w:jc w:val="right"/>
              <w:rPr>
                <w:rFonts w:ascii="Calibri"/>
              </w:rPr>
            </w:pPr>
            <w:r>
              <w:rPr>
                <w:rFonts w:ascii="Calibri"/>
                <w:spacing w:val="-2"/>
              </w:rPr>
              <w:t>2.841535</w:t>
            </w:r>
          </w:p>
        </w:tc>
        <w:tc>
          <w:tcPr>
            <w:tcW w:w="1520" w:type="dxa"/>
          </w:tcPr>
          <w:p w:rsidR="000C59CF" w:rsidRDefault="00582521">
            <w:pPr>
              <w:pStyle w:val="TableParagraph"/>
              <w:spacing w:line="236" w:lineRule="exact"/>
              <w:ind w:right="104"/>
              <w:jc w:val="right"/>
              <w:rPr>
                <w:rFonts w:ascii="Calibri"/>
              </w:rPr>
            </w:pPr>
            <w:r>
              <w:rPr>
                <w:rFonts w:ascii="Calibri"/>
                <w:spacing w:val="-2"/>
              </w:rPr>
              <w:t>6977396103</w:t>
            </w:r>
          </w:p>
        </w:tc>
        <w:tc>
          <w:tcPr>
            <w:tcW w:w="1300" w:type="dxa"/>
          </w:tcPr>
          <w:p w:rsidR="000C59CF" w:rsidRDefault="00582521">
            <w:pPr>
              <w:pStyle w:val="TableParagraph"/>
              <w:spacing w:line="236" w:lineRule="exact"/>
              <w:ind w:right="103"/>
              <w:jc w:val="right"/>
              <w:rPr>
                <w:rFonts w:ascii="Calibri"/>
              </w:rPr>
            </w:pPr>
            <w:r>
              <w:rPr>
                <w:rFonts w:ascii="Calibri"/>
                <w:spacing w:val="-2"/>
              </w:rPr>
              <w:t>57.171</w:t>
            </w:r>
          </w:p>
        </w:tc>
        <w:tc>
          <w:tcPr>
            <w:tcW w:w="1558" w:type="dxa"/>
          </w:tcPr>
          <w:p w:rsidR="000C59CF" w:rsidRDefault="00582521">
            <w:pPr>
              <w:pStyle w:val="TableParagraph"/>
              <w:spacing w:line="236" w:lineRule="exact"/>
              <w:ind w:right="102"/>
              <w:jc w:val="right"/>
              <w:rPr>
                <w:rFonts w:ascii="Calibri"/>
              </w:rPr>
            </w:pPr>
            <w:r>
              <w:rPr>
                <w:rFonts w:ascii="Calibri"/>
                <w:spacing w:val="-2"/>
              </w:rPr>
              <w:t>34.02019615</w:t>
            </w:r>
          </w:p>
        </w:tc>
        <w:tc>
          <w:tcPr>
            <w:tcW w:w="1178" w:type="dxa"/>
          </w:tcPr>
          <w:p w:rsidR="000C59CF" w:rsidRDefault="00582521">
            <w:pPr>
              <w:pStyle w:val="TableParagraph"/>
              <w:spacing w:line="236" w:lineRule="exact"/>
              <w:ind w:right="46"/>
              <w:jc w:val="right"/>
              <w:rPr>
                <w:rFonts w:ascii="Calibri"/>
              </w:rPr>
            </w:pPr>
            <w:r>
              <w:rPr>
                <w:rFonts w:ascii="Calibri"/>
                <w:spacing w:val="-2"/>
              </w:rPr>
              <w:t>6.247677</w:t>
            </w:r>
          </w:p>
        </w:tc>
      </w:tr>
    </w:tbl>
    <w:p w:rsidR="00582521" w:rsidRDefault="00582521"/>
    <w:sectPr w:rsidR="00582521">
      <w:pgSz w:w="11910" w:h="16840"/>
      <w:pgMar w:top="1360" w:right="260" w:bottom="1200" w:left="132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521" w:rsidRDefault="00582521">
      <w:r>
        <w:separator/>
      </w:r>
    </w:p>
  </w:endnote>
  <w:endnote w:type="continuationSeparator" w:id="0">
    <w:p w:rsidR="00582521" w:rsidRDefault="00582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3648" behindDoc="1" locked="0" layoutInCell="1" allowOverlap="1">
              <wp:simplePos x="0" y="0"/>
              <wp:positionH relativeFrom="page">
                <wp:posOffset>3671951</wp:posOffset>
              </wp:positionH>
              <wp:positionV relativeFrom="page">
                <wp:posOffset>9910064</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265" type="#_x0000_t202" style="position:absolute;margin-left:289.15pt;margin-top:780.3pt;width:18.3pt;height:13.05pt;z-index:-169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13</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4160" behindDoc="1" locked="0" layoutInCell="1" allowOverlap="1">
              <wp:simplePos x="0" y="0"/>
              <wp:positionH relativeFrom="page">
                <wp:posOffset>3671951</wp:posOffset>
              </wp:positionH>
              <wp:positionV relativeFrom="page">
                <wp:posOffset>9910064</wp:posOffset>
              </wp:positionV>
              <wp:extent cx="2324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6</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266" type="#_x0000_t202" style="position:absolute;margin-left:289.15pt;margin-top:780.3pt;width:18.3pt;height:13.05pt;z-index:-169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6</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4672" behindDoc="1" locked="0" layoutInCell="1" allowOverlap="1">
              <wp:simplePos x="0" y="0"/>
              <wp:positionH relativeFrom="page">
                <wp:posOffset>6466332</wp:posOffset>
              </wp:positionH>
              <wp:positionV relativeFrom="page">
                <wp:posOffset>9908540</wp:posOffset>
              </wp:positionV>
              <wp:extent cx="2324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267" type="#_x0000_t202" style="position:absolute;margin-left:509.15pt;margin-top:780.2pt;width:18.3pt;height:13.05pt;z-index:-1695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521" w:rsidRDefault="00582521">
      <w:r>
        <w:separator/>
      </w:r>
    </w:p>
  </w:footnote>
  <w:footnote w:type="continuationSeparator" w:id="0">
    <w:p w:rsidR="00582521" w:rsidRDefault="00582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1EDC"/>
    <w:multiLevelType w:val="hybridMultilevel"/>
    <w:tmpl w:val="2EA01FE8"/>
    <w:lvl w:ilvl="0" w:tplc="8140D584">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AF42F4C2">
      <w:numFmt w:val="bullet"/>
      <w:lvlText w:val="•"/>
      <w:lvlJc w:val="left"/>
      <w:pPr>
        <w:ind w:left="1010" w:hanging="360"/>
      </w:pPr>
      <w:rPr>
        <w:rFonts w:hint="default"/>
        <w:lang w:val="en-US" w:eastAsia="en-US" w:bidi="ar-SA"/>
      </w:rPr>
    </w:lvl>
    <w:lvl w:ilvl="2" w:tplc="773C943A">
      <w:numFmt w:val="bullet"/>
      <w:lvlText w:val="•"/>
      <w:lvlJc w:val="left"/>
      <w:pPr>
        <w:ind w:left="1201" w:hanging="360"/>
      </w:pPr>
      <w:rPr>
        <w:rFonts w:hint="default"/>
        <w:lang w:val="en-US" w:eastAsia="en-US" w:bidi="ar-SA"/>
      </w:rPr>
    </w:lvl>
    <w:lvl w:ilvl="3" w:tplc="192AD640">
      <w:numFmt w:val="bullet"/>
      <w:lvlText w:val="•"/>
      <w:lvlJc w:val="left"/>
      <w:pPr>
        <w:ind w:left="1391" w:hanging="360"/>
      </w:pPr>
      <w:rPr>
        <w:rFonts w:hint="default"/>
        <w:lang w:val="en-US" w:eastAsia="en-US" w:bidi="ar-SA"/>
      </w:rPr>
    </w:lvl>
    <w:lvl w:ilvl="4" w:tplc="D906384E">
      <w:numFmt w:val="bullet"/>
      <w:lvlText w:val="•"/>
      <w:lvlJc w:val="left"/>
      <w:pPr>
        <w:ind w:left="1582" w:hanging="360"/>
      </w:pPr>
      <w:rPr>
        <w:rFonts w:hint="default"/>
        <w:lang w:val="en-US" w:eastAsia="en-US" w:bidi="ar-SA"/>
      </w:rPr>
    </w:lvl>
    <w:lvl w:ilvl="5" w:tplc="8E94363C">
      <w:numFmt w:val="bullet"/>
      <w:lvlText w:val="•"/>
      <w:lvlJc w:val="left"/>
      <w:pPr>
        <w:ind w:left="1772" w:hanging="360"/>
      </w:pPr>
      <w:rPr>
        <w:rFonts w:hint="default"/>
        <w:lang w:val="en-US" w:eastAsia="en-US" w:bidi="ar-SA"/>
      </w:rPr>
    </w:lvl>
    <w:lvl w:ilvl="6" w:tplc="F7DC3ECC">
      <w:numFmt w:val="bullet"/>
      <w:lvlText w:val="•"/>
      <w:lvlJc w:val="left"/>
      <w:pPr>
        <w:ind w:left="1963" w:hanging="360"/>
      </w:pPr>
      <w:rPr>
        <w:rFonts w:hint="default"/>
        <w:lang w:val="en-US" w:eastAsia="en-US" w:bidi="ar-SA"/>
      </w:rPr>
    </w:lvl>
    <w:lvl w:ilvl="7" w:tplc="66EAB36E">
      <w:numFmt w:val="bullet"/>
      <w:lvlText w:val="•"/>
      <w:lvlJc w:val="left"/>
      <w:pPr>
        <w:ind w:left="2153" w:hanging="360"/>
      </w:pPr>
      <w:rPr>
        <w:rFonts w:hint="default"/>
        <w:lang w:val="en-US" w:eastAsia="en-US" w:bidi="ar-SA"/>
      </w:rPr>
    </w:lvl>
    <w:lvl w:ilvl="8" w:tplc="FDA09FC8">
      <w:numFmt w:val="bullet"/>
      <w:lvlText w:val="•"/>
      <w:lvlJc w:val="left"/>
      <w:pPr>
        <w:ind w:left="2344" w:hanging="360"/>
      </w:pPr>
      <w:rPr>
        <w:rFonts w:hint="default"/>
        <w:lang w:val="en-US" w:eastAsia="en-US" w:bidi="ar-SA"/>
      </w:rPr>
    </w:lvl>
  </w:abstractNum>
  <w:abstractNum w:abstractNumId="1" w15:restartNumberingAfterBreak="0">
    <w:nsid w:val="1F4712D5"/>
    <w:multiLevelType w:val="hybridMultilevel"/>
    <w:tmpl w:val="5F583424"/>
    <w:lvl w:ilvl="0" w:tplc="B2143F8E">
      <w:numFmt w:val="bullet"/>
      <w:lvlText w:val="•"/>
      <w:lvlJc w:val="left"/>
      <w:pPr>
        <w:ind w:left="580" w:hanging="238"/>
      </w:pPr>
      <w:rPr>
        <w:rFonts w:ascii="Times New Roman" w:eastAsia="Times New Roman" w:hAnsi="Times New Roman" w:cs="Times New Roman" w:hint="default"/>
        <w:b w:val="0"/>
        <w:bCs w:val="0"/>
        <w:i w:val="0"/>
        <w:iCs w:val="0"/>
        <w:spacing w:val="0"/>
        <w:w w:val="100"/>
        <w:sz w:val="28"/>
        <w:szCs w:val="28"/>
        <w:lang w:val="en-US" w:eastAsia="en-US" w:bidi="ar-SA"/>
      </w:rPr>
    </w:lvl>
    <w:lvl w:ilvl="1" w:tplc="8DEABAE0">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2" w:tplc="B9AC75A2">
      <w:numFmt w:val="bullet"/>
      <w:lvlText w:val="•"/>
      <w:lvlJc w:val="left"/>
      <w:pPr>
        <w:ind w:left="1031" w:hanging="360"/>
      </w:pPr>
      <w:rPr>
        <w:rFonts w:hint="default"/>
        <w:lang w:val="en-US" w:eastAsia="en-US" w:bidi="ar-SA"/>
      </w:rPr>
    </w:lvl>
    <w:lvl w:ilvl="3" w:tplc="697C352A">
      <w:numFmt w:val="bullet"/>
      <w:lvlText w:val="•"/>
      <w:lvlJc w:val="left"/>
      <w:pPr>
        <w:ind w:left="1243" w:hanging="360"/>
      </w:pPr>
      <w:rPr>
        <w:rFonts w:hint="default"/>
        <w:lang w:val="en-US" w:eastAsia="en-US" w:bidi="ar-SA"/>
      </w:rPr>
    </w:lvl>
    <w:lvl w:ilvl="4" w:tplc="F8E06B02">
      <w:numFmt w:val="bullet"/>
      <w:lvlText w:val="•"/>
      <w:lvlJc w:val="left"/>
      <w:pPr>
        <w:ind w:left="1455" w:hanging="360"/>
      </w:pPr>
      <w:rPr>
        <w:rFonts w:hint="default"/>
        <w:lang w:val="en-US" w:eastAsia="en-US" w:bidi="ar-SA"/>
      </w:rPr>
    </w:lvl>
    <w:lvl w:ilvl="5" w:tplc="868C361C">
      <w:numFmt w:val="bullet"/>
      <w:lvlText w:val="•"/>
      <w:lvlJc w:val="left"/>
      <w:pPr>
        <w:ind w:left="1666" w:hanging="360"/>
      </w:pPr>
      <w:rPr>
        <w:rFonts w:hint="default"/>
        <w:lang w:val="en-US" w:eastAsia="en-US" w:bidi="ar-SA"/>
      </w:rPr>
    </w:lvl>
    <w:lvl w:ilvl="6" w:tplc="5106B5A8">
      <w:numFmt w:val="bullet"/>
      <w:lvlText w:val="•"/>
      <w:lvlJc w:val="left"/>
      <w:pPr>
        <w:ind w:left="1878" w:hanging="360"/>
      </w:pPr>
      <w:rPr>
        <w:rFonts w:hint="default"/>
        <w:lang w:val="en-US" w:eastAsia="en-US" w:bidi="ar-SA"/>
      </w:rPr>
    </w:lvl>
    <w:lvl w:ilvl="7" w:tplc="9A60E512">
      <w:numFmt w:val="bullet"/>
      <w:lvlText w:val="•"/>
      <w:lvlJc w:val="left"/>
      <w:pPr>
        <w:ind w:left="2090" w:hanging="360"/>
      </w:pPr>
      <w:rPr>
        <w:rFonts w:hint="default"/>
        <w:lang w:val="en-US" w:eastAsia="en-US" w:bidi="ar-SA"/>
      </w:rPr>
    </w:lvl>
    <w:lvl w:ilvl="8" w:tplc="97FC3210">
      <w:numFmt w:val="bullet"/>
      <w:lvlText w:val="•"/>
      <w:lvlJc w:val="left"/>
      <w:pPr>
        <w:ind w:left="2301" w:hanging="360"/>
      </w:pPr>
      <w:rPr>
        <w:rFonts w:hint="default"/>
        <w:lang w:val="en-US" w:eastAsia="en-US" w:bidi="ar-SA"/>
      </w:rPr>
    </w:lvl>
  </w:abstractNum>
  <w:abstractNum w:abstractNumId="2" w15:restartNumberingAfterBreak="0">
    <w:nsid w:val="2A50717F"/>
    <w:multiLevelType w:val="multilevel"/>
    <w:tmpl w:val="E500B46E"/>
    <w:lvl w:ilvl="0">
      <w:start w:val="5"/>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218" w:hanging="360"/>
      </w:pPr>
      <w:rPr>
        <w:rFonts w:hint="default"/>
        <w:lang w:val="en-US" w:eastAsia="en-US" w:bidi="ar-SA"/>
      </w:rPr>
    </w:lvl>
  </w:abstractNum>
  <w:abstractNum w:abstractNumId="3" w15:restartNumberingAfterBreak="0">
    <w:nsid w:val="2F050FC6"/>
    <w:multiLevelType w:val="hybridMultilevel"/>
    <w:tmpl w:val="B168895C"/>
    <w:lvl w:ilvl="0" w:tplc="1B2CA75E">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4CFA7AC0">
      <w:numFmt w:val="bullet"/>
      <w:lvlText w:val="•"/>
      <w:lvlJc w:val="left"/>
      <w:pPr>
        <w:ind w:left="1010" w:hanging="360"/>
      </w:pPr>
      <w:rPr>
        <w:rFonts w:hint="default"/>
        <w:lang w:val="en-US" w:eastAsia="en-US" w:bidi="ar-SA"/>
      </w:rPr>
    </w:lvl>
    <w:lvl w:ilvl="2" w:tplc="7F5A33DC">
      <w:numFmt w:val="bullet"/>
      <w:lvlText w:val="•"/>
      <w:lvlJc w:val="left"/>
      <w:pPr>
        <w:ind w:left="1201" w:hanging="360"/>
      </w:pPr>
      <w:rPr>
        <w:rFonts w:hint="default"/>
        <w:lang w:val="en-US" w:eastAsia="en-US" w:bidi="ar-SA"/>
      </w:rPr>
    </w:lvl>
    <w:lvl w:ilvl="3" w:tplc="F580B670">
      <w:numFmt w:val="bullet"/>
      <w:lvlText w:val="•"/>
      <w:lvlJc w:val="left"/>
      <w:pPr>
        <w:ind w:left="1391" w:hanging="360"/>
      </w:pPr>
      <w:rPr>
        <w:rFonts w:hint="default"/>
        <w:lang w:val="en-US" w:eastAsia="en-US" w:bidi="ar-SA"/>
      </w:rPr>
    </w:lvl>
    <w:lvl w:ilvl="4" w:tplc="75641CAA">
      <w:numFmt w:val="bullet"/>
      <w:lvlText w:val="•"/>
      <w:lvlJc w:val="left"/>
      <w:pPr>
        <w:ind w:left="1582" w:hanging="360"/>
      </w:pPr>
      <w:rPr>
        <w:rFonts w:hint="default"/>
        <w:lang w:val="en-US" w:eastAsia="en-US" w:bidi="ar-SA"/>
      </w:rPr>
    </w:lvl>
    <w:lvl w:ilvl="5" w:tplc="EDB4A2FA">
      <w:numFmt w:val="bullet"/>
      <w:lvlText w:val="•"/>
      <w:lvlJc w:val="left"/>
      <w:pPr>
        <w:ind w:left="1772" w:hanging="360"/>
      </w:pPr>
      <w:rPr>
        <w:rFonts w:hint="default"/>
        <w:lang w:val="en-US" w:eastAsia="en-US" w:bidi="ar-SA"/>
      </w:rPr>
    </w:lvl>
    <w:lvl w:ilvl="6" w:tplc="B9184770">
      <w:numFmt w:val="bullet"/>
      <w:lvlText w:val="•"/>
      <w:lvlJc w:val="left"/>
      <w:pPr>
        <w:ind w:left="1963" w:hanging="360"/>
      </w:pPr>
      <w:rPr>
        <w:rFonts w:hint="default"/>
        <w:lang w:val="en-US" w:eastAsia="en-US" w:bidi="ar-SA"/>
      </w:rPr>
    </w:lvl>
    <w:lvl w:ilvl="7" w:tplc="03506D04">
      <w:numFmt w:val="bullet"/>
      <w:lvlText w:val="•"/>
      <w:lvlJc w:val="left"/>
      <w:pPr>
        <w:ind w:left="2153" w:hanging="360"/>
      </w:pPr>
      <w:rPr>
        <w:rFonts w:hint="default"/>
        <w:lang w:val="en-US" w:eastAsia="en-US" w:bidi="ar-SA"/>
      </w:rPr>
    </w:lvl>
    <w:lvl w:ilvl="8" w:tplc="BB0A154A">
      <w:numFmt w:val="bullet"/>
      <w:lvlText w:val="•"/>
      <w:lvlJc w:val="left"/>
      <w:pPr>
        <w:ind w:left="2344" w:hanging="360"/>
      </w:pPr>
      <w:rPr>
        <w:rFonts w:hint="default"/>
        <w:lang w:val="en-US" w:eastAsia="en-US" w:bidi="ar-SA"/>
      </w:rPr>
    </w:lvl>
  </w:abstractNum>
  <w:abstractNum w:abstractNumId="4" w15:restartNumberingAfterBreak="0">
    <w:nsid w:val="3AD77C00"/>
    <w:multiLevelType w:val="multilevel"/>
    <w:tmpl w:val="82044F3C"/>
    <w:lvl w:ilvl="0">
      <w:start w:val="4"/>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55" w:hanging="53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08" w:hanging="536"/>
      </w:pPr>
      <w:rPr>
        <w:rFonts w:hint="default"/>
        <w:lang w:val="en-US" w:eastAsia="en-US" w:bidi="ar-SA"/>
      </w:rPr>
    </w:lvl>
    <w:lvl w:ilvl="4">
      <w:numFmt w:val="bullet"/>
      <w:lvlText w:val="•"/>
      <w:lvlJc w:val="left"/>
      <w:pPr>
        <w:ind w:left="3882" w:hanging="536"/>
      </w:pPr>
      <w:rPr>
        <w:rFonts w:hint="default"/>
        <w:lang w:val="en-US" w:eastAsia="en-US" w:bidi="ar-SA"/>
      </w:rPr>
    </w:lvl>
    <w:lvl w:ilvl="5">
      <w:numFmt w:val="bullet"/>
      <w:lvlText w:val="•"/>
      <w:lvlJc w:val="left"/>
      <w:pPr>
        <w:ind w:left="4956" w:hanging="536"/>
      </w:pPr>
      <w:rPr>
        <w:rFonts w:hint="default"/>
        <w:lang w:val="en-US" w:eastAsia="en-US" w:bidi="ar-SA"/>
      </w:rPr>
    </w:lvl>
    <w:lvl w:ilvl="6">
      <w:numFmt w:val="bullet"/>
      <w:lvlText w:val="•"/>
      <w:lvlJc w:val="left"/>
      <w:pPr>
        <w:ind w:left="6030" w:hanging="536"/>
      </w:pPr>
      <w:rPr>
        <w:rFonts w:hint="default"/>
        <w:lang w:val="en-US" w:eastAsia="en-US" w:bidi="ar-SA"/>
      </w:rPr>
    </w:lvl>
    <w:lvl w:ilvl="7">
      <w:numFmt w:val="bullet"/>
      <w:lvlText w:val="•"/>
      <w:lvlJc w:val="left"/>
      <w:pPr>
        <w:ind w:left="7104" w:hanging="536"/>
      </w:pPr>
      <w:rPr>
        <w:rFonts w:hint="default"/>
        <w:lang w:val="en-US" w:eastAsia="en-US" w:bidi="ar-SA"/>
      </w:rPr>
    </w:lvl>
    <w:lvl w:ilvl="8">
      <w:numFmt w:val="bullet"/>
      <w:lvlText w:val="•"/>
      <w:lvlJc w:val="left"/>
      <w:pPr>
        <w:ind w:left="8178" w:hanging="536"/>
      </w:pPr>
      <w:rPr>
        <w:rFonts w:hint="default"/>
        <w:lang w:val="en-US" w:eastAsia="en-US" w:bidi="ar-SA"/>
      </w:rPr>
    </w:lvl>
  </w:abstractNum>
  <w:abstractNum w:abstractNumId="5" w15:restartNumberingAfterBreak="0">
    <w:nsid w:val="5DE86853"/>
    <w:multiLevelType w:val="hybridMultilevel"/>
    <w:tmpl w:val="09F20B38"/>
    <w:lvl w:ilvl="0" w:tplc="E59054F4">
      <w:start w:val="1"/>
      <w:numFmt w:val="lowerRoman"/>
      <w:lvlText w:val="%1."/>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A2D168">
      <w:numFmt w:val="bullet"/>
      <w:lvlText w:val="•"/>
      <w:lvlJc w:val="left"/>
      <w:pPr>
        <w:ind w:left="1788" w:hanging="360"/>
      </w:pPr>
      <w:rPr>
        <w:rFonts w:hint="default"/>
        <w:lang w:val="en-US" w:eastAsia="en-US" w:bidi="ar-SA"/>
      </w:rPr>
    </w:lvl>
    <w:lvl w:ilvl="2" w:tplc="30E2B4C6">
      <w:numFmt w:val="bullet"/>
      <w:lvlText w:val="•"/>
      <w:lvlJc w:val="left"/>
      <w:pPr>
        <w:ind w:left="2737" w:hanging="360"/>
      </w:pPr>
      <w:rPr>
        <w:rFonts w:hint="default"/>
        <w:lang w:val="en-US" w:eastAsia="en-US" w:bidi="ar-SA"/>
      </w:rPr>
    </w:lvl>
    <w:lvl w:ilvl="3" w:tplc="B7BAFD64">
      <w:numFmt w:val="bullet"/>
      <w:lvlText w:val="•"/>
      <w:lvlJc w:val="left"/>
      <w:pPr>
        <w:ind w:left="3685" w:hanging="360"/>
      </w:pPr>
      <w:rPr>
        <w:rFonts w:hint="default"/>
        <w:lang w:val="en-US" w:eastAsia="en-US" w:bidi="ar-SA"/>
      </w:rPr>
    </w:lvl>
    <w:lvl w:ilvl="4" w:tplc="A23C6E22">
      <w:numFmt w:val="bullet"/>
      <w:lvlText w:val="•"/>
      <w:lvlJc w:val="left"/>
      <w:pPr>
        <w:ind w:left="4634" w:hanging="360"/>
      </w:pPr>
      <w:rPr>
        <w:rFonts w:hint="default"/>
        <w:lang w:val="en-US" w:eastAsia="en-US" w:bidi="ar-SA"/>
      </w:rPr>
    </w:lvl>
    <w:lvl w:ilvl="5" w:tplc="9C9A4818">
      <w:numFmt w:val="bullet"/>
      <w:lvlText w:val="•"/>
      <w:lvlJc w:val="left"/>
      <w:pPr>
        <w:ind w:left="5583" w:hanging="360"/>
      </w:pPr>
      <w:rPr>
        <w:rFonts w:hint="default"/>
        <w:lang w:val="en-US" w:eastAsia="en-US" w:bidi="ar-SA"/>
      </w:rPr>
    </w:lvl>
    <w:lvl w:ilvl="6" w:tplc="55B6AFB6">
      <w:numFmt w:val="bullet"/>
      <w:lvlText w:val="•"/>
      <w:lvlJc w:val="left"/>
      <w:pPr>
        <w:ind w:left="6531" w:hanging="360"/>
      </w:pPr>
      <w:rPr>
        <w:rFonts w:hint="default"/>
        <w:lang w:val="en-US" w:eastAsia="en-US" w:bidi="ar-SA"/>
      </w:rPr>
    </w:lvl>
    <w:lvl w:ilvl="7" w:tplc="7DEA0396">
      <w:numFmt w:val="bullet"/>
      <w:lvlText w:val="•"/>
      <w:lvlJc w:val="left"/>
      <w:pPr>
        <w:ind w:left="7480" w:hanging="360"/>
      </w:pPr>
      <w:rPr>
        <w:rFonts w:hint="default"/>
        <w:lang w:val="en-US" w:eastAsia="en-US" w:bidi="ar-SA"/>
      </w:rPr>
    </w:lvl>
    <w:lvl w:ilvl="8" w:tplc="EC98079C">
      <w:numFmt w:val="bullet"/>
      <w:lvlText w:val="•"/>
      <w:lvlJc w:val="left"/>
      <w:pPr>
        <w:ind w:left="8429" w:hanging="360"/>
      </w:pPr>
      <w:rPr>
        <w:rFonts w:hint="default"/>
        <w:lang w:val="en-US" w:eastAsia="en-US" w:bidi="ar-SA"/>
      </w:rPr>
    </w:lvl>
  </w:abstractNum>
  <w:abstractNum w:abstractNumId="6" w15:restartNumberingAfterBreak="0">
    <w:nsid w:val="74CF7767"/>
    <w:multiLevelType w:val="multilevel"/>
    <w:tmpl w:val="1FD45582"/>
    <w:lvl w:ilvl="0">
      <w:start w:val="3"/>
      <w:numFmt w:val="decimal"/>
      <w:lvlText w:val="%1"/>
      <w:lvlJc w:val="left"/>
      <w:pPr>
        <w:ind w:left="542" w:hanging="423"/>
        <w:jc w:val="left"/>
      </w:pPr>
      <w:rPr>
        <w:rFonts w:hint="default"/>
        <w:lang w:val="en-US" w:eastAsia="en-US" w:bidi="ar-SA"/>
      </w:rPr>
    </w:lvl>
    <w:lvl w:ilvl="1">
      <w:start w:val="1"/>
      <w:numFmt w:val="decimal"/>
      <w:lvlText w:val="%1.%2"/>
      <w:lvlJc w:val="left"/>
      <w:pPr>
        <w:ind w:left="54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0" w:hanging="303"/>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714" w:hanging="303"/>
      </w:pPr>
      <w:rPr>
        <w:rFonts w:hint="default"/>
        <w:lang w:val="en-US" w:eastAsia="en-US" w:bidi="ar-SA"/>
      </w:rPr>
    </w:lvl>
    <w:lvl w:ilvl="4">
      <w:numFmt w:val="bullet"/>
      <w:lvlText w:val="•"/>
      <w:lvlJc w:val="left"/>
      <w:pPr>
        <w:ind w:left="3802" w:hanging="303"/>
      </w:pPr>
      <w:rPr>
        <w:rFonts w:hint="default"/>
        <w:lang w:val="en-US" w:eastAsia="en-US" w:bidi="ar-SA"/>
      </w:rPr>
    </w:lvl>
    <w:lvl w:ilvl="5">
      <w:numFmt w:val="bullet"/>
      <w:lvlText w:val="•"/>
      <w:lvlJc w:val="left"/>
      <w:pPr>
        <w:ind w:left="4889" w:hanging="303"/>
      </w:pPr>
      <w:rPr>
        <w:rFonts w:hint="default"/>
        <w:lang w:val="en-US" w:eastAsia="en-US" w:bidi="ar-SA"/>
      </w:rPr>
    </w:lvl>
    <w:lvl w:ilvl="6">
      <w:numFmt w:val="bullet"/>
      <w:lvlText w:val="•"/>
      <w:lvlJc w:val="left"/>
      <w:pPr>
        <w:ind w:left="5976" w:hanging="303"/>
      </w:pPr>
      <w:rPr>
        <w:rFonts w:hint="default"/>
        <w:lang w:val="en-US" w:eastAsia="en-US" w:bidi="ar-SA"/>
      </w:rPr>
    </w:lvl>
    <w:lvl w:ilvl="7">
      <w:numFmt w:val="bullet"/>
      <w:lvlText w:val="•"/>
      <w:lvlJc w:val="left"/>
      <w:pPr>
        <w:ind w:left="7064" w:hanging="303"/>
      </w:pPr>
      <w:rPr>
        <w:rFonts w:hint="default"/>
        <w:lang w:val="en-US" w:eastAsia="en-US" w:bidi="ar-SA"/>
      </w:rPr>
    </w:lvl>
    <w:lvl w:ilvl="8">
      <w:numFmt w:val="bullet"/>
      <w:lvlText w:val="•"/>
      <w:lvlJc w:val="left"/>
      <w:pPr>
        <w:ind w:left="8151" w:hanging="303"/>
      </w:pPr>
      <w:rPr>
        <w:rFonts w:hint="default"/>
        <w:lang w:val="en-US" w:eastAsia="en-US" w:bidi="ar-SA"/>
      </w:rPr>
    </w:lvl>
  </w:abstractNum>
  <w:abstractNum w:abstractNumId="7"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0"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5"/>
  </w:num>
  <w:num w:numId="2">
    <w:abstractNumId w:val="2"/>
  </w:num>
  <w:num w:numId="3">
    <w:abstractNumId w:val="4"/>
  </w:num>
  <w:num w:numId="4">
    <w:abstractNumId w:val="3"/>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9CF"/>
    <w:rsid w:val="000C59CF"/>
    <w:rsid w:val="00582521"/>
    <w:rsid w:val="0076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E2B8C2-AB99-4D4E-B2FF-8B898C33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41" w:hanging="4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4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8304</Words>
  <Characters>47333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55526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INTER-TECH</dc:creator>
  <cp:lastModifiedBy>Cephas</cp:lastModifiedBy>
  <cp:revision>2</cp:revision>
  <dcterms:created xsi:type="dcterms:W3CDTF">2025-11-15T02:14:00Z</dcterms:created>
  <dcterms:modified xsi:type="dcterms:W3CDTF">2025-11-15T02:14:00Z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LTSC</vt:lpwstr>
  </property>
  <property fmtid="{D5CDD505-2E9C-101B-9397-08002B2CF9AE}" pid="4" name="LastSaved">
    <vt:filetime>2025-06-05T00:00:00Z</vt:filetime>
  </property>
  <property fmtid="{D5CDD505-2E9C-101B-9397-08002B2CF9AE}" pid="5" name="Producer">
    <vt:lpwstr>Microsoft® Word LTSC</vt:lpwstr>
  </property>
</Properties>
</file>