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21" w:rsidRDefault="00EF4C21" w:rsidP="00324EDF">
      <w:pPr>
        <w:jc w:val="both"/>
        <w:rPr>
          <w:rFonts w:ascii="Arial" w:hAnsi="Arial" w:cs="Arial"/>
          <w:sz w:val="16"/>
          <w:szCs w:val="24"/>
        </w:rPr>
      </w:pPr>
    </w:p>
    <w:p w:rsidR="00EF4C21" w:rsidRPr="002114DB" w:rsidRDefault="00EF4C21" w:rsidP="00392AEA">
      <w:pPr>
        <w:spacing w:after="0"/>
        <w:jc w:val="both"/>
        <w:rPr>
          <w:rFonts w:ascii="Arial" w:hAnsi="Arial" w:cs="Arial"/>
          <w:sz w:val="16"/>
          <w:szCs w:val="24"/>
        </w:rPr>
      </w:pPr>
    </w:p>
    <w:p w:rsidR="00324EDF" w:rsidRDefault="00324EDF" w:rsidP="00F03DC2">
      <w:pPr>
        <w:spacing w:after="0" w:line="240" w:lineRule="auto"/>
        <w:jc w:val="both"/>
        <w:rPr>
          <w:rFonts w:ascii="Arial" w:hAnsi="Arial" w:cs="Arial"/>
        </w:rPr>
      </w:pPr>
      <w:r w:rsidRPr="00A6737D">
        <w:rPr>
          <w:rFonts w:ascii="Arial" w:hAnsi="Arial" w:cs="Arial"/>
        </w:rPr>
        <w:t>Entre</w:t>
      </w:r>
      <w:r w:rsidR="006514A3">
        <w:rPr>
          <w:rFonts w:ascii="Arial" w:hAnsi="Arial" w:cs="Arial"/>
        </w:rPr>
        <w:t>,</w:t>
      </w:r>
    </w:p>
    <w:p w:rsidR="008B521A" w:rsidRPr="002114DB" w:rsidRDefault="008B521A" w:rsidP="00F03DC2">
      <w:pPr>
        <w:autoSpaceDE w:val="0"/>
        <w:autoSpaceDN w:val="0"/>
        <w:adjustRightInd w:val="0"/>
        <w:spacing w:after="0" w:line="240" w:lineRule="auto"/>
        <w:jc w:val="both"/>
        <w:rPr>
          <w:rFonts w:ascii="Arial" w:hAnsi="Arial" w:cs="Arial"/>
          <w:sz w:val="16"/>
        </w:rPr>
      </w:pPr>
    </w:p>
    <w:p w:rsidR="00A712D5" w:rsidRPr="00F03DC2" w:rsidRDefault="008B521A" w:rsidP="00F03DC2">
      <w:pPr>
        <w:autoSpaceDE w:val="0"/>
        <w:autoSpaceDN w:val="0"/>
        <w:adjustRightInd w:val="0"/>
        <w:spacing w:after="0" w:line="240" w:lineRule="auto"/>
        <w:jc w:val="both"/>
        <w:rPr>
          <w:rFonts w:ascii="Arial" w:hAnsi="Arial" w:cs="Arial"/>
          <w:bCs/>
        </w:rPr>
      </w:pPr>
      <w:r w:rsidRPr="00C9166C">
        <w:rPr>
          <w:rFonts w:ascii="Arial" w:hAnsi="Arial" w:cs="Arial"/>
          <w:bCs/>
        </w:rPr>
        <w:t>L</w:t>
      </w:r>
      <w:r w:rsidR="00FB2026" w:rsidRPr="00C9166C">
        <w:rPr>
          <w:rFonts w:ascii="Arial" w:hAnsi="Arial" w:cs="Arial"/>
          <w:bCs/>
        </w:rPr>
        <w:t>’</w:t>
      </w:r>
      <w:r w:rsidR="00447A8E" w:rsidRPr="00F03DC2">
        <w:rPr>
          <w:rFonts w:ascii="Arial" w:hAnsi="Arial" w:cs="Arial"/>
          <w:bCs/>
        </w:rPr>
        <w:t xml:space="preserve">association </w:t>
      </w:r>
      <w:r w:rsidR="00FB2026" w:rsidRPr="00C9166C">
        <w:rPr>
          <w:rFonts w:ascii="Arial" w:hAnsi="Arial" w:cs="Arial"/>
          <w:bCs/>
        </w:rPr>
        <w:t xml:space="preserve">MASE </w:t>
      </w:r>
      <w:r w:rsidR="00EF4C21" w:rsidRPr="00C9166C">
        <w:rPr>
          <w:rFonts w:ascii="Arial" w:hAnsi="Arial" w:cs="Arial"/>
          <w:bCs/>
        </w:rPr>
        <w:t>C</w:t>
      </w:r>
      <w:r w:rsidR="004A1026" w:rsidRPr="00C9166C">
        <w:rPr>
          <w:rFonts w:ascii="Arial" w:hAnsi="Arial" w:cs="Arial"/>
          <w:bCs/>
        </w:rPr>
        <w:t>ôte d</w:t>
      </w:r>
      <w:r w:rsidR="00EF4C21" w:rsidRPr="00C9166C">
        <w:rPr>
          <w:rFonts w:ascii="Arial" w:hAnsi="Arial" w:cs="Arial"/>
          <w:bCs/>
        </w:rPr>
        <w:t>’I</w:t>
      </w:r>
      <w:r w:rsidR="004A1026" w:rsidRPr="00C9166C">
        <w:rPr>
          <w:rFonts w:ascii="Arial" w:hAnsi="Arial" w:cs="Arial"/>
          <w:bCs/>
        </w:rPr>
        <w:t>voire</w:t>
      </w:r>
      <w:r w:rsidRPr="00F03DC2">
        <w:rPr>
          <w:rFonts w:ascii="Arial" w:hAnsi="Arial" w:cs="Arial"/>
          <w:bCs/>
        </w:rPr>
        <w:t xml:space="preserve"> créée </w:t>
      </w:r>
      <w:r w:rsidR="00447A8E" w:rsidRPr="00C9166C">
        <w:rPr>
          <w:rFonts w:ascii="Arial" w:hAnsi="Arial" w:cs="Arial"/>
          <w:bCs/>
        </w:rPr>
        <w:t>aux termes de l’Assemblée générale Constitutive</w:t>
      </w:r>
      <w:r w:rsidR="00C9166C">
        <w:rPr>
          <w:rFonts w:ascii="Arial" w:hAnsi="Arial" w:cs="Arial"/>
          <w:bCs/>
        </w:rPr>
        <w:t xml:space="preserve"> en </w:t>
      </w:r>
      <w:r w:rsidRPr="00F03DC2">
        <w:rPr>
          <w:rFonts w:ascii="Arial" w:hAnsi="Arial" w:cs="Arial"/>
          <w:bCs/>
        </w:rPr>
        <w:t xml:space="preserve">date du 05 juin 2014 conformément à la loi </w:t>
      </w:r>
      <w:r w:rsidR="009A2FAB" w:rsidRPr="00F03DC2">
        <w:rPr>
          <w:rFonts w:ascii="Arial" w:hAnsi="Arial" w:cs="Arial"/>
          <w:bCs/>
        </w:rPr>
        <w:t>N°</w:t>
      </w:r>
      <w:r w:rsidRPr="00F03DC2">
        <w:rPr>
          <w:rFonts w:ascii="Arial" w:hAnsi="Arial" w:cs="Arial"/>
          <w:bCs/>
        </w:rPr>
        <w:t xml:space="preserve">60-315 du 21 septembre 1960 relative aux Associations en Côte d’Ivoire, </w:t>
      </w:r>
      <w:r w:rsidRPr="00F03DC2">
        <w:rPr>
          <w:rFonts w:ascii="Arial" w:eastAsia="Calibri" w:hAnsi="Arial" w:cs="Arial"/>
          <w:bCs/>
        </w:rPr>
        <w:t xml:space="preserve">enregistrée sous le </w:t>
      </w:r>
      <w:r w:rsidR="009A2FAB" w:rsidRPr="00F03DC2">
        <w:rPr>
          <w:rFonts w:ascii="Arial" w:eastAsia="Calibri" w:hAnsi="Arial" w:cs="Arial"/>
          <w:bCs/>
        </w:rPr>
        <w:t>N</w:t>
      </w:r>
      <w:r w:rsidRPr="00F03DC2">
        <w:rPr>
          <w:rFonts w:ascii="Arial" w:eastAsia="Calibri" w:hAnsi="Arial" w:cs="Arial"/>
          <w:bCs/>
        </w:rPr>
        <w:t xml:space="preserve">°1276/PA du 17 juillet 2014 par le Ministère d’Etat, Ministère de l’Intérieur et de la Sécurité, </w:t>
      </w:r>
      <w:r w:rsidR="00EF4C21" w:rsidRPr="00F03DC2">
        <w:rPr>
          <w:rFonts w:ascii="Arial" w:hAnsi="Arial" w:cs="Arial"/>
          <w:bCs/>
        </w:rPr>
        <w:t>dont le siège social est situé au sein de la Société Ivoirienne de Raffinage (SIR) sise à Abidjan Vridi boulevard de Peti</w:t>
      </w:r>
      <w:r w:rsidRPr="00F03DC2">
        <w:rPr>
          <w:rFonts w:ascii="Arial" w:hAnsi="Arial" w:cs="Arial"/>
          <w:bCs/>
        </w:rPr>
        <w:t>t Bassam, 01 BP 1269 Abidjan 01,</w:t>
      </w:r>
      <w:r w:rsidR="00EF4C21" w:rsidRPr="00F03DC2">
        <w:rPr>
          <w:rFonts w:ascii="Arial" w:hAnsi="Arial" w:cs="Arial"/>
          <w:bCs/>
        </w:rPr>
        <w:t xml:space="preserve"> Téléphone : 00 225 27 21 23 70 70</w:t>
      </w:r>
      <w:r w:rsidRPr="00F03DC2">
        <w:rPr>
          <w:rFonts w:ascii="Arial" w:hAnsi="Arial" w:cs="Arial"/>
          <w:bCs/>
        </w:rPr>
        <w:t>,</w:t>
      </w:r>
      <w:r w:rsidR="00EF4C21" w:rsidRPr="00F03DC2">
        <w:rPr>
          <w:rFonts w:ascii="Arial" w:hAnsi="Arial" w:cs="Arial"/>
          <w:bCs/>
        </w:rPr>
        <w:t xml:space="preserve"> Site web : </w:t>
      </w:r>
      <w:hyperlink r:id="rId7" w:history="1">
        <w:r w:rsidR="00EF4C21" w:rsidRPr="00F03DC2">
          <w:rPr>
            <w:rStyle w:val="Lienhypertexte"/>
            <w:rFonts w:ascii="Arial" w:hAnsi="Arial" w:cs="Arial"/>
            <w:bCs/>
          </w:rPr>
          <w:t>www.masecotedivoire.ci</w:t>
        </w:r>
      </w:hyperlink>
      <w:r w:rsidR="00EF4C21" w:rsidRPr="00F03DC2">
        <w:rPr>
          <w:rFonts w:ascii="Arial" w:hAnsi="Arial" w:cs="Arial"/>
          <w:bCs/>
        </w:rPr>
        <w:t>, représenté</w:t>
      </w:r>
      <w:r w:rsidR="00ED014A" w:rsidRPr="00F03DC2">
        <w:rPr>
          <w:rFonts w:ascii="Arial" w:hAnsi="Arial" w:cs="Arial"/>
          <w:bCs/>
        </w:rPr>
        <w:t>e</w:t>
      </w:r>
      <w:r w:rsidR="00EF4C21" w:rsidRPr="00F03DC2">
        <w:rPr>
          <w:rFonts w:ascii="Arial" w:hAnsi="Arial" w:cs="Arial"/>
          <w:bCs/>
        </w:rPr>
        <w:t xml:space="preserve"> par Monsieur </w:t>
      </w:r>
      <w:r w:rsidR="00FF65B2">
        <w:rPr>
          <w:rFonts w:ascii="Arial" w:hAnsi="Arial" w:cs="Arial"/>
          <w:b/>
          <w:bCs/>
        </w:rPr>
        <w:t>Jean-Luc GOUZIEN</w:t>
      </w:r>
      <w:r w:rsidR="00EF4C21" w:rsidRPr="00F03DC2">
        <w:rPr>
          <w:rFonts w:ascii="Arial" w:hAnsi="Arial" w:cs="Arial"/>
          <w:bCs/>
        </w:rPr>
        <w:t xml:space="preserve"> son Président du Conseil d’Administration</w:t>
      </w:r>
      <w:r w:rsidRPr="00F03DC2">
        <w:rPr>
          <w:rFonts w:ascii="Arial" w:hAnsi="Arial" w:cs="Arial"/>
          <w:bCs/>
        </w:rPr>
        <w:t>, ayant tou</w:t>
      </w:r>
      <w:r w:rsidR="00A712D5" w:rsidRPr="00F03DC2">
        <w:rPr>
          <w:rFonts w:ascii="Arial" w:hAnsi="Arial" w:cs="Arial"/>
          <w:bCs/>
        </w:rPr>
        <w:t>s</w:t>
      </w:r>
      <w:r w:rsidRPr="00F03DC2">
        <w:rPr>
          <w:rFonts w:ascii="Arial" w:hAnsi="Arial" w:cs="Arial"/>
          <w:bCs/>
        </w:rPr>
        <w:t xml:space="preserve"> pouvoir</w:t>
      </w:r>
      <w:r w:rsidR="00A712D5" w:rsidRPr="00F03DC2">
        <w:rPr>
          <w:rFonts w:ascii="Arial" w:hAnsi="Arial" w:cs="Arial"/>
          <w:bCs/>
        </w:rPr>
        <w:t>s</w:t>
      </w:r>
      <w:r w:rsidRPr="00F03DC2">
        <w:rPr>
          <w:rFonts w:ascii="Arial" w:hAnsi="Arial" w:cs="Arial"/>
          <w:bCs/>
        </w:rPr>
        <w:t xml:space="preserve"> aux fins </w:t>
      </w:r>
      <w:r w:rsidR="00A712D5" w:rsidRPr="00F03DC2">
        <w:rPr>
          <w:rFonts w:ascii="Arial" w:hAnsi="Arial" w:cs="Arial"/>
          <w:bCs/>
        </w:rPr>
        <w:t>des présentes ;</w:t>
      </w:r>
    </w:p>
    <w:p w:rsidR="009A2FAB" w:rsidRPr="002114DB" w:rsidRDefault="009A2FAB" w:rsidP="00F03DC2">
      <w:pPr>
        <w:autoSpaceDE w:val="0"/>
        <w:autoSpaceDN w:val="0"/>
        <w:adjustRightInd w:val="0"/>
        <w:spacing w:after="0" w:line="240" w:lineRule="auto"/>
        <w:rPr>
          <w:rFonts w:ascii="Arial" w:hAnsi="Arial" w:cs="Arial"/>
          <w:bCs/>
          <w:sz w:val="16"/>
        </w:rPr>
      </w:pPr>
    </w:p>
    <w:p w:rsidR="00EF4C21" w:rsidRPr="00A6737D" w:rsidRDefault="009A2FAB" w:rsidP="00F03DC2">
      <w:pPr>
        <w:autoSpaceDE w:val="0"/>
        <w:autoSpaceDN w:val="0"/>
        <w:adjustRightInd w:val="0"/>
        <w:spacing w:after="0" w:line="240" w:lineRule="auto"/>
        <w:rPr>
          <w:rFonts w:ascii="Arial" w:hAnsi="Arial" w:cs="Arial"/>
          <w:bCs/>
        </w:rPr>
      </w:pPr>
      <w:r>
        <w:rPr>
          <w:rFonts w:ascii="Arial" w:hAnsi="Arial" w:cs="Arial"/>
          <w:bCs/>
        </w:rPr>
        <w:t>C</w:t>
      </w:r>
      <w:r w:rsidR="00A712D5">
        <w:rPr>
          <w:rFonts w:ascii="Arial" w:hAnsi="Arial" w:cs="Arial"/>
          <w:bCs/>
        </w:rPr>
        <w:t xml:space="preserve">i-après désignée </w:t>
      </w:r>
      <w:r w:rsidR="007D2A93" w:rsidRPr="007D2A93">
        <w:rPr>
          <w:rFonts w:ascii="Arial" w:hAnsi="Arial" w:cs="Arial"/>
          <w:bCs/>
        </w:rPr>
        <w:t xml:space="preserve">indifféremment </w:t>
      </w:r>
      <w:r>
        <w:rPr>
          <w:rFonts w:ascii="Arial" w:hAnsi="Arial" w:cs="Arial"/>
          <w:bCs/>
        </w:rPr>
        <w:t>« </w:t>
      </w:r>
      <w:r w:rsidR="00A712D5" w:rsidRPr="007D2A93">
        <w:rPr>
          <w:rFonts w:ascii="Arial" w:hAnsi="Arial" w:cs="Arial"/>
          <w:b/>
        </w:rPr>
        <w:t>MASE-Côte d’Ivoire</w:t>
      </w:r>
      <w:r>
        <w:rPr>
          <w:rFonts w:ascii="Arial" w:hAnsi="Arial" w:cs="Arial"/>
          <w:bCs/>
        </w:rPr>
        <w:t> »</w:t>
      </w:r>
      <w:r w:rsidR="00C211DF">
        <w:rPr>
          <w:rFonts w:ascii="Arial" w:hAnsi="Arial" w:cs="Arial"/>
          <w:bCs/>
        </w:rPr>
        <w:t xml:space="preserve"> </w:t>
      </w:r>
      <w:r w:rsidR="007D2A93">
        <w:rPr>
          <w:rFonts w:ascii="Arial" w:hAnsi="Arial" w:cs="Arial"/>
          <w:bCs/>
        </w:rPr>
        <w:t>ou « l</w:t>
      </w:r>
      <w:r w:rsidR="007D2A93" w:rsidRPr="007D2A93">
        <w:rPr>
          <w:rFonts w:ascii="Arial" w:hAnsi="Arial" w:cs="Arial"/>
          <w:b/>
        </w:rPr>
        <w:t>’Association</w:t>
      </w:r>
      <w:r w:rsidR="007D2A93">
        <w:rPr>
          <w:rFonts w:ascii="Arial" w:hAnsi="Arial" w:cs="Arial"/>
          <w:bCs/>
        </w:rPr>
        <w:t xml:space="preserve"> »</w:t>
      </w:r>
      <w:r w:rsidR="00A712D5">
        <w:rPr>
          <w:rFonts w:ascii="Arial" w:hAnsi="Arial" w:cs="Arial"/>
          <w:bCs/>
        </w:rPr>
        <w:t>.</w:t>
      </w:r>
      <w:r w:rsidR="00EF4C21" w:rsidRPr="00A6737D">
        <w:rPr>
          <w:rFonts w:ascii="Arial" w:hAnsi="Arial" w:cs="Arial"/>
          <w:bCs/>
        </w:rPr>
        <w:t xml:space="preserve"> </w:t>
      </w:r>
    </w:p>
    <w:p w:rsidR="00324EDF" w:rsidRPr="00A6737D" w:rsidRDefault="00324EDF" w:rsidP="00F03DC2">
      <w:pPr>
        <w:spacing w:after="0" w:line="240" w:lineRule="auto"/>
        <w:rPr>
          <w:rFonts w:ascii="Arial" w:hAnsi="Arial" w:cs="Arial"/>
          <w:b/>
          <w:sz w:val="16"/>
          <w:szCs w:val="16"/>
        </w:rPr>
      </w:pPr>
    </w:p>
    <w:p w:rsidR="00324EDF" w:rsidRDefault="00324EDF" w:rsidP="00F03DC2">
      <w:pPr>
        <w:spacing w:after="0" w:line="240" w:lineRule="auto"/>
        <w:jc w:val="right"/>
        <w:rPr>
          <w:rFonts w:ascii="Arial" w:hAnsi="Arial" w:cs="Arial"/>
        </w:rPr>
      </w:pPr>
      <w:r w:rsidRPr="00A6737D">
        <w:rPr>
          <w:rFonts w:ascii="Arial" w:hAnsi="Arial" w:cs="Arial"/>
        </w:rPr>
        <w:t>D’une part</w:t>
      </w:r>
      <w:r w:rsidRPr="00CF3BBE">
        <w:rPr>
          <w:rFonts w:ascii="Arial" w:hAnsi="Arial" w:cs="Arial"/>
        </w:rPr>
        <w:t>,</w:t>
      </w:r>
      <w:r w:rsidR="00ED014A">
        <w:rPr>
          <w:rFonts w:ascii="Arial" w:hAnsi="Arial" w:cs="Arial"/>
        </w:rPr>
        <w:t xml:space="preserve"> </w:t>
      </w:r>
    </w:p>
    <w:p w:rsidR="00324EDF" w:rsidRDefault="00324EDF" w:rsidP="00F03DC2">
      <w:pPr>
        <w:spacing w:after="0" w:line="240" w:lineRule="auto"/>
        <w:jc w:val="both"/>
        <w:rPr>
          <w:rFonts w:ascii="Arial" w:hAnsi="Arial" w:cs="Arial"/>
        </w:rPr>
      </w:pPr>
      <w:r w:rsidRPr="00CF3BBE">
        <w:rPr>
          <w:rFonts w:ascii="Arial" w:hAnsi="Arial" w:cs="Arial"/>
        </w:rPr>
        <w:t>Et,</w:t>
      </w:r>
    </w:p>
    <w:p w:rsidR="004A1026" w:rsidRPr="004A1026" w:rsidRDefault="004A1026" w:rsidP="00F03DC2">
      <w:pPr>
        <w:spacing w:after="0" w:line="240" w:lineRule="auto"/>
        <w:jc w:val="both"/>
        <w:rPr>
          <w:rFonts w:ascii="Arial" w:hAnsi="Arial" w:cs="Arial"/>
          <w:sz w:val="16"/>
          <w:szCs w:val="16"/>
        </w:rPr>
      </w:pPr>
    </w:p>
    <w:p w:rsidR="00C211DF" w:rsidRDefault="00F14F59" w:rsidP="00F03DC2">
      <w:pPr>
        <w:spacing w:after="0" w:line="240" w:lineRule="auto"/>
        <w:jc w:val="both"/>
        <w:rPr>
          <w:rFonts w:ascii="Arial" w:hAnsi="Arial" w:cs="Arial"/>
          <w:bCs/>
        </w:rPr>
      </w:pPr>
      <w:r>
        <w:rPr>
          <w:rFonts w:ascii="Arial" w:hAnsi="Arial" w:cs="Arial"/>
          <w:color w:val="000000" w:themeColor="text1"/>
          <w:shd w:val="clear" w:color="auto" w:fill="FFFFFF"/>
        </w:rPr>
        <w:t xml:space="preserve">La Société </w:t>
      </w:r>
      <w:r w:rsidR="00FF65B2">
        <w:rPr>
          <w:rFonts w:ascii="Arial" w:hAnsi="Arial" w:cs="Arial"/>
          <w:b/>
          <w:color w:val="000000" w:themeColor="text1"/>
          <w:shd w:val="clear" w:color="auto" w:fill="FFFFFF"/>
        </w:rPr>
        <w:t>XXXXXXXXXXXXXXXXXX</w:t>
      </w:r>
      <w:r w:rsidR="00FA7297">
        <w:rPr>
          <w:rFonts w:ascii="Arial" w:hAnsi="Arial" w:cs="Arial"/>
          <w:color w:val="4D5156"/>
          <w:shd w:val="clear" w:color="auto" w:fill="FFFFFF"/>
        </w:rPr>
        <w:t xml:space="preserve">, </w:t>
      </w:r>
      <w:r w:rsidR="00E35E9D" w:rsidRPr="00FF65B2">
        <w:rPr>
          <w:rFonts w:ascii="Arial" w:hAnsi="Arial" w:cs="Arial"/>
          <w:shd w:val="clear" w:color="auto" w:fill="FFFFFF"/>
        </w:rPr>
        <w:t>dont son siège est à</w:t>
      </w:r>
      <w:r w:rsidR="00C211DF" w:rsidRPr="00FF65B2">
        <w:rPr>
          <w:rFonts w:ascii="Arial" w:hAnsi="Arial" w:cs="Arial"/>
          <w:shd w:val="clear" w:color="auto" w:fill="FFFFFF"/>
        </w:rPr>
        <w:t xml:space="preserve"> </w:t>
      </w:r>
      <w:r w:rsidR="00FF65B2" w:rsidRPr="00FF65B2">
        <w:rPr>
          <w:rFonts w:ascii="Arial" w:hAnsi="Arial" w:cs="Arial"/>
          <w:shd w:val="clear" w:color="auto" w:fill="FFFFFF"/>
        </w:rPr>
        <w:t>XXXXXXXXXXXXXXXXXXXXXXXXXXXXXXXXXXX</w:t>
      </w:r>
      <w:r w:rsidR="00ED014A" w:rsidRPr="00FF65B2">
        <w:rPr>
          <w:rFonts w:ascii="Arial" w:hAnsi="Arial" w:cs="Arial"/>
          <w:shd w:val="clear" w:color="auto" w:fill="FFFFFF"/>
        </w:rPr>
        <w:t>,</w:t>
      </w:r>
      <w:r w:rsidR="00C211DF" w:rsidRPr="00FF65B2">
        <w:rPr>
          <w:rFonts w:ascii="Arial" w:hAnsi="Arial" w:cs="Arial"/>
          <w:shd w:val="clear" w:color="auto" w:fill="FFFFFF"/>
        </w:rPr>
        <w:t xml:space="preserve"> représentée par son Directeur G</w:t>
      </w:r>
      <w:r w:rsidR="00ED014A" w:rsidRPr="00FF65B2">
        <w:rPr>
          <w:rFonts w:ascii="Arial" w:hAnsi="Arial" w:cs="Arial"/>
          <w:shd w:val="clear" w:color="auto" w:fill="FFFFFF"/>
        </w:rPr>
        <w:t xml:space="preserve">énéral  Monsieur </w:t>
      </w:r>
      <w:r w:rsidR="00FF65B2" w:rsidRPr="00FF65B2">
        <w:rPr>
          <w:rFonts w:ascii="Arial" w:hAnsi="Arial" w:cs="Arial"/>
          <w:b/>
          <w:shd w:val="clear" w:color="auto" w:fill="FFFFFF"/>
        </w:rPr>
        <w:t>XXXXXXXXXXXXXXX</w:t>
      </w:r>
      <w:r w:rsidR="00B30779" w:rsidRPr="00A6737D">
        <w:rPr>
          <w:rFonts w:ascii="Arial" w:hAnsi="Arial" w:cs="Arial"/>
        </w:rPr>
        <w:t>,</w:t>
      </w:r>
      <w:r w:rsidR="009A2FAB">
        <w:rPr>
          <w:rFonts w:ascii="Arial" w:hAnsi="Arial" w:cs="Arial"/>
        </w:rPr>
        <w:t xml:space="preserve"> </w:t>
      </w:r>
      <w:r w:rsidR="009A2FAB">
        <w:rPr>
          <w:rFonts w:ascii="Arial" w:hAnsi="Arial" w:cs="Arial"/>
          <w:bCs/>
        </w:rPr>
        <w:t>ayant tous pouvoirs aux fins des présentes </w:t>
      </w:r>
    </w:p>
    <w:p w:rsidR="009A2FAB" w:rsidRDefault="00324EDF" w:rsidP="00F03DC2">
      <w:pPr>
        <w:spacing w:after="0" w:line="240" w:lineRule="auto"/>
        <w:jc w:val="both"/>
        <w:rPr>
          <w:rFonts w:ascii="Arial" w:hAnsi="Arial" w:cs="Arial"/>
        </w:rPr>
      </w:pPr>
      <w:r w:rsidRPr="00A6737D">
        <w:rPr>
          <w:rFonts w:ascii="Arial" w:hAnsi="Arial" w:cs="Arial"/>
        </w:rPr>
        <w:tab/>
      </w:r>
    </w:p>
    <w:p w:rsidR="009A2FAB" w:rsidRDefault="009A2FAB" w:rsidP="00F03DC2">
      <w:pPr>
        <w:spacing w:after="0" w:line="240" w:lineRule="auto"/>
        <w:jc w:val="both"/>
        <w:rPr>
          <w:rFonts w:ascii="Arial" w:hAnsi="Arial" w:cs="Arial"/>
          <w:bCs/>
        </w:rPr>
      </w:pPr>
      <w:r>
        <w:rPr>
          <w:rFonts w:ascii="Arial" w:hAnsi="Arial" w:cs="Arial"/>
          <w:bCs/>
        </w:rPr>
        <w:t>Ci-après désignée « Entreprise Utilisatrice ou EU »</w:t>
      </w:r>
    </w:p>
    <w:p w:rsidR="00324EDF" w:rsidRPr="00A6737D" w:rsidRDefault="00324EDF" w:rsidP="00F03DC2">
      <w:pPr>
        <w:spacing w:after="0" w:line="240" w:lineRule="auto"/>
        <w:rPr>
          <w:rFonts w:ascii="Arial" w:hAnsi="Arial" w:cs="Arial"/>
        </w:rPr>
      </w:pPr>
      <w:r w:rsidRPr="00A6737D">
        <w:rPr>
          <w:rFonts w:ascii="Arial" w:hAnsi="Arial" w:cs="Arial"/>
        </w:rPr>
        <w:tab/>
      </w:r>
    </w:p>
    <w:p w:rsidR="00C002FA" w:rsidRDefault="00324EDF" w:rsidP="00F03DC2">
      <w:pPr>
        <w:spacing w:after="0" w:line="240" w:lineRule="auto"/>
        <w:jc w:val="right"/>
        <w:rPr>
          <w:rFonts w:ascii="Arial" w:hAnsi="Arial" w:cs="Arial"/>
        </w:rPr>
      </w:pPr>
      <w:r w:rsidRPr="00A6737D">
        <w:rPr>
          <w:rFonts w:ascii="Arial" w:hAnsi="Arial" w:cs="Arial"/>
        </w:rPr>
        <w:t>D’autre part ;</w:t>
      </w:r>
    </w:p>
    <w:p w:rsidR="00C002FA" w:rsidRPr="009A2FAB" w:rsidRDefault="00C002FA" w:rsidP="00F03DC2">
      <w:pPr>
        <w:spacing w:after="0" w:line="240" w:lineRule="auto"/>
        <w:jc w:val="both"/>
        <w:rPr>
          <w:rFonts w:ascii="Arial" w:hAnsi="Arial" w:cs="Arial"/>
        </w:rPr>
      </w:pPr>
      <w:r w:rsidRPr="009A2FAB">
        <w:rPr>
          <w:rFonts w:ascii="Arial" w:hAnsi="Arial" w:cs="Arial"/>
        </w:rPr>
        <w:t>Désigné</w:t>
      </w:r>
      <w:r w:rsidR="003505D5">
        <w:rPr>
          <w:rFonts w:ascii="Arial" w:hAnsi="Arial" w:cs="Arial"/>
        </w:rPr>
        <w:t>e</w:t>
      </w:r>
      <w:r w:rsidRPr="009A2FAB">
        <w:rPr>
          <w:rFonts w:ascii="Arial" w:hAnsi="Arial" w:cs="Arial"/>
        </w:rPr>
        <w:t>s ensemble</w:t>
      </w:r>
      <w:r w:rsidR="009A2FAB" w:rsidRPr="009A2FAB">
        <w:rPr>
          <w:rFonts w:ascii="Arial" w:hAnsi="Arial" w:cs="Arial"/>
        </w:rPr>
        <w:t xml:space="preserve"> « les Parties »</w:t>
      </w:r>
    </w:p>
    <w:p w:rsidR="00E35E9D" w:rsidRPr="002114DB" w:rsidRDefault="00E35E9D" w:rsidP="00F03DC2">
      <w:pPr>
        <w:spacing w:after="0" w:line="240" w:lineRule="auto"/>
        <w:jc w:val="both"/>
        <w:rPr>
          <w:rFonts w:ascii="Arial" w:hAnsi="Arial" w:cs="Arial"/>
          <w:b/>
          <w:sz w:val="16"/>
        </w:rPr>
      </w:pPr>
    </w:p>
    <w:p w:rsidR="00ED014A" w:rsidRPr="00736501" w:rsidRDefault="00112459" w:rsidP="00F03DC2">
      <w:pPr>
        <w:spacing w:after="0" w:line="240" w:lineRule="auto"/>
        <w:jc w:val="both"/>
        <w:rPr>
          <w:rFonts w:ascii="Arial" w:hAnsi="Arial" w:cs="Arial"/>
          <w:b/>
          <w:bCs/>
        </w:rPr>
      </w:pPr>
      <w:r w:rsidRPr="00736501">
        <w:rPr>
          <w:rFonts w:ascii="Arial" w:hAnsi="Arial" w:cs="Arial"/>
          <w:b/>
          <w:bCs/>
        </w:rPr>
        <w:t>IL A ETE PREALABLEMENT EXPOSE CE QUI SUIT :</w:t>
      </w:r>
    </w:p>
    <w:p w:rsidR="00E35E9D" w:rsidRPr="00736501" w:rsidRDefault="00E35E9D" w:rsidP="00F03DC2">
      <w:pPr>
        <w:spacing w:after="0" w:line="240" w:lineRule="auto"/>
        <w:jc w:val="both"/>
        <w:rPr>
          <w:rFonts w:ascii="Arial" w:hAnsi="Arial" w:cs="Arial"/>
          <w:sz w:val="16"/>
          <w:szCs w:val="16"/>
        </w:rPr>
      </w:pPr>
    </w:p>
    <w:p w:rsidR="00ED014A" w:rsidRPr="00736501" w:rsidRDefault="00E35E9D" w:rsidP="00F03DC2">
      <w:pPr>
        <w:autoSpaceDE w:val="0"/>
        <w:autoSpaceDN w:val="0"/>
        <w:adjustRightInd w:val="0"/>
        <w:spacing w:after="0" w:line="240" w:lineRule="auto"/>
        <w:jc w:val="both"/>
        <w:rPr>
          <w:rFonts w:ascii="Arial" w:hAnsi="Arial" w:cs="Arial"/>
          <w:bCs/>
        </w:rPr>
      </w:pPr>
      <w:r w:rsidRPr="00736501">
        <w:rPr>
          <w:rFonts w:ascii="Arial" w:hAnsi="Arial" w:cs="Arial"/>
          <w:bCs/>
        </w:rPr>
        <w:t>L’analyse statistique</w:t>
      </w:r>
      <w:r w:rsidR="009C53F3" w:rsidRPr="00736501">
        <w:rPr>
          <w:rFonts w:ascii="Arial" w:hAnsi="Arial" w:cs="Arial"/>
          <w:bCs/>
        </w:rPr>
        <w:t xml:space="preserve"> </w:t>
      </w:r>
      <w:r w:rsidR="00ED014A" w:rsidRPr="00736501">
        <w:rPr>
          <w:rFonts w:ascii="Arial" w:hAnsi="Arial" w:cs="Arial"/>
          <w:bCs/>
        </w:rPr>
        <w:t xml:space="preserve">des accidents du travail au sein des Entreprises Utilisatrices (EU), a relevé que 50% </w:t>
      </w:r>
      <w:r w:rsidR="007D2A93" w:rsidRPr="00736501">
        <w:rPr>
          <w:rFonts w:ascii="Arial" w:hAnsi="Arial" w:cs="Arial"/>
          <w:bCs/>
        </w:rPr>
        <w:t>desdits accidents</w:t>
      </w:r>
      <w:r w:rsidR="00ED014A" w:rsidRPr="00736501">
        <w:rPr>
          <w:rFonts w:ascii="Arial" w:hAnsi="Arial" w:cs="Arial"/>
          <w:bCs/>
        </w:rPr>
        <w:t xml:space="preserve"> sont dus au manque de </w:t>
      </w:r>
      <w:r w:rsidR="007D2A93" w:rsidRPr="00736501">
        <w:rPr>
          <w:rFonts w:ascii="Arial" w:hAnsi="Arial" w:cs="Arial"/>
          <w:bCs/>
        </w:rPr>
        <w:t xml:space="preserve">politique </w:t>
      </w:r>
      <w:r w:rsidR="00ED014A" w:rsidRPr="00736501">
        <w:rPr>
          <w:rFonts w:ascii="Arial" w:hAnsi="Arial" w:cs="Arial"/>
          <w:bCs/>
        </w:rPr>
        <w:t xml:space="preserve">Sécurité Santé Environnement (SSE) au sein des Entreprises Intervenantes (EI). </w:t>
      </w:r>
    </w:p>
    <w:p w:rsidR="00ED014A" w:rsidRPr="00736501" w:rsidRDefault="00E35E9D" w:rsidP="00F03DC2">
      <w:pPr>
        <w:autoSpaceDE w:val="0"/>
        <w:autoSpaceDN w:val="0"/>
        <w:adjustRightInd w:val="0"/>
        <w:spacing w:after="0" w:line="240" w:lineRule="auto"/>
        <w:jc w:val="both"/>
        <w:rPr>
          <w:rFonts w:ascii="Arial" w:hAnsi="Arial" w:cs="Arial"/>
          <w:bCs/>
        </w:rPr>
      </w:pPr>
      <w:r w:rsidRPr="00736501">
        <w:rPr>
          <w:rFonts w:ascii="Arial" w:hAnsi="Arial" w:cs="Arial"/>
          <w:bCs/>
        </w:rPr>
        <w:t>Les E</w:t>
      </w:r>
      <w:r w:rsidR="005024D5" w:rsidRPr="00736501">
        <w:rPr>
          <w:rFonts w:ascii="Arial" w:hAnsi="Arial" w:cs="Arial"/>
          <w:bCs/>
        </w:rPr>
        <w:t xml:space="preserve">ntreprises </w:t>
      </w:r>
      <w:r w:rsidRPr="00736501">
        <w:rPr>
          <w:rFonts w:ascii="Arial" w:hAnsi="Arial" w:cs="Arial"/>
          <w:bCs/>
        </w:rPr>
        <w:t>U</w:t>
      </w:r>
      <w:r w:rsidR="005024D5" w:rsidRPr="00736501">
        <w:rPr>
          <w:rFonts w:ascii="Arial" w:hAnsi="Arial" w:cs="Arial"/>
          <w:bCs/>
        </w:rPr>
        <w:t>tilisatrices</w:t>
      </w:r>
      <w:r w:rsidR="00014BB9" w:rsidRPr="00736501">
        <w:rPr>
          <w:rFonts w:ascii="Arial" w:hAnsi="Arial" w:cs="Arial"/>
          <w:bCs/>
        </w:rPr>
        <w:t xml:space="preserve">, donneurs d’ordre, </w:t>
      </w:r>
      <w:r w:rsidRPr="00736501">
        <w:rPr>
          <w:rFonts w:ascii="Arial" w:hAnsi="Arial" w:cs="Arial"/>
          <w:bCs/>
        </w:rPr>
        <w:t>c</w:t>
      </w:r>
      <w:r w:rsidR="00ED014A" w:rsidRPr="00736501">
        <w:rPr>
          <w:rFonts w:ascii="Arial" w:hAnsi="Arial" w:cs="Arial"/>
          <w:bCs/>
        </w:rPr>
        <w:t>onviennent de renforce</w:t>
      </w:r>
      <w:r w:rsidRPr="00736501">
        <w:rPr>
          <w:rFonts w:ascii="Arial" w:hAnsi="Arial" w:cs="Arial"/>
          <w:bCs/>
        </w:rPr>
        <w:t xml:space="preserve">r </w:t>
      </w:r>
      <w:r w:rsidR="00ED014A" w:rsidRPr="00736501">
        <w:rPr>
          <w:rFonts w:ascii="Arial" w:hAnsi="Arial" w:cs="Arial"/>
          <w:bCs/>
        </w:rPr>
        <w:t xml:space="preserve">la performance Sécurité Santé Environnement </w:t>
      </w:r>
      <w:r w:rsidR="007D2A93" w:rsidRPr="00736501">
        <w:rPr>
          <w:rFonts w:ascii="Arial" w:hAnsi="Arial" w:cs="Arial"/>
          <w:bCs/>
        </w:rPr>
        <w:t>d</w:t>
      </w:r>
      <w:r w:rsidR="00ED014A" w:rsidRPr="00736501">
        <w:rPr>
          <w:rFonts w:ascii="Arial" w:hAnsi="Arial" w:cs="Arial"/>
          <w:bCs/>
        </w:rPr>
        <w:t xml:space="preserve">es </w:t>
      </w:r>
      <w:r w:rsidR="000D7DCF">
        <w:rPr>
          <w:rFonts w:ascii="Arial" w:hAnsi="Arial" w:cs="Arial"/>
          <w:bCs/>
        </w:rPr>
        <w:t>Entreprises Intervenantes</w:t>
      </w:r>
      <w:r w:rsidRPr="00736501">
        <w:rPr>
          <w:rFonts w:ascii="Arial" w:hAnsi="Arial" w:cs="Arial"/>
          <w:bCs/>
        </w:rPr>
        <w:t xml:space="preserve"> sur leur site</w:t>
      </w:r>
      <w:r w:rsidR="007D2A93" w:rsidRPr="00736501">
        <w:rPr>
          <w:rFonts w:ascii="Arial" w:hAnsi="Arial" w:cs="Arial"/>
          <w:bCs/>
        </w:rPr>
        <w:t>,</w:t>
      </w:r>
      <w:r w:rsidRPr="00736501">
        <w:rPr>
          <w:rFonts w:ascii="Arial" w:hAnsi="Arial" w:cs="Arial"/>
          <w:bCs/>
        </w:rPr>
        <w:t xml:space="preserve"> à travers la création d’une </w:t>
      </w:r>
      <w:r w:rsidR="00014BB9" w:rsidRPr="00736501">
        <w:rPr>
          <w:rFonts w:ascii="Arial" w:hAnsi="Arial" w:cs="Arial"/>
          <w:bCs/>
        </w:rPr>
        <w:t>Association dénommée MASE-</w:t>
      </w:r>
      <w:r w:rsidRPr="00736501">
        <w:rPr>
          <w:rFonts w:ascii="Arial" w:hAnsi="Arial" w:cs="Arial"/>
          <w:bCs/>
        </w:rPr>
        <w:t>Côte d’Ivoire</w:t>
      </w:r>
      <w:r w:rsidR="00ED014A" w:rsidRPr="00736501">
        <w:rPr>
          <w:rFonts w:ascii="Arial" w:hAnsi="Arial" w:cs="Arial"/>
          <w:bCs/>
        </w:rPr>
        <w:t>.</w:t>
      </w:r>
    </w:p>
    <w:p w:rsidR="007D2A93" w:rsidRPr="000757D3" w:rsidRDefault="007D2A93" w:rsidP="00F03DC2">
      <w:pPr>
        <w:autoSpaceDE w:val="0"/>
        <w:autoSpaceDN w:val="0"/>
        <w:adjustRightInd w:val="0"/>
        <w:spacing w:after="0" w:line="240" w:lineRule="auto"/>
        <w:jc w:val="both"/>
        <w:rPr>
          <w:rFonts w:ascii="Arial" w:hAnsi="Arial" w:cs="Arial"/>
          <w:bCs/>
          <w:sz w:val="16"/>
          <w:szCs w:val="16"/>
        </w:rPr>
      </w:pPr>
    </w:p>
    <w:p w:rsidR="00ED014A" w:rsidRPr="00736501" w:rsidRDefault="00ED014A" w:rsidP="00F03DC2">
      <w:pPr>
        <w:autoSpaceDE w:val="0"/>
        <w:autoSpaceDN w:val="0"/>
        <w:adjustRightInd w:val="0"/>
        <w:spacing w:after="0" w:line="240" w:lineRule="auto"/>
        <w:jc w:val="both"/>
        <w:rPr>
          <w:rFonts w:ascii="Arial" w:hAnsi="Arial" w:cs="Arial"/>
          <w:bCs/>
        </w:rPr>
      </w:pPr>
      <w:r w:rsidRPr="00736501">
        <w:rPr>
          <w:rFonts w:ascii="Arial" w:hAnsi="Arial" w:cs="Arial"/>
          <w:bCs/>
        </w:rPr>
        <w:t>Ce renforcement se fera autour de partage d’expériences</w:t>
      </w:r>
      <w:r w:rsidR="009C53F3" w:rsidRPr="00736501">
        <w:rPr>
          <w:rFonts w:ascii="Arial" w:hAnsi="Arial" w:cs="Arial"/>
          <w:bCs/>
        </w:rPr>
        <w:t>,</w:t>
      </w:r>
      <w:r w:rsidRPr="00736501">
        <w:rPr>
          <w:rFonts w:ascii="Arial" w:hAnsi="Arial" w:cs="Arial"/>
          <w:bCs/>
        </w:rPr>
        <w:t xml:space="preserve"> des bonnes pratiques </w:t>
      </w:r>
      <w:r w:rsidR="009C53F3" w:rsidRPr="00736501">
        <w:rPr>
          <w:rFonts w:ascii="Arial" w:hAnsi="Arial" w:cs="Arial"/>
          <w:bCs/>
        </w:rPr>
        <w:t xml:space="preserve">contenues dans </w:t>
      </w:r>
      <w:r w:rsidRPr="00736501">
        <w:rPr>
          <w:rFonts w:ascii="Arial" w:hAnsi="Arial" w:cs="Arial"/>
          <w:bCs/>
        </w:rPr>
        <w:t>le Référentiel commun MASE France Chimie</w:t>
      </w:r>
      <w:r w:rsidR="00014BB9" w:rsidRPr="00736501">
        <w:rPr>
          <w:rFonts w:ascii="Arial" w:hAnsi="Arial" w:cs="Arial"/>
          <w:bCs/>
        </w:rPr>
        <w:t xml:space="preserve"> version 2014</w:t>
      </w:r>
      <w:r w:rsidRPr="00736501">
        <w:rPr>
          <w:rFonts w:ascii="Arial" w:hAnsi="Arial" w:cs="Arial"/>
          <w:bCs/>
        </w:rPr>
        <w:t>.</w:t>
      </w:r>
    </w:p>
    <w:p w:rsidR="007D2A93" w:rsidRPr="000757D3" w:rsidRDefault="007D2A93" w:rsidP="00F03DC2">
      <w:pPr>
        <w:autoSpaceDE w:val="0"/>
        <w:autoSpaceDN w:val="0"/>
        <w:adjustRightInd w:val="0"/>
        <w:spacing w:after="0" w:line="240" w:lineRule="auto"/>
        <w:jc w:val="both"/>
        <w:rPr>
          <w:rFonts w:ascii="Arial" w:hAnsi="Arial" w:cs="Arial"/>
          <w:bCs/>
          <w:sz w:val="16"/>
          <w:szCs w:val="16"/>
        </w:rPr>
      </w:pPr>
    </w:p>
    <w:p w:rsidR="00ED014A" w:rsidRPr="00736501" w:rsidRDefault="00BD7F86" w:rsidP="00F03DC2">
      <w:pPr>
        <w:autoSpaceDE w:val="0"/>
        <w:autoSpaceDN w:val="0"/>
        <w:adjustRightInd w:val="0"/>
        <w:spacing w:after="0" w:line="240" w:lineRule="auto"/>
        <w:jc w:val="both"/>
        <w:rPr>
          <w:rFonts w:ascii="Arial" w:hAnsi="Arial" w:cs="Arial"/>
          <w:bCs/>
        </w:rPr>
      </w:pPr>
      <w:r w:rsidRPr="00736501">
        <w:rPr>
          <w:rFonts w:ascii="Arial" w:hAnsi="Arial" w:cs="Arial"/>
          <w:bCs/>
        </w:rPr>
        <w:t>L</w:t>
      </w:r>
      <w:r w:rsidR="00014BB9" w:rsidRPr="00736501">
        <w:rPr>
          <w:rFonts w:ascii="Arial" w:hAnsi="Arial" w:cs="Arial"/>
          <w:bCs/>
        </w:rPr>
        <w:t xml:space="preserve">es </w:t>
      </w:r>
      <w:r w:rsidR="007D2A93" w:rsidRPr="00736501">
        <w:rPr>
          <w:rFonts w:ascii="Arial" w:hAnsi="Arial" w:cs="Arial"/>
          <w:bCs/>
        </w:rPr>
        <w:t>membres d</w:t>
      </w:r>
      <w:r w:rsidR="0022051A">
        <w:rPr>
          <w:rFonts w:ascii="Arial" w:hAnsi="Arial" w:cs="Arial"/>
          <w:bCs/>
        </w:rPr>
        <w:t xml:space="preserve">e </w:t>
      </w:r>
      <w:r w:rsidR="007D2A93" w:rsidRPr="00736501">
        <w:rPr>
          <w:rFonts w:ascii="Arial" w:hAnsi="Arial" w:cs="Arial"/>
          <w:bCs/>
        </w:rPr>
        <w:t>MASE-Côte d’Ivoire, composés des E</w:t>
      </w:r>
      <w:r w:rsidR="0022051A">
        <w:rPr>
          <w:rFonts w:ascii="Arial" w:hAnsi="Arial" w:cs="Arial"/>
          <w:bCs/>
        </w:rPr>
        <w:t xml:space="preserve">ntreprises </w:t>
      </w:r>
      <w:r w:rsidR="007D2A93" w:rsidRPr="00736501">
        <w:rPr>
          <w:rFonts w:ascii="Arial" w:hAnsi="Arial" w:cs="Arial"/>
          <w:bCs/>
        </w:rPr>
        <w:t>U</w:t>
      </w:r>
      <w:r w:rsidR="0022051A">
        <w:rPr>
          <w:rFonts w:ascii="Arial" w:hAnsi="Arial" w:cs="Arial"/>
          <w:bCs/>
        </w:rPr>
        <w:t xml:space="preserve">tilisatrices, des </w:t>
      </w:r>
      <w:r w:rsidR="007D2A93" w:rsidRPr="00736501">
        <w:rPr>
          <w:rFonts w:ascii="Arial" w:hAnsi="Arial" w:cs="Arial"/>
          <w:bCs/>
        </w:rPr>
        <w:t>E</w:t>
      </w:r>
      <w:r w:rsidR="0022051A">
        <w:rPr>
          <w:rFonts w:ascii="Arial" w:hAnsi="Arial" w:cs="Arial"/>
          <w:bCs/>
        </w:rPr>
        <w:t xml:space="preserve">ntreprises </w:t>
      </w:r>
      <w:r w:rsidR="007D2A93" w:rsidRPr="00736501">
        <w:rPr>
          <w:rFonts w:ascii="Arial" w:hAnsi="Arial" w:cs="Arial"/>
          <w:bCs/>
        </w:rPr>
        <w:t>I</w:t>
      </w:r>
      <w:r w:rsidR="0022051A">
        <w:rPr>
          <w:rFonts w:ascii="Arial" w:hAnsi="Arial" w:cs="Arial"/>
          <w:bCs/>
        </w:rPr>
        <w:t>ntervenantes</w:t>
      </w:r>
      <w:r w:rsidR="007D2A93" w:rsidRPr="00736501">
        <w:rPr>
          <w:rFonts w:ascii="Arial" w:hAnsi="Arial" w:cs="Arial"/>
          <w:bCs/>
        </w:rPr>
        <w:t xml:space="preserve"> et </w:t>
      </w:r>
      <w:r w:rsidR="00112459" w:rsidRPr="00736501">
        <w:rPr>
          <w:rFonts w:ascii="Arial" w:hAnsi="Arial" w:cs="Arial"/>
          <w:lang w:eastAsia="fr-FR"/>
        </w:rPr>
        <w:t xml:space="preserve">toutes les structures intéressées par les actions de l’Association </w:t>
      </w:r>
      <w:r w:rsidR="00E35E9D" w:rsidRPr="00736501">
        <w:rPr>
          <w:rFonts w:ascii="Arial" w:hAnsi="Arial" w:cs="Arial"/>
          <w:bCs/>
        </w:rPr>
        <w:t>décident</w:t>
      </w:r>
      <w:r w:rsidRPr="00736501">
        <w:rPr>
          <w:rFonts w:ascii="Arial" w:hAnsi="Arial" w:cs="Arial"/>
          <w:bCs/>
        </w:rPr>
        <w:t>,</w:t>
      </w:r>
      <w:r w:rsidR="00ED014A" w:rsidRPr="00736501">
        <w:rPr>
          <w:rFonts w:ascii="Arial" w:hAnsi="Arial" w:cs="Arial"/>
          <w:bCs/>
        </w:rPr>
        <w:t xml:space="preserve"> </w:t>
      </w:r>
      <w:r w:rsidR="00780EA1" w:rsidRPr="00736501">
        <w:rPr>
          <w:rFonts w:ascii="Arial" w:hAnsi="Arial" w:cs="Arial"/>
          <w:bCs/>
        </w:rPr>
        <w:t>à travers cette</w:t>
      </w:r>
      <w:r w:rsidR="0022051A">
        <w:rPr>
          <w:rFonts w:ascii="Arial" w:hAnsi="Arial" w:cs="Arial"/>
          <w:bCs/>
        </w:rPr>
        <w:t xml:space="preserve"> </w:t>
      </w:r>
      <w:r w:rsidR="00780EA1" w:rsidRPr="00736501">
        <w:rPr>
          <w:rFonts w:ascii="Arial" w:hAnsi="Arial" w:cs="Arial"/>
          <w:bCs/>
        </w:rPr>
        <w:t>Association</w:t>
      </w:r>
      <w:r w:rsidRPr="00736501">
        <w:rPr>
          <w:rFonts w:ascii="Arial" w:hAnsi="Arial" w:cs="Arial"/>
          <w:bCs/>
        </w:rPr>
        <w:t>,</w:t>
      </w:r>
      <w:r w:rsidR="00780EA1" w:rsidRPr="00736501">
        <w:rPr>
          <w:rFonts w:ascii="Arial" w:hAnsi="Arial" w:cs="Arial"/>
          <w:bCs/>
        </w:rPr>
        <w:t xml:space="preserve"> </w:t>
      </w:r>
      <w:r w:rsidR="00ED014A" w:rsidRPr="00736501">
        <w:rPr>
          <w:rFonts w:ascii="Arial" w:hAnsi="Arial" w:cs="Arial"/>
          <w:bCs/>
        </w:rPr>
        <w:t xml:space="preserve">de promouvoir la culture </w:t>
      </w:r>
      <w:r w:rsidR="00014BB9" w:rsidRPr="00736501">
        <w:rPr>
          <w:rFonts w:ascii="Arial" w:hAnsi="Arial" w:cs="Arial"/>
          <w:bCs/>
        </w:rPr>
        <w:t>S</w:t>
      </w:r>
      <w:r w:rsidR="00ED014A" w:rsidRPr="00736501">
        <w:rPr>
          <w:rFonts w:ascii="Arial" w:hAnsi="Arial" w:cs="Arial"/>
          <w:bCs/>
        </w:rPr>
        <w:t>écurité par l’implémentation d’un Systè</w:t>
      </w:r>
      <w:r w:rsidR="00014BB9" w:rsidRPr="00736501">
        <w:rPr>
          <w:rFonts w:ascii="Arial" w:hAnsi="Arial" w:cs="Arial"/>
          <w:bCs/>
        </w:rPr>
        <w:t xml:space="preserve">me de Management de la Sécurité, de la </w:t>
      </w:r>
      <w:r w:rsidR="00ED014A" w:rsidRPr="00736501">
        <w:rPr>
          <w:rFonts w:ascii="Arial" w:hAnsi="Arial" w:cs="Arial"/>
          <w:bCs/>
        </w:rPr>
        <w:t xml:space="preserve">Santé </w:t>
      </w:r>
      <w:r w:rsidR="00014BB9" w:rsidRPr="00736501">
        <w:rPr>
          <w:rFonts w:ascii="Arial" w:hAnsi="Arial" w:cs="Arial"/>
          <w:bCs/>
        </w:rPr>
        <w:t>et de l’</w:t>
      </w:r>
      <w:r w:rsidR="00ED014A" w:rsidRPr="00736501">
        <w:rPr>
          <w:rFonts w:ascii="Arial" w:hAnsi="Arial" w:cs="Arial"/>
          <w:bCs/>
        </w:rPr>
        <w:t>Environnement (SSE) et de son évaluation</w:t>
      </w:r>
      <w:r w:rsidR="00014BB9" w:rsidRPr="00736501">
        <w:rPr>
          <w:rFonts w:ascii="Arial" w:hAnsi="Arial" w:cs="Arial"/>
          <w:bCs/>
        </w:rPr>
        <w:t xml:space="preserve"> (certification)</w:t>
      </w:r>
      <w:r w:rsidR="00ED014A" w:rsidRPr="00736501">
        <w:rPr>
          <w:rFonts w:ascii="Arial" w:hAnsi="Arial" w:cs="Arial"/>
          <w:bCs/>
        </w:rPr>
        <w:t xml:space="preserve"> dans les Entreprises Intervenantes (EI) en vue d’un progrès </w:t>
      </w:r>
      <w:r w:rsidR="001D4C9D" w:rsidRPr="00736501">
        <w:rPr>
          <w:rFonts w:ascii="Arial" w:hAnsi="Arial" w:cs="Arial"/>
          <w:bCs/>
        </w:rPr>
        <w:t xml:space="preserve">significatif </w:t>
      </w:r>
      <w:r w:rsidR="00ED014A" w:rsidRPr="00736501">
        <w:rPr>
          <w:rFonts w:ascii="Arial" w:hAnsi="Arial" w:cs="Arial"/>
          <w:bCs/>
        </w:rPr>
        <w:t xml:space="preserve">dans ce domaine. </w:t>
      </w:r>
    </w:p>
    <w:p w:rsidR="009F7378" w:rsidRPr="00736501" w:rsidRDefault="00D73697" w:rsidP="00F03DC2">
      <w:pPr>
        <w:autoSpaceDE w:val="0"/>
        <w:autoSpaceDN w:val="0"/>
        <w:adjustRightInd w:val="0"/>
        <w:spacing w:after="0" w:line="240" w:lineRule="auto"/>
        <w:jc w:val="both"/>
        <w:rPr>
          <w:rFonts w:ascii="Arial" w:hAnsi="Arial" w:cs="Arial"/>
          <w:bCs/>
        </w:rPr>
      </w:pPr>
      <w:r w:rsidRPr="00736501">
        <w:rPr>
          <w:rFonts w:ascii="Arial" w:hAnsi="Arial" w:cs="Arial"/>
          <w:bCs/>
        </w:rPr>
        <w:t>L’E</w:t>
      </w:r>
      <w:r w:rsidR="0022051A">
        <w:rPr>
          <w:rFonts w:ascii="Arial" w:hAnsi="Arial" w:cs="Arial"/>
          <w:bCs/>
        </w:rPr>
        <w:t xml:space="preserve">ntreprise </w:t>
      </w:r>
      <w:r w:rsidR="009F7378" w:rsidRPr="00736501">
        <w:rPr>
          <w:rFonts w:ascii="Arial" w:hAnsi="Arial" w:cs="Arial"/>
          <w:bCs/>
        </w:rPr>
        <w:t>adhérente</w:t>
      </w:r>
      <w:r w:rsidR="0022051A">
        <w:rPr>
          <w:rFonts w:ascii="Arial" w:hAnsi="Arial" w:cs="Arial"/>
          <w:bCs/>
        </w:rPr>
        <w:t xml:space="preserve"> </w:t>
      </w:r>
      <w:r w:rsidRPr="00736501">
        <w:rPr>
          <w:rFonts w:ascii="Arial" w:hAnsi="Arial" w:cs="Arial"/>
          <w:bCs/>
        </w:rPr>
        <w:t xml:space="preserve">déclarant partager les </w:t>
      </w:r>
      <w:r w:rsidR="009F7378" w:rsidRPr="00736501">
        <w:rPr>
          <w:rFonts w:ascii="Arial" w:hAnsi="Arial" w:cs="Arial"/>
          <w:bCs/>
        </w:rPr>
        <w:t>objectifs</w:t>
      </w:r>
      <w:r w:rsidRPr="00736501">
        <w:rPr>
          <w:rFonts w:ascii="Arial" w:hAnsi="Arial" w:cs="Arial"/>
          <w:bCs/>
        </w:rPr>
        <w:t xml:space="preserve"> visés par </w:t>
      </w:r>
      <w:r w:rsidR="009F7378" w:rsidRPr="00736501">
        <w:rPr>
          <w:rFonts w:ascii="Arial" w:hAnsi="Arial" w:cs="Arial"/>
          <w:bCs/>
        </w:rPr>
        <w:t>l’Association</w:t>
      </w:r>
      <w:r w:rsidR="0022051A">
        <w:rPr>
          <w:rFonts w:ascii="Arial" w:hAnsi="Arial" w:cs="Arial"/>
          <w:bCs/>
        </w:rPr>
        <w:t xml:space="preserve">, </w:t>
      </w:r>
      <w:r w:rsidRPr="00736501">
        <w:rPr>
          <w:rFonts w:ascii="Arial" w:hAnsi="Arial" w:cs="Arial"/>
          <w:bCs/>
        </w:rPr>
        <w:t xml:space="preserve">a librement </w:t>
      </w:r>
      <w:r w:rsidR="009F7378" w:rsidRPr="00736501">
        <w:rPr>
          <w:rFonts w:ascii="Arial" w:hAnsi="Arial" w:cs="Arial"/>
          <w:bCs/>
        </w:rPr>
        <w:t>consenti</w:t>
      </w:r>
      <w:r w:rsidRPr="00736501">
        <w:rPr>
          <w:rFonts w:ascii="Arial" w:hAnsi="Arial" w:cs="Arial"/>
          <w:bCs/>
        </w:rPr>
        <w:t xml:space="preserve"> d’y adhérer</w:t>
      </w:r>
      <w:r w:rsidR="009F7378" w:rsidRPr="00736501">
        <w:rPr>
          <w:rFonts w:ascii="Arial" w:hAnsi="Arial" w:cs="Arial"/>
          <w:bCs/>
        </w:rPr>
        <w:t>.</w:t>
      </w:r>
    </w:p>
    <w:p w:rsidR="00112459" w:rsidRPr="000757D3" w:rsidRDefault="00112459" w:rsidP="00F03DC2">
      <w:pPr>
        <w:autoSpaceDE w:val="0"/>
        <w:autoSpaceDN w:val="0"/>
        <w:adjustRightInd w:val="0"/>
        <w:spacing w:after="0" w:line="240" w:lineRule="auto"/>
        <w:jc w:val="both"/>
        <w:rPr>
          <w:rFonts w:ascii="Arial" w:hAnsi="Arial" w:cs="Arial"/>
          <w:bCs/>
          <w:sz w:val="16"/>
          <w:szCs w:val="16"/>
        </w:rPr>
      </w:pPr>
    </w:p>
    <w:p w:rsidR="00D73697" w:rsidRPr="00736501" w:rsidRDefault="00D73697" w:rsidP="00F03DC2">
      <w:pPr>
        <w:autoSpaceDE w:val="0"/>
        <w:autoSpaceDN w:val="0"/>
        <w:adjustRightInd w:val="0"/>
        <w:spacing w:after="0" w:line="240" w:lineRule="auto"/>
        <w:jc w:val="both"/>
        <w:rPr>
          <w:rFonts w:ascii="Arial" w:hAnsi="Arial" w:cs="Arial"/>
          <w:bCs/>
        </w:rPr>
      </w:pPr>
      <w:r w:rsidRPr="00736501">
        <w:rPr>
          <w:rFonts w:ascii="Arial" w:hAnsi="Arial" w:cs="Arial"/>
          <w:bCs/>
        </w:rPr>
        <w:t xml:space="preserve">De leur engagement </w:t>
      </w:r>
      <w:r w:rsidR="009F7378" w:rsidRPr="00736501">
        <w:rPr>
          <w:rFonts w:ascii="Arial" w:hAnsi="Arial" w:cs="Arial"/>
          <w:bCs/>
        </w:rPr>
        <w:t>réciproque</w:t>
      </w:r>
      <w:r w:rsidRPr="00736501">
        <w:rPr>
          <w:rFonts w:ascii="Arial" w:hAnsi="Arial" w:cs="Arial"/>
          <w:bCs/>
        </w:rPr>
        <w:t xml:space="preserve"> libre et éclairé, les </w:t>
      </w:r>
      <w:r w:rsidR="00112459" w:rsidRPr="00736501">
        <w:rPr>
          <w:rFonts w:ascii="Arial" w:hAnsi="Arial" w:cs="Arial"/>
          <w:bCs/>
        </w:rPr>
        <w:t xml:space="preserve">Parties </w:t>
      </w:r>
      <w:r w:rsidRPr="00736501">
        <w:rPr>
          <w:rFonts w:ascii="Arial" w:hAnsi="Arial" w:cs="Arial"/>
          <w:bCs/>
        </w:rPr>
        <w:t>ont conve</w:t>
      </w:r>
      <w:r w:rsidR="009F7378" w:rsidRPr="00736501">
        <w:rPr>
          <w:rFonts w:ascii="Arial" w:hAnsi="Arial" w:cs="Arial"/>
          <w:bCs/>
        </w:rPr>
        <w:t>n</w:t>
      </w:r>
      <w:r w:rsidRPr="00736501">
        <w:rPr>
          <w:rFonts w:ascii="Arial" w:hAnsi="Arial" w:cs="Arial"/>
          <w:bCs/>
        </w:rPr>
        <w:t xml:space="preserve">u </w:t>
      </w:r>
      <w:r w:rsidR="00397850">
        <w:rPr>
          <w:rFonts w:ascii="Arial" w:hAnsi="Arial" w:cs="Arial"/>
          <w:bCs/>
        </w:rPr>
        <w:t>de la signature de la présente C</w:t>
      </w:r>
      <w:r w:rsidRPr="00736501">
        <w:rPr>
          <w:rFonts w:ascii="Arial" w:hAnsi="Arial" w:cs="Arial"/>
          <w:bCs/>
        </w:rPr>
        <w:t>onvention.</w:t>
      </w:r>
    </w:p>
    <w:p w:rsidR="00BD7F86" w:rsidRPr="000757D3" w:rsidRDefault="00BD7F86" w:rsidP="00F03DC2">
      <w:pPr>
        <w:autoSpaceDE w:val="0"/>
        <w:autoSpaceDN w:val="0"/>
        <w:adjustRightInd w:val="0"/>
        <w:spacing w:after="0" w:line="240" w:lineRule="auto"/>
        <w:jc w:val="both"/>
        <w:rPr>
          <w:rFonts w:ascii="Arial" w:hAnsi="Arial" w:cs="Arial"/>
          <w:bCs/>
          <w:sz w:val="16"/>
          <w:szCs w:val="16"/>
        </w:rPr>
      </w:pPr>
    </w:p>
    <w:p w:rsidR="00B150B9" w:rsidRPr="00736501" w:rsidRDefault="00112459" w:rsidP="00736501">
      <w:pPr>
        <w:autoSpaceDE w:val="0"/>
        <w:autoSpaceDN w:val="0"/>
        <w:adjustRightInd w:val="0"/>
        <w:spacing w:after="0" w:line="240" w:lineRule="auto"/>
        <w:jc w:val="both"/>
        <w:rPr>
          <w:rFonts w:ascii="Arial" w:hAnsi="Arial" w:cs="Arial"/>
          <w:bCs/>
        </w:rPr>
      </w:pPr>
      <w:r w:rsidRPr="00736501">
        <w:rPr>
          <w:rFonts w:ascii="Arial" w:hAnsi="Arial" w:cs="Arial"/>
          <w:b/>
        </w:rPr>
        <w:t>CECI ETANT EXPOSE, LES PARTIES CONVIENNENT DE CE QUI SUIT :</w:t>
      </w:r>
      <w:r w:rsidR="00397850" w:rsidRPr="00736501">
        <w:rPr>
          <w:rFonts w:ascii="Arial" w:hAnsi="Arial" w:cs="Arial"/>
          <w:bCs/>
        </w:rPr>
        <w:t xml:space="preserve"> </w:t>
      </w:r>
    </w:p>
    <w:p w:rsidR="00B150B9" w:rsidRPr="00736501" w:rsidRDefault="00B150B9" w:rsidP="00736501">
      <w:pPr>
        <w:autoSpaceDE w:val="0"/>
        <w:autoSpaceDN w:val="0"/>
        <w:adjustRightInd w:val="0"/>
        <w:spacing w:after="0" w:line="240" w:lineRule="auto"/>
        <w:jc w:val="both"/>
        <w:rPr>
          <w:rFonts w:ascii="Arial" w:hAnsi="Arial" w:cs="Arial"/>
          <w:bCs/>
          <w:u w:val="single"/>
        </w:rPr>
      </w:pPr>
      <w:r w:rsidRPr="00736501">
        <w:rPr>
          <w:rFonts w:ascii="Arial" w:hAnsi="Arial" w:cs="Arial"/>
          <w:b/>
          <w:bCs/>
          <w:u w:val="single"/>
        </w:rPr>
        <w:t>Article 1 :</w:t>
      </w:r>
      <w:r w:rsidRPr="00736501">
        <w:rPr>
          <w:rFonts w:ascii="Arial" w:hAnsi="Arial" w:cs="Arial"/>
          <w:bCs/>
          <w:u w:val="single"/>
        </w:rPr>
        <w:t xml:space="preserve"> </w:t>
      </w:r>
      <w:r w:rsidRPr="00736501">
        <w:rPr>
          <w:rFonts w:ascii="Arial" w:hAnsi="Arial" w:cs="Arial"/>
          <w:b/>
          <w:bCs/>
          <w:i/>
          <w:u w:val="single"/>
        </w:rPr>
        <w:t>Valeur de l’exposé préalable</w:t>
      </w:r>
      <w:r w:rsidRPr="00736501">
        <w:rPr>
          <w:rFonts w:ascii="Arial" w:hAnsi="Arial" w:cs="Arial"/>
          <w:bCs/>
          <w:u w:val="single"/>
        </w:rPr>
        <w:t xml:space="preserve">  </w:t>
      </w:r>
    </w:p>
    <w:p w:rsidR="00112459" w:rsidRPr="000757D3" w:rsidRDefault="00112459" w:rsidP="00736501">
      <w:pPr>
        <w:spacing w:after="0" w:line="240" w:lineRule="auto"/>
        <w:jc w:val="both"/>
        <w:rPr>
          <w:rFonts w:ascii="Arial" w:hAnsi="Arial" w:cs="Arial"/>
          <w:bCs/>
          <w:sz w:val="16"/>
          <w:szCs w:val="16"/>
        </w:rPr>
      </w:pPr>
    </w:p>
    <w:p w:rsidR="00B150B9" w:rsidRPr="00736501" w:rsidRDefault="00B150B9" w:rsidP="00736501">
      <w:pPr>
        <w:spacing w:after="0" w:line="240" w:lineRule="auto"/>
        <w:jc w:val="both"/>
        <w:rPr>
          <w:rFonts w:ascii="Arial" w:hAnsi="Arial" w:cs="Arial"/>
          <w:bCs/>
        </w:rPr>
      </w:pPr>
      <w:r w:rsidRPr="00736501">
        <w:rPr>
          <w:rFonts w:ascii="Arial" w:hAnsi="Arial" w:cs="Arial"/>
          <w:bCs/>
        </w:rPr>
        <w:lastRenderedPageBreak/>
        <w:t xml:space="preserve">L’exposé préalable </w:t>
      </w:r>
      <w:proofErr w:type="spellStart"/>
      <w:r w:rsidRPr="00736501">
        <w:rPr>
          <w:rFonts w:ascii="Arial" w:hAnsi="Arial" w:cs="Arial"/>
          <w:bCs/>
        </w:rPr>
        <w:t>a</w:t>
      </w:r>
      <w:proofErr w:type="spellEnd"/>
      <w:r w:rsidRPr="00736501">
        <w:rPr>
          <w:rFonts w:ascii="Arial" w:hAnsi="Arial" w:cs="Arial"/>
          <w:bCs/>
        </w:rPr>
        <w:t xml:space="preserve"> la même valeur juridique que les dispositions de la présente convention avec lesquelles il fait corps.</w:t>
      </w:r>
    </w:p>
    <w:p w:rsidR="00CF0F9C" w:rsidRPr="00736501" w:rsidRDefault="00CF0F9C" w:rsidP="00736501">
      <w:pPr>
        <w:spacing w:after="0" w:line="240" w:lineRule="auto"/>
        <w:jc w:val="both"/>
        <w:rPr>
          <w:rFonts w:ascii="Arial" w:hAnsi="Arial" w:cs="Arial"/>
          <w:bCs/>
        </w:rPr>
      </w:pPr>
    </w:p>
    <w:p w:rsidR="00324EDF" w:rsidRPr="00736501" w:rsidRDefault="00FC7107" w:rsidP="00736501">
      <w:pPr>
        <w:spacing w:after="0" w:line="240" w:lineRule="auto"/>
        <w:jc w:val="both"/>
        <w:rPr>
          <w:rFonts w:ascii="Arial" w:hAnsi="Arial" w:cs="Arial"/>
          <w:b/>
          <w:i/>
          <w:u w:val="single"/>
        </w:rPr>
      </w:pPr>
      <w:r w:rsidRPr="00736501">
        <w:rPr>
          <w:rFonts w:ascii="Arial" w:hAnsi="Arial" w:cs="Arial"/>
          <w:b/>
          <w:i/>
          <w:u w:val="single"/>
        </w:rPr>
        <w:t xml:space="preserve">Article </w:t>
      </w:r>
      <w:r w:rsidR="00B150B9" w:rsidRPr="00736501">
        <w:rPr>
          <w:rFonts w:ascii="Arial" w:hAnsi="Arial" w:cs="Arial"/>
          <w:b/>
          <w:i/>
          <w:u w:val="single"/>
        </w:rPr>
        <w:t>2</w:t>
      </w:r>
      <w:r w:rsidRPr="00736501">
        <w:rPr>
          <w:rFonts w:ascii="Arial" w:hAnsi="Arial" w:cs="Arial"/>
          <w:b/>
          <w:i/>
          <w:u w:val="single"/>
        </w:rPr>
        <w:t> : Objet d</w:t>
      </w:r>
      <w:r w:rsidR="00C55F4F" w:rsidRPr="00736501">
        <w:rPr>
          <w:rFonts w:ascii="Arial" w:hAnsi="Arial" w:cs="Arial"/>
          <w:b/>
          <w:i/>
          <w:u w:val="single"/>
        </w:rPr>
        <w:t>e la convention</w:t>
      </w:r>
    </w:p>
    <w:p w:rsidR="00112459" w:rsidRPr="000757D3" w:rsidRDefault="00112459" w:rsidP="00736501">
      <w:pPr>
        <w:spacing w:after="0" w:line="240" w:lineRule="auto"/>
        <w:ind w:hanging="1"/>
        <w:jc w:val="both"/>
        <w:rPr>
          <w:rFonts w:ascii="Arial" w:hAnsi="Arial" w:cs="Arial"/>
          <w:sz w:val="16"/>
          <w:szCs w:val="16"/>
        </w:rPr>
      </w:pPr>
    </w:p>
    <w:p w:rsidR="00324EDF" w:rsidRPr="00736501" w:rsidRDefault="00D94859" w:rsidP="00736501">
      <w:pPr>
        <w:spacing w:after="0" w:line="240" w:lineRule="auto"/>
        <w:ind w:hanging="1"/>
        <w:jc w:val="both"/>
        <w:rPr>
          <w:rFonts w:ascii="Arial" w:hAnsi="Arial" w:cs="Arial"/>
        </w:rPr>
      </w:pPr>
      <w:r w:rsidRPr="00736501">
        <w:rPr>
          <w:rFonts w:ascii="Arial" w:hAnsi="Arial" w:cs="Arial"/>
        </w:rPr>
        <w:t>L</w:t>
      </w:r>
      <w:r w:rsidR="00C55F4F" w:rsidRPr="00736501">
        <w:rPr>
          <w:rFonts w:ascii="Arial" w:hAnsi="Arial" w:cs="Arial"/>
        </w:rPr>
        <w:t xml:space="preserve">a </w:t>
      </w:r>
      <w:r w:rsidRPr="00736501">
        <w:rPr>
          <w:rFonts w:ascii="Arial" w:hAnsi="Arial" w:cs="Arial"/>
        </w:rPr>
        <w:t>présent</w:t>
      </w:r>
      <w:r w:rsidR="00C55F4F" w:rsidRPr="00736501">
        <w:rPr>
          <w:rFonts w:ascii="Arial" w:hAnsi="Arial" w:cs="Arial"/>
        </w:rPr>
        <w:t>e</w:t>
      </w:r>
      <w:r w:rsidR="00397850">
        <w:rPr>
          <w:rFonts w:ascii="Arial" w:hAnsi="Arial" w:cs="Arial"/>
        </w:rPr>
        <w:t xml:space="preserve"> C</w:t>
      </w:r>
      <w:r w:rsidRPr="00736501">
        <w:rPr>
          <w:rFonts w:ascii="Arial" w:hAnsi="Arial" w:cs="Arial"/>
        </w:rPr>
        <w:t>on</w:t>
      </w:r>
      <w:r w:rsidR="00C55F4F" w:rsidRPr="00736501">
        <w:rPr>
          <w:rFonts w:ascii="Arial" w:hAnsi="Arial" w:cs="Arial"/>
        </w:rPr>
        <w:t xml:space="preserve">vention </w:t>
      </w:r>
      <w:r w:rsidR="001604B1" w:rsidRPr="00736501">
        <w:rPr>
          <w:rFonts w:ascii="Arial" w:hAnsi="Arial" w:cs="Arial"/>
        </w:rPr>
        <w:t>a pour objet, de dé</w:t>
      </w:r>
      <w:r w:rsidRPr="00736501">
        <w:rPr>
          <w:rFonts w:ascii="Arial" w:hAnsi="Arial" w:cs="Arial"/>
        </w:rPr>
        <w:t>finir et organiser le cadre d</w:t>
      </w:r>
      <w:r w:rsidR="00B150B9" w:rsidRPr="00736501">
        <w:rPr>
          <w:rFonts w:ascii="Arial" w:hAnsi="Arial" w:cs="Arial"/>
        </w:rPr>
        <w:t xml:space="preserve">e partenariat entre MASE </w:t>
      </w:r>
      <w:r w:rsidR="00014BB9" w:rsidRPr="00736501">
        <w:rPr>
          <w:rFonts w:ascii="Arial" w:hAnsi="Arial" w:cs="Arial"/>
        </w:rPr>
        <w:t>C</w:t>
      </w:r>
      <w:r w:rsidR="00CF0F9C" w:rsidRPr="00736501">
        <w:rPr>
          <w:rFonts w:ascii="Arial" w:hAnsi="Arial" w:cs="Arial"/>
        </w:rPr>
        <w:t>ô</w:t>
      </w:r>
      <w:r w:rsidR="00014BB9" w:rsidRPr="00736501">
        <w:rPr>
          <w:rFonts w:ascii="Arial" w:hAnsi="Arial" w:cs="Arial"/>
        </w:rPr>
        <w:t>te d’Ivoire</w:t>
      </w:r>
      <w:r w:rsidR="00780EA1" w:rsidRPr="00736501">
        <w:rPr>
          <w:rFonts w:ascii="Arial" w:hAnsi="Arial" w:cs="Arial"/>
        </w:rPr>
        <w:t xml:space="preserve"> et les Entreprise</w:t>
      </w:r>
      <w:r w:rsidR="0081744B" w:rsidRPr="00736501">
        <w:rPr>
          <w:rFonts w:ascii="Arial" w:hAnsi="Arial" w:cs="Arial"/>
        </w:rPr>
        <w:t>s</w:t>
      </w:r>
      <w:r w:rsidR="00780EA1" w:rsidRPr="00736501">
        <w:rPr>
          <w:rFonts w:ascii="Arial" w:hAnsi="Arial" w:cs="Arial"/>
        </w:rPr>
        <w:t xml:space="preserve"> Utilisatrices</w:t>
      </w:r>
      <w:r w:rsidR="00397850">
        <w:rPr>
          <w:rFonts w:ascii="Arial" w:hAnsi="Arial" w:cs="Arial"/>
        </w:rPr>
        <w:t xml:space="preserve">, </w:t>
      </w:r>
      <w:r w:rsidR="0081744B" w:rsidRPr="00736501">
        <w:rPr>
          <w:rFonts w:ascii="Arial" w:hAnsi="Arial" w:cs="Arial"/>
        </w:rPr>
        <w:t>Membres</w:t>
      </w:r>
      <w:r w:rsidR="00305677" w:rsidRPr="00736501">
        <w:rPr>
          <w:rFonts w:ascii="Arial" w:hAnsi="Arial" w:cs="Arial"/>
        </w:rPr>
        <w:t xml:space="preserve"> </w:t>
      </w:r>
      <w:r w:rsidR="00397850">
        <w:rPr>
          <w:rFonts w:ascii="Arial" w:hAnsi="Arial" w:cs="Arial"/>
        </w:rPr>
        <w:t xml:space="preserve">actifs </w:t>
      </w:r>
      <w:r w:rsidR="00B150B9" w:rsidRPr="00736501">
        <w:rPr>
          <w:rFonts w:ascii="Arial" w:hAnsi="Arial" w:cs="Arial"/>
        </w:rPr>
        <w:t>de</w:t>
      </w:r>
      <w:r w:rsidR="0081744B" w:rsidRPr="00736501">
        <w:rPr>
          <w:rFonts w:ascii="Arial" w:hAnsi="Arial" w:cs="Arial"/>
        </w:rPr>
        <w:t xml:space="preserve"> </w:t>
      </w:r>
      <w:r w:rsidR="00780EA1" w:rsidRPr="00736501">
        <w:rPr>
          <w:rFonts w:ascii="Arial" w:hAnsi="Arial" w:cs="Arial"/>
        </w:rPr>
        <w:t>l’Association</w:t>
      </w:r>
      <w:r w:rsidRPr="00736501">
        <w:rPr>
          <w:rFonts w:ascii="Arial" w:hAnsi="Arial" w:cs="Arial"/>
        </w:rPr>
        <w:t xml:space="preserve"> </w:t>
      </w:r>
      <w:r w:rsidR="00A85357" w:rsidRPr="00736501">
        <w:rPr>
          <w:rFonts w:ascii="Arial" w:hAnsi="Arial" w:cs="Arial"/>
        </w:rPr>
        <w:t>afin d’aider les Entreprise</w:t>
      </w:r>
      <w:r w:rsidR="00305677" w:rsidRPr="00736501">
        <w:rPr>
          <w:rFonts w:ascii="Arial" w:hAnsi="Arial" w:cs="Arial"/>
        </w:rPr>
        <w:t>s</w:t>
      </w:r>
      <w:r w:rsidR="00A85357" w:rsidRPr="00736501">
        <w:rPr>
          <w:rFonts w:ascii="Arial" w:hAnsi="Arial" w:cs="Arial"/>
        </w:rPr>
        <w:t xml:space="preserve"> Intervenantes</w:t>
      </w:r>
      <w:r w:rsidR="00906F88" w:rsidRPr="00736501">
        <w:rPr>
          <w:rFonts w:ascii="Arial" w:hAnsi="Arial" w:cs="Arial"/>
        </w:rPr>
        <w:t xml:space="preserve"> également</w:t>
      </w:r>
      <w:r w:rsidR="00A85357" w:rsidRPr="00736501">
        <w:rPr>
          <w:rFonts w:ascii="Arial" w:hAnsi="Arial" w:cs="Arial"/>
        </w:rPr>
        <w:t xml:space="preserve"> </w:t>
      </w:r>
      <w:r w:rsidR="0081744B" w:rsidRPr="00736501">
        <w:rPr>
          <w:rFonts w:ascii="Arial" w:hAnsi="Arial" w:cs="Arial"/>
        </w:rPr>
        <w:t>Membres</w:t>
      </w:r>
      <w:r w:rsidR="00305677" w:rsidRPr="00736501">
        <w:rPr>
          <w:rFonts w:ascii="Arial" w:hAnsi="Arial" w:cs="Arial"/>
        </w:rPr>
        <w:t xml:space="preserve"> actifs</w:t>
      </w:r>
      <w:r w:rsidR="0081744B" w:rsidRPr="00736501">
        <w:rPr>
          <w:rFonts w:ascii="Arial" w:hAnsi="Arial" w:cs="Arial"/>
        </w:rPr>
        <w:t xml:space="preserve"> </w:t>
      </w:r>
      <w:r w:rsidR="00A85357" w:rsidRPr="00736501">
        <w:rPr>
          <w:rFonts w:ascii="Arial" w:hAnsi="Arial" w:cs="Arial"/>
        </w:rPr>
        <w:t xml:space="preserve">à implémenter un </w:t>
      </w:r>
      <w:r w:rsidR="00305677" w:rsidRPr="00736501">
        <w:rPr>
          <w:rFonts w:ascii="Arial" w:hAnsi="Arial" w:cs="Arial"/>
        </w:rPr>
        <w:t>S</w:t>
      </w:r>
      <w:r w:rsidR="00A85357" w:rsidRPr="00736501">
        <w:rPr>
          <w:rFonts w:ascii="Arial" w:hAnsi="Arial" w:cs="Arial"/>
        </w:rPr>
        <w:t xml:space="preserve">ystème de </w:t>
      </w:r>
      <w:r w:rsidR="00305677" w:rsidRPr="00736501">
        <w:rPr>
          <w:rFonts w:ascii="Arial" w:hAnsi="Arial" w:cs="Arial"/>
        </w:rPr>
        <w:t>M</w:t>
      </w:r>
      <w:r w:rsidR="00A85357" w:rsidRPr="00736501">
        <w:rPr>
          <w:rFonts w:ascii="Arial" w:hAnsi="Arial" w:cs="Arial"/>
        </w:rPr>
        <w:t>anagement Sécurité-Santé- Environnement au sein de leur Entreprise respective</w:t>
      </w:r>
      <w:r w:rsidR="002D14E5" w:rsidRPr="00736501">
        <w:rPr>
          <w:rFonts w:ascii="Arial" w:hAnsi="Arial" w:cs="Arial"/>
        </w:rPr>
        <w:t>,</w:t>
      </w:r>
      <w:r w:rsidR="00906F88" w:rsidRPr="00736501">
        <w:rPr>
          <w:rFonts w:ascii="Arial" w:hAnsi="Arial" w:cs="Arial"/>
        </w:rPr>
        <w:t xml:space="preserve"> conformément au</w:t>
      </w:r>
      <w:r w:rsidR="0081744B" w:rsidRPr="00736501">
        <w:rPr>
          <w:rFonts w:ascii="Arial" w:hAnsi="Arial" w:cs="Arial"/>
        </w:rPr>
        <w:t>x exigences du</w:t>
      </w:r>
      <w:r w:rsidR="00906F88" w:rsidRPr="00736501">
        <w:rPr>
          <w:rFonts w:ascii="Arial" w:hAnsi="Arial" w:cs="Arial"/>
        </w:rPr>
        <w:t xml:space="preserve"> </w:t>
      </w:r>
      <w:r w:rsidR="00305677" w:rsidRPr="00736501">
        <w:rPr>
          <w:rFonts w:ascii="Arial" w:hAnsi="Arial" w:cs="Arial"/>
        </w:rPr>
        <w:t>R</w:t>
      </w:r>
      <w:r w:rsidR="00906F88" w:rsidRPr="00736501">
        <w:rPr>
          <w:rFonts w:ascii="Arial" w:hAnsi="Arial" w:cs="Arial"/>
        </w:rPr>
        <w:t>éférentiel MASE France Chimie</w:t>
      </w:r>
      <w:r w:rsidR="00305677" w:rsidRPr="00736501">
        <w:rPr>
          <w:rFonts w:ascii="Arial" w:hAnsi="Arial" w:cs="Arial"/>
        </w:rPr>
        <w:t xml:space="preserve"> version 2014</w:t>
      </w:r>
      <w:r w:rsidR="00A85357" w:rsidRPr="00736501">
        <w:rPr>
          <w:rFonts w:ascii="Arial" w:hAnsi="Arial" w:cs="Arial"/>
        </w:rPr>
        <w:t>.</w:t>
      </w:r>
    </w:p>
    <w:p w:rsidR="00112459" w:rsidRPr="000757D3" w:rsidRDefault="00112459" w:rsidP="00736501">
      <w:pPr>
        <w:spacing w:after="0" w:line="240" w:lineRule="auto"/>
        <w:ind w:hanging="1"/>
        <w:jc w:val="both"/>
        <w:rPr>
          <w:rFonts w:ascii="Arial" w:hAnsi="Arial" w:cs="Arial"/>
          <w:sz w:val="16"/>
          <w:szCs w:val="16"/>
        </w:rPr>
      </w:pPr>
    </w:p>
    <w:p w:rsidR="00FB5AB2" w:rsidRPr="00736501" w:rsidRDefault="00FB5AB2" w:rsidP="00736501">
      <w:pPr>
        <w:spacing w:after="0" w:line="240" w:lineRule="auto"/>
        <w:ind w:hanging="1"/>
        <w:jc w:val="both"/>
        <w:rPr>
          <w:rFonts w:ascii="Arial" w:hAnsi="Arial" w:cs="Arial"/>
          <w:b/>
          <w:color w:val="000000" w:themeColor="text1"/>
        </w:rPr>
      </w:pPr>
      <w:r w:rsidRPr="00736501">
        <w:rPr>
          <w:rStyle w:val="lev"/>
          <w:rFonts w:ascii="Arial" w:hAnsi="Arial" w:cs="Arial"/>
          <w:b w:val="0"/>
          <w:iCs/>
          <w:color w:val="000000" w:themeColor="text1"/>
          <w:shd w:val="clear" w:color="auto" w:fill="FFFFFF"/>
        </w:rPr>
        <w:t xml:space="preserve">Elle affirme </w:t>
      </w:r>
      <w:r w:rsidR="00B150B9" w:rsidRPr="00736501">
        <w:rPr>
          <w:rStyle w:val="lev"/>
          <w:rFonts w:ascii="Arial" w:hAnsi="Arial" w:cs="Arial"/>
          <w:b w:val="0"/>
          <w:iCs/>
          <w:color w:val="000000" w:themeColor="text1"/>
          <w:shd w:val="clear" w:color="auto" w:fill="FFFFFF"/>
        </w:rPr>
        <w:t>la volonté</w:t>
      </w:r>
      <w:r w:rsidRPr="00736501">
        <w:rPr>
          <w:rStyle w:val="lev"/>
          <w:rFonts w:ascii="Arial" w:hAnsi="Arial" w:cs="Arial"/>
          <w:b w:val="0"/>
          <w:iCs/>
          <w:color w:val="000000" w:themeColor="text1"/>
          <w:shd w:val="clear" w:color="auto" w:fill="FFFFFF"/>
        </w:rPr>
        <w:t xml:space="preserve"> des </w:t>
      </w:r>
      <w:r w:rsidR="002D14E5" w:rsidRPr="00736501">
        <w:rPr>
          <w:rStyle w:val="lev"/>
          <w:rFonts w:ascii="Arial" w:hAnsi="Arial" w:cs="Arial"/>
          <w:b w:val="0"/>
          <w:iCs/>
          <w:color w:val="000000" w:themeColor="text1"/>
          <w:shd w:val="clear" w:color="auto" w:fill="FFFFFF"/>
        </w:rPr>
        <w:t xml:space="preserve">Parties </w:t>
      </w:r>
      <w:r w:rsidRPr="00736501">
        <w:rPr>
          <w:rStyle w:val="lev"/>
          <w:rFonts w:ascii="Arial" w:hAnsi="Arial" w:cs="Arial"/>
          <w:b w:val="0"/>
          <w:iCs/>
          <w:color w:val="000000" w:themeColor="text1"/>
          <w:shd w:val="clear" w:color="auto" w:fill="FFFFFF"/>
        </w:rPr>
        <w:t>de développer des approches coopé</w:t>
      </w:r>
      <w:r w:rsidR="00CF0F9C" w:rsidRPr="00736501">
        <w:rPr>
          <w:rStyle w:val="lev"/>
          <w:rFonts w:ascii="Arial" w:hAnsi="Arial" w:cs="Arial"/>
          <w:b w:val="0"/>
          <w:iCs/>
          <w:color w:val="000000" w:themeColor="text1"/>
          <w:shd w:val="clear" w:color="auto" w:fill="FFFFFF"/>
        </w:rPr>
        <w:t>ratives communes au</w:t>
      </w:r>
      <w:r w:rsidR="00974877" w:rsidRPr="00736501">
        <w:rPr>
          <w:rStyle w:val="lev"/>
          <w:rFonts w:ascii="Arial" w:hAnsi="Arial" w:cs="Arial"/>
          <w:b w:val="0"/>
          <w:iCs/>
          <w:color w:val="000000" w:themeColor="text1"/>
          <w:shd w:val="clear" w:color="auto" w:fill="FFFFFF"/>
        </w:rPr>
        <w:t>x</w:t>
      </w:r>
      <w:r w:rsidR="00CF0F9C" w:rsidRPr="00736501">
        <w:rPr>
          <w:rStyle w:val="lev"/>
          <w:rFonts w:ascii="Arial" w:hAnsi="Arial" w:cs="Arial"/>
          <w:b w:val="0"/>
          <w:iCs/>
          <w:color w:val="000000" w:themeColor="text1"/>
          <w:shd w:val="clear" w:color="auto" w:fill="FFFFFF"/>
        </w:rPr>
        <w:t xml:space="preserve"> Entreprises adhérentes.</w:t>
      </w:r>
    </w:p>
    <w:p w:rsidR="001604B1" w:rsidRPr="00736501" w:rsidRDefault="001604B1" w:rsidP="00736501">
      <w:pPr>
        <w:spacing w:after="0" w:line="240" w:lineRule="auto"/>
        <w:ind w:hanging="1"/>
        <w:jc w:val="both"/>
        <w:rPr>
          <w:rFonts w:ascii="Arial" w:hAnsi="Arial" w:cs="Arial"/>
        </w:rPr>
      </w:pPr>
    </w:p>
    <w:p w:rsidR="00324EDF" w:rsidRPr="00736501" w:rsidRDefault="00324EDF" w:rsidP="00736501">
      <w:pPr>
        <w:spacing w:after="0" w:line="240" w:lineRule="auto"/>
        <w:ind w:hanging="1"/>
        <w:jc w:val="both"/>
        <w:rPr>
          <w:rFonts w:ascii="Arial" w:hAnsi="Arial" w:cs="Arial"/>
        </w:rPr>
      </w:pPr>
      <w:r w:rsidRPr="00736501">
        <w:rPr>
          <w:rFonts w:ascii="Arial" w:hAnsi="Arial" w:cs="Arial"/>
        </w:rPr>
        <w:t>Il définit aussi les obligations et responsabilités respectives des</w:t>
      </w:r>
      <w:r w:rsidR="00E56C8B" w:rsidRPr="00736501">
        <w:rPr>
          <w:rFonts w:ascii="Arial" w:hAnsi="Arial" w:cs="Arial"/>
        </w:rPr>
        <w:t xml:space="preserve"> deux</w:t>
      </w:r>
      <w:r w:rsidRPr="00736501">
        <w:rPr>
          <w:rFonts w:ascii="Arial" w:hAnsi="Arial" w:cs="Arial"/>
        </w:rPr>
        <w:t xml:space="preserve"> </w:t>
      </w:r>
      <w:r w:rsidR="002D14E5" w:rsidRPr="00736501">
        <w:rPr>
          <w:rFonts w:ascii="Arial" w:hAnsi="Arial" w:cs="Arial"/>
        </w:rPr>
        <w:t>Parties</w:t>
      </w:r>
      <w:r w:rsidRPr="00736501">
        <w:rPr>
          <w:rFonts w:ascii="Arial" w:hAnsi="Arial" w:cs="Arial"/>
        </w:rPr>
        <w:t>.</w:t>
      </w:r>
    </w:p>
    <w:p w:rsidR="007B50DB" w:rsidRPr="000757D3" w:rsidRDefault="007B50DB" w:rsidP="00736501">
      <w:pPr>
        <w:spacing w:after="0" w:line="240" w:lineRule="auto"/>
        <w:ind w:hanging="1"/>
        <w:jc w:val="both"/>
        <w:rPr>
          <w:rFonts w:ascii="Arial" w:hAnsi="Arial" w:cs="Arial"/>
          <w:sz w:val="16"/>
          <w:szCs w:val="16"/>
        </w:rPr>
      </w:pPr>
    </w:p>
    <w:p w:rsidR="00324EDF" w:rsidRPr="00736501" w:rsidRDefault="00324EDF" w:rsidP="00736501">
      <w:pPr>
        <w:spacing w:after="0" w:line="240" w:lineRule="auto"/>
        <w:jc w:val="both"/>
        <w:rPr>
          <w:rFonts w:ascii="Arial" w:hAnsi="Arial" w:cs="Arial"/>
          <w:b/>
          <w:i/>
          <w:u w:val="single"/>
        </w:rPr>
      </w:pPr>
      <w:r w:rsidRPr="00736501">
        <w:rPr>
          <w:rFonts w:ascii="Arial" w:hAnsi="Arial" w:cs="Arial"/>
          <w:b/>
          <w:i/>
          <w:u w:val="single"/>
        </w:rPr>
        <w:t xml:space="preserve">Article </w:t>
      </w:r>
      <w:r w:rsidR="004D35BE" w:rsidRPr="00736501">
        <w:rPr>
          <w:rFonts w:ascii="Arial" w:hAnsi="Arial" w:cs="Arial"/>
          <w:b/>
          <w:i/>
          <w:u w:val="single"/>
        </w:rPr>
        <w:t>3</w:t>
      </w:r>
      <w:r w:rsidRPr="00736501">
        <w:rPr>
          <w:rFonts w:ascii="Arial" w:hAnsi="Arial" w:cs="Arial"/>
          <w:b/>
          <w:i/>
          <w:u w:val="single"/>
        </w:rPr>
        <w:t xml:space="preserve"> : </w:t>
      </w:r>
      <w:r w:rsidR="00ED3A6A" w:rsidRPr="00736501">
        <w:rPr>
          <w:rFonts w:ascii="Arial" w:hAnsi="Arial" w:cs="Arial"/>
          <w:b/>
          <w:i/>
          <w:u w:val="single"/>
        </w:rPr>
        <w:t xml:space="preserve">Engagement des parties </w:t>
      </w:r>
    </w:p>
    <w:p w:rsidR="00F03DC2" w:rsidRPr="00736501" w:rsidRDefault="00F03DC2" w:rsidP="00736501">
      <w:pPr>
        <w:spacing w:after="0" w:line="240" w:lineRule="auto"/>
        <w:jc w:val="both"/>
        <w:rPr>
          <w:rFonts w:ascii="Arial" w:hAnsi="Arial" w:cs="Arial"/>
          <w:b/>
        </w:rPr>
      </w:pPr>
    </w:p>
    <w:p w:rsidR="004D1771" w:rsidRPr="00736501" w:rsidRDefault="004D35BE" w:rsidP="00736501">
      <w:pPr>
        <w:spacing w:after="0" w:line="240" w:lineRule="auto"/>
        <w:jc w:val="both"/>
        <w:rPr>
          <w:rFonts w:ascii="Arial" w:hAnsi="Arial" w:cs="Arial"/>
          <w:b/>
        </w:rPr>
      </w:pPr>
      <w:r w:rsidRPr="00736501">
        <w:rPr>
          <w:rFonts w:ascii="Arial" w:hAnsi="Arial" w:cs="Arial"/>
          <w:b/>
        </w:rPr>
        <w:t xml:space="preserve">3.1- </w:t>
      </w:r>
      <w:r w:rsidR="00ED3A6A" w:rsidRPr="00736501">
        <w:rPr>
          <w:rFonts w:ascii="Arial" w:hAnsi="Arial" w:cs="Arial"/>
          <w:b/>
        </w:rPr>
        <w:t>MASE</w:t>
      </w:r>
      <w:r w:rsidR="00F31C5D">
        <w:rPr>
          <w:rFonts w:ascii="Arial" w:hAnsi="Arial" w:cs="Arial"/>
          <w:b/>
        </w:rPr>
        <w:t xml:space="preserve"> </w:t>
      </w:r>
      <w:r w:rsidR="00ED3A6A" w:rsidRPr="00736501">
        <w:rPr>
          <w:rFonts w:ascii="Arial" w:hAnsi="Arial" w:cs="Arial"/>
          <w:b/>
        </w:rPr>
        <w:t>C</w:t>
      </w:r>
      <w:r w:rsidR="00B150B9" w:rsidRPr="00736501">
        <w:rPr>
          <w:rFonts w:ascii="Arial" w:hAnsi="Arial" w:cs="Arial"/>
          <w:b/>
        </w:rPr>
        <w:t>ôte d’</w:t>
      </w:r>
      <w:r w:rsidR="00ED3A6A" w:rsidRPr="00736501">
        <w:rPr>
          <w:rFonts w:ascii="Arial" w:hAnsi="Arial" w:cs="Arial"/>
          <w:b/>
        </w:rPr>
        <w:t>I</w:t>
      </w:r>
      <w:r w:rsidR="00B150B9" w:rsidRPr="00736501">
        <w:rPr>
          <w:rFonts w:ascii="Arial" w:hAnsi="Arial" w:cs="Arial"/>
          <w:b/>
        </w:rPr>
        <w:t>voire</w:t>
      </w:r>
    </w:p>
    <w:p w:rsidR="00112459" w:rsidRPr="000757D3" w:rsidRDefault="00112459" w:rsidP="00736501">
      <w:pPr>
        <w:spacing w:after="0" w:line="240" w:lineRule="auto"/>
        <w:ind w:left="-1"/>
        <w:jc w:val="both"/>
        <w:rPr>
          <w:rFonts w:ascii="Arial" w:hAnsi="Arial" w:cs="Arial"/>
          <w:sz w:val="16"/>
          <w:szCs w:val="16"/>
        </w:rPr>
      </w:pPr>
    </w:p>
    <w:p w:rsidR="004D1771" w:rsidRPr="00736501" w:rsidRDefault="004D1771" w:rsidP="00736501">
      <w:pPr>
        <w:spacing w:after="0" w:line="240" w:lineRule="auto"/>
        <w:ind w:left="-1"/>
        <w:jc w:val="both"/>
        <w:rPr>
          <w:rFonts w:ascii="Arial" w:hAnsi="Arial" w:cs="Arial"/>
        </w:rPr>
      </w:pPr>
      <w:r w:rsidRPr="00736501">
        <w:rPr>
          <w:rFonts w:ascii="Arial" w:hAnsi="Arial" w:cs="Arial"/>
        </w:rPr>
        <w:t>MASE</w:t>
      </w:r>
      <w:r w:rsidR="002D14E5" w:rsidRPr="00736501">
        <w:rPr>
          <w:rFonts w:ascii="Arial" w:hAnsi="Arial" w:cs="Arial"/>
        </w:rPr>
        <w:t>-</w:t>
      </w:r>
      <w:r w:rsidRPr="00736501">
        <w:rPr>
          <w:rFonts w:ascii="Arial" w:hAnsi="Arial" w:cs="Arial"/>
        </w:rPr>
        <w:t>C</w:t>
      </w:r>
      <w:r w:rsidR="004D35BE" w:rsidRPr="00736501">
        <w:rPr>
          <w:rFonts w:ascii="Arial" w:hAnsi="Arial" w:cs="Arial"/>
        </w:rPr>
        <w:t>ôte d’</w:t>
      </w:r>
      <w:r w:rsidRPr="00736501">
        <w:rPr>
          <w:rFonts w:ascii="Arial" w:hAnsi="Arial" w:cs="Arial"/>
        </w:rPr>
        <w:t>I</w:t>
      </w:r>
      <w:r w:rsidR="004D35BE" w:rsidRPr="00736501">
        <w:rPr>
          <w:rFonts w:ascii="Arial" w:hAnsi="Arial" w:cs="Arial"/>
        </w:rPr>
        <w:t>voire</w:t>
      </w:r>
      <w:r w:rsidRPr="00736501">
        <w:rPr>
          <w:rFonts w:ascii="Arial" w:hAnsi="Arial" w:cs="Arial"/>
        </w:rPr>
        <w:t xml:space="preserve"> s’engage à :</w:t>
      </w:r>
    </w:p>
    <w:p w:rsidR="00112459" w:rsidRPr="000757D3" w:rsidRDefault="00112459" w:rsidP="00736501">
      <w:pPr>
        <w:spacing w:after="0" w:line="240" w:lineRule="auto"/>
        <w:ind w:left="-1"/>
        <w:jc w:val="both"/>
        <w:rPr>
          <w:rFonts w:ascii="Arial" w:hAnsi="Arial" w:cs="Arial"/>
          <w:sz w:val="16"/>
          <w:szCs w:val="16"/>
        </w:rPr>
      </w:pPr>
    </w:p>
    <w:p w:rsidR="004D1771" w:rsidRPr="00736501" w:rsidRDefault="00681873" w:rsidP="00736501">
      <w:pPr>
        <w:pStyle w:val="Paragraphedeliste"/>
        <w:numPr>
          <w:ilvl w:val="0"/>
          <w:numId w:val="13"/>
        </w:numPr>
        <w:spacing w:after="0" w:line="240" w:lineRule="auto"/>
        <w:jc w:val="both"/>
        <w:rPr>
          <w:rFonts w:ascii="Arial" w:hAnsi="Arial" w:cs="Arial"/>
        </w:rPr>
      </w:pPr>
      <w:r w:rsidRPr="00736501">
        <w:rPr>
          <w:rFonts w:ascii="Arial" w:hAnsi="Arial" w:cs="Arial"/>
        </w:rPr>
        <w:t xml:space="preserve">faire </w:t>
      </w:r>
      <w:r w:rsidR="004D1771" w:rsidRPr="00736501">
        <w:rPr>
          <w:rFonts w:ascii="Arial" w:hAnsi="Arial" w:cs="Arial"/>
        </w:rPr>
        <w:t>respecter les</w:t>
      </w:r>
      <w:r w:rsidR="00DB3D0C" w:rsidRPr="00736501">
        <w:rPr>
          <w:rFonts w:ascii="Arial" w:hAnsi="Arial" w:cs="Arial"/>
        </w:rPr>
        <w:t xml:space="preserve"> règles de MASE</w:t>
      </w:r>
      <w:r w:rsidR="00F31C5D">
        <w:rPr>
          <w:rFonts w:ascii="Arial" w:hAnsi="Arial" w:cs="Arial"/>
        </w:rPr>
        <w:t xml:space="preserve"> </w:t>
      </w:r>
      <w:r w:rsidR="00DB3D0C" w:rsidRPr="00736501">
        <w:rPr>
          <w:rFonts w:ascii="Arial" w:hAnsi="Arial" w:cs="Arial"/>
        </w:rPr>
        <w:t>C</w:t>
      </w:r>
      <w:r w:rsidR="00E918C9" w:rsidRPr="00736501">
        <w:rPr>
          <w:rFonts w:ascii="Arial" w:hAnsi="Arial" w:cs="Arial"/>
        </w:rPr>
        <w:t>ôte d’</w:t>
      </w:r>
      <w:r w:rsidR="00DB3D0C" w:rsidRPr="00736501">
        <w:rPr>
          <w:rFonts w:ascii="Arial" w:hAnsi="Arial" w:cs="Arial"/>
        </w:rPr>
        <w:t>I</w:t>
      </w:r>
      <w:r w:rsidR="00E918C9" w:rsidRPr="00736501">
        <w:rPr>
          <w:rFonts w:ascii="Arial" w:hAnsi="Arial" w:cs="Arial"/>
        </w:rPr>
        <w:t>voire</w:t>
      </w:r>
      <w:r w:rsidR="00F31C5D">
        <w:rPr>
          <w:rFonts w:ascii="Arial" w:hAnsi="Arial" w:cs="Arial"/>
        </w:rPr>
        <w:t>, s</w:t>
      </w:r>
      <w:r w:rsidR="00E918C9" w:rsidRPr="00736501">
        <w:rPr>
          <w:rFonts w:ascii="Arial" w:hAnsi="Arial" w:cs="Arial"/>
        </w:rPr>
        <w:t>es Statuts</w:t>
      </w:r>
      <w:r w:rsidR="00F31C5D">
        <w:rPr>
          <w:rFonts w:ascii="Arial" w:hAnsi="Arial" w:cs="Arial"/>
        </w:rPr>
        <w:t>,</w:t>
      </w:r>
      <w:r w:rsidR="00E918C9" w:rsidRPr="00736501">
        <w:rPr>
          <w:rFonts w:ascii="Arial" w:hAnsi="Arial" w:cs="Arial"/>
        </w:rPr>
        <w:t xml:space="preserve"> </w:t>
      </w:r>
      <w:r w:rsidR="002D14E5" w:rsidRPr="00736501">
        <w:rPr>
          <w:rFonts w:ascii="Arial" w:hAnsi="Arial" w:cs="Arial"/>
        </w:rPr>
        <w:t xml:space="preserve">son </w:t>
      </w:r>
      <w:r w:rsidR="00E918C9" w:rsidRPr="00736501">
        <w:rPr>
          <w:rFonts w:ascii="Arial" w:hAnsi="Arial" w:cs="Arial"/>
        </w:rPr>
        <w:t>R</w:t>
      </w:r>
      <w:r w:rsidR="004D1771" w:rsidRPr="00736501">
        <w:rPr>
          <w:rFonts w:ascii="Arial" w:hAnsi="Arial" w:cs="Arial"/>
        </w:rPr>
        <w:t>èglement Intérieur</w:t>
      </w:r>
      <w:r w:rsidR="00F31C5D">
        <w:rPr>
          <w:rFonts w:ascii="Arial" w:hAnsi="Arial" w:cs="Arial"/>
        </w:rPr>
        <w:t xml:space="preserve"> et le règle de MASE France et International</w:t>
      </w:r>
      <w:r w:rsidR="00E918C9" w:rsidRPr="00736501">
        <w:rPr>
          <w:rFonts w:ascii="Arial" w:hAnsi="Arial" w:cs="Arial"/>
        </w:rPr>
        <w:t>;</w:t>
      </w:r>
    </w:p>
    <w:p w:rsidR="00E724C3" w:rsidRPr="00736501" w:rsidRDefault="00E724C3" w:rsidP="00736501">
      <w:pPr>
        <w:pStyle w:val="Paragraphedeliste"/>
        <w:numPr>
          <w:ilvl w:val="0"/>
          <w:numId w:val="13"/>
        </w:numPr>
        <w:spacing w:after="0" w:line="240" w:lineRule="auto"/>
        <w:jc w:val="both"/>
        <w:rPr>
          <w:rFonts w:ascii="Arial" w:hAnsi="Arial" w:cs="Arial"/>
        </w:rPr>
      </w:pPr>
      <w:r w:rsidRPr="00736501">
        <w:rPr>
          <w:rFonts w:ascii="Arial" w:hAnsi="Arial" w:cs="Arial"/>
        </w:rPr>
        <w:t>communiquer toutes les informations concernant la bonne marche de l’</w:t>
      </w:r>
      <w:r w:rsidR="00305677" w:rsidRPr="00736501">
        <w:rPr>
          <w:rFonts w:ascii="Arial" w:hAnsi="Arial" w:cs="Arial"/>
        </w:rPr>
        <w:t>A</w:t>
      </w:r>
      <w:r w:rsidRPr="00736501">
        <w:rPr>
          <w:rFonts w:ascii="Arial" w:hAnsi="Arial" w:cs="Arial"/>
        </w:rPr>
        <w:t>ssociation aux EU</w:t>
      </w:r>
      <w:r w:rsidR="00E918C9" w:rsidRPr="00736501">
        <w:rPr>
          <w:rFonts w:ascii="Arial" w:hAnsi="Arial" w:cs="Arial"/>
        </w:rPr>
        <w:t> ;</w:t>
      </w:r>
    </w:p>
    <w:p w:rsidR="00197821" w:rsidRPr="00736501" w:rsidRDefault="00197821" w:rsidP="00736501">
      <w:pPr>
        <w:pStyle w:val="Paragraphedeliste"/>
        <w:numPr>
          <w:ilvl w:val="0"/>
          <w:numId w:val="13"/>
        </w:numPr>
        <w:spacing w:after="0" w:line="240" w:lineRule="auto"/>
        <w:jc w:val="both"/>
        <w:rPr>
          <w:rFonts w:ascii="Arial" w:hAnsi="Arial" w:cs="Arial"/>
        </w:rPr>
      </w:pPr>
      <w:r w:rsidRPr="00736501">
        <w:rPr>
          <w:rFonts w:ascii="Arial" w:hAnsi="Arial" w:cs="Arial"/>
        </w:rPr>
        <w:t>communiquer l’état de fonctionnement de l’Association (Organisation, état financier</w:t>
      </w:r>
      <w:r w:rsidR="00DE44C8" w:rsidRPr="00736501">
        <w:rPr>
          <w:rFonts w:ascii="Arial" w:hAnsi="Arial" w:cs="Arial"/>
        </w:rPr>
        <w:t>, E</w:t>
      </w:r>
      <w:r w:rsidR="00E918C9" w:rsidRPr="00736501">
        <w:rPr>
          <w:rFonts w:ascii="Arial" w:hAnsi="Arial" w:cs="Arial"/>
        </w:rPr>
        <w:t xml:space="preserve">ntreprises Intervenantes </w:t>
      </w:r>
      <w:r w:rsidR="00DE44C8" w:rsidRPr="00736501">
        <w:rPr>
          <w:rFonts w:ascii="Arial" w:hAnsi="Arial" w:cs="Arial"/>
        </w:rPr>
        <w:t>certifiés</w:t>
      </w:r>
      <w:r w:rsidR="00E918C9" w:rsidRPr="00736501">
        <w:rPr>
          <w:rFonts w:ascii="Arial" w:hAnsi="Arial" w:cs="Arial"/>
        </w:rPr>
        <w:t>,</w:t>
      </w:r>
      <w:r w:rsidRPr="00736501">
        <w:rPr>
          <w:rFonts w:ascii="Arial" w:hAnsi="Arial" w:cs="Arial"/>
        </w:rPr>
        <w:t>…)</w:t>
      </w:r>
      <w:r w:rsidR="00E918C9" w:rsidRPr="00736501">
        <w:rPr>
          <w:rFonts w:ascii="Arial" w:hAnsi="Arial" w:cs="Arial"/>
        </w:rPr>
        <w:t> ;</w:t>
      </w:r>
    </w:p>
    <w:p w:rsidR="00E724C3" w:rsidRPr="00736501" w:rsidRDefault="00E724C3" w:rsidP="00736501">
      <w:pPr>
        <w:pStyle w:val="Paragraphedeliste"/>
        <w:numPr>
          <w:ilvl w:val="0"/>
          <w:numId w:val="13"/>
        </w:numPr>
        <w:spacing w:after="0" w:line="240" w:lineRule="auto"/>
        <w:jc w:val="both"/>
        <w:rPr>
          <w:rFonts w:ascii="Arial" w:hAnsi="Arial" w:cs="Arial"/>
        </w:rPr>
      </w:pPr>
      <w:r w:rsidRPr="00736501">
        <w:rPr>
          <w:rFonts w:ascii="Arial" w:hAnsi="Arial" w:cs="Arial"/>
        </w:rPr>
        <w:t xml:space="preserve">partager ses expériences </w:t>
      </w:r>
      <w:r w:rsidR="00F7262A" w:rsidRPr="00736501">
        <w:rPr>
          <w:rFonts w:ascii="Arial" w:hAnsi="Arial" w:cs="Arial"/>
        </w:rPr>
        <w:t xml:space="preserve">et celles des autres </w:t>
      </w:r>
      <w:r w:rsidR="002D14E5" w:rsidRPr="00736501">
        <w:rPr>
          <w:rFonts w:ascii="Arial" w:hAnsi="Arial" w:cs="Arial"/>
        </w:rPr>
        <w:t xml:space="preserve">associations </w:t>
      </w:r>
      <w:r w:rsidR="00F7262A" w:rsidRPr="00736501">
        <w:rPr>
          <w:rFonts w:ascii="Arial" w:hAnsi="Arial" w:cs="Arial"/>
        </w:rPr>
        <w:t xml:space="preserve">sœurs </w:t>
      </w:r>
      <w:r w:rsidRPr="00736501">
        <w:rPr>
          <w:rFonts w:ascii="Arial" w:hAnsi="Arial" w:cs="Arial"/>
        </w:rPr>
        <w:t>(MASE Méditerrané</w:t>
      </w:r>
      <w:r w:rsidR="00305677" w:rsidRPr="00736501">
        <w:rPr>
          <w:rFonts w:ascii="Arial" w:hAnsi="Arial" w:cs="Arial"/>
        </w:rPr>
        <w:t>e</w:t>
      </w:r>
      <w:r w:rsidRPr="00736501">
        <w:rPr>
          <w:rFonts w:ascii="Arial" w:hAnsi="Arial" w:cs="Arial"/>
        </w:rPr>
        <w:t xml:space="preserve"> GIPHISE</w:t>
      </w:r>
      <w:r w:rsidR="00305677" w:rsidRPr="00736501">
        <w:rPr>
          <w:rFonts w:ascii="Arial" w:hAnsi="Arial" w:cs="Arial"/>
        </w:rPr>
        <w:t>, MASE</w:t>
      </w:r>
      <w:r w:rsidRPr="00736501">
        <w:rPr>
          <w:rFonts w:ascii="Arial" w:hAnsi="Arial" w:cs="Arial"/>
        </w:rPr>
        <w:t xml:space="preserve"> Sénégal, </w:t>
      </w:r>
      <w:r w:rsidR="00305677" w:rsidRPr="00736501">
        <w:rPr>
          <w:rFonts w:ascii="Arial" w:hAnsi="Arial" w:cs="Arial"/>
        </w:rPr>
        <w:t xml:space="preserve">MASE </w:t>
      </w:r>
      <w:r w:rsidR="00495E85">
        <w:rPr>
          <w:rFonts w:ascii="Arial" w:hAnsi="Arial" w:cs="Arial"/>
        </w:rPr>
        <w:t>France et International,</w:t>
      </w:r>
      <w:r w:rsidRPr="00736501">
        <w:rPr>
          <w:rFonts w:ascii="Arial" w:hAnsi="Arial" w:cs="Arial"/>
        </w:rPr>
        <w:t>….)</w:t>
      </w:r>
      <w:r w:rsidR="00304A96" w:rsidRPr="00736501">
        <w:rPr>
          <w:rFonts w:ascii="Arial" w:hAnsi="Arial" w:cs="Arial"/>
        </w:rPr>
        <w:t> ;</w:t>
      </w:r>
    </w:p>
    <w:p w:rsidR="00197821" w:rsidRPr="00736501" w:rsidRDefault="00197821" w:rsidP="00736501">
      <w:pPr>
        <w:pStyle w:val="Paragraphedeliste"/>
        <w:numPr>
          <w:ilvl w:val="0"/>
          <w:numId w:val="13"/>
        </w:numPr>
        <w:spacing w:after="0" w:line="240" w:lineRule="auto"/>
        <w:jc w:val="both"/>
        <w:rPr>
          <w:rFonts w:ascii="Arial" w:hAnsi="Arial" w:cs="Arial"/>
        </w:rPr>
      </w:pPr>
      <w:r w:rsidRPr="00736501">
        <w:rPr>
          <w:rFonts w:ascii="Arial" w:hAnsi="Arial" w:cs="Arial"/>
        </w:rPr>
        <w:t>promouvoir la démarche au sein de chaque E</w:t>
      </w:r>
      <w:r w:rsidR="00304A96" w:rsidRPr="00736501">
        <w:rPr>
          <w:rFonts w:ascii="Arial" w:hAnsi="Arial" w:cs="Arial"/>
        </w:rPr>
        <w:t xml:space="preserve">ntreprise </w:t>
      </w:r>
      <w:r w:rsidR="00EC1456">
        <w:rPr>
          <w:rFonts w:ascii="Arial" w:hAnsi="Arial" w:cs="Arial"/>
        </w:rPr>
        <w:t xml:space="preserve">Intervenante </w:t>
      </w:r>
      <w:r w:rsidR="00B302EB" w:rsidRPr="00736501">
        <w:rPr>
          <w:rFonts w:ascii="Arial" w:hAnsi="Arial" w:cs="Arial"/>
        </w:rPr>
        <w:t>;</w:t>
      </w:r>
    </w:p>
    <w:p w:rsidR="00B302EB" w:rsidRPr="00736501" w:rsidRDefault="00B302EB" w:rsidP="00736501">
      <w:pPr>
        <w:pStyle w:val="Paragraphedeliste"/>
        <w:numPr>
          <w:ilvl w:val="0"/>
          <w:numId w:val="13"/>
        </w:numPr>
        <w:spacing w:after="0" w:line="240" w:lineRule="auto"/>
        <w:jc w:val="both"/>
        <w:rPr>
          <w:rFonts w:ascii="Arial" w:hAnsi="Arial" w:cs="Arial"/>
        </w:rPr>
      </w:pPr>
      <w:r w:rsidRPr="00736501">
        <w:rPr>
          <w:rFonts w:ascii="Arial" w:hAnsi="Arial" w:cs="Arial"/>
        </w:rPr>
        <w:t xml:space="preserve">former les </w:t>
      </w:r>
      <w:r w:rsidR="002D14E5" w:rsidRPr="00736501">
        <w:rPr>
          <w:rFonts w:ascii="Arial" w:hAnsi="Arial" w:cs="Arial"/>
        </w:rPr>
        <w:t xml:space="preserve">membres de l’Association </w:t>
      </w:r>
      <w:r w:rsidRPr="00736501">
        <w:rPr>
          <w:rFonts w:ascii="Arial" w:hAnsi="Arial" w:cs="Arial"/>
        </w:rPr>
        <w:t xml:space="preserve">au référentiel </w:t>
      </w:r>
      <w:r w:rsidR="00BD306F">
        <w:rPr>
          <w:rFonts w:ascii="Arial" w:hAnsi="Arial" w:cs="Arial"/>
        </w:rPr>
        <w:t xml:space="preserve">MASE France Chimie </w:t>
      </w:r>
      <w:r w:rsidRPr="00736501">
        <w:rPr>
          <w:rFonts w:ascii="Arial" w:hAnsi="Arial" w:cs="Arial"/>
        </w:rPr>
        <w:t>et à d’autres modules</w:t>
      </w:r>
      <w:r w:rsidR="00574F72" w:rsidRPr="00736501">
        <w:rPr>
          <w:rFonts w:ascii="Arial" w:hAnsi="Arial" w:cs="Arial"/>
        </w:rPr>
        <w:t> ;</w:t>
      </w:r>
    </w:p>
    <w:p w:rsidR="001D1AD1" w:rsidRPr="00736501" w:rsidRDefault="00574F72" w:rsidP="00736501">
      <w:pPr>
        <w:pStyle w:val="Paragraphedeliste"/>
        <w:numPr>
          <w:ilvl w:val="0"/>
          <w:numId w:val="13"/>
        </w:numPr>
        <w:spacing w:after="0" w:line="240" w:lineRule="auto"/>
        <w:jc w:val="both"/>
        <w:rPr>
          <w:rFonts w:ascii="Arial" w:hAnsi="Arial" w:cs="Arial"/>
        </w:rPr>
      </w:pPr>
      <w:r w:rsidRPr="00736501">
        <w:rPr>
          <w:rFonts w:ascii="Arial" w:hAnsi="Arial" w:cs="Arial"/>
        </w:rPr>
        <w:t>c</w:t>
      </w:r>
      <w:r w:rsidR="001D1AD1" w:rsidRPr="00736501">
        <w:rPr>
          <w:rFonts w:ascii="Arial" w:hAnsi="Arial" w:cs="Arial"/>
        </w:rPr>
        <w:t xml:space="preserve">ollecter et analyser les indicateurs SSE des </w:t>
      </w:r>
      <w:r w:rsidR="002D14E5" w:rsidRPr="00736501">
        <w:rPr>
          <w:rFonts w:ascii="Arial" w:hAnsi="Arial" w:cs="Arial"/>
        </w:rPr>
        <w:t xml:space="preserve">membres de l’Association </w:t>
      </w:r>
      <w:r w:rsidR="001D1AD1" w:rsidRPr="00736501">
        <w:rPr>
          <w:rFonts w:ascii="Arial" w:hAnsi="Arial" w:cs="Arial"/>
        </w:rPr>
        <w:t>en vue d’un suivi semestriel</w:t>
      </w:r>
      <w:r w:rsidRPr="00736501">
        <w:rPr>
          <w:rFonts w:ascii="Arial" w:hAnsi="Arial" w:cs="Arial"/>
        </w:rPr>
        <w:t> ;</w:t>
      </w:r>
    </w:p>
    <w:p w:rsidR="00574F72" w:rsidRPr="00736501" w:rsidRDefault="00574F72" w:rsidP="00736501">
      <w:pPr>
        <w:pStyle w:val="Paragraphedeliste"/>
        <w:numPr>
          <w:ilvl w:val="0"/>
          <w:numId w:val="13"/>
        </w:numPr>
        <w:spacing w:after="0" w:line="240" w:lineRule="auto"/>
        <w:jc w:val="both"/>
        <w:rPr>
          <w:rFonts w:ascii="Arial" w:hAnsi="Arial" w:cs="Arial"/>
        </w:rPr>
      </w:pPr>
      <w:r w:rsidRPr="00736501">
        <w:rPr>
          <w:rFonts w:ascii="Arial" w:hAnsi="Arial" w:cs="Arial"/>
        </w:rPr>
        <w:t xml:space="preserve">organiser des campagnes de sensibilisation et d’information SSE au profit des </w:t>
      </w:r>
      <w:r w:rsidR="002D14E5" w:rsidRPr="00736501">
        <w:rPr>
          <w:rFonts w:ascii="Arial" w:hAnsi="Arial" w:cs="Arial"/>
        </w:rPr>
        <w:t>membres de l’Association</w:t>
      </w:r>
      <w:r w:rsidRPr="00736501">
        <w:rPr>
          <w:rFonts w:ascii="Arial" w:hAnsi="Arial" w:cs="Arial"/>
        </w:rPr>
        <w:t>.</w:t>
      </w:r>
    </w:p>
    <w:p w:rsidR="00574F72" w:rsidRPr="000757D3" w:rsidRDefault="00574F72" w:rsidP="00736501">
      <w:pPr>
        <w:spacing w:after="0" w:line="240" w:lineRule="auto"/>
        <w:ind w:left="-1"/>
        <w:jc w:val="both"/>
        <w:rPr>
          <w:rFonts w:ascii="Arial" w:hAnsi="Arial" w:cs="Arial"/>
          <w:sz w:val="16"/>
          <w:szCs w:val="16"/>
        </w:rPr>
      </w:pPr>
    </w:p>
    <w:p w:rsidR="00197821" w:rsidRPr="00736501" w:rsidRDefault="00FE497A" w:rsidP="00736501">
      <w:pPr>
        <w:spacing w:after="0" w:line="240" w:lineRule="auto"/>
        <w:jc w:val="both"/>
        <w:rPr>
          <w:rFonts w:ascii="Arial" w:hAnsi="Arial" w:cs="Arial"/>
          <w:b/>
        </w:rPr>
      </w:pPr>
      <w:r w:rsidRPr="00736501">
        <w:rPr>
          <w:rFonts w:ascii="Arial" w:hAnsi="Arial" w:cs="Arial"/>
          <w:b/>
        </w:rPr>
        <w:t>3.2-</w:t>
      </w:r>
      <w:r w:rsidR="002D14E5" w:rsidRPr="00736501">
        <w:rPr>
          <w:rFonts w:ascii="Arial" w:hAnsi="Arial" w:cs="Arial"/>
          <w:b/>
        </w:rPr>
        <w:t xml:space="preserve"> </w:t>
      </w:r>
      <w:r w:rsidR="00197821" w:rsidRPr="00736501">
        <w:rPr>
          <w:rFonts w:ascii="Arial" w:hAnsi="Arial" w:cs="Arial"/>
          <w:b/>
        </w:rPr>
        <w:t>Entreprise Utilisatrice (EU)</w:t>
      </w:r>
    </w:p>
    <w:p w:rsidR="002D14E5" w:rsidRPr="000757D3" w:rsidRDefault="002D14E5" w:rsidP="00736501">
      <w:pPr>
        <w:spacing w:after="0" w:line="240" w:lineRule="auto"/>
        <w:ind w:left="-1"/>
        <w:jc w:val="both"/>
        <w:rPr>
          <w:rFonts w:ascii="Arial" w:hAnsi="Arial" w:cs="Arial"/>
          <w:sz w:val="16"/>
          <w:szCs w:val="16"/>
        </w:rPr>
      </w:pPr>
    </w:p>
    <w:p w:rsidR="00197821" w:rsidRPr="00736501" w:rsidRDefault="00BD306F" w:rsidP="00736501">
      <w:pPr>
        <w:spacing w:after="0" w:line="240" w:lineRule="auto"/>
        <w:ind w:left="-1"/>
        <w:jc w:val="both"/>
        <w:rPr>
          <w:rFonts w:ascii="Arial" w:hAnsi="Arial" w:cs="Arial"/>
        </w:rPr>
      </w:pPr>
      <w:r>
        <w:rPr>
          <w:rFonts w:ascii="Arial" w:hAnsi="Arial" w:cs="Arial"/>
        </w:rPr>
        <w:t>S’engage</w:t>
      </w:r>
      <w:r w:rsidR="00197821" w:rsidRPr="00736501">
        <w:rPr>
          <w:rFonts w:ascii="Arial" w:hAnsi="Arial" w:cs="Arial"/>
        </w:rPr>
        <w:t xml:space="preserve"> à :</w:t>
      </w:r>
    </w:p>
    <w:p w:rsidR="002D14E5" w:rsidRPr="000757D3" w:rsidRDefault="002D14E5" w:rsidP="00736501">
      <w:pPr>
        <w:spacing w:after="0" w:line="240" w:lineRule="auto"/>
        <w:ind w:left="-1"/>
        <w:jc w:val="both"/>
        <w:rPr>
          <w:rFonts w:ascii="Arial" w:hAnsi="Arial" w:cs="Arial"/>
          <w:sz w:val="16"/>
          <w:szCs w:val="16"/>
        </w:rPr>
      </w:pPr>
    </w:p>
    <w:p w:rsidR="00B30FA0" w:rsidRPr="00736501" w:rsidRDefault="00B30FA0" w:rsidP="00736501">
      <w:pPr>
        <w:pStyle w:val="Paragraphedeliste"/>
        <w:numPr>
          <w:ilvl w:val="0"/>
          <w:numId w:val="13"/>
        </w:numPr>
        <w:spacing w:after="0" w:line="240" w:lineRule="auto"/>
        <w:jc w:val="both"/>
        <w:rPr>
          <w:rFonts w:ascii="Arial" w:hAnsi="Arial" w:cs="Arial"/>
        </w:rPr>
      </w:pPr>
      <w:r w:rsidRPr="00736501">
        <w:rPr>
          <w:rFonts w:ascii="Arial" w:hAnsi="Arial" w:cs="Arial"/>
        </w:rPr>
        <w:t xml:space="preserve">s’acquitter de son droit d’adhésion </w:t>
      </w:r>
      <w:r w:rsidR="002D14E5" w:rsidRPr="00736501">
        <w:rPr>
          <w:rFonts w:ascii="Arial" w:hAnsi="Arial" w:cs="Arial"/>
        </w:rPr>
        <w:t xml:space="preserve">à l’Association </w:t>
      </w:r>
      <w:r w:rsidR="00447E9B" w:rsidRPr="00736501">
        <w:rPr>
          <w:rFonts w:ascii="Arial" w:hAnsi="Arial" w:cs="Arial"/>
        </w:rPr>
        <w:t xml:space="preserve">à la signature de la présente convention, de </w:t>
      </w:r>
      <w:r w:rsidRPr="00736501">
        <w:rPr>
          <w:rFonts w:ascii="Arial" w:hAnsi="Arial" w:cs="Arial"/>
        </w:rPr>
        <w:t>sa cotisation annuelle payable au premier trimestre</w:t>
      </w:r>
      <w:r w:rsidR="00BD306F">
        <w:rPr>
          <w:rFonts w:ascii="Arial" w:hAnsi="Arial" w:cs="Arial"/>
        </w:rPr>
        <w:t xml:space="preserve"> de l’année (</w:t>
      </w:r>
      <w:r w:rsidRPr="00736501">
        <w:rPr>
          <w:rFonts w:ascii="Arial" w:hAnsi="Arial" w:cs="Arial"/>
        </w:rPr>
        <w:t xml:space="preserve">au plus </w:t>
      </w:r>
      <w:r w:rsidR="00FB2026" w:rsidRPr="00736501">
        <w:rPr>
          <w:rFonts w:ascii="Arial" w:hAnsi="Arial" w:cs="Arial"/>
        </w:rPr>
        <w:t xml:space="preserve">tard le </w:t>
      </w:r>
      <w:r w:rsidRPr="00736501">
        <w:rPr>
          <w:rFonts w:ascii="Arial" w:hAnsi="Arial" w:cs="Arial"/>
        </w:rPr>
        <w:t>31 mars) de l’année en cours</w:t>
      </w:r>
      <w:r w:rsidR="00447E9B" w:rsidRPr="00736501">
        <w:rPr>
          <w:rFonts w:ascii="Arial" w:hAnsi="Arial" w:cs="Arial"/>
        </w:rPr>
        <w:t xml:space="preserve"> et </w:t>
      </w:r>
      <w:r w:rsidRPr="00736501">
        <w:rPr>
          <w:rFonts w:ascii="Arial" w:hAnsi="Arial" w:cs="Arial"/>
        </w:rPr>
        <w:t>de sa cotisation exceptionnelle</w:t>
      </w:r>
      <w:r w:rsidR="00BD306F">
        <w:rPr>
          <w:rFonts w:ascii="Arial" w:hAnsi="Arial" w:cs="Arial"/>
        </w:rPr>
        <w:t>,</w:t>
      </w:r>
      <w:r w:rsidRPr="00736501">
        <w:rPr>
          <w:rFonts w:ascii="Arial" w:hAnsi="Arial" w:cs="Arial"/>
        </w:rPr>
        <w:t xml:space="preserve"> à la demande du Conseil d’Administration de l’Association</w:t>
      </w:r>
      <w:r w:rsidR="00447E9B" w:rsidRPr="00736501">
        <w:rPr>
          <w:rFonts w:ascii="Arial" w:hAnsi="Arial" w:cs="Arial"/>
        </w:rPr>
        <w:t> ;</w:t>
      </w:r>
    </w:p>
    <w:p w:rsidR="00DB3D0C" w:rsidRPr="00736501" w:rsidRDefault="00DB3D0C" w:rsidP="00736501">
      <w:pPr>
        <w:pStyle w:val="Paragraphedeliste"/>
        <w:numPr>
          <w:ilvl w:val="0"/>
          <w:numId w:val="13"/>
        </w:numPr>
        <w:spacing w:after="0" w:line="240" w:lineRule="auto"/>
        <w:jc w:val="both"/>
        <w:rPr>
          <w:rFonts w:ascii="Arial" w:hAnsi="Arial" w:cs="Arial"/>
        </w:rPr>
      </w:pPr>
      <w:r w:rsidRPr="00736501">
        <w:rPr>
          <w:rFonts w:ascii="Arial" w:hAnsi="Arial" w:cs="Arial"/>
        </w:rPr>
        <w:t>respecter les règles de MASE</w:t>
      </w:r>
      <w:r w:rsidR="00BD306F">
        <w:rPr>
          <w:rFonts w:ascii="Arial" w:hAnsi="Arial" w:cs="Arial"/>
        </w:rPr>
        <w:t xml:space="preserve"> </w:t>
      </w:r>
      <w:r w:rsidR="000F73D3" w:rsidRPr="00736501">
        <w:rPr>
          <w:rFonts w:ascii="Arial" w:hAnsi="Arial" w:cs="Arial"/>
        </w:rPr>
        <w:t>C</w:t>
      </w:r>
      <w:r w:rsidR="00BD306F">
        <w:rPr>
          <w:rFonts w:ascii="Arial" w:hAnsi="Arial" w:cs="Arial"/>
        </w:rPr>
        <w:t>ô</w:t>
      </w:r>
      <w:r w:rsidR="000F73D3" w:rsidRPr="00736501">
        <w:rPr>
          <w:rFonts w:ascii="Arial" w:hAnsi="Arial" w:cs="Arial"/>
        </w:rPr>
        <w:t>te d’Ivoire</w:t>
      </w:r>
      <w:r w:rsidR="00BD306F">
        <w:rPr>
          <w:rFonts w:ascii="Arial" w:hAnsi="Arial" w:cs="Arial"/>
        </w:rPr>
        <w:t xml:space="preserve">, </w:t>
      </w:r>
      <w:r w:rsidRPr="00736501">
        <w:rPr>
          <w:rFonts w:ascii="Arial" w:hAnsi="Arial" w:cs="Arial"/>
        </w:rPr>
        <w:t xml:space="preserve">les </w:t>
      </w:r>
      <w:r w:rsidR="000F73D3" w:rsidRPr="00736501">
        <w:rPr>
          <w:rFonts w:ascii="Arial" w:hAnsi="Arial" w:cs="Arial"/>
        </w:rPr>
        <w:t>S</w:t>
      </w:r>
      <w:r w:rsidRPr="00736501">
        <w:rPr>
          <w:rFonts w:ascii="Arial" w:hAnsi="Arial" w:cs="Arial"/>
        </w:rPr>
        <w:t xml:space="preserve">tatuts et </w:t>
      </w:r>
      <w:r w:rsidR="000F73D3" w:rsidRPr="00736501">
        <w:rPr>
          <w:rFonts w:ascii="Arial" w:hAnsi="Arial" w:cs="Arial"/>
        </w:rPr>
        <w:t>R</w:t>
      </w:r>
      <w:r w:rsidRPr="00736501">
        <w:rPr>
          <w:rFonts w:ascii="Arial" w:hAnsi="Arial" w:cs="Arial"/>
        </w:rPr>
        <w:t>èglement Intérieur de l’Association</w:t>
      </w:r>
      <w:r w:rsidR="00BD306F">
        <w:rPr>
          <w:rFonts w:ascii="Arial" w:hAnsi="Arial" w:cs="Arial"/>
        </w:rPr>
        <w:t xml:space="preserve"> et les règles de MASE France et International</w:t>
      </w:r>
      <w:r w:rsidR="000949D3" w:rsidRPr="00736501">
        <w:rPr>
          <w:rFonts w:ascii="Arial" w:hAnsi="Arial" w:cs="Arial"/>
        </w:rPr>
        <w:t> ;</w:t>
      </w:r>
    </w:p>
    <w:p w:rsidR="009E7904" w:rsidRPr="00736501" w:rsidRDefault="009E7904" w:rsidP="00736501">
      <w:pPr>
        <w:pStyle w:val="Paragraphedeliste"/>
        <w:numPr>
          <w:ilvl w:val="0"/>
          <w:numId w:val="13"/>
        </w:numPr>
        <w:spacing w:after="0" w:line="240" w:lineRule="auto"/>
        <w:jc w:val="both"/>
        <w:rPr>
          <w:rStyle w:val="lev"/>
          <w:rFonts w:ascii="Arial" w:hAnsi="Arial" w:cs="Arial"/>
          <w:bCs w:val="0"/>
          <w:color w:val="000000" w:themeColor="text1"/>
        </w:rPr>
      </w:pPr>
      <w:r w:rsidRPr="00736501">
        <w:rPr>
          <w:rStyle w:val="lev"/>
          <w:rFonts w:ascii="Arial" w:hAnsi="Arial" w:cs="Arial"/>
          <w:b w:val="0"/>
          <w:iCs/>
          <w:color w:val="000000" w:themeColor="text1"/>
          <w:shd w:val="clear" w:color="auto" w:fill="FFFFFF"/>
        </w:rPr>
        <w:t xml:space="preserve">reconnaitre que le </w:t>
      </w:r>
      <w:r w:rsidR="000F73D3" w:rsidRPr="00736501">
        <w:rPr>
          <w:rStyle w:val="lev"/>
          <w:rFonts w:ascii="Arial" w:hAnsi="Arial" w:cs="Arial"/>
          <w:b w:val="0"/>
          <w:iCs/>
          <w:color w:val="000000" w:themeColor="text1"/>
          <w:shd w:val="clear" w:color="auto" w:fill="FFFFFF"/>
        </w:rPr>
        <w:t>S</w:t>
      </w:r>
      <w:r w:rsidR="003337D1">
        <w:rPr>
          <w:rStyle w:val="lev"/>
          <w:rFonts w:ascii="Arial" w:hAnsi="Arial" w:cs="Arial"/>
          <w:b w:val="0"/>
          <w:iCs/>
          <w:color w:val="000000" w:themeColor="text1"/>
          <w:shd w:val="clear" w:color="auto" w:fill="FFFFFF"/>
        </w:rPr>
        <w:t>ystème MASE</w:t>
      </w:r>
      <w:r w:rsidRPr="00736501">
        <w:rPr>
          <w:rStyle w:val="lev"/>
          <w:rFonts w:ascii="Arial" w:hAnsi="Arial" w:cs="Arial"/>
          <w:b w:val="0"/>
          <w:iCs/>
          <w:color w:val="000000" w:themeColor="text1"/>
          <w:shd w:val="clear" w:color="auto" w:fill="FFFFFF"/>
        </w:rPr>
        <w:t xml:space="preserve"> </w:t>
      </w:r>
      <w:r w:rsidR="000F73D3" w:rsidRPr="00736501">
        <w:rPr>
          <w:rStyle w:val="lev"/>
          <w:rFonts w:ascii="Arial" w:hAnsi="Arial" w:cs="Arial"/>
          <w:b w:val="0"/>
          <w:iCs/>
          <w:color w:val="000000" w:themeColor="text1"/>
          <w:shd w:val="clear" w:color="auto" w:fill="FFFFFF"/>
        </w:rPr>
        <w:t xml:space="preserve">France Chimie version 2014 </w:t>
      </w:r>
      <w:r w:rsidRPr="00736501">
        <w:rPr>
          <w:rStyle w:val="lev"/>
          <w:rFonts w:ascii="Arial" w:hAnsi="Arial" w:cs="Arial"/>
          <w:b w:val="0"/>
          <w:iCs/>
          <w:color w:val="000000" w:themeColor="text1"/>
          <w:shd w:val="clear" w:color="auto" w:fill="FFFFFF"/>
        </w:rPr>
        <w:t>répond</w:t>
      </w:r>
      <w:r w:rsidR="000949D3" w:rsidRPr="00736501">
        <w:rPr>
          <w:rStyle w:val="lev"/>
          <w:rFonts w:ascii="Arial" w:hAnsi="Arial" w:cs="Arial"/>
          <w:b w:val="0"/>
          <w:iCs/>
          <w:color w:val="000000" w:themeColor="text1"/>
          <w:shd w:val="clear" w:color="auto" w:fill="FFFFFF"/>
        </w:rPr>
        <w:t>,</w:t>
      </w:r>
      <w:r w:rsidRPr="00736501">
        <w:rPr>
          <w:rStyle w:val="lev"/>
          <w:rFonts w:ascii="Arial" w:hAnsi="Arial" w:cs="Arial"/>
          <w:b w:val="0"/>
          <w:iCs/>
          <w:color w:val="000000" w:themeColor="text1"/>
          <w:shd w:val="clear" w:color="auto" w:fill="FFFFFF"/>
        </w:rPr>
        <w:t xml:space="preserve"> par son pragmatisme, son adaptabilité et ses résultats concrets sur le terrain, </w:t>
      </w:r>
      <w:r w:rsidR="000949D3" w:rsidRPr="00736501">
        <w:rPr>
          <w:rStyle w:val="lev"/>
          <w:rFonts w:ascii="Arial" w:hAnsi="Arial" w:cs="Arial"/>
          <w:b w:val="0"/>
          <w:iCs/>
          <w:color w:val="000000" w:themeColor="text1"/>
          <w:shd w:val="clear" w:color="auto" w:fill="FFFFFF"/>
        </w:rPr>
        <w:t xml:space="preserve">à ses objectifs, à ses besoins </w:t>
      </w:r>
      <w:r w:rsidR="003337D1">
        <w:rPr>
          <w:rStyle w:val="lev"/>
          <w:rFonts w:ascii="Arial" w:hAnsi="Arial" w:cs="Arial"/>
          <w:b w:val="0"/>
          <w:iCs/>
          <w:color w:val="000000" w:themeColor="text1"/>
          <w:shd w:val="clear" w:color="auto" w:fill="FFFFFF"/>
        </w:rPr>
        <w:t xml:space="preserve">en matière </w:t>
      </w:r>
      <w:r w:rsidR="000949D3" w:rsidRPr="00736501">
        <w:rPr>
          <w:rStyle w:val="lev"/>
          <w:rFonts w:ascii="Arial" w:hAnsi="Arial" w:cs="Arial"/>
          <w:b w:val="0"/>
          <w:iCs/>
          <w:color w:val="000000" w:themeColor="text1"/>
          <w:shd w:val="clear" w:color="auto" w:fill="FFFFFF"/>
        </w:rPr>
        <w:t xml:space="preserve">de </w:t>
      </w:r>
      <w:r w:rsidR="00E46B8C" w:rsidRPr="00736501">
        <w:rPr>
          <w:rStyle w:val="lev"/>
          <w:rFonts w:ascii="Arial" w:hAnsi="Arial" w:cs="Arial"/>
          <w:b w:val="0"/>
          <w:iCs/>
          <w:color w:val="000000" w:themeColor="text1"/>
          <w:shd w:val="clear" w:color="auto" w:fill="FFFFFF"/>
        </w:rPr>
        <w:t>S</w:t>
      </w:r>
      <w:r w:rsidRPr="00736501">
        <w:rPr>
          <w:rStyle w:val="lev"/>
          <w:rFonts w:ascii="Arial" w:hAnsi="Arial" w:cs="Arial"/>
          <w:b w:val="0"/>
          <w:iCs/>
          <w:color w:val="000000" w:themeColor="text1"/>
          <w:shd w:val="clear" w:color="auto" w:fill="FFFFFF"/>
        </w:rPr>
        <w:t>écurité</w:t>
      </w:r>
      <w:r w:rsidR="000949D3" w:rsidRPr="00736501">
        <w:rPr>
          <w:rStyle w:val="lev"/>
          <w:rFonts w:ascii="Arial" w:hAnsi="Arial" w:cs="Arial"/>
          <w:b w:val="0"/>
          <w:iCs/>
          <w:color w:val="000000" w:themeColor="text1"/>
          <w:shd w:val="clear" w:color="auto" w:fill="FFFFFF"/>
        </w:rPr>
        <w:t>, de S</w:t>
      </w:r>
      <w:r w:rsidR="00E46B8C" w:rsidRPr="00736501">
        <w:rPr>
          <w:rStyle w:val="lev"/>
          <w:rFonts w:ascii="Arial" w:hAnsi="Arial" w:cs="Arial"/>
          <w:b w:val="0"/>
          <w:iCs/>
          <w:color w:val="000000" w:themeColor="text1"/>
          <w:shd w:val="clear" w:color="auto" w:fill="FFFFFF"/>
        </w:rPr>
        <w:t>anté</w:t>
      </w:r>
      <w:r w:rsidR="000F73D3" w:rsidRPr="00736501">
        <w:rPr>
          <w:rStyle w:val="lev"/>
          <w:rFonts w:ascii="Arial" w:hAnsi="Arial" w:cs="Arial"/>
          <w:b w:val="0"/>
          <w:iCs/>
          <w:color w:val="000000" w:themeColor="text1"/>
          <w:shd w:val="clear" w:color="auto" w:fill="FFFFFF"/>
        </w:rPr>
        <w:t xml:space="preserve"> et </w:t>
      </w:r>
      <w:r w:rsidR="000949D3" w:rsidRPr="00736501">
        <w:rPr>
          <w:rStyle w:val="lev"/>
          <w:rFonts w:ascii="Arial" w:hAnsi="Arial" w:cs="Arial"/>
          <w:b w:val="0"/>
          <w:iCs/>
          <w:color w:val="000000" w:themeColor="text1"/>
          <w:shd w:val="clear" w:color="auto" w:fill="FFFFFF"/>
        </w:rPr>
        <w:t>d</w:t>
      </w:r>
      <w:r w:rsidR="000F73D3" w:rsidRPr="00736501">
        <w:rPr>
          <w:rStyle w:val="lev"/>
          <w:rFonts w:ascii="Arial" w:hAnsi="Arial" w:cs="Arial"/>
          <w:b w:val="0"/>
          <w:iCs/>
          <w:color w:val="000000" w:themeColor="text1"/>
          <w:shd w:val="clear" w:color="auto" w:fill="FFFFFF"/>
        </w:rPr>
        <w:t>’</w:t>
      </w:r>
      <w:r w:rsidR="00E46B8C" w:rsidRPr="00736501">
        <w:rPr>
          <w:rStyle w:val="lev"/>
          <w:rFonts w:ascii="Arial" w:hAnsi="Arial" w:cs="Arial"/>
          <w:b w:val="0"/>
          <w:iCs/>
          <w:color w:val="000000" w:themeColor="text1"/>
          <w:shd w:val="clear" w:color="auto" w:fill="FFFFFF"/>
        </w:rPr>
        <w:t>Environnement</w:t>
      </w:r>
      <w:r w:rsidR="000949D3" w:rsidRPr="00736501">
        <w:rPr>
          <w:rStyle w:val="lev"/>
          <w:rFonts w:ascii="Arial" w:hAnsi="Arial" w:cs="Arial"/>
          <w:b w:val="0"/>
          <w:iCs/>
          <w:color w:val="000000" w:themeColor="text1"/>
          <w:shd w:val="clear" w:color="auto" w:fill="FFFFFF"/>
        </w:rPr>
        <w:t xml:space="preserve"> ; </w:t>
      </w:r>
      <w:r w:rsidR="00E46B8C" w:rsidRPr="00736501">
        <w:rPr>
          <w:rStyle w:val="lev"/>
          <w:rFonts w:ascii="Arial" w:hAnsi="Arial" w:cs="Arial"/>
          <w:b w:val="0"/>
          <w:iCs/>
          <w:color w:val="000000" w:themeColor="text1"/>
          <w:shd w:val="clear" w:color="auto" w:fill="FFFFFF"/>
        </w:rPr>
        <w:t xml:space="preserve"> </w:t>
      </w:r>
    </w:p>
    <w:p w:rsidR="00DF2DA5" w:rsidRPr="00736501" w:rsidRDefault="00DF2DA5" w:rsidP="00736501">
      <w:pPr>
        <w:pStyle w:val="Paragraphedeliste"/>
        <w:numPr>
          <w:ilvl w:val="0"/>
          <w:numId w:val="13"/>
        </w:numPr>
        <w:spacing w:after="0" w:line="240" w:lineRule="auto"/>
        <w:jc w:val="both"/>
        <w:rPr>
          <w:rFonts w:ascii="Arial" w:hAnsi="Arial" w:cs="Arial"/>
          <w:b/>
          <w:color w:val="000000" w:themeColor="text1"/>
        </w:rPr>
      </w:pPr>
      <w:r w:rsidRPr="00736501">
        <w:rPr>
          <w:rStyle w:val="lev"/>
          <w:rFonts w:ascii="Arial" w:hAnsi="Arial" w:cs="Arial"/>
          <w:b w:val="0"/>
          <w:iCs/>
          <w:color w:val="000000" w:themeColor="text1"/>
          <w:shd w:val="clear" w:color="auto" w:fill="FFFFFF"/>
        </w:rPr>
        <w:t>reconnaitre la légalité des certificats délivrés par MASE</w:t>
      </w:r>
      <w:r w:rsidR="003337D1">
        <w:rPr>
          <w:rStyle w:val="lev"/>
          <w:rFonts w:ascii="Arial" w:hAnsi="Arial" w:cs="Arial"/>
          <w:b w:val="0"/>
          <w:iCs/>
          <w:color w:val="000000" w:themeColor="text1"/>
          <w:shd w:val="clear" w:color="auto" w:fill="FFFFFF"/>
        </w:rPr>
        <w:t xml:space="preserve"> </w:t>
      </w:r>
      <w:r w:rsidR="000949D3" w:rsidRPr="00736501">
        <w:rPr>
          <w:rStyle w:val="lev"/>
          <w:rFonts w:ascii="Arial" w:hAnsi="Arial" w:cs="Arial"/>
          <w:b w:val="0"/>
          <w:iCs/>
          <w:color w:val="000000" w:themeColor="text1"/>
          <w:shd w:val="clear" w:color="auto" w:fill="FFFFFF"/>
        </w:rPr>
        <w:t>Cô</w:t>
      </w:r>
      <w:r w:rsidR="000F73D3" w:rsidRPr="00736501">
        <w:rPr>
          <w:rStyle w:val="lev"/>
          <w:rFonts w:ascii="Arial" w:hAnsi="Arial" w:cs="Arial"/>
          <w:b w:val="0"/>
          <w:iCs/>
          <w:color w:val="000000" w:themeColor="text1"/>
          <w:shd w:val="clear" w:color="auto" w:fill="FFFFFF"/>
        </w:rPr>
        <w:t xml:space="preserve">te d’Ivoire </w:t>
      </w:r>
      <w:r w:rsidRPr="00736501">
        <w:rPr>
          <w:rStyle w:val="lev"/>
          <w:rFonts w:ascii="Arial" w:hAnsi="Arial" w:cs="Arial"/>
          <w:b w:val="0"/>
          <w:iCs/>
          <w:color w:val="000000" w:themeColor="text1"/>
          <w:shd w:val="clear" w:color="auto" w:fill="FFFFFF"/>
        </w:rPr>
        <w:t>aux E</w:t>
      </w:r>
      <w:r w:rsidR="000949D3" w:rsidRPr="00736501">
        <w:rPr>
          <w:rStyle w:val="lev"/>
          <w:rFonts w:ascii="Arial" w:hAnsi="Arial" w:cs="Arial"/>
          <w:b w:val="0"/>
          <w:iCs/>
          <w:color w:val="000000" w:themeColor="text1"/>
          <w:shd w:val="clear" w:color="auto" w:fill="FFFFFF"/>
        </w:rPr>
        <w:t xml:space="preserve">ntreprises </w:t>
      </w:r>
      <w:r w:rsidRPr="00736501">
        <w:rPr>
          <w:rStyle w:val="lev"/>
          <w:rFonts w:ascii="Arial" w:hAnsi="Arial" w:cs="Arial"/>
          <w:b w:val="0"/>
          <w:iCs/>
          <w:color w:val="000000" w:themeColor="text1"/>
          <w:shd w:val="clear" w:color="auto" w:fill="FFFFFF"/>
        </w:rPr>
        <w:t>I</w:t>
      </w:r>
      <w:r w:rsidR="000949D3" w:rsidRPr="00736501">
        <w:rPr>
          <w:rStyle w:val="lev"/>
          <w:rFonts w:ascii="Arial" w:hAnsi="Arial" w:cs="Arial"/>
          <w:b w:val="0"/>
          <w:iCs/>
          <w:color w:val="000000" w:themeColor="text1"/>
          <w:shd w:val="clear" w:color="auto" w:fill="FFFFFF"/>
        </w:rPr>
        <w:t>ntervenantes</w:t>
      </w:r>
      <w:r w:rsidR="003337D1">
        <w:rPr>
          <w:rStyle w:val="lev"/>
          <w:rFonts w:ascii="Arial" w:hAnsi="Arial" w:cs="Arial"/>
          <w:b w:val="0"/>
          <w:iCs/>
          <w:color w:val="000000" w:themeColor="text1"/>
          <w:shd w:val="clear" w:color="auto" w:fill="FFFFFF"/>
        </w:rPr>
        <w:t xml:space="preserve"> </w:t>
      </w:r>
      <w:r w:rsidRPr="00736501">
        <w:rPr>
          <w:rStyle w:val="lev"/>
          <w:rFonts w:ascii="Arial" w:hAnsi="Arial" w:cs="Arial"/>
          <w:b w:val="0"/>
          <w:iCs/>
          <w:color w:val="000000" w:themeColor="text1"/>
          <w:shd w:val="clear" w:color="auto" w:fill="FFFFFF"/>
        </w:rPr>
        <w:t>à la fin du processus de certification ;</w:t>
      </w:r>
    </w:p>
    <w:p w:rsidR="00DB3D0C" w:rsidRPr="00736501" w:rsidRDefault="000949D3" w:rsidP="00736501">
      <w:pPr>
        <w:pStyle w:val="Paragraphedeliste"/>
        <w:numPr>
          <w:ilvl w:val="0"/>
          <w:numId w:val="13"/>
        </w:numPr>
        <w:spacing w:after="0" w:line="240" w:lineRule="auto"/>
        <w:jc w:val="both"/>
        <w:rPr>
          <w:rFonts w:ascii="Arial" w:hAnsi="Arial" w:cs="Arial"/>
        </w:rPr>
      </w:pPr>
      <w:r w:rsidRPr="00736501">
        <w:rPr>
          <w:rFonts w:ascii="Arial" w:hAnsi="Arial" w:cs="Arial"/>
        </w:rPr>
        <w:lastRenderedPageBreak/>
        <w:t xml:space="preserve">communiquer semestriellement ses indicateurs SSE </w:t>
      </w:r>
      <w:r w:rsidR="00DB3D0C" w:rsidRPr="00736501">
        <w:rPr>
          <w:rFonts w:ascii="Arial" w:hAnsi="Arial" w:cs="Arial"/>
        </w:rPr>
        <w:t>à MASE</w:t>
      </w:r>
      <w:r w:rsidR="000F73D3" w:rsidRPr="00736501">
        <w:rPr>
          <w:rFonts w:ascii="Arial" w:hAnsi="Arial" w:cs="Arial"/>
          <w:strike/>
        </w:rPr>
        <w:t xml:space="preserve"> </w:t>
      </w:r>
      <w:r w:rsidR="000F73D3" w:rsidRPr="00736501">
        <w:rPr>
          <w:rFonts w:ascii="Arial" w:hAnsi="Arial" w:cs="Arial"/>
        </w:rPr>
        <w:t>C</w:t>
      </w:r>
      <w:r w:rsidRPr="00736501">
        <w:rPr>
          <w:rFonts w:ascii="Arial" w:hAnsi="Arial" w:cs="Arial"/>
        </w:rPr>
        <w:t>ô</w:t>
      </w:r>
      <w:r w:rsidR="000F73D3" w:rsidRPr="00736501">
        <w:rPr>
          <w:rFonts w:ascii="Arial" w:hAnsi="Arial" w:cs="Arial"/>
        </w:rPr>
        <w:t>te d’Ivoire</w:t>
      </w:r>
      <w:r w:rsidRPr="00736501">
        <w:rPr>
          <w:rFonts w:ascii="Arial" w:hAnsi="Arial" w:cs="Arial"/>
        </w:rPr>
        <w:t> ;</w:t>
      </w:r>
    </w:p>
    <w:p w:rsidR="00DB3D0C" w:rsidRPr="00736501" w:rsidRDefault="00DB3D0C" w:rsidP="00736501">
      <w:pPr>
        <w:pStyle w:val="Paragraphedeliste"/>
        <w:numPr>
          <w:ilvl w:val="0"/>
          <w:numId w:val="13"/>
        </w:numPr>
        <w:spacing w:after="0" w:line="240" w:lineRule="auto"/>
        <w:jc w:val="both"/>
        <w:rPr>
          <w:rFonts w:ascii="Arial" w:hAnsi="Arial" w:cs="Arial"/>
        </w:rPr>
      </w:pPr>
      <w:r w:rsidRPr="00736501">
        <w:rPr>
          <w:rFonts w:ascii="Arial" w:hAnsi="Arial" w:cs="Arial"/>
        </w:rPr>
        <w:t>participer aux formations et rencontres organisées par MASE</w:t>
      </w:r>
      <w:r w:rsidR="00A9541A" w:rsidRPr="00736501">
        <w:rPr>
          <w:rFonts w:ascii="Arial" w:hAnsi="Arial" w:cs="Arial"/>
        </w:rPr>
        <w:t>-</w:t>
      </w:r>
      <w:r w:rsidR="000F73D3" w:rsidRPr="00736501">
        <w:rPr>
          <w:rFonts w:ascii="Arial" w:hAnsi="Arial" w:cs="Arial"/>
        </w:rPr>
        <w:t>C</w:t>
      </w:r>
      <w:r w:rsidR="000949D3" w:rsidRPr="00736501">
        <w:rPr>
          <w:rFonts w:ascii="Arial" w:hAnsi="Arial" w:cs="Arial"/>
        </w:rPr>
        <w:t>ô</w:t>
      </w:r>
      <w:r w:rsidR="000F73D3" w:rsidRPr="00736501">
        <w:rPr>
          <w:rFonts w:ascii="Arial" w:hAnsi="Arial" w:cs="Arial"/>
        </w:rPr>
        <w:t>te d’Ivoire</w:t>
      </w:r>
      <w:r w:rsidR="000949D3" w:rsidRPr="00736501">
        <w:rPr>
          <w:rFonts w:ascii="Arial" w:hAnsi="Arial" w:cs="Arial"/>
        </w:rPr>
        <w:t> ;</w:t>
      </w:r>
    </w:p>
    <w:p w:rsidR="00DB3D0C" w:rsidRPr="00736501" w:rsidRDefault="00DB3D0C" w:rsidP="00736501">
      <w:pPr>
        <w:pStyle w:val="Paragraphedeliste"/>
        <w:numPr>
          <w:ilvl w:val="0"/>
          <w:numId w:val="13"/>
        </w:numPr>
        <w:spacing w:after="0" w:line="240" w:lineRule="auto"/>
        <w:jc w:val="both"/>
        <w:rPr>
          <w:rFonts w:ascii="Arial" w:hAnsi="Arial" w:cs="Arial"/>
        </w:rPr>
      </w:pPr>
      <w:r w:rsidRPr="00736501">
        <w:rPr>
          <w:rFonts w:ascii="Arial" w:hAnsi="Arial" w:cs="Arial"/>
        </w:rPr>
        <w:t>participer aux A</w:t>
      </w:r>
      <w:r w:rsidR="000F73D3" w:rsidRPr="00736501">
        <w:rPr>
          <w:rFonts w:ascii="Arial" w:hAnsi="Arial" w:cs="Arial"/>
        </w:rPr>
        <w:t>ssemblées Générales (A</w:t>
      </w:r>
      <w:r w:rsidRPr="00736501">
        <w:rPr>
          <w:rFonts w:ascii="Arial" w:hAnsi="Arial" w:cs="Arial"/>
        </w:rPr>
        <w:t>G</w:t>
      </w:r>
      <w:r w:rsidR="000F73D3" w:rsidRPr="00736501">
        <w:rPr>
          <w:rFonts w:ascii="Arial" w:hAnsi="Arial" w:cs="Arial"/>
        </w:rPr>
        <w:t>)</w:t>
      </w:r>
      <w:r w:rsidR="00A9541A" w:rsidRPr="00736501">
        <w:rPr>
          <w:rFonts w:ascii="Arial" w:hAnsi="Arial" w:cs="Arial"/>
        </w:rPr>
        <w:t xml:space="preserve"> de l’Association</w:t>
      </w:r>
      <w:r w:rsidR="000949D3" w:rsidRPr="00736501">
        <w:rPr>
          <w:rFonts w:ascii="Arial" w:hAnsi="Arial" w:cs="Arial"/>
        </w:rPr>
        <w:t> ;</w:t>
      </w:r>
    </w:p>
    <w:p w:rsidR="00DB3D0C" w:rsidRPr="00736501" w:rsidRDefault="00DB3D0C" w:rsidP="00736501">
      <w:pPr>
        <w:pStyle w:val="Paragraphedeliste"/>
        <w:numPr>
          <w:ilvl w:val="0"/>
          <w:numId w:val="13"/>
        </w:numPr>
        <w:spacing w:after="0" w:line="240" w:lineRule="auto"/>
        <w:jc w:val="both"/>
        <w:rPr>
          <w:rFonts w:ascii="Arial" w:hAnsi="Arial" w:cs="Arial"/>
        </w:rPr>
      </w:pPr>
      <w:r w:rsidRPr="00736501">
        <w:rPr>
          <w:rFonts w:ascii="Arial" w:hAnsi="Arial" w:cs="Arial"/>
        </w:rPr>
        <w:t>encourager les E</w:t>
      </w:r>
      <w:r w:rsidR="000949D3" w:rsidRPr="00736501">
        <w:rPr>
          <w:rFonts w:ascii="Arial" w:hAnsi="Arial" w:cs="Arial"/>
        </w:rPr>
        <w:t>ntreprises i</w:t>
      </w:r>
      <w:r w:rsidRPr="00736501">
        <w:rPr>
          <w:rFonts w:ascii="Arial" w:hAnsi="Arial" w:cs="Arial"/>
        </w:rPr>
        <w:t>ntervenant</w:t>
      </w:r>
      <w:r w:rsidR="003337D1">
        <w:rPr>
          <w:rFonts w:ascii="Arial" w:hAnsi="Arial" w:cs="Arial"/>
        </w:rPr>
        <w:t>es</w:t>
      </w:r>
      <w:r w:rsidRPr="00736501">
        <w:rPr>
          <w:rFonts w:ascii="Arial" w:hAnsi="Arial" w:cs="Arial"/>
        </w:rPr>
        <w:t xml:space="preserve"> s</w:t>
      </w:r>
      <w:r w:rsidR="000949D3" w:rsidRPr="00736501">
        <w:rPr>
          <w:rFonts w:ascii="Arial" w:hAnsi="Arial" w:cs="Arial"/>
        </w:rPr>
        <w:t xml:space="preserve">ur son </w:t>
      </w:r>
      <w:r w:rsidRPr="00736501">
        <w:rPr>
          <w:rFonts w:ascii="Arial" w:hAnsi="Arial" w:cs="Arial"/>
        </w:rPr>
        <w:t xml:space="preserve">site à adhérer à MASE </w:t>
      </w:r>
      <w:r w:rsidR="005024D5" w:rsidRPr="00736501">
        <w:rPr>
          <w:rFonts w:ascii="Arial" w:hAnsi="Arial" w:cs="Arial"/>
        </w:rPr>
        <w:t>Cô</w:t>
      </w:r>
      <w:r w:rsidR="00446382" w:rsidRPr="00736501">
        <w:rPr>
          <w:rFonts w:ascii="Arial" w:hAnsi="Arial" w:cs="Arial"/>
        </w:rPr>
        <w:t>te d’Ivoire</w:t>
      </w:r>
      <w:r w:rsidR="000949D3" w:rsidRPr="00736501">
        <w:rPr>
          <w:rFonts w:ascii="Arial" w:hAnsi="Arial" w:cs="Arial"/>
        </w:rPr>
        <w:t> ;</w:t>
      </w:r>
    </w:p>
    <w:p w:rsidR="00403C40" w:rsidRPr="00736501" w:rsidRDefault="00DB3D0C" w:rsidP="00736501">
      <w:pPr>
        <w:pStyle w:val="Paragraphedeliste"/>
        <w:numPr>
          <w:ilvl w:val="0"/>
          <w:numId w:val="13"/>
        </w:numPr>
        <w:spacing w:after="0" w:line="240" w:lineRule="auto"/>
        <w:jc w:val="both"/>
        <w:rPr>
          <w:rFonts w:ascii="Arial" w:hAnsi="Arial" w:cs="Arial"/>
        </w:rPr>
      </w:pPr>
      <w:r w:rsidRPr="00736501">
        <w:rPr>
          <w:rFonts w:ascii="Arial" w:hAnsi="Arial" w:cs="Arial"/>
        </w:rPr>
        <w:t xml:space="preserve">prendre des dispositions pratiques </w:t>
      </w:r>
      <w:r w:rsidR="00B30FA0" w:rsidRPr="00736501">
        <w:rPr>
          <w:rFonts w:ascii="Arial" w:hAnsi="Arial" w:cs="Arial"/>
        </w:rPr>
        <w:t xml:space="preserve">internes à l’effet d’amener </w:t>
      </w:r>
      <w:r w:rsidR="00403C40" w:rsidRPr="00736501">
        <w:rPr>
          <w:rFonts w:ascii="Arial" w:hAnsi="Arial" w:cs="Arial"/>
        </w:rPr>
        <w:t xml:space="preserve"> les E</w:t>
      </w:r>
      <w:r w:rsidR="005024D5" w:rsidRPr="00736501">
        <w:rPr>
          <w:rFonts w:ascii="Arial" w:hAnsi="Arial" w:cs="Arial"/>
        </w:rPr>
        <w:t xml:space="preserve">ntreprises </w:t>
      </w:r>
      <w:r w:rsidR="00403C40" w:rsidRPr="00736501">
        <w:rPr>
          <w:rFonts w:ascii="Arial" w:hAnsi="Arial" w:cs="Arial"/>
        </w:rPr>
        <w:t>I</w:t>
      </w:r>
      <w:r w:rsidR="005024D5" w:rsidRPr="00736501">
        <w:rPr>
          <w:rFonts w:ascii="Arial" w:hAnsi="Arial" w:cs="Arial"/>
        </w:rPr>
        <w:t>ntervenantes</w:t>
      </w:r>
      <w:r w:rsidR="00403C40" w:rsidRPr="00736501">
        <w:rPr>
          <w:rFonts w:ascii="Arial" w:hAnsi="Arial" w:cs="Arial"/>
        </w:rPr>
        <w:t xml:space="preserve"> à être certifié</w:t>
      </w:r>
      <w:r w:rsidR="00446382" w:rsidRPr="00736501">
        <w:rPr>
          <w:rFonts w:ascii="Arial" w:hAnsi="Arial" w:cs="Arial"/>
        </w:rPr>
        <w:t>es</w:t>
      </w:r>
      <w:r w:rsidR="00403C40" w:rsidRPr="00736501">
        <w:rPr>
          <w:rFonts w:ascii="Arial" w:hAnsi="Arial" w:cs="Arial"/>
        </w:rPr>
        <w:t xml:space="preserve"> MASE </w:t>
      </w:r>
      <w:r w:rsidR="00446382" w:rsidRPr="00736501">
        <w:rPr>
          <w:rFonts w:ascii="Arial" w:hAnsi="Arial" w:cs="Arial"/>
        </w:rPr>
        <w:t xml:space="preserve">dans les délais </w:t>
      </w:r>
      <w:r w:rsidR="005024D5" w:rsidRPr="00736501">
        <w:rPr>
          <w:rFonts w:ascii="Arial" w:hAnsi="Arial" w:cs="Arial"/>
        </w:rPr>
        <w:t>exigés par le référentiel</w:t>
      </w:r>
      <w:r w:rsidR="00024574">
        <w:rPr>
          <w:rFonts w:ascii="Arial" w:hAnsi="Arial" w:cs="Arial"/>
        </w:rPr>
        <w:t>.</w:t>
      </w:r>
    </w:p>
    <w:p w:rsidR="002C45C6" w:rsidRPr="000757D3" w:rsidRDefault="002C45C6" w:rsidP="00736501">
      <w:pPr>
        <w:spacing w:after="0" w:line="240" w:lineRule="auto"/>
        <w:ind w:left="-1"/>
        <w:jc w:val="both"/>
        <w:rPr>
          <w:rFonts w:ascii="Arial" w:hAnsi="Arial" w:cs="Arial"/>
          <w:sz w:val="16"/>
          <w:szCs w:val="16"/>
        </w:rPr>
      </w:pPr>
    </w:p>
    <w:p w:rsidR="009F2302" w:rsidRPr="00736501" w:rsidRDefault="009F2302" w:rsidP="00736501">
      <w:pPr>
        <w:spacing w:after="0" w:line="240" w:lineRule="auto"/>
        <w:jc w:val="both"/>
        <w:rPr>
          <w:rFonts w:ascii="Arial" w:hAnsi="Arial" w:cs="Arial"/>
          <w:b/>
          <w:color w:val="000000"/>
        </w:rPr>
      </w:pPr>
      <w:r w:rsidRPr="00736501">
        <w:rPr>
          <w:rFonts w:ascii="Arial" w:hAnsi="Arial" w:cs="Arial"/>
          <w:b/>
          <w:i/>
          <w:u w:val="single"/>
        </w:rPr>
        <w:t xml:space="preserve">Article </w:t>
      </w:r>
      <w:r w:rsidR="00447E9B" w:rsidRPr="00736501">
        <w:rPr>
          <w:rFonts w:ascii="Arial" w:hAnsi="Arial" w:cs="Arial"/>
          <w:b/>
          <w:i/>
          <w:u w:val="single"/>
        </w:rPr>
        <w:t>4</w:t>
      </w:r>
      <w:r w:rsidRPr="00736501">
        <w:rPr>
          <w:rFonts w:ascii="Arial" w:hAnsi="Arial" w:cs="Arial"/>
          <w:b/>
          <w:i/>
          <w:u w:val="single"/>
        </w:rPr>
        <w:t> : Droit d’Adhésion et Cotisation</w:t>
      </w:r>
      <w:r w:rsidR="0005608A" w:rsidRPr="00736501">
        <w:rPr>
          <w:rFonts w:ascii="Arial" w:hAnsi="Arial" w:cs="Arial"/>
          <w:b/>
          <w:i/>
          <w:u w:val="single"/>
        </w:rPr>
        <w:t>s</w:t>
      </w:r>
      <w:r w:rsidRPr="00736501">
        <w:rPr>
          <w:rFonts w:ascii="Arial" w:hAnsi="Arial" w:cs="Arial"/>
          <w:b/>
          <w:i/>
          <w:u w:val="single"/>
        </w:rPr>
        <w:t xml:space="preserve"> annuelle</w:t>
      </w:r>
      <w:r w:rsidR="0005608A" w:rsidRPr="00736501">
        <w:rPr>
          <w:rFonts w:ascii="Arial" w:hAnsi="Arial" w:cs="Arial"/>
          <w:b/>
          <w:i/>
          <w:u w:val="single"/>
        </w:rPr>
        <w:t>s</w:t>
      </w:r>
      <w:r w:rsidRPr="00736501">
        <w:rPr>
          <w:rFonts w:ascii="Arial" w:hAnsi="Arial" w:cs="Arial"/>
          <w:b/>
          <w:i/>
          <w:u w:val="single"/>
        </w:rPr>
        <w:t xml:space="preserve"> </w:t>
      </w:r>
    </w:p>
    <w:p w:rsidR="002114DB" w:rsidRPr="000757D3" w:rsidRDefault="002114DB" w:rsidP="00736501">
      <w:pPr>
        <w:spacing w:after="0" w:line="240" w:lineRule="auto"/>
        <w:jc w:val="both"/>
        <w:rPr>
          <w:rFonts w:ascii="Arial" w:hAnsi="Arial" w:cs="Arial"/>
          <w:b/>
          <w:i/>
          <w:sz w:val="16"/>
          <w:szCs w:val="16"/>
        </w:rPr>
      </w:pPr>
    </w:p>
    <w:p w:rsidR="009F2302" w:rsidRPr="00736501" w:rsidRDefault="00447E9B" w:rsidP="00736501">
      <w:pPr>
        <w:spacing w:after="0" w:line="240" w:lineRule="auto"/>
        <w:jc w:val="both"/>
        <w:rPr>
          <w:rFonts w:ascii="Arial" w:hAnsi="Arial" w:cs="Arial"/>
        </w:rPr>
      </w:pPr>
      <w:r w:rsidRPr="00736501">
        <w:rPr>
          <w:rFonts w:ascii="Arial" w:hAnsi="Arial" w:cs="Arial"/>
          <w:b/>
          <w:i/>
        </w:rPr>
        <w:t xml:space="preserve">4-1- </w:t>
      </w:r>
      <w:r w:rsidR="009F2302" w:rsidRPr="00736501">
        <w:rPr>
          <w:rFonts w:ascii="Arial" w:hAnsi="Arial" w:cs="Arial"/>
          <w:b/>
          <w:i/>
        </w:rPr>
        <w:t>Droit d’Adhésion</w:t>
      </w:r>
    </w:p>
    <w:p w:rsidR="00A9541A" w:rsidRPr="000757D3" w:rsidRDefault="00A9541A" w:rsidP="00736501">
      <w:pPr>
        <w:spacing w:after="0" w:line="240" w:lineRule="auto"/>
        <w:ind w:left="-1"/>
        <w:jc w:val="both"/>
        <w:rPr>
          <w:rFonts w:ascii="Arial" w:hAnsi="Arial" w:cs="Arial"/>
          <w:sz w:val="16"/>
          <w:szCs w:val="16"/>
        </w:rPr>
      </w:pPr>
    </w:p>
    <w:p w:rsidR="009F2302" w:rsidRPr="00736501" w:rsidRDefault="009F2302" w:rsidP="00736501">
      <w:pPr>
        <w:spacing w:after="0" w:line="240" w:lineRule="auto"/>
        <w:ind w:left="-1"/>
        <w:jc w:val="both"/>
        <w:rPr>
          <w:rFonts w:ascii="Arial" w:hAnsi="Arial" w:cs="Arial"/>
        </w:rPr>
      </w:pPr>
      <w:r w:rsidRPr="00736501">
        <w:rPr>
          <w:rFonts w:ascii="Arial" w:hAnsi="Arial" w:cs="Arial"/>
        </w:rPr>
        <w:t xml:space="preserve">Le droit d’adhésion est fixé à </w:t>
      </w:r>
      <w:r w:rsidR="0005608A" w:rsidRPr="00736501">
        <w:rPr>
          <w:rFonts w:ascii="Arial" w:hAnsi="Arial" w:cs="Arial"/>
        </w:rPr>
        <w:t>Deux millions (</w:t>
      </w:r>
      <w:r w:rsidR="002C45C6" w:rsidRPr="00736501">
        <w:rPr>
          <w:rFonts w:ascii="Arial" w:hAnsi="Arial" w:cs="Arial"/>
        </w:rPr>
        <w:t>2 000 000</w:t>
      </w:r>
      <w:r w:rsidR="0005608A" w:rsidRPr="00736501">
        <w:rPr>
          <w:rFonts w:ascii="Arial" w:hAnsi="Arial" w:cs="Arial"/>
        </w:rPr>
        <w:t xml:space="preserve">) </w:t>
      </w:r>
      <w:r w:rsidR="00A9541A" w:rsidRPr="00736501">
        <w:rPr>
          <w:rFonts w:ascii="Arial" w:hAnsi="Arial" w:cs="Arial"/>
        </w:rPr>
        <w:t xml:space="preserve">FCFA, </w:t>
      </w:r>
      <w:r w:rsidR="0005608A" w:rsidRPr="00736501">
        <w:rPr>
          <w:rFonts w:ascii="Arial" w:hAnsi="Arial" w:cs="Arial"/>
        </w:rPr>
        <w:t>payable une seule fois</w:t>
      </w:r>
      <w:r w:rsidR="00553639" w:rsidRPr="00736501">
        <w:rPr>
          <w:rFonts w:ascii="Arial" w:hAnsi="Arial" w:cs="Arial"/>
        </w:rPr>
        <w:t>, à la signature de la présente convention</w:t>
      </w:r>
      <w:r w:rsidR="0005608A" w:rsidRPr="00736501">
        <w:rPr>
          <w:rFonts w:ascii="Arial" w:hAnsi="Arial" w:cs="Arial"/>
        </w:rPr>
        <w:t>.</w:t>
      </w:r>
    </w:p>
    <w:p w:rsidR="002C45C6" w:rsidRPr="00736501" w:rsidRDefault="002C45C6" w:rsidP="00736501">
      <w:pPr>
        <w:spacing w:after="0" w:line="240" w:lineRule="auto"/>
        <w:ind w:left="-1"/>
        <w:jc w:val="both"/>
        <w:rPr>
          <w:rFonts w:ascii="Arial" w:hAnsi="Arial" w:cs="Arial"/>
        </w:rPr>
      </w:pPr>
    </w:p>
    <w:p w:rsidR="002C45C6" w:rsidRPr="00736501" w:rsidRDefault="00447E9B" w:rsidP="00736501">
      <w:pPr>
        <w:spacing w:after="0" w:line="240" w:lineRule="auto"/>
        <w:jc w:val="both"/>
        <w:rPr>
          <w:rFonts w:ascii="Arial" w:hAnsi="Arial" w:cs="Arial"/>
        </w:rPr>
      </w:pPr>
      <w:r w:rsidRPr="00736501">
        <w:rPr>
          <w:rFonts w:ascii="Arial" w:hAnsi="Arial" w:cs="Arial"/>
          <w:b/>
          <w:i/>
        </w:rPr>
        <w:t>4.2-</w:t>
      </w:r>
      <w:r w:rsidR="002C45C6" w:rsidRPr="00736501">
        <w:rPr>
          <w:rFonts w:ascii="Arial" w:hAnsi="Arial" w:cs="Arial"/>
          <w:b/>
          <w:i/>
        </w:rPr>
        <w:t>Cotisation annuelle</w:t>
      </w:r>
    </w:p>
    <w:p w:rsidR="00A9541A" w:rsidRPr="000757D3" w:rsidRDefault="00A9541A" w:rsidP="00736501">
      <w:pPr>
        <w:spacing w:after="0" w:line="240" w:lineRule="auto"/>
        <w:ind w:left="-1"/>
        <w:jc w:val="both"/>
        <w:rPr>
          <w:rFonts w:ascii="Arial" w:hAnsi="Arial" w:cs="Arial"/>
          <w:sz w:val="16"/>
          <w:szCs w:val="16"/>
        </w:rPr>
      </w:pPr>
    </w:p>
    <w:p w:rsidR="009F2302" w:rsidRPr="00736501" w:rsidRDefault="002C45C6" w:rsidP="00736501">
      <w:pPr>
        <w:spacing w:after="0" w:line="240" w:lineRule="auto"/>
        <w:ind w:left="-1"/>
        <w:jc w:val="both"/>
        <w:rPr>
          <w:rFonts w:ascii="Arial" w:hAnsi="Arial" w:cs="Arial"/>
        </w:rPr>
      </w:pPr>
      <w:r w:rsidRPr="00736501">
        <w:rPr>
          <w:rFonts w:ascii="Arial" w:hAnsi="Arial" w:cs="Arial"/>
        </w:rPr>
        <w:t xml:space="preserve">La cotisation annuelle est fixée à </w:t>
      </w:r>
      <w:r w:rsidR="0005608A" w:rsidRPr="00736501">
        <w:rPr>
          <w:rFonts w:ascii="Arial" w:hAnsi="Arial" w:cs="Arial"/>
        </w:rPr>
        <w:t>Six cent mille (</w:t>
      </w:r>
      <w:r w:rsidRPr="00736501">
        <w:rPr>
          <w:rFonts w:ascii="Arial" w:hAnsi="Arial" w:cs="Arial"/>
        </w:rPr>
        <w:t>600 000</w:t>
      </w:r>
      <w:r w:rsidR="0005608A" w:rsidRPr="00736501">
        <w:rPr>
          <w:rFonts w:ascii="Arial" w:hAnsi="Arial" w:cs="Arial"/>
        </w:rPr>
        <w:t>)</w:t>
      </w:r>
      <w:r w:rsidR="00A9541A" w:rsidRPr="00736501">
        <w:rPr>
          <w:rFonts w:ascii="Arial" w:hAnsi="Arial" w:cs="Arial"/>
        </w:rPr>
        <w:t xml:space="preserve"> FCFA</w:t>
      </w:r>
      <w:r w:rsidR="00BF2B89" w:rsidRPr="00736501">
        <w:rPr>
          <w:rFonts w:ascii="Arial" w:hAnsi="Arial" w:cs="Arial"/>
        </w:rPr>
        <w:t>, payable au premier trimestre au plus tard (31 mars) de l’année en cours.</w:t>
      </w:r>
    </w:p>
    <w:p w:rsidR="009F2302" w:rsidRPr="000757D3" w:rsidRDefault="009F2302" w:rsidP="00736501">
      <w:pPr>
        <w:spacing w:after="0" w:line="240" w:lineRule="auto"/>
        <w:ind w:left="-1"/>
        <w:jc w:val="both"/>
        <w:rPr>
          <w:rFonts w:ascii="Arial" w:hAnsi="Arial" w:cs="Arial"/>
          <w:sz w:val="16"/>
          <w:szCs w:val="16"/>
        </w:rPr>
      </w:pPr>
    </w:p>
    <w:p w:rsidR="00D73710" w:rsidRPr="00736501" w:rsidRDefault="00D73710" w:rsidP="00736501">
      <w:pPr>
        <w:spacing w:after="0" w:line="240" w:lineRule="auto"/>
        <w:jc w:val="both"/>
        <w:rPr>
          <w:rFonts w:ascii="Arial" w:hAnsi="Arial" w:cs="Arial"/>
          <w:b/>
          <w:i/>
          <w:u w:val="single"/>
        </w:rPr>
      </w:pPr>
      <w:r w:rsidRPr="00736501">
        <w:rPr>
          <w:rFonts w:ascii="Arial" w:hAnsi="Arial" w:cs="Arial"/>
          <w:b/>
          <w:i/>
          <w:u w:val="single"/>
        </w:rPr>
        <w:t xml:space="preserve">Article </w:t>
      </w:r>
      <w:r w:rsidR="00B325A2" w:rsidRPr="00736501">
        <w:rPr>
          <w:rFonts w:ascii="Arial" w:hAnsi="Arial" w:cs="Arial"/>
          <w:b/>
          <w:i/>
          <w:u w:val="single"/>
        </w:rPr>
        <w:t>5</w:t>
      </w:r>
      <w:r w:rsidRPr="00736501">
        <w:rPr>
          <w:rFonts w:ascii="Arial" w:hAnsi="Arial" w:cs="Arial"/>
          <w:b/>
          <w:i/>
          <w:u w:val="single"/>
        </w:rPr>
        <w:t>: Confidentialité</w:t>
      </w:r>
    </w:p>
    <w:p w:rsidR="00A9541A" w:rsidRPr="000757D3" w:rsidRDefault="00A9541A" w:rsidP="00736501">
      <w:pPr>
        <w:spacing w:after="0" w:line="240" w:lineRule="auto"/>
        <w:ind w:hanging="1"/>
        <w:jc w:val="both"/>
        <w:rPr>
          <w:rFonts w:ascii="Arial" w:hAnsi="Arial" w:cs="Arial"/>
          <w:sz w:val="16"/>
          <w:szCs w:val="16"/>
        </w:rPr>
      </w:pPr>
    </w:p>
    <w:p w:rsidR="00D73710" w:rsidRPr="00736501" w:rsidRDefault="00D73710" w:rsidP="00736501">
      <w:pPr>
        <w:spacing w:after="0" w:line="240" w:lineRule="auto"/>
        <w:ind w:hanging="1"/>
        <w:jc w:val="both"/>
        <w:rPr>
          <w:rFonts w:ascii="Arial" w:hAnsi="Arial" w:cs="Arial"/>
        </w:rPr>
      </w:pPr>
      <w:r w:rsidRPr="00736501">
        <w:rPr>
          <w:rFonts w:ascii="Arial" w:hAnsi="Arial" w:cs="Arial"/>
        </w:rPr>
        <w:t>L</w:t>
      </w:r>
      <w:r w:rsidR="009D27BA" w:rsidRPr="00736501">
        <w:rPr>
          <w:rFonts w:ascii="Arial" w:hAnsi="Arial" w:cs="Arial"/>
        </w:rPr>
        <w:t>a</w:t>
      </w:r>
      <w:r w:rsidRPr="00736501">
        <w:rPr>
          <w:rFonts w:ascii="Arial" w:hAnsi="Arial" w:cs="Arial"/>
        </w:rPr>
        <w:t xml:space="preserve"> présent</w:t>
      </w:r>
      <w:r w:rsidR="009D27BA" w:rsidRPr="00736501">
        <w:rPr>
          <w:rFonts w:ascii="Arial" w:hAnsi="Arial" w:cs="Arial"/>
        </w:rPr>
        <w:t>e convention</w:t>
      </w:r>
      <w:r w:rsidRPr="00736501">
        <w:rPr>
          <w:rFonts w:ascii="Arial" w:hAnsi="Arial" w:cs="Arial"/>
        </w:rPr>
        <w:t xml:space="preserve"> est et restera strictement confidentiel</w:t>
      </w:r>
      <w:r w:rsidR="000817C4" w:rsidRPr="00736501">
        <w:rPr>
          <w:rFonts w:ascii="Arial" w:hAnsi="Arial" w:cs="Arial"/>
        </w:rPr>
        <w:t>le</w:t>
      </w:r>
      <w:r w:rsidRPr="00736501">
        <w:rPr>
          <w:rFonts w:ascii="Arial" w:hAnsi="Arial" w:cs="Arial"/>
        </w:rPr>
        <w:t xml:space="preserve"> entre les Parties, lesquelles ne pourront s’en prévaloir que dans la stricte limite des mesures qu’elles pourraient être amenées à prendre à l’effet du respect des droits</w:t>
      </w:r>
      <w:r w:rsidR="00B30779" w:rsidRPr="00736501">
        <w:rPr>
          <w:rFonts w:ascii="Arial" w:hAnsi="Arial" w:cs="Arial"/>
        </w:rPr>
        <w:t xml:space="preserve"> qu</w:t>
      </w:r>
      <w:r w:rsidR="00ED587C" w:rsidRPr="00736501">
        <w:rPr>
          <w:rFonts w:ascii="Arial" w:hAnsi="Arial" w:cs="Arial"/>
        </w:rPr>
        <w:t>’</w:t>
      </w:r>
      <w:r w:rsidR="00B30779" w:rsidRPr="00736501">
        <w:rPr>
          <w:rFonts w:ascii="Arial" w:hAnsi="Arial" w:cs="Arial"/>
        </w:rPr>
        <w:t>e</w:t>
      </w:r>
      <w:r w:rsidR="00ED587C" w:rsidRPr="00736501">
        <w:rPr>
          <w:rFonts w:ascii="Arial" w:hAnsi="Arial" w:cs="Arial"/>
        </w:rPr>
        <w:t xml:space="preserve">lle </w:t>
      </w:r>
      <w:r w:rsidR="00B30779" w:rsidRPr="00736501">
        <w:rPr>
          <w:rFonts w:ascii="Arial" w:hAnsi="Arial" w:cs="Arial"/>
        </w:rPr>
        <w:t>leur confère</w:t>
      </w:r>
      <w:r w:rsidR="00406F36" w:rsidRPr="00736501">
        <w:rPr>
          <w:rFonts w:ascii="Arial" w:hAnsi="Arial" w:cs="Arial"/>
        </w:rPr>
        <w:t xml:space="preserve"> </w:t>
      </w:r>
      <w:r w:rsidR="00B30779" w:rsidRPr="00736501">
        <w:rPr>
          <w:rFonts w:ascii="Arial" w:hAnsi="Arial" w:cs="Arial"/>
        </w:rPr>
        <w:t>respectivement</w:t>
      </w:r>
      <w:r w:rsidRPr="00736501">
        <w:rPr>
          <w:rFonts w:ascii="Arial" w:hAnsi="Arial" w:cs="Arial"/>
        </w:rPr>
        <w:t>.</w:t>
      </w:r>
    </w:p>
    <w:p w:rsidR="00D73710" w:rsidRPr="000757D3" w:rsidRDefault="00D73710" w:rsidP="00736501">
      <w:pPr>
        <w:spacing w:after="0" w:line="240" w:lineRule="auto"/>
        <w:jc w:val="both"/>
        <w:rPr>
          <w:rFonts w:ascii="Arial" w:hAnsi="Arial" w:cs="Arial"/>
          <w:noProof/>
          <w:sz w:val="16"/>
          <w:szCs w:val="16"/>
        </w:rPr>
      </w:pPr>
    </w:p>
    <w:p w:rsidR="00D73710" w:rsidRPr="00736501" w:rsidRDefault="00D73710" w:rsidP="00736501">
      <w:pPr>
        <w:spacing w:after="0" w:line="240" w:lineRule="auto"/>
        <w:jc w:val="both"/>
        <w:rPr>
          <w:rFonts w:ascii="Arial" w:hAnsi="Arial" w:cs="Arial"/>
          <w:b/>
          <w:i/>
          <w:u w:val="single"/>
        </w:rPr>
      </w:pPr>
      <w:r w:rsidRPr="00736501">
        <w:rPr>
          <w:rFonts w:ascii="Arial" w:hAnsi="Arial" w:cs="Arial"/>
          <w:b/>
          <w:i/>
          <w:u w:val="single"/>
        </w:rPr>
        <w:t xml:space="preserve">Article </w:t>
      </w:r>
      <w:r w:rsidR="00ED587C" w:rsidRPr="00736501">
        <w:rPr>
          <w:rFonts w:ascii="Arial" w:hAnsi="Arial" w:cs="Arial"/>
          <w:b/>
          <w:i/>
          <w:u w:val="single"/>
        </w:rPr>
        <w:t>6</w:t>
      </w:r>
      <w:r w:rsidRPr="00736501">
        <w:rPr>
          <w:rFonts w:ascii="Arial" w:hAnsi="Arial" w:cs="Arial"/>
          <w:b/>
          <w:i/>
          <w:u w:val="single"/>
        </w:rPr>
        <w:t> : Force majeure</w:t>
      </w:r>
    </w:p>
    <w:p w:rsidR="00A9541A" w:rsidRPr="000757D3" w:rsidRDefault="00A9541A" w:rsidP="00736501">
      <w:pPr>
        <w:spacing w:after="0" w:line="240" w:lineRule="auto"/>
        <w:ind w:hanging="1"/>
        <w:jc w:val="both"/>
        <w:rPr>
          <w:rFonts w:ascii="Arial" w:hAnsi="Arial" w:cs="Arial"/>
          <w:sz w:val="16"/>
          <w:szCs w:val="16"/>
        </w:rPr>
      </w:pPr>
    </w:p>
    <w:p w:rsidR="00D73710" w:rsidRPr="00736501" w:rsidRDefault="00D73710" w:rsidP="00736501">
      <w:pPr>
        <w:spacing w:after="0" w:line="240" w:lineRule="auto"/>
        <w:ind w:hanging="1"/>
        <w:jc w:val="both"/>
        <w:rPr>
          <w:rFonts w:ascii="Arial" w:hAnsi="Arial" w:cs="Arial"/>
        </w:rPr>
      </w:pPr>
      <w:r w:rsidRPr="00736501">
        <w:rPr>
          <w:rFonts w:ascii="Arial" w:hAnsi="Arial" w:cs="Arial"/>
        </w:rPr>
        <w:t xml:space="preserve">L’une ou l’autre </w:t>
      </w:r>
      <w:r w:rsidR="00A9541A" w:rsidRPr="00736501">
        <w:rPr>
          <w:rFonts w:ascii="Arial" w:hAnsi="Arial" w:cs="Arial"/>
        </w:rPr>
        <w:t xml:space="preserve">Partie </w:t>
      </w:r>
      <w:r w:rsidRPr="00736501">
        <w:rPr>
          <w:rFonts w:ascii="Arial" w:hAnsi="Arial" w:cs="Arial"/>
        </w:rPr>
        <w:t>peut se prévaloir du cas de force majeur</w:t>
      </w:r>
      <w:r w:rsidR="00A9541A" w:rsidRPr="00736501">
        <w:rPr>
          <w:rFonts w:ascii="Arial" w:hAnsi="Arial" w:cs="Arial"/>
        </w:rPr>
        <w:t>e</w:t>
      </w:r>
      <w:r w:rsidRPr="00736501">
        <w:rPr>
          <w:rFonts w:ascii="Arial" w:hAnsi="Arial" w:cs="Arial"/>
        </w:rPr>
        <w:t xml:space="preserve"> dans le contexte d’une inexécution totale ou partielle d</w:t>
      </w:r>
      <w:r w:rsidR="009D27BA" w:rsidRPr="00736501">
        <w:rPr>
          <w:rFonts w:ascii="Arial" w:hAnsi="Arial" w:cs="Arial"/>
        </w:rPr>
        <w:t>e la</w:t>
      </w:r>
      <w:r w:rsidRPr="00736501">
        <w:rPr>
          <w:rFonts w:ascii="Arial" w:hAnsi="Arial" w:cs="Arial"/>
        </w:rPr>
        <w:t xml:space="preserve"> présent</w:t>
      </w:r>
      <w:r w:rsidR="009D27BA" w:rsidRPr="00736501">
        <w:rPr>
          <w:rFonts w:ascii="Arial" w:hAnsi="Arial" w:cs="Arial"/>
        </w:rPr>
        <w:t>e convention</w:t>
      </w:r>
      <w:r w:rsidRPr="00736501">
        <w:rPr>
          <w:rFonts w:ascii="Arial" w:hAnsi="Arial" w:cs="Arial"/>
        </w:rPr>
        <w:t>, sans que cela n’implique sa violation.</w:t>
      </w:r>
    </w:p>
    <w:p w:rsidR="00A9541A" w:rsidRPr="000757D3" w:rsidRDefault="00A9541A" w:rsidP="00736501">
      <w:pPr>
        <w:spacing w:after="0" w:line="240" w:lineRule="auto"/>
        <w:ind w:hanging="1"/>
        <w:jc w:val="both"/>
        <w:rPr>
          <w:rFonts w:ascii="Arial" w:hAnsi="Arial" w:cs="Arial"/>
          <w:sz w:val="16"/>
          <w:szCs w:val="16"/>
        </w:rPr>
      </w:pPr>
    </w:p>
    <w:p w:rsidR="00750CA2" w:rsidRPr="00736501" w:rsidRDefault="00D73710" w:rsidP="00736501">
      <w:pPr>
        <w:spacing w:after="0" w:line="240" w:lineRule="auto"/>
        <w:ind w:hanging="1"/>
        <w:jc w:val="both"/>
        <w:rPr>
          <w:rFonts w:ascii="Arial" w:hAnsi="Arial" w:cs="Arial"/>
        </w:rPr>
      </w:pPr>
      <w:r w:rsidRPr="00736501">
        <w:rPr>
          <w:rFonts w:ascii="Arial" w:hAnsi="Arial" w:cs="Arial"/>
        </w:rPr>
        <w:t>Aux termes d</w:t>
      </w:r>
      <w:r w:rsidR="009D27BA" w:rsidRPr="00736501">
        <w:rPr>
          <w:rFonts w:ascii="Arial" w:hAnsi="Arial" w:cs="Arial"/>
        </w:rPr>
        <w:t xml:space="preserve">e la </w:t>
      </w:r>
      <w:r w:rsidRPr="00736501">
        <w:rPr>
          <w:rFonts w:ascii="Arial" w:hAnsi="Arial" w:cs="Arial"/>
        </w:rPr>
        <w:t>présent</w:t>
      </w:r>
      <w:r w:rsidR="009D27BA" w:rsidRPr="00736501">
        <w:rPr>
          <w:rFonts w:ascii="Arial" w:hAnsi="Arial" w:cs="Arial"/>
        </w:rPr>
        <w:t>e convention</w:t>
      </w:r>
      <w:r w:rsidRPr="00736501">
        <w:rPr>
          <w:rFonts w:ascii="Arial" w:hAnsi="Arial" w:cs="Arial"/>
        </w:rPr>
        <w:t>, constitue un cas de force majeure tout événement</w:t>
      </w:r>
      <w:r w:rsidR="00170723" w:rsidRPr="00736501">
        <w:rPr>
          <w:rFonts w:ascii="Arial" w:hAnsi="Arial" w:cs="Arial"/>
        </w:rPr>
        <w:t xml:space="preserve"> extérieur à la </w:t>
      </w:r>
      <w:r w:rsidR="00A9541A" w:rsidRPr="00736501">
        <w:rPr>
          <w:rFonts w:ascii="Arial" w:hAnsi="Arial" w:cs="Arial"/>
        </w:rPr>
        <w:t xml:space="preserve">Partie </w:t>
      </w:r>
      <w:r w:rsidR="00750CA2" w:rsidRPr="00736501">
        <w:rPr>
          <w:rFonts w:ascii="Arial" w:hAnsi="Arial" w:cs="Arial"/>
        </w:rPr>
        <w:t>qui</w:t>
      </w:r>
      <w:r w:rsidR="00170723" w:rsidRPr="00736501">
        <w:rPr>
          <w:rFonts w:ascii="Arial" w:hAnsi="Arial" w:cs="Arial"/>
        </w:rPr>
        <w:t xml:space="preserve"> s'en préva</w:t>
      </w:r>
      <w:r w:rsidR="00750CA2" w:rsidRPr="00736501">
        <w:rPr>
          <w:rFonts w:ascii="Arial" w:hAnsi="Arial" w:cs="Arial"/>
        </w:rPr>
        <w:t>u</w:t>
      </w:r>
      <w:r w:rsidR="00170723" w:rsidRPr="00736501">
        <w:rPr>
          <w:rFonts w:ascii="Arial" w:hAnsi="Arial" w:cs="Arial"/>
        </w:rPr>
        <w:t>t, imprévisible, irrésistible et rendant impossible l'exécution de l’obligation concernée</w:t>
      </w:r>
      <w:r w:rsidR="00750CA2" w:rsidRPr="00736501">
        <w:rPr>
          <w:rFonts w:ascii="Arial" w:hAnsi="Arial" w:cs="Arial"/>
        </w:rPr>
        <w:t>.</w:t>
      </w:r>
    </w:p>
    <w:p w:rsidR="00A9541A" w:rsidRPr="00736501" w:rsidRDefault="00A9541A" w:rsidP="00736501">
      <w:pPr>
        <w:spacing w:after="0" w:line="240" w:lineRule="auto"/>
        <w:ind w:hanging="1"/>
        <w:jc w:val="both"/>
        <w:rPr>
          <w:rFonts w:ascii="Arial" w:hAnsi="Arial" w:cs="Arial"/>
        </w:rPr>
      </w:pPr>
    </w:p>
    <w:p w:rsidR="00170723" w:rsidRPr="00736501" w:rsidRDefault="00A9541A" w:rsidP="00736501">
      <w:pPr>
        <w:spacing w:after="0" w:line="240" w:lineRule="auto"/>
        <w:ind w:hanging="1"/>
        <w:jc w:val="both"/>
        <w:rPr>
          <w:rFonts w:ascii="Arial" w:hAnsi="Arial" w:cs="Arial"/>
        </w:rPr>
      </w:pPr>
      <w:r w:rsidRPr="00736501">
        <w:rPr>
          <w:rFonts w:ascii="Arial" w:hAnsi="Arial" w:cs="Arial"/>
        </w:rPr>
        <w:t>Sous réserve que l’ensemble de ces conditions soient remplies, la</w:t>
      </w:r>
      <w:r w:rsidR="00750CA2" w:rsidRPr="00736501">
        <w:rPr>
          <w:rFonts w:ascii="Arial" w:hAnsi="Arial" w:cs="Arial"/>
        </w:rPr>
        <w:t xml:space="preserve"> force majeur</w:t>
      </w:r>
      <w:r w:rsidR="00170723" w:rsidRPr="00736501">
        <w:rPr>
          <w:rFonts w:ascii="Arial" w:hAnsi="Arial" w:cs="Arial"/>
        </w:rPr>
        <w:t xml:space="preserve">, </w:t>
      </w:r>
      <w:r w:rsidRPr="00736501">
        <w:rPr>
          <w:rFonts w:ascii="Arial" w:hAnsi="Arial" w:cs="Arial"/>
        </w:rPr>
        <w:t xml:space="preserve">comprend entre autres, </w:t>
      </w:r>
      <w:r w:rsidR="00170723" w:rsidRPr="00736501">
        <w:rPr>
          <w:rFonts w:ascii="Arial" w:hAnsi="Arial" w:cs="Arial"/>
        </w:rPr>
        <w:t xml:space="preserve">les événements </w:t>
      </w:r>
      <w:r w:rsidRPr="00736501">
        <w:rPr>
          <w:rFonts w:ascii="Arial" w:hAnsi="Arial" w:cs="Arial"/>
        </w:rPr>
        <w:t>tels que et sans que cette liste ne soit exhaustive</w:t>
      </w:r>
      <w:r w:rsidR="00B14B7C" w:rsidRPr="00736501">
        <w:rPr>
          <w:rFonts w:ascii="Arial" w:hAnsi="Arial" w:cs="Arial"/>
        </w:rPr>
        <w:t xml:space="preserve"> :</w:t>
      </w:r>
    </w:p>
    <w:p w:rsidR="00A9541A" w:rsidRPr="000757D3" w:rsidRDefault="00A9541A" w:rsidP="00736501">
      <w:pPr>
        <w:spacing w:after="0" w:line="240" w:lineRule="auto"/>
        <w:ind w:hanging="1"/>
        <w:jc w:val="both"/>
        <w:rPr>
          <w:rFonts w:ascii="Arial" w:hAnsi="Arial" w:cs="Arial"/>
          <w:sz w:val="16"/>
          <w:szCs w:val="16"/>
        </w:rPr>
      </w:pPr>
    </w:p>
    <w:p w:rsidR="00170723" w:rsidRPr="00736501" w:rsidRDefault="00750CA2" w:rsidP="00736501">
      <w:pPr>
        <w:pStyle w:val="Paragraphedeliste"/>
        <w:numPr>
          <w:ilvl w:val="0"/>
          <w:numId w:val="13"/>
        </w:numPr>
        <w:spacing w:after="0" w:line="240" w:lineRule="auto"/>
        <w:jc w:val="both"/>
        <w:rPr>
          <w:rFonts w:ascii="Arial" w:hAnsi="Arial" w:cs="Arial"/>
        </w:rPr>
      </w:pPr>
      <w:r w:rsidRPr="00736501">
        <w:rPr>
          <w:rFonts w:ascii="Arial" w:hAnsi="Arial" w:cs="Arial"/>
        </w:rPr>
        <w:t>dissolution de l’A</w:t>
      </w:r>
      <w:r w:rsidR="00170723" w:rsidRPr="00736501">
        <w:rPr>
          <w:rFonts w:ascii="Arial" w:hAnsi="Arial" w:cs="Arial"/>
        </w:rPr>
        <w:t>ssociation ;</w:t>
      </w:r>
    </w:p>
    <w:p w:rsidR="00170723" w:rsidRPr="00736501" w:rsidRDefault="00750CA2" w:rsidP="00736501">
      <w:pPr>
        <w:pStyle w:val="Paragraphedeliste"/>
        <w:numPr>
          <w:ilvl w:val="0"/>
          <w:numId w:val="13"/>
        </w:numPr>
        <w:spacing w:after="0" w:line="240" w:lineRule="auto"/>
        <w:jc w:val="both"/>
        <w:rPr>
          <w:rFonts w:ascii="Arial" w:hAnsi="Arial" w:cs="Arial"/>
        </w:rPr>
      </w:pPr>
      <w:r w:rsidRPr="00736501">
        <w:rPr>
          <w:rFonts w:ascii="Arial" w:hAnsi="Arial" w:cs="Arial"/>
        </w:rPr>
        <w:t>d</w:t>
      </w:r>
      <w:r w:rsidR="00170723" w:rsidRPr="00736501">
        <w:rPr>
          <w:rFonts w:ascii="Arial" w:hAnsi="Arial" w:cs="Arial"/>
        </w:rPr>
        <w:t>issolution, fusion, rachat de l’E</w:t>
      </w:r>
      <w:r w:rsidR="00B14B7C" w:rsidRPr="00736501">
        <w:rPr>
          <w:rFonts w:ascii="Arial" w:hAnsi="Arial" w:cs="Arial"/>
        </w:rPr>
        <w:t xml:space="preserve">ntreprise </w:t>
      </w:r>
      <w:r w:rsidR="00170723" w:rsidRPr="00736501">
        <w:rPr>
          <w:rFonts w:ascii="Arial" w:hAnsi="Arial" w:cs="Arial"/>
        </w:rPr>
        <w:t>U</w:t>
      </w:r>
      <w:r w:rsidR="00B14B7C" w:rsidRPr="00736501">
        <w:rPr>
          <w:rFonts w:ascii="Arial" w:hAnsi="Arial" w:cs="Arial"/>
        </w:rPr>
        <w:t>tilisatrice</w:t>
      </w:r>
      <w:r w:rsidRPr="00736501">
        <w:rPr>
          <w:rFonts w:ascii="Arial" w:hAnsi="Arial" w:cs="Arial"/>
        </w:rPr>
        <w:t> ;</w:t>
      </w:r>
    </w:p>
    <w:p w:rsidR="00B14B7C" w:rsidRPr="00736501" w:rsidRDefault="00B14B7C" w:rsidP="00736501">
      <w:pPr>
        <w:pStyle w:val="Paragraphedeliste"/>
        <w:numPr>
          <w:ilvl w:val="0"/>
          <w:numId w:val="13"/>
        </w:numPr>
        <w:spacing w:after="0" w:line="240" w:lineRule="auto"/>
        <w:jc w:val="both"/>
        <w:rPr>
          <w:rFonts w:ascii="Arial" w:hAnsi="Arial" w:cs="Arial"/>
        </w:rPr>
      </w:pPr>
      <w:r w:rsidRPr="00736501">
        <w:rPr>
          <w:rFonts w:ascii="Arial" w:hAnsi="Arial" w:cs="Arial"/>
        </w:rPr>
        <w:t>cessation de payement ;</w:t>
      </w:r>
    </w:p>
    <w:p w:rsidR="00170723" w:rsidRDefault="00750CA2" w:rsidP="00736501">
      <w:pPr>
        <w:pStyle w:val="Paragraphedeliste"/>
        <w:numPr>
          <w:ilvl w:val="0"/>
          <w:numId w:val="13"/>
        </w:numPr>
        <w:spacing w:after="0" w:line="240" w:lineRule="auto"/>
        <w:jc w:val="both"/>
        <w:rPr>
          <w:rFonts w:ascii="Arial" w:hAnsi="Arial" w:cs="Arial"/>
        </w:rPr>
      </w:pPr>
      <w:r w:rsidRPr="00736501">
        <w:rPr>
          <w:rFonts w:ascii="Arial" w:hAnsi="Arial" w:cs="Arial"/>
        </w:rPr>
        <w:t> </w:t>
      </w:r>
      <w:r w:rsidR="00B14B7C" w:rsidRPr="00736501">
        <w:rPr>
          <w:rFonts w:ascii="Arial" w:hAnsi="Arial" w:cs="Arial"/>
        </w:rPr>
        <w:t>liquidation judiciaire</w:t>
      </w:r>
      <w:r w:rsidRPr="00736501">
        <w:rPr>
          <w:rFonts w:ascii="Arial" w:hAnsi="Arial" w:cs="Arial"/>
        </w:rPr>
        <w:t>;</w:t>
      </w:r>
    </w:p>
    <w:p w:rsidR="00B14B7C" w:rsidRPr="00736501" w:rsidRDefault="00B14B7C" w:rsidP="00736501">
      <w:pPr>
        <w:pStyle w:val="Paragraphedeliste"/>
        <w:numPr>
          <w:ilvl w:val="0"/>
          <w:numId w:val="13"/>
        </w:numPr>
        <w:spacing w:after="0" w:line="240" w:lineRule="auto"/>
        <w:jc w:val="both"/>
        <w:rPr>
          <w:rFonts w:ascii="Arial" w:hAnsi="Arial" w:cs="Arial"/>
        </w:rPr>
      </w:pPr>
      <w:r w:rsidRPr="00736501">
        <w:rPr>
          <w:rFonts w:ascii="Arial" w:hAnsi="Arial" w:cs="Arial"/>
        </w:rPr>
        <w:t>faillite ;</w:t>
      </w:r>
    </w:p>
    <w:p w:rsidR="00170723" w:rsidRPr="00736501" w:rsidRDefault="00170723" w:rsidP="00736501">
      <w:pPr>
        <w:pStyle w:val="Paragraphedeliste"/>
        <w:numPr>
          <w:ilvl w:val="0"/>
          <w:numId w:val="13"/>
        </w:numPr>
        <w:spacing w:after="0" w:line="240" w:lineRule="auto"/>
        <w:jc w:val="both"/>
        <w:rPr>
          <w:rFonts w:ascii="Arial" w:hAnsi="Arial" w:cs="Arial"/>
        </w:rPr>
      </w:pPr>
      <w:r w:rsidRPr="00736501">
        <w:rPr>
          <w:rFonts w:ascii="Arial" w:hAnsi="Arial" w:cs="Arial"/>
        </w:rPr>
        <w:t xml:space="preserve">mouvements sociaux </w:t>
      </w:r>
      <w:r w:rsidR="00B14B7C" w:rsidRPr="00736501">
        <w:rPr>
          <w:rFonts w:ascii="Arial" w:hAnsi="Arial" w:cs="Arial"/>
        </w:rPr>
        <w:t>et/</w:t>
      </w:r>
      <w:r w:rsidRPr="00736501">
        <w:rPr>
          <w:rFonts w:ascii="Arial" w:hAnsi="Arial" w:cs="Arial"/>
        </w:rPr>
        <w:t>ou insurrectionnels</w:t>
      </w:r>
      <w:r w:rsidR="00750CA2" w:rsidRPr="00736501">
        <w:rPr>
          <w:rFonts w:ascii="Arial" w:hAnsi="Arial" w:cs="Arial"/>
        </w:rPr>
        <w:t> ;</w:t>
      </w:r>
    </w:p>
    <w:p w:rsidR="00170723" w:rsidRPr="00736501" w:rsidRDefault="00B14B7C" w:rsidP="00736501">
      <w:pPr>
        <w:pStyle w:val="Paragraphedeliste"/>
        <w:numPr>
          <w:ilvl w:val="0"/>
          <w:numId w:val="13"/>
        </w:numPr>
        <w:spacing w:after="0" w:line="240" w:lineRule="auto"/>
        <w:jc w:val="both"/>
        <w:rPr>
          <w:rFonts w:ascii="Arial" w:hAnsi="Arial" w:cs="Arial"/>
        </w:rPr>
      </w:pPr>
      <w:r w:rsidRPr="00736501">
        <w:rPr>
          <w:rFonts w:ascii="Arial" w:hAnsi="Arial" w:cs="Arial"/>
        </w:rPr>
        <w:t>fait de guer</w:t>
      </w:r>
      <w:r w:rsidR="00170723" w:rsidRPr="00736501">
        <w:rPr>
          <w:rFonts w:ascii="Arial" w:hAnsi="Arial" w:cs="Arial"/>
        </w:rPr>
        <w:t>re</w:t>
      </w:r>
      <w:r w:rsidR="00750CA2" w:rsidRPr="00736501">
        <w:rPr>
          <w:rFonts w:ascii="Arial" w:hAnsi="Arial" w:cs="Arial"/>
        </w:rPr>
        <w:t> ;</w:t>
      </w:r>
    </w:p>
    <w:p w:rsidR="00B14B7C" w:rsidRPr="00736501" w:rsidRDefault="00B14B7C" w:rsidP="00736501">
      <w:pPr>
        <w:pStyle w:val="Paragraphedeliste"/>
        <w:numPr>
          <w:ilvl w:val="0"/>
          <w:numId w:val="13"/>
        </w:numPr>
        <w:spacing w:after="0" w:line="240" w:lineRule="auto"/>
        <w:jc w:val="both"/>
        <w:rPr>
          <w:rFonts w:ascii="Arial" w:hAnsi="Arial" w:cs="Arial"/>
        </w:rPr>
      </w:pPr>
      <w:r w:rsidRPr="00736501">
        <w:rPr>
          <w:rFonts w:ascii="Arial" w:hAnsi="Arial" w:cs="Arial"/>
        </w:rPr>
        <w:t>catastrophe naturelle ou pandémie ;</w:t>
      </w:r>
    </w:p>
    <w:p w:rsidR="00170723" w:rsidRPr="00736501" w:rsidRDefault="00170723" w:rsidP="00736501">
      <w:pPr>
        <w:pStyle w:val="Paragraphedeliste"/>
        <w:numPr>
          <w:ilvl w:val="0"/>
          <w:numId w:val="13"/>
        </w:numPr>
        <w:spacing w:after="0" w:line="240" w:lineRule="auto"/>
        <w:jc w:val="both"/>
        <w:rPr>
          <w:rFonts w:ascii="Arial" w:hAnsi="Arial" w:cs="Arial"/>
        </w:rPr>
      </w:pPr>
      <w:r w:rsidRPr="00736501">
        <w:rPr>
          <w:rFonts w:ascii="Arial" w:hAnsi="Arial" w:cs="Arial"/>
        </w:rPr>
        <w:t>Etc.</w:t>
      </w:r>
    </w:p>
    <w:p w:rsidR="0035766F" w:rsidRPr="000757D3" w:rsidRDefault="0035766F" w:rsidP="00736501">
      <w:pPr>
        <w:spacing w:after="0" w:line="240" w:lineRule="auto"/>
        <w:ind w:hanging="1"/>
        <w:jc w:val="both"/>
        <w:rPr>
          <w:rFonts w:ascii="Arial" w:hAnsi="Arial" w:cs="Arial"/>
          <w:sz w:val="16"/>
          <w:szCs w:val="16"/>
        </w:rPr>
      </w:pPr>
    </w:p>
    <w:p w:rsidR="00D73710" w:rsidRPr="00736501" w:rsidRDefault="00D73710" w:rsidP="00736501">
      <w:pPr>
        <w:spacing w:after="0" w:line="240" w:lineRule="auto"/>
        <w:ind w:hanging="1"/>
        <w:jc w:val="both"/>
        <w:rPr>
          <w:rFonts w:ascii="Arial" w:hAnsi="Arial" w:cs="Arial"/>
        </w:rPr>
      </w:pPr>
      <w:r w:rsidRPr="00736501">
        <w:rPr>
          <w:rFonts w:ascii="Arial" w:hAnsi="Arial" w:cs="Arial"/>
        </w:rPr>
        <w:t>Ne constituent pas un cas de force majeure au sens d</w:t>
      </w:r>
      <w:r w:rsidR="009D27BA" w:rsidRPr="00736501">
        <w:rPr>
          <w:rFonts w:ascii="Arial" w:hAnsi="Arial" w:cs="Arial"/>
        </w:rPr>
        <w:t>e la</w:t>
      </w:r>
      <w:r w:rsidRPr="00736501">
        <w:rPr>
          <w:rFonts w:ascii="Arial" w:hAnsi="Arial" w:cs="Arial"/>
        </w:rPr>
        <w:t xml:space="preserve"> présent</w:t>
      </w:r>
      <w:r w:rsidR="009D27BA" w:rsidRPr="00736501">
        <w:rPr>
          <w:rFonts w:ascii="Arial" w:hAnsi="Arial" w:cs="Arial"/>
        </w:rPr>
        <w:t>e convention</w:t>
      </w:r>
      <w:r w:rsidR="00A9541A" w:rsidRPr="00736501">
        <w:rPr>
          <w:rFonts w:ascii="Arial" w:hAnsi="Arial" w:cs="Arial"/>
        </w:rPr>
        <w:t xml:space="preserve"> </w:t>
      </w:r>
      <w:r w:rsidRPr="00736501">
        <w:rPr>
          <w:rFonts w:ascii="Arial" w:hAnsi="Arial" w:cs="Arial"/>
        </w:rPr>
        <w:t xml:space="preserve">: </w:t>
      </w:r>
    </w:p>
    <w:p w:rsidR="0035766F" w:rsidRPr="000757D3" w:rsidRDefault="0035766F" w:rsidP="00736501">
      <w:pPr>
        <w:spacing w:after="0" w:line="240" w:lineRule="auto"/>
        <w:ind w:hanging="1"/>
        <w:jc w:val="both"/>
        <w:rPr>
          <w:rFonts w:ascii="Arial" w:hAnsi="Arial" w:cs="Arial"/>
          <w:sz w:val="16"/>
          <w:szCs w:val="16"/>
        </w:rPr>
      </w:pPr>
    </w:p>
    <w:p w:rsidR="00D73710" w:rsidRPr="00736501" w:rsidRDefault="00A92E20" w:rsidP="00736501">
      <w:pPr>
        <w:pStyle w:val="Paragraphedeliste"/>
        <w:numPr>
          <w:ilvl w:val="0"/>
          <w:numId w:val="13"/>
        </w:numPr>
        <w:spacing w:after="0" w:line="240" w:lineRule="auto"/>
        <w:jc w:val="both"/>
        <w:rPr>
          <w:rFonts w:ascii="Arial" w:hAnsi="Arial" w:cs="Arial"/>
        </w:rPr>
      </w:pPr>
      <w:r w:rsidRPr="00736501">
        <w:rPr>
          <w:rFonts w:ascii="Arial" w:hAnsi="Arial" w:cs="Arial"/>
        </w:rPr>
        <w:t xml:space="preserve">Insuffisance des </w:t>
      </w:r>
      <w:r w:rsidR="00D73710" w:rsidRPr="00736501">
        <w:rPr>
          <w:rFonts w:ascii="Arial" w:hAnsi="Arial" w:cs="Arial"/>
        </w:rPr>
        <w:t xml:space="preserve">procédures internes d’une des </w:t>
      </w:r>
      <w:r w:rsidR="00396051" w:rsidRPr="00736501">
        <w:rPr>
          <w:rFonts w:ascii="Arial" w:hAnsi="Arial" w:cs="Arial"/>
        </w:rPr>
        <w:t>Parties</w:t>
      </w:r>
      <w:r w:rsidRPr="00736501">
        <w:rPr>
          <w:rFonts w:ascii="Arial" w:hAnsi="Arial" w:cs="Arial"/>
        </w:rPr>
        <w:t xml:space="preserve"> (</w:t>
      </w:r>
      <w:r w:rsidR="00D73710" w:rsidRPr="00736501">
        <w:rPr>
          <w:rFonts w:ascii="Arial" w:hAnsi="Arial" w:cs="Arial"/>
        </w:rPr>
        <w:t>insuffisances de fonds, défaut de paiement</w:t>
      </w:r>
      <w:r w:rsidRPr="00736501">
        <w:rPr>
          <w:rFonts w:ascii="Arial" w:hAnsi="Arial" w:cs="Arial"/>
        </w:rPr>
        <w:t>, ..</w:t>
      </w:r>
      <w:r w:rsidR="00D73710" w:rsidRPr="00736501">
        <w:rPr>
          <w:rFonts w:ascii="Arial" w:hAnsi="Arial" w:cs="Arial"/>
        </w:rPr>
        <w:t>.</w:t>
      </w:r>
      <w:r w:rsidRPr="00736501">
        <w:rPr>
          <w:rFonts w:ascii="Arial" w:hAnsi="Arial" w:cs="Arial"/>
        </w:rPr>
        <w:t>).</w:t>
      </w:r>
    </w:p>
    <w:p w:rsidR="00736501" w:rsidRPr="000757D3" w:rsidRDefault="00736501" w:rsidP="00736501">
      <w:pPr>
        <w:spacing w:after="0" w:line="240" w:lineRule="auto"/>
        <w:ind w:left="-1"/>
        <w:jc w:val="both"/>
        <w:rPr>
          <w:rFonts w:ascii="Arial" w:hAnsi="Arial" w:cs="Arial"/>
          <w:sz w:val="16"/>
          <w:szCs w:val="16"/>
        </w:rPr>
      </w:pPr>
    </w:p>
    <w:p w:rsidR="003609AE" w:rsidRPr="00736501" w:rsidRDefault="003609AE" w:rsidP="00736501">
      <w:pPr>
        <w:spacing w:after="0" w:line="240" w:lineRule="auto"/>
        <w:jc w:val="both"/>
        <w:rPr>
          <w:rFonts w:ascii="Arial" w:hAnsi="Arial" w:cs="Arial"/>
        </w:rPr>
      </w:pPr>
      <w:r w:rsidRPr="00736501">
        <w:rPr>
          <w:rFonts w:ascii="Arial" w:hAnsi="Arial" w:cs="Arial"/>
        </w:rPr>
        <w:t>La Partie empêchée sera exemptée de l’exécution de ses obligations, dans la limite de cet empêchement. Elle devra tout mettre en œuvre pour réparer rapidement la cause de la non-</w:t>
      </w:r>
      <w:r w:rsidRPr="00736501">
        <w:rPr>
          <w:rFonts w:ascii="Arial" w:hAnsi="Arial" w:cs="Arial"/>
        </w:rPr>
        <w:lastRenderedPageBreak/>
        <w:t>exécution et reprendre l’exécution de ses obligations le plus rapidement possible au fur et à mesure de la disparition de l’empêchement.</w:t>
      </w:r>
    </w:p>
    <w:p w:rsidR="003609AE" w:rsidRPr="000757D3" w:rsidRDefault="003609AE" w:rsidP="00736501">
      <w:pPr>
        <w:spacing w:after="0" w:line="240" w:lineRule="auto"/>
        <w:jc w:val="both"/>
        <w:rPr>
          <w:rFonts w:ascii="Arial" w:hAnsi="Arial" w:cs="Arial"/>
          <w:sz w:val="16"/>
          <w:szCs w:val="16"/>
        </w:rPr>
      </w:pPr>
    </w:p>
    <w:p w:rsidR="003609AE" w:rsidRPr="00736501" w:rsidRDefault="003609AE" w:rsidP="00736501">
      <w:pPr>
        <w:pStyle w:val="Corpsdetexte3"/>
        <w:rPr>
          <w:rFonts w:ascii="Arial" w:eastAsiaTheme="minorHAnsi" w:hAnsi="Arial" w:cs="Arial"/>
          <w:sz w:val="22"/>
          <w:szCs w:val="22"/>
          <w:lang w:eastAsia="en-US"/>
        </w:rPr>
      </w:pPr>
      <w:r w:rsidRPr="00736501">
        <w:rPr>
          <w:rFonts w:ascii="Arial" w:eastAsiaTheme="minorHAnsi" w:hAnsi="Arial" w:cs="Arial"/>
          <w:sz w:val="22"/>
          <w:szCs w:val="22"/>
          <w:lang w:eastAsia="en-US"/>
        </w:rPr>
        <w:t>La suspension provoque également une dispense de l’exécution des obligations qui constituent la cause directe des obligations suspendues de l’autre Partie, créancière de l’obligation inexécutée, sauf si cette exécution participe à la réparation de l’empêchement.</w:t>
      </w:r>
    </w:p>
    <w:p w:rsidR="003609AE" w:rsidRPr="000757D3" w:rsidRDefault="003609AE" w:rsidP="00736501">
      <w:pPr>
        <w:pStyle w:val="Corpsdetexte3"/>
        <w:rPr>
          <w:rFonts w:ascii="Arial" w:eastAsiaTheme="minorHAnsi" w:hAnsi="Arial" w:cs="Arial"/>
          <w:sz w:val="16"/>
          <w:szCs w:val="16"/>
          <w:lang w:eastAsia="en-US"/>
        </w:rPr>
      </w:pPr>
    </w:p>
    <w:p w:rsidR="003609AE" w:rsidRPr="00736501" w:rsidRDefault="003609AE" w:rsidP="00736501">
      <w:pPr>
        <w:autoSpaceDE w:val="0"/>
        <w:autoSpaceDN w:val="0"/>
        <w:adjustRightInd w:val="0"/>
        <w:spacing w:after="0" w:line="240" w:lineRule="auto"/>
        <w:jc w:val="both"/>
        <w:rPr>
          <w:rFonts w:ascii="Arial" w:hAnsi="Arial" w:cs="Arial"/>
        </w:rPr>
      </w:pPr>
      <w:r w:rsidRPr="00736501">
        <w:rPr>
          <w:rFonts w:ascii="Arial" w:hAnsi="Arial" w:cs="Arial"/>
        </w:rPr>
        <w:t>Chaque Partie supporte l’ensemble de ses propres frais et dépenses résultant de la survenance d’un événement de force majeure.</w:t>
      </w:r>
    </w:p>
    <w:p w:rsidR="003609AE" w:rsidRPr="000757D3" w:rsidRDefault="003609AE" w:rsidP="00736501">
      <w:pPr>
        <w:spacing w:after="0" w:line="240" w:lineRule="auto"/>
        <w:ind w:left="-1"/>
        <w:jc w:val="both"/>
        <w:rPr>
          <w:rFonts w:ascii="Arial" w:hAnsi="Arial" w:cs="Arial"/>
          <w:sz w:val="16"/>
          <w:szCs w:val="16"/>
        </w:rPr>
      </w:pPr>
    </w:p>
    <w:p w:rsidR="00D73710" w:rsidRPr="00736501" w:rsidRDefault="00D73710" w:rsidP="00736501">
      <w:pPr>
        <w:spacing w:after="0" w:line="240" w:lineRule="auto"/>
        <w:jc w:val="both"/>
        <w:rPr>
          <w:rFonts w:ascii="Arial" w:hAnsi="Arial" w:cs="Arial"/>
          <w:b/>
        </w:rPr>
      </w:pPr>
      <w:r w:rsidRPr="00736501">
        <w:rPr>
          <w:rFonts w:ascii="Arial" w:hAnsi="Arial" w:cs="Arial"/>
          <w:b/>
          <w:i/>
          <w:u w:val="single"/>
        </w:rPr>
        <w:t xml:space="preserve">Article </w:t>
      </w:r>
      <w:r w:rsidR="00D44AF8" w:rsidRPr="00736501">
        <w:rPr>
          <w:rFonts w:ascii="Arial" w:hAnsi="Arial" w:cs="Arial"/>
          <w:b/>
          <w:i/>
          <w:u w:val="single"/>
        </w:rPr>
        <w:t>8</w:t>
      </w:r>
      <w:r w:rsidRPr="00736501">
        <w:rPr>
          <w:rFonts w:ascii="Arial" w:hAnsi="Arial" w:cs="Arial"/>
          <w:b/>
          <w:i/>
          <w:u w:val="single"/>
        </w:rPr>
        <w:t> : Modification d</w:t>
      </w:r>
      <w:r w:rsidR="00247004" w:rsidRPr="00736501">
        <w:rPr>
          <w:rFonts w:ascii="Arial" w:hAnsi="Arial" w:cs="Arial"/>
          <w:b/>
          <w:i/>
          <w:u w:val="single"/>
        </w:rPr>
        <w:t xml:space="preserve">e la convention </w:t>
      </w:r>
    </w:p>
    <w:p w:rsidR="008E218A" w:rsidRPr="000757D3" w:rsidRDefault="008E218A" w:rsidP="00736501">
      <w:pPr>
        <w:spacing w:after="0" w:line="240" w:lineRule="auto"/>
        <w:ind w:hanging="1"/>
        <w:jc w:val="both"/>
        <w:rPr>
          <w:rFonts w:ascii="Arial" w:hAnsi="Arial" w:cs="Arial"/>
          <w:sz w:val="16"/>
          <w:szCs w:val="16"/>
        </w:rPr>
      </w:pPr>
    </w:p>
    <w:p w:rsidR="00D73710" w:rsidRPr="00736501" w:rsidRDefault="00D73710" w:rsidP="00736501">
      <w:pPr>
        <w:spacing w:after="0" w:line="240" w:lineRule="auto"/>
        <w:ind w:hanging="1"/>
        <w:jc w:val="both"/>
        <w:rPr>
          <w:rFonts w:ascii="Arial" w:hAnsi="Arial" w:cs="Arial"/>
        </w:rPr>
      </w:pPr>
      <w:r w:rsidRPr="00736501">
        <w:rPr>
          <w:rFonts w:ascii="Arial" w:hAnsi="Arial" w:cs="Arial"/>
        </w:rPr>
        <w:t>Toute modification d</w:t>
      </w:r>
      <w:r w:rsidR="009D27BA" w:rsidRPr="00736501">
        <w:rPr>
          <w:rFonts w:ascii="Arial" w:hAnsi="Arial" w:cs="Arial"/>
        </w:rPr>
        <w:t xml:space="preserve">e la </w:t>
      </w:r>
      <w:r w:rsidR="008E218A" w:rsidRPr="00736501">
        <w:rPr>
          <w:rFonts w:ascii="Arial" w:hAnsi="Arial" w:cs="Arial"/>
        </w:rPr>
        <w:t xml:space="preserve">Convention </w:t>
      </w:r>
      <w:r w:rsidRPr="00736501">
        <w:rPr>
          <w:rFonts w:ascii="Arial" w:hAnsi="Arial" w:cs="Arial"/>
        </w:rPr>
        <w:t>ne peut s'effectuer que d'accord Parties, par avenant écrit et signé par le représentant légal de chacune d'elles ou toute personne d</w:t>
      </w:r>
      <w:r w:rsidR="00B30779" w:rsidRPr="00736501">
        <w:rPr>
          <w:rFonts w:ascii="Arial" w:hAnsi="Arial" w:cs="Arial"/>
        </w:rPr>
        <w:t>û</w:t>
      </w:r>
      <w:r w:rsidRPr="00736501">
        <w:rPr>
          <w:rFonts w:ascii="Arial" w:hAnsi="Arial" w:cs="Arial"/>
        </w:rPr>
        <w:t>ment habilitée à cet effet.</w:t>
      </w:r>
    </w:p>
    <w:p w:rsidR="008E218A" w:rsidRPr="000757D3" w:rsidRDefault="008E218A" w:rsidP="00736501">
      <w:pPr>
        <w:spacing w:after="0" w:line="240" w:lineRule="auto"/>
        <w:ind w:hanging="1"/>
        <w:jc w:val="both"/>
        <w:rPr>
          <w:rFonts w:ascii="Arial" w:hAnsi="Arial" w:cs="Arial"/>
          <w:sz w:val="16"/>
          <w:szCs w:val="16"/>
        </w:rPr>
      </w:pPr>
    </w:p>
    <w:p w:rsidR="00D73710" w:rsidRPr="00736501" w:rsidRDefault="00D73710" w:rsidP="00736501">
      <w:pPr>
        <w:spacing w:after="0" w:line="240" w:lineRule="auto"/>
        <w:ind w:hanging="1"/>
        <w:jc w:val="both"/>
        <w:rPr>
          <w:rFonts w:ascii="Arial" w:hAnsi="Arial" w:cs="Arial"/>
        </w:rPr>
      </w:pPr>
      <w:r w:rsidRPr="00736501">
        <w:rPr>
          <w:rFonts w:ascii="Arial" w:hAnsi="Arial" w:cs="Arial"/>
        </w:rPr>
        <w:t>Le fait</w:t>
      </w:r>
      <w:r w:rsidR="00247004" w:rsidRPr="00736501">
        <w:rPr>
          <w:rFonts w:ascii="Arial" w:hAnsi="Arial" w:cs="Arial"/>
        </w:rPr>
        <w:t>,</w:t>
      </w:r>
      <w:r w:rsidRPr="00736501">
        <w:rPr>
          <w:rFonts w:ascii="Arial" w:hAnsi="Arial" w:cs="Arial"/>
        </w:rPr>
        <w:t xml:space="preserve"> pour l'une des Parties de ne pas se prévaloir de l'une quelconque des clauses d</w:t>
      </w:r>
      <w:r w:rsidR="00247004" w:rsidRPr="00736501">
        <w:rPr>
          <w:rFonts w:ascii="Arial" w:hAnsi="Arial" w:cs="Arial"/>
        </w:rPr>
        <w:t xml:space="preserve">e la </w:t>
      </w:r>
      <w:r w:rsidR="008E218A" w:rsidRPr="00736501">
        <w:rPr>
          <w:rFonts w:ascii="Arial" w:hAnsi="Arial" w:cs="Arial"/>
        </w:rPr>
        <w:t xml:space="preserve">Convention </w:t>
      </w:r>
      <w:r w:rsidRPr="00736501">
        <w:rPr>
          <w:rFonts w:ascii="Arial" w:hAnsi="Arial" w:cs="Arial"/>
        </w:rPr>
        <w:t>ne vaut</w:t>
      </w:r>
      <w:r w:rsidR="008E218A" w:rsidRPr="00736501">
        <w:rPr>
          <w:rFonts w:ascii="Arial" w:hAnsi="Arial" w:cs="Arial"/>
        </w:rPr>
        <w:t>,</w:t>
      </w:r>
      <w:r w:rsidRPr="00736501">
        <w:rPr>
          <w:rFonts w:ascii="Arial" w:hAnsi="Arial" w:cs="Arial"/>
        </w:rPr>
        <w:t xml:space="preserve"> en aucun cas</w:t>
      </w:r>
      <w:r w:rsidR="008E218A" w:rsidRPr="00736501">
        <w:rPr>
          <w:rFonts w:ascii="Arial" w:hAnsi="Arial" w:cs="Arial"/>
        </w:rPr>
        <w:t>,</w:t>
      </w:r>
      <w:r w:rsidRPr="00736501">
        <w:rPr>
          <w:rFonts w:ascii="Arial" w:hAnsi="Arial" w:cs="Arial"/>
        </w:rPr>
        <w:t xml:space="preserve"> renonciation </w:t>
      </w:r>
      <w:r w:rsidR="00247004" w:rsidRPr="00736501">
        <w:rPr>
          <w:rFonts w:ascii="Arial" w:hAnsi="Arial" w:cs="Arial"/>
        </w:rPr>
        <w:t xml:space="preserve">implicite </w:t>
      </w:r>
      <w:r w:rsidRPr="00736501">
        <w:rPr>
          <w:rFonts w:ascii="Arial" w:hAnsi="Arial" w:cs="Arial"/>
        </w:rPr>
        <w:t xml:space="preserve">par elle à </w:t>
      </w:r>
      <w:r w:rsidR="00247004" w:rsidRPr="00736501">
        <w:rPr>
          <w:rFonts w:ascii="Arial" w:hAnsi="Arial" w:cs="Arial"/>
        </w:rPr>
        <w:t>l’</w:t>
      </w:r>
      <w:r w:rsidRPr="00736501">
        <w:rPr>
          <w:rFonts w:ascii="Arial" w:hAnsi="Arial" w:cs="Arial"/>
        </w:rPr>
        <w:t>un des droits qui y sont exprimés.</w:t>
      </w:r>
    </w:p>
    <w:p w:rsidR="007B50DB" w:rsidRPr="000757D3" w:rsidRDefault="007B50DB" w:rsidP="00736501">
      <w:pPr>
        <w:spacing w:after="0" w:line="240" w:lineRule="auto"/>
        <w:jc w:val="both"/>
        <w:rPr>
          <w:rFonts w:ascii="Arial" w:hAnsi="Arial" w:cs="Arial"/>
          <w:sz w:val="16"/>
          <w:szCs w:val="16"/>
        </w:rPr>
      </w:pPr>
    </w:p>
    <w:p w:rsidR="00D73710" w:rsidRPr="00D0089D" w:rsidRDefault="00D73710" w:rsidP="00736501">
      <w:pPr>
        <w:spacing w:after="0" w:line="240" w:lineRule="auto"/>
        <w:jc w:val="both"/>
        <w:rPr>
          <w:rFonts w:ascii="Arial" w:hAnsi="Arial" w:cs="Arial"/>
          <w:b/>
          <w:u w:val="single"/>
        </w:rPr>
      </w:pPr>
      <w:r w:rsidRPr="00D0089D">
        <w:rPr>
          <w:rFonts w:ascii="Arial" w:hAnsi="Arial" w:cs="Arial"/>
          <w:b/>
          <w:i/>
          <w:u w:val="single"/>
        </w:rPr>
        <w:t xml:space="preserve">Article </w:t>
      </w:r>
      <w:r w:rsidR="00D44AF8" w:rsidRPr="00D0089D">
        <w:rPr>
          <w:rFonts w:ascii="Arial" w:hAnsi="Arial" w:cs="Arial"/>
          <w:b/>
          <w:i/>
          <w:u w:val="single"/>
        </w:rPr>
        <w:t>9</w:t>
      </w:r>
      <w:r w:rsidRPr="00D0089D">
        <w:rPr>
          <w:rFonts w:ascii="Arial" w:hAnsi="Arial" w:cs="Arial"/>
          <w:b/>
          <w:i/>
          <w:u w:val="single"/>
        </w:rPr>
        <w:t xml:space="preserve"> : </w:t>
      </w:r>
      <w:r w:rsidR="008E218A" w:rsidRPr="00D0089D">
        <w:rPr>
          <w:rFonts w:ascii="Arial" w:hAnsi="Arial" w:cs="Arial"/>
          <w:b/>
          <w:i/>
          <w:u w:val="single"/>
        </w:rPr>
        <w:t>Extinction</w:t>
      </w:r>
    </w:p>
    <w:p w:rsidR="008E218A" w:rsidRPr="000757D3" w:rsidRDefault="008E218A" w:rsidP="00736501">
      <w:pPr>
        <w:spacing w:after="0" w:line="240" w:lineRule="auto"/>
        <w:ind w:hanging="1"/>
        <w:jc w:val="both"/>
        <w:rPr>
          <w:rFonts w:ascii="Arial" w:hAnsi="Arial" w:cs="Arial"/>
          <w:sz w:val="16"/>
          <w:szCs w:val="16"/>
        </w:rPr>
      </w:pPr>
    </w:p>
    <w:p w:rsidR="00715F69" w:rsidRPr="00736501" w:rsidRDefault="00715F69" w:rsidP="00736501">
      <w:pPr>
        <w:widowControl w:val="0"/>
        <w:autoSpaceDE w:val="0"/>
        <w:autoSpaceDN w:val="0"/>
        <w:adjustRightInd w:val="0"/>
        <w:spacing w:after="0" w:line="240" w:lineRule="auto"/>
        <w:jc w:val="both"/>
        <w:rPr>
          <w:rFonts w:ascii="Arial" w:hAnsi="Arial" w:cs="Arial"/>
          <w:b/>
        </w:rPr>
      </w:pPr>
      <w:r w:rsidRPr="00736501">
        <w:rPr>
          <w:rFonts w:ascii="Arial" w:hAnsi="Arial" w:cs="Arial"/>
          <w:b/>
        </w:rPr>
        <w:t>9.1-Rétractation à titre gratuit</w:t>
      </w:r>
    </w:p>
    <w:p w:rsidR="00A56DD9" w:rsidRPr="000757D3" w:rsidRDefault="00A56DD9" w:rsidP="00736501">
      <w:pPr>
        <w:widowControl w:val="0"/>
        <w:autoSpaceDE w:val="0"/>
        <w:autoSpaceDN w:val="0"/>
        <w:adjustRightInd w:val="0"/>
        <w:spacing w:after="0" w:line="240" w:lineRule="auto"/>
        <w:jc w:val="both"/>
        <w:rPr>
          <w:rFonts w:ascii="Arial" w:hAnsi="Arial" w:cs="Arial"/>
          <w:sz w:val="16"/>
          <w:szCs w:val="16"/>
        </w:rPr>
      </w:pPr>
    </w:p>
    <w:p w:rsidR="00715F69" w:rsidRPr="00736501" w:rsidRDefault="00715F69" w:rsidP="00736501">
      <w:pPr>
        <w:widowControl w:val="0"/>
        <w:autoSpaceDE w:val="0"/>
        <w:autoSpaceDN w:val="0"/>
        <w:adjustRightInd w:val="0"/>
        <w:spacing w:after="0" w:line="240" w:lineRule="auto"/>
        <w:jc w:val="both"/>
        <w:rPr>
          <w:rFonts w:ascii="Arial" w:hAnsi="Arial" w:cs="Arial"/>
        </w:rPr>
      </w:pPr>
      <w:r w:rsidRPr="00736501">
        <w:rPr>
          <w:rFonts w:ascii="Arial" w:hAnsi="Arial" w:cs="Arial"/>
        </w:rPr>
        <w:t>Il est expressément convenu que les Parties disposent de la faculté de rétractation, sans contrepartie financière, qu’elles pourront exercer à tout moment sous réserve de l’observation d’un préavis de trois (03) mois notifié à l'autre Partie.</w:t>
      </w:r>
    </w:p>
    <w:p w:rsidR="00A56DD9" w:rsidRPr="000757D3" w:rsidRDefault="00A56DD9" w:rsidP="00736501">
      <w:pPr>
        <w:widowControl w:val="0"/>
        <w:autoSpaceDE w:val="0"/>
        <w:autoSpaceDN w:val="0"/>
        <w:adjustRightInd w:val="0"/>
        <w:spacing w:after="0" w:line="240" w:lineRule="auto"/>
        <w:jc w:val="both"/>
        <w:rPr>
          <w:rFonts w:ascii="Arial" w:hAnsi="Arial" w:cs="Arial"/>
          <w:b/>
          <w:sz w:val="16"/>
          <w:szCs w:val="16"/>
        </w:rPr>
      </w:pPr>
    </w:p>
    <w:p w:rsidR="00715F69" w:rsidRPr="00736501" w:rsidRDefault="00715F69" w:rsidP="00736501">
      <w:pPr>
        <w:widowControl w:val="0"/>
        <w:autoSpaceDE w:val="0"/>
        <w:autoSpaceDN w:val="0"/>
        <w:adjustRightInd w:val="0"/>
        <w:spacing w:after="0" w:line="240" w:lineRule="auto"/>
        <w:jc w:val="both"/>
        <w:rPr>
          <w:rFonts w:ascii="Arial" w:hAnsi="Arial" w:cs="Arial"/>
          <w:b/>
        </w:rPr>
      </w:pPr>
      <w:r w:rsidRPr="00736501">
        <w:rPr>
          <w:rFonts w:ascii="Arial" w:hAnsi="Arial" w:cs="Arial"/>
          <w:b/>
        </w:rPr>
        <w:t>9.2-Résiliation</w:t>
      </w:r>
    </w:p>
    <w:p w:rsidR="00A56DD9" w:rsidRPr="000757D3" w:rsidRDefault="00A56DD9" w:rsidP="00736501">
      <w:pPr>
        <w:spacing w:after="0" w:line="240" w:lineRule="auto"/>
        <w:jc w:val="both"/>
        <w:rPr>
          <w:rFonts w:ascii="Arial" w:hAnsi="Arial" w:cs="Arial"/>
          <w:sz w:val="16"/>
          <w:szCs w:val="16"/>
        </w:rPr>
      </w:pPr>
    </w:p>
    <w:p w:rsidR="00715F69" w:rsidRPr="00736501" w:rsidRDefault="00715F69" w:rsidP="00736501">
      <w:pPr>
        <w:spacing w:after="0" w:line="240" w:lineRule="auto"/>
        <w:jc w:val="both"/>
        <w:rPr>
          <w:rFonts w:ascii="Arial" w:hAnsi="Arial" w:cs="Arial"/>
        </w:rPr>
      </w:pPr>
      <w:r w:rsidRPr="00736501">
        <w:rPr>
          <w:rFonts w:ascii="Arial" w:hAnsi="Arial" w:cs="Arial"/>
        </w:rPr>
        <w:t>La Convention pourra être résiliée à tout moment, de plein droit :</w:t>
      </w:r>
    </w:p>
    <w:p w:rsidR="00715F69" w:rsidRPr="000757D3" w:rsidRDefault="00715F69" w:rsidP="00736501">
      <w:pPr>
        <w:spacing w:after="0" w:line="240" w:lineRule="auto"/>
        <w:ind w:left="560" w:hanging="560"/>
        <w:jc w:val="both"/>
        <w:rPr>
          <w:rFonts w:ascii="Arial" w:hAnsi="Arial" w:cs="Arial"/>
          <w:sz w:val="16"/>
          <w:szCs w:val="16"/>
        </w:rPr>
      </w:pPr>
    </w:p>
    <w:p w:rsidR="00715F69" w:rsidRPr="00736501" w:rsidRDefault="00715F69" w:rsidP="00736501">
      <w:pPr>
        <w:spacing w:after="0" w:line="240" w:lineRule="auto"/>
        <w:jc w:val="both"/>
        <w:rPr>
          <w:rFonts w:ascii="Arial" w:hAnsi="Arial" w:cs="Arial"/>
        </w:rPr>
      </w:pPr>
      <w:r w:rsidRPr="00736501">
        <w:rPr>
          <w:rFonts w:ascii="Arial" w:hAnsi="Arial" w:cs="Arial"/>
        </w:rPr>
        <w:t>(i) en cas d’inexécution, mauvaise (totale ou partielle) ou retard dans l’exécution</w:t>
      </w:r>
      <w:r w:rsidRPr="00736501" w:rsidDel="0095546A">
        <w:rPr>
          <w:rFonts w:ascii="Arial" w:hAnsi="Arial" w:cs="Arial"/>
        </w:rPr>
        <w:t xml:space="preserve"> </w:t>
      </w:r>
      <w:r w:rsidRPr="00736501">
        <w:rPr>
          <w:rFonts w:ascii="Arial" w:hAnsi="Arial" w:cs="Arial"/>
        </w:rPr>
        <w:t xml:space="preserve">("Exécution Fautive") par l’une des Parties de l’une quelconque de ses obligations contractuelles, quinze (15) jours après une mise en demeure adressée par voie extrajudiciaire à la Partie défaillante, et demeurée sans effet, </w:t>
      </w:r>
    </w:p>
    <w:p w:rsidR="00715F69" w:rsidRPr="000757D3" w:rsidRDefault="00715F69" w:rsidP="00736501">
      <w:pPr>
        <w:spacing w:after="0" w:line="240" w:lineRule="auto"/>
        <w:jc w:val="both"/>
        <w:rPr>
          <w:rFonts w:ascii="Arial" w:hAnsi="Arial" w:cs="Arial"/>
          <w:sz w:val="16"/>
          <w:szCs w:val="16"/>
        </w:rPr>
      </w:pPr>
    </w:p>
    <w:p w:rsidR="00715F69" w:rsidRPr="00736501" w:rsidRDefault="00715F69" w:rsidP="00736501">
      <w:pPr>
        <w:spacing w:after="0" w:line="240" w:lineRule="auto"/>
        <w:jc w:val="both"/>
        <w:rPr>
          <w:rFonts w:ascii="Arial" w:hAnsi="Arial" w:cs="Arial"/>
        </w:rPr>
      </w:pPr>
      <w:r w:rsidRPr="00736501">
        <w:rPr>
          <w:rFonts w:ascii="Arial" w:hAnsi="Arial" w:cs="Arial"/>
        </w:rPr>
        <w:t>(ii) en cas de dissolution anticipée, de redressement judiciaire ou de liquidation des biens de l’une des Parties si le syndic renonce à la poursuite de l’exécution du Contrat.</w:t>
      </w:r>
    </w:p>
    <w:p w:rsidR="00715F69" w:rsidRPr="000757D3" w:rsidRDefault="00715F69" w:rsidP="000757D3">
      <w:pPr>
        <w:spacing w:after="0" w:line="240" w:lineRule="auto"/>
        <w:jc w:val="both"/>
        <w:rPr>
          <w:rFonts w:ascii="Arial" w:hAnsi="Arial" w:cs="Arial"/>
          <w:sz w:val="16"/>
          <w:szCs w:val="16"/>
        </w:rPr>
      </w:pPr>
    </w:p>
    <w:p w:rsidR="00F9573E" w:rsidRDefault="00715F69" w:rsidP="00736501">
      <w:pPr>
        <w:spacing w:after="0" w:line="240" w:lineRule="auto"/>
        <w:ind w:hanging="1"/>
        <w:jc w:val="both"/>
        <w:rPr>
          <w:rFonts w:ascii="Arial" w:hAnsi="Arial" w:cs="Arial"/>
        </w:rPr>
      </w:pPr>
      <w:bookmarkStart w:id="0" w:name="_Hlk77139689"/>
      <w:r w:rsidRPr="00736501">
        <w:rPr>
          <w:rFonts w:ascii="Arial" w:hAnsi="Arial" w:cs="Arial"/>
        </w:rPr>
        <w:t>Toutefois, le délai de quinze (15) jours peut être réduit par la mise en demeure, en fonction de la nature de l’Exécution Fautive, notamment en cas d’atteinte</w:t>
      </w:r>
      <w:r w:rsidR="00A56DD9" w:rsidRPr="00736501">
        <w:rPr>
          <w:rFonts w:ascii="Arial" w:hAnsi="Arial" w:cs="Arial"/>
        </w:rPr>
        <w:t xml:space="preserve"> </w:t>
      </w:r>
      <w:r w:rsidRPr="00736501">
        <w:rPr>
          <w:rFonts w:ascii="Arial" w:hAnsi="Arial" w:cs="Arial"/>
        </w:rPr>
        <w:t>à la</w:t>
      </w:r>
      <w:r w:rsidRPr="00736501">
        <w:rPr>
          <w:rFonts w:ascii="Arial" w:hAnsi="Arial" w:cs="Arial"/>
          <w:bCs/>
        </w:rPr>
        <w:t xml:space="preserve"> </w:t>
      </w:r>
      <w:r w:rsidR="00A56DD9" w:rsidRPr="00736501">
        <w:rPr>
          <w:rFonts w:ascii="Arial" w:hAnsi="Arial" w:cs="Arial"/>
          <w:bCs/>
        </w:rPr>
        <w:t>s</w:t>
      </w:r>
      <w:r w:rsidRPr="00736501">
        <w:rPr>
          <w:rFonts w:ascii="Arial" w:hAnsi="Arial" w:cs="Arial"/>
          <w:bCs/>
        </w:rPr>
        <w:t xml:space="preserve">écurité </w:t>
      </w:r>
      <w:r w:rsidRPr="00736501">
        <w:rPr>
          <w:rFonts w:ascii="Arial" w:hAnsi="Arial" w:cs="Arial"/>
        </w:rPr>
        <w:t>des biens (lorsque l’Exécution Fautive ne peut être réparée)</w:t>
      </w:r>
      <w:r w:rsidR="00A56DD9" w:rsidRPr="00736501">
        <w:rPr>
          <w:rFonts w:ascii="Arial" w:hAnsi="Arial" w:cs="Arial"/>
        </w:rPr>
        <w:t xml:space="preserve">, </w:t>
      </w:r>
      <w:r w:rsidRPr="00736501">
        <w:rPr>
          <w:rFonts w:ascii="Arial" w:hAnsi="Arial" w:cs="Arial"/>
        </w:rPr>
        <w:t>des personnes</w:t>
      </w:r>
      <w:r w:rsidR="00A56DD9" w:rsidRPr="00736501">
        <w:rPr>
          <w:rFonts w:ascii="Arial" w:hAnsi="Arial" w:cs="Arial"/>
        </w:rPr>
        <w:t xml:space="preserve"> et de l’</w:t>
      </w:r>
      <w:r w:rsidR="00A56DD9" w:rsidRPr="00736501">
        <w:rPr>
          <w:rFonts w:ascii="Arial" w:hAnsi="Arial" w:cs="Arial"/>
          <w:bCs/>
        </w:rPr>
        <w:t>environnement</w:t>
      </w:r>
      <w:bookmarkEnd w:id="0"/>
      <w:r w:rsidRPr="00736501">
        <w:rPr>
          <w:rFonts w:ascii="Arial" w:hAnsi="Arial" w:cs="Arial"/>
        </w:rPr>
        <w:t>. Dans cette hypothèse, le délai sera indiqué dans la mise en demeure</w:t>
      </w:r>
      <w:r w:rsidR="00A56DD9" w:rsidRPr="00736501">
        <w:rPr>
          <w:rFonts w:ascii="Arial" w:hAnsi="Arial" w:cs="Arial"/>
        </w:rPr>
        <w:t>.</w:t>
      </w:r>
    </w:p>
    <w:p w:rsidR="007121E8" w:rsidRPr="000757D3" w:rsidRDefault="00D73710" w:rsidP="00736501">
      <w:pPr>
        <w:spacing w:after="0" w:line="240" w:lineRule="auto"/>
        <w:ind w:hanging="1"/>
        <w:jc w:val="both"/>
        <w:rPr>
          <w:rFonts w:ascii="Arial" w:hAnsi="Arial" w:cs="Arial"/>
          <w:sz w:val="16"/>
          <w:szCs w:val="16"/>
        </w:rPr>
      </w:pPr>
      <w:r w:rsidRPr="00736501">
        <w:rPr>
          <w:rFonts w:ascii="Arial" w:hAnsi="Arial" w:cs="Arial"/>
        </w:rPr>
        <w:t>Dans l’hypothèse d’une dénonciation avant terme d</w:t>
      </w:r>
      <w:r w:rsidR="009D27BA" w:rsidRPr="00736501">
        <w:rPr>
          <w:rFonts w:ascii="Arial" w:hAnsi="Arial" w:cs="Arial"/>
        </w:rPr>
        <w:t xml:space="preserve">e la convention </w:t>
      </w:r>
      <w:r w:rsidRPr="00736501">
        <w:rPr>
          <w:rFonts w:ascii="Arial" w:hAnsi="Arial" w:cs="Arial"/>
        </w:rPr>
        <w:t>par l'une des parties, un préavis d</w:t>
      </w:r>
      <w:r w:rsidR="00EE1FEF" w:rsidRPr="00736501">
        <w:rPr>
          <w:rFonts w:ascii="Arial" w:hAnsi="Arial" w:cs="Arial"/>
        </w:rPr>
        <w:t xml:space="preserve">e trois </w:t>
      </w:r>
      <w:r w:rsidRPr="00736501">
        <w:rPr>
          <w:rFonts w:ascii="Arial" w:hAnsi="Arial" w:cs="Arial"/>
        </w:rPr>
        <w:t>(0</w:t>
      </w:r>
      <w:r w:rsidR="00EE1FEF" w:rsidRPr="00736501">
        <w:rPr>
          <w:rFonts w:ascii="Arial" w:hAnsi="Arial" w:cs="Arial"/>
        </w:rPr>
        <w:t>3</w:t>
      </w:r>
      <w:r w:rsidRPr="00736501">
        <w:rPr>
          <w:rFonts w:ascii="Arial" w:hAnsi="Arial" w:cs="Arial"/>
        </w:rPr>
        <w:t>) mois sera donné à l'autre</w:t>
      </w:r>
    </w:p>
    <w:p w:rsidR="00D73710" w:rsidRPr="00736501" w:rsidRDefault="00D73710" w:rsidP="00736501">
      <w:pPr>
        <w:spacing w:after="0" w:line="240" w:lineRule="auto"/>
        <w:ind w:hanging="1"/>
        <w:jc w:val="both"/>
        <w:rPr>
          <w:rFonts w:ascii="Arial" w:hAnsi="Arial" w:cs="Arial"/>
        </w:rPr>
      </w:pPr>
      <w:r w:rsidRPr="00736501">
        <w:rPr>
          <w:rFonts w:ascii="Arial" w:hAnsi="Arial" w:cs="Arial"/>
        </w:rPr>
        <w:t xml:space="preserve">En cas de manquements aux obligations </w:t>
      </w:r>
      <w:r w:rsidR="009D27BA" w:rsidRPr="00736501">
        <w:rPr>
          <w:rFonts w:ascii="Arial" w:hAnsi="Arial" w:cs="Arial"/>
        </w:rPr>
        <w:t>de la convention</w:t>
      </w:r>
      <w:r w:rsidRPr="00736501">
        <w:rPr>
          <w:rFonts w:ascii="Arial" w:hAnsi="Arial" w:cs="Arial"/>
        </w:rPr>
        <w:t xml:space="preserve">, de survenance d'un motif grave et légitime et d'insuffisance professionnelle notoire, l'une ou l'autre partie est en droit de mettre fin </w:t>
      </w:r>
      <w:r w:rsidR="009D27BA" w:rsidRPr="00736501">
        <w:rPr>
          <w:rFonts w:ascii="Arial" w:hAnsi="Arial" w:cs="Arial"/>
        </w:rPr>
        <w:t>à la</w:t>
      </w:r>
      <w:r w:rsidRPr="00736501">
        <w:rPr>
          <w:rFonts w:ascii="Arial" w:hAnsi="Arial" w:cs="Arial"/>
        </w:rPr>
        <w:t xml:space="preserve"> présent</w:t>
      </w:r>
      <w:r w:rsidR="009D27BA" w:rsidRPr="00736501">
        <w:rPr>
          <w:rFonts w:ascii="Arial" w:hAnsi="Arial" w:cs="Arial"/>
        </w:rPr>
        <w:t>e convention</w:t>
      </w:r>
      <w:r w:rsidRPr="00736501">
        <w:rPr>
          <w:rFonts w:ascii="Arial" w:hAnsi="Arial" w:cs="Arial"/>
        </w:rPr>
        <w:t xml:space="preserve"> sans préavis, par courrier, notifié par tous moyens faisant preuve de sa réception. </w:t>
      </w:r>
    </w:p>
    <w:p w:rsidR="00E57237" w:rsidRPr="000757D3" w:rsidRDefault="00E57237" w:rsidP="00736501">
      <w:pPr>
        <w:spacing w:after="0" w:line="240" w:lineRule="auto"/>
        <w:jc w:val="both"/>
        <w:rPr>
          <w:rFonts w:ascii="Arial" w:hAnsi="Arial" w:cs="Arial"/>
          <w:b/>
          <w:i/>
          <w:sz w:val="16"/>
          <w:szCs w:val="16"/>
          <w:u w:val="single"/>
        </w:rPr>
      </w:pPr>
    </w:p>
    <w:p w:rsidR="00B325A2" w:rsidRPr="00736501" w:rsidRDefault="00B325A2" w:rsidP="00736501">
      <w:pPr>
        <w:spacing w:after="0" w:line="240" w:lineRule="auto"/>
        <w:jc w:val="both"/>
        <w:rPr>
          <w:rFonts w:ascii="Arial" w:hAnsi="Arial" w:cs="Arial"/>
          <w:b/>
          <w:color w:val="000000"/>
        </w:rPr>
      </w:pPr>
      <w:r w:rsidRPr="00736501">
        <w:rPr>
          <w:rFonts w:ascii="Arial" w:hAnsi="Arial" w:cs="Arial"/>
          <w:b/>
          <w:i/>
          <w:u w:val="single"/>
        </w:rPr>
        <w:t xml:space="preserve">Article </w:t>
      </w:r>
      <w:r w:rsidR="007121E8" w:rsidRPr="00736501">
        <w:rPr>
          <w:rFonts w:ascii="Arial" w:hAnsi="Arial" w:cs="Arial"/>
          <w:b/>
          <w:i/>
          <w:u w:val="single"/>
        </w:rPr>
        <w:t>10</w:t>
      </w:r>
      <w:r w:rsidRPr="00736501">
        <w:rPr>
          <w:rFonts w:ascii="Arial" w:hAnsi="Arial" w:cs="Arial"/>
          <w:b/>
          <w:i/>
          <w:u w:val="single"/>
        </w:rPr>
        <w:t xml:space="preserve"> : Prise d’effet et durée de la convention </w:t>
      </w:r>
    </w:p>
    <w:p w:rsidR="00736501" w:rsidRPr="00736501" w:rsidRDefault="00736501" w:rsidP="00736501">
      <w:pPr>
        <w:spacing w:after="0" w:line="240" w:lineRule="auto"/>
        <w:jc w:val="both"/>
        <w:rPr>
          <w:rFonts w:ascii="Arial" w:hAnsi="Arial" w:cs="Arial"/>
          <w:b/>
        </w:rPr>
      </w:pPr>
    </w:p>
    <w:p w:rsidR="007121E8" w:rsidRPr="00736501" w:rsidRDefault="007121E8" w:rsidP="00736501">
      <w:pPr>
        <w:spacing w:after="0" w:line="240" w:lineRule="auto"/>
        <w:jc w:val="both"/>
        <w:rPr>
          <w:rFonts w:ascii="Arial" w:hAnsi="Arial" w:cs="Arial"/>
        </w:rPr>
      </w:pPr>
      <w:r w:rsidRPr="00736501">
        <w:rPr>
          <w:rFonts w:ascii="Arial" w:hAnsi="Arial" w:cs="Arial"/>
          <w:b/>
        </w:rPr>
        <w:t>10.1-</w:t>
      </w:r>
      <w:r w:rsidRPr="00736501">
        <w:rPr>
          <w:rFonts w:ascii="Arial" w:hAnsi="Arial" w:cs="Arial"/>
        </w:rPr>
        <w:t xml:space="preserve"> </w:t>
      </w:r>
      <w:r w:rsidR="00B325A2" w:rsidRPr="00736501">
        <w:rPr>
          <w:rFonts w:ascii="Arial" w:hAnsi="Arial" w:cs="Arial"/>
        </w:rPr>
        <w:t xml:space="preserve">La </w:t>
      </w:r>
      <w:r w:rsidR="00A56DD9" w:rsidRPr="00736501">
        <w:rPr>
          <w:rFonts w:ascii="Arial" w:hAnsi="Arial" w:cs="Arial"/>
        </w:rPr>
        <w:t xml:space="preserve">Convention </w:t>
      </w:r>
      <w:r w:rsidRPr="00736501">
        <w:rPr>
          <w:rFonts w:ascii="Arial" w:hAnsi="Arial" w:cs="Arial"/>
        </w:rPr>
        <w:t>prend effet à compter de sa date de</w:t>
      </w:r>
      <w:r w:rsidR="00B325A2" w:rsidRPr="00736501">
        <w:rPr>
          <w:rFonts w:ascii="Arial" w:hAnsi="Arial" w:cs="Arial"/>
        </w:rPr>
        <w:t xml:space="preserve"> signature par les deux </w:t>
      </w:r>
      <w:r w:rsidR="00A56DD9" w:rsidRPr="00736501">
        <w:rPr>
          <w:rFonts w:ascii="Arial" w:hAnsi="Arial" w:cs="Arial"/>
        </w:rPr>
        <w:t>Parties</w:t>
      </w:r>
      <w:r w:rsidR="00B325A2" w:rsidRPr="00736501">
        <w:rPr>
          <w:rFonts w:ascii="Arial" w:hAnsi="Arial" w:cs="Arial"/>
        </w:rPr>
        <w:t>.</w:t>
      </w:r>
    </w:p>
    <w:p w:rsidR="00B325A2" w:rsidRPr="00736501" w:rsidRDefault="007121E8" w:rsidP="00736501">
      <w:pPr>
        <w:spacing w:after="0" w:line="240" w:lineRule="auto"/>
        <w:jc w:val="both"/>
        <w:rPr>
          <w:rFonts w:ascii="Arial" w:hAnsi="Arial" w:cs="Arial"/>
        </w:rPr>
      </w:pPr>
      <w:r w:rsidRPr="00736501">
        <w:rPr>
          <w:rFonts w:ascii="Arial" w:hAnsi="Arial" w:cs="Arial"/>
          <w:b/>
        </w:rPr>
        <w:lastRenderedPageBreak/>
        <w:t>10.2-</w:t>
      </w:r>
      <w:r w:rsidRPr="00736501">
        <w:rPr>
          <w:rFonts w:ascii="Arial" w:hAnsi="Arial" w:cs="Arial"/>
        </w:rPr>
        <w:t xml:space="preserve"> </w:t>
      </w:r>
      <w:r w:rsidR="00B325A2" w:rsidRPr="00736501">
        <w:rPr>
          <w:rFonts w:ascii="Arial" w:hAnsi="Arial" w:cs="Arial"/>
        </w:rPr>
        <w:t>Elle est conclue pour une durée de trois (03) ans</w:t>
      </w:r>
      <w:r w:rsidRPr="00736501">
        <w:rPr>
          <w:rFonts w:ascii="Arial" w:hAnsi="Arial" w:cs="Arial"/>
        </w:rPr>
        <w:t>,</w:t>
      </w:r>
      <w:r w:rsidR="00B325A2" w:rsidRPr="00736501">
        <w:rPr>
          <w:rFonts w:ascii="Arial" w:hAnsi="Arial" w:cs="Arial"/>
        </w:rPr>
        <w:t xml:space="preserve"> à compter de</w:t>
      </w:r>
      <w:r w:rsidRPr="00736501">
        <w:rPr>
          <w:rFonts w:ascii="Arial" w:hAnsi="Arial" w:cs="Arial"/>
        </w:rPr>
        <w:t xml:space="preserve"> sa date d’</w:t>
      </w:r>
      <w:r w:rsidR="00B325A2" w:rsidRPr="00736501">
        <w:rPr>
          <w:rFonts w:ascii="Arial" w:hAnsi="Arial" w:cs="Arial"/>
        </w:rPr>
        <w:t xml:space="preserve">entrée en </w:t>
      </w:r>
      <w:r w:rsidRPr="00736501">
        <w:rPr>
          <w:rFonts w:ascii="Arial" w:hAnsi="Arial" w:cs="Arial"/>
        </w:rPr>
        <w:t>vigueur ;</w:t>
      </w:r>
    </w:p>
    <w:p w:rsidR="007121E8" w:rsidRPr="000757D3" w:rsidRDefault="007121E8" w:rsidP="00736501">
      <w:pPr>
        <w:spacing w:after="0" w:line="240" w:lineRule="auto"/>
        <w:jc w:val="both"/>
        <w:rPr>
          <w:rFonts w:ascii="Arial" w:hAnsi="Arial" w:cs="Arial"/>
          <w:sz w:val="16"/>
          <w:szCs w:val="16"/>
        </w:rPr>
      </w:pPr>
    </w:p>
    <w:p w:rsidR="00B325A2" w:rsidRPr="00736501" w:rsidRDefault="007121E8" w:rsidP="00736501">
      <w:pPr>
        <w:spacing w:after="0" w:line="240" w:lineRule="auto"/>
        <w:jc w:val="both"/>
        <w:rPr>
          <w:rFonts w:ascii="Arial" w:hAnsi="Arial" w:cs="Arial"/>
        </w:rPr>
      </w:pPr>
      <w:r w:rsidRPr="00736501">
        <w:rPr>
          <w:rFonts w:ascii="Arial" w:hAnsi="Arial" w:cs="Arial"/>
          <w:b/>
        </w:rPr>
        <w:t>10.3</w:t>
      </w:r>
      <w:r w:rsidRPr="00736501">
        <w:rPr>
          <w:rFonts w:ascii="Arial" w:hAnsi="Arial" w:cs="Arial"/>
        </w:rPr>
        <w:t xml:space="preserve">- </w:t>
      </w:r>
      <w:r w:rsidR="00F86B71" w:rsidRPr="00736501">
        <w:rPr>
          <w:rFonts w:ascii="Arial" w:hAnsi="Arial" w:cs="Arial"/>
        </w:rPr>
        <w:t>A</w:t>
      </w:r>
      <w:r w:rsidR="00164EFC" w:rsidRPr="00736501">
        <w:rPr>
          <w:rFonts w:ascii="Arial" w:hAnsi="Arial" w:cs="Arial"/>
        </w:rPr>
        <w:t xml:space="preserve"> l’expiration de la durée conventionnelle de trois</w:t>
      </w:r>
      <w:r w:rsidR="00F86B71" w:rsidRPr="00736501">
        <w:rPr>
          <w:rFonts w:ascii="Arial" w:hAnsi="Arial" w:cs="Arial"/>
        </w:rPr>
        <w:t xml:space="preserve"> </w:t>
      </w:r>
      <w:r w:rsidR="00164EFC" w:rsidRPr="00736501">
        <w:rPr>
          <w:rFonts w:ascii="Arial" w:hAnsi="Arial" w:cs="Arial"/>
        </w:rPr>
        <w:t>(03) ans, sauf dénonciation express</w:t>
      </w:r>
      <w:r w:rsidR="00A56DD9" w:rsidRPr="00736501">
        <w:rPr>
          <w:rFonts w:ascii="Arial" w:hAnsi="Arial" w:cs="Arial"/>
        </w:rPr>
        <w:t>e</w:t>
      </w:r>
      <w:r w:rsidR="00164EFC" w:rsidRPr="00736501">
        <w:rPr>
          <w:rFonts w:ascii="Arial" w:hAnsi="Arial" w:cs="Arial"/>
        </w:rPr>
        <w:t xml:space="preserve"> donnée p</w:t>
      </w:r>
      <w:r w:rsidR="00F86B71" w:rsidRPr="00736501">
        <w:rPr>
          <w:rFonts w:ascii="Arial" w:hAnsi="Arial" w:cs="Arial"/>
        </w:rPr>
        <w:t>ar</w:t>
      </w:r>
      <w:r w:rsidR="00164EFC" w:rsidRPr="00736501">
        <w:rPr>
          <w:rFonts w:ascii="Arial" w:hAnsi="Arial" w:cs="Arial"/>
        </w:rPr>
        <w:t xml:space="preserve"> l’une ou l’autre des </w:t>
      </w:r>
      <w:r w:rsidR="00A56DD9" w:rsidRPr="00736501">
        <w:rPr>
          <w:rFonts w:ascii="Arial" w:hAnsi="Arial" w:cs="Arial"/>
        </w:rPr>
        <w:t xml:space="preserve">Parties </w:t>
      </w:r>
      <w:r w:rsidR="00130B4A" w:rsidRPr="00736501">
        <w:rPr>
          <w:rFonts w:ascii="Arial" w:hAnsi="Arial" w:cs="Arial"/>
        </w:rPr>
        <w:t>un (01) mois au moins avant la fin de la période contractuelle en cours</w:t>
      </w:r>
      <w:r w:rsidR="00164EFC" w:rsidRPr="00736501">
        <w:rPr>
          <w:rFonts w:ascii="Arial" w:hAnsi="Arial" w:cs="Arial"/>
        </w:rPr>
        <w:t xml:space="preserve">, </w:t>
      </w:r>
      <w:r w:rsidR="00B325A2" w:rsidRPr="00736501">
        <w:rPr>
          <w:rFonts w:ascii="Arial" w:hAnsi="Arial" w:cs="Arial"/>
        </w:rPr>
        <w:t>la présente convention sera reconduite tacitement pour la même durée.</w:t>
      </w:r>
    </w:p>
    <w:p w:rsidR="00736501" w:rsidRPr="00736501" w:rsidRDefault="00736501" w:rsidP="00736501">
      <w:pPr>
        <w:spacing w:after="0" w:line="240" w:lineRule="auto"/>
        <w:jc w:val="both"/>
        <w:rPr>
          <w:rFonts w:ascii="Arial" w:hAnsi="Arial" w:cs="Arial"/>
          <w:b/>
          <w:i/>
          <w:u w:val="single"/>
        </w:rPr>
      </w:pPr>
    </w:p>
    <w:p w:rsidR="00F46CFB" w:rsidRPr="00736501" w:rsidRDefault="00F46CFB" w:rsidP="00736501">
      <w:pPr>
        <w:spacing w:after="0" w:line="240" w:lineRule="auto"/>
        <w:jc w:val="both"/>
        <w:rPr>
          <w:rFonts w:ascii="Arial" w:hAnsi="Arial" w:cs="Arial"/>
          <w:b/>
          <w:i/>
          <w:u w:val="single"/>
        </w:rPr>
      </w:pPr>
      <w:r w:rsidRPr="00736501">
        <w:rPr>
          <w:rFonts w:ascii="Arial" w:hAnsi="Arial" w:cs="Arial"/>
          <w:b/>
          <w:i/>
          <w:u w:val="single"/>
        </w:rPr>
        <w:t xml:space="preserve">Article </w:t>
      </w:r>
      <w:r w:rsidRPr="00D0089D">
        <w:rPr>
          <w:rFonts w:ascii="Arial" w:hAnsi="Arial" w:cs="Arial"/>
          <w:b/>
          <w:i/>
          <w:u w:val="single"/>
        </w:rPr>
        <w:t>11 : Règlement des litiges</w:t>
      </w:r>
      <w:r w:rsidRPr="00736501">
        <w:rPr>
          <w:rFonts w:ascii="Arial" w:hAnsi="Arial" w:cs="Arial"/>
          <w:b/>
          <w:i/>
          <w:u w:val="single"/>
        </w:rPr>
        <w:t xml:space="preserve"> </w:t>
      </w:r>
    </w:p>
    <w:p w:rsidR="00130B4A" w:rsidRPr="000757D3" w:rsidRDefault="00130B4A" w:rsidP="00736501">
      <w:pPr>
        <w:spacing w:after="0" w:line="240" w:lineRule="auto"/>
        <w:jc w:val="both"/>
        <w:rPr>
          <w:rFonts w:ascii="Arial" w:hAnsi="Arial" w:cs="Arial"/>
          <w:i/>
          <w:sz w:val="16"/>
          <w:szCs w:val="16"/>
        </w:rPr>
      </w:pPr>
    </w:p>
    <w:p w:rsidR="00130B4A" w:rsidRPr="00736501" w:rsidRDefault="00130B4A" w:rsidP="00736501">
      <w:pPr>
        <w:spacing w:after="0" w:line="240" w:lineRule="auto"/>
        <w:jc w:val="both"/>
        <w:rPr>
          <w:rFonts w:ascii="Arial" w:hAnsi="Arial" w:cs="Arial"/>
        </w:rPr>
      </w:pPr>
      <w:r w:rsidRPr="00736501">
        <w:rPr>
          <w:rFonts w:ascii="Arial" w:hAnsi="Arial" w:cs="Arial"/>
        </w:rPr>
        <w:t xml:space="preserve">Les Parties conviennent de soumettre tout litige survenant entre elles à l'occasion de l'exécution, de l'interprétation ou de l’extinction de la Convention et de ses suites à un règlement amiable.  </w:t>
      </w:r>
    </w:p>
    <w:p w:rsidR="00130B4A" w:rsidRPr="000757D3" w:rsidRDefault="00130B4A" w:rsidP="00736501">
      <w:pPr>
        <w:spacing w:after="0" w:line="240" w:lineRule="auto"/>
        <w:jc w:val="both"/>
        <w:rPr>
          <w:rFonts w:ascii="Arial" w:hAnsi="Arial" w:cs="Arial"/>
          <w:sz w:val="16"/>
          <w:szCs w:val="16"/>
        </w:rPr>
      </w:pPr>
    </w:p>
    <w:p w:rsidR="00F46CFB" w:rsidRPr="00736501" w:rsidRDefault="00130B4A" w:rsidP="00736501">
      <w:pPr>
        <w:spacing w:after="0" w:line="240" w:lineRule="auto"/>
        <w:jc w:val="both"/>
        <w:rPr>
          <w:rFonts w:ascii="Arial" w:hAnsi="Arial" w:cs="Arial"/>
        </w:rPr>
      </w:pPr>
      <w:r w:rsidRPr="00736501">
        <w:rPr>
          <w:rFonts w:ascii="Arial" w:hAnsi="Arial" w:cs="Arial"/>
        </w:rPr>
        <w:t xml:space="preserve">A défaut de règlement amiable dans un délai d’un (01) mois à compter de la demande de règlement amiable adressée par la Partie la plus diligente, tous litiges découlant de la Convention et de ses suites seront soumis à la compétence exclusive du </w:t>
      </w:r>
      <w:r w:rsidR="003D020A" w:rsidRPr="00736501">
        <w:rPr>
          <w:rFonts w:ascii="Arial" w:hAnsi="Arial" w:cs="Arial"/>
        </w:rPr>
        <w:t>tribunal de première I</w:t>
      </w:r>
      <w:r w:rsidR="00F46CFB" w:rsidRPr="00736501">
        <w:rPr>
          <w:rFonts w:ascii="Arial" w:hAnsi="Arial" w:cs="Arial"/>
        </w:rPr>
        <w:t>nstance d’Abidjan</w:t>
      </w:r>
      <w:r w:rsidR="00FB75BB" w:rsidRPr="00736501">
        <w:rPr>
          <w:rFonts w:ascii="Arial" w:hAnsi="Arial" w:cs="Arial"/>
        </w:rPr>
        <w:t xml:space="preserve"> </w:t>
      </w:r>
      <w:r w:rsidRPr="00736501">
        <w:rPr>
          <w:rFonts w:ascii="Arial" w:hAnsi="Arial" w:cs="Arial"/>
        </w:rPr>
        <w:t>Plateau</w:t>
      </w:r>
      <w:r w:rsidR="00FB75BB" w:rsidRPr="00736501">
        <w:rPr>
          <w:rFonts w:ascii="Arial" w:hAnsi="Arial" w:cs="Arial"/>
        </w:rPr>
        <w:t>.</w:t>
      </w:r>
      <w:r w:rsidR="00F46CFB" w:rsidRPr="00736501">
        <w:rPr>
          <w:rFonts w:ascii="Arial" w:hAnsi="Arial" w:cs="Arial"/>
        </w:rPr>
        <w:t xml:space="preserve"> </w:t>
      </w:r>
    </w:p>
    <w:p w:rsidR="00130B4A" w:rsidRPr="000757D3" w:rsidRDefault="00130B4A" w:rsidP="00736501">
      <w:pPr>
        <w:spacing w:after="0" w:line="240" w:lineRule="auto"/>
        <w:jc w:val="both"/>
        <w:rPr>
          <w:rFonts w:ascii="Arial" w:hAnsi="Arial" w:cs="Arial"/>
          <w:i/>
          <w:sz w:val="16"/>
          <w:szCs w:val="16"/>
        </w:rPr>
      </w:pPr>
    </w:p>
    <w:p w:rsidR="00130B4A" w:rsidRPr="00736501" w:rsidRDefault="00130B4A" w:rsidP="00736501">
      <w:pPr>
        <w:spacing w:after="0" w:line="240" w:lineRule="auto"/>
        <w:jc w:val="both"/>
        <w:rPr>
          <w:rFonts w:ascii="Arial" w:hAnsi="Arial" w:cs="Arial"/>
          <w:b/>
        </w:rPr>
      </w:pPr>
      <w:r w:rsidRPr="00736501">
        <w:rPr>
          <w:rFonts w:ascii="Arial" w:hAnsi="Arial" w:cs="Arial"/>
          <w:b/>
          <w:i/>
          <w:u w:val="single"/>
        </w:rPr>
        <w:t>Art</w:t>
      </w:r>
      <w:r w:rsidRPr="00D0089D">
        <w:rPr>
          <w:rFonts w:ascii="Arial" w:hAnsi="Arial" w:cs="Arial"/>
          <w:b/>
          <w:i/>
          <w:u w:val="single"/>
        </w:rPr>
        <w:t>icle 12 : Notifications</w:t>
      </w:r>
      <w:r w:rsidRPr="00D0089D">
        <w:rPr>
          <w:rFonts w:ascii="Arial" w:hAnsi="Arial" w:cs="Arial"/>
          <w:b/>
        </w:rPr>
        <w:tab/>
      </w:r>
    </w:p>
    <w:p w:rsidR="00130B4A" w:rsidRPr="000757D3" w:rsidRDefault="00130B4A" w:rsidP="00736501">
      <w:pPr>
        <w:spacing w:after="0" w:line="240" w:lineRule="auto"/>
        <w:ind w:hanging="1"/>
        <w:jc w:val="both"/>
        <w:rPr>
          <w:rFonts w:ascii="Arial" w:hAnsi="Arial" w:cs="Arial"/>
          <w:sz w:val="16"/>
          <w:szCs w:val="16"/>
        </w:rPr>
      </w:pPr>
    </w:p>
    <w:p w:rsidR="00130B4A" w:rsidRPr="00736501" w:rsidRDefault="00130B4A" w:rsidP="00736501">
      <w:pPr>
        <w:pStyle w:val="Retraitcorpsdetexte"/>
        <w:tabs>
          <w:tab w:val="left" w:pos="1440"/>
        </w:tabs>
        <w:spacing w:after="0"/>
        <w:ind w:left="0"/>
        <w:jc w:val="both"/>
        <w:rPr>
          <w:rFonts w:ascii="Arial" w:hAnsi="Arial" w:cs="Arial"/>
          <w:color w:val="000000"/>
          <w:sz w:val="22"/>
          <w:szCs w:val="22"/>
        </w:rPr>
      </w:pPr>
      <w:r w:rsidRPr="00736501">
        <w:rPr>
          <w:rFonts w:ascii="Arial" w:hAnsi="Arial" w:cs="Arial"/>
          <w:color w:val="000000"/>
          <w:sz w:val="22"/>
          <w:szCs w:val="22"/>
        </w:rPr>
        <w:t>Toute notification dans le cadre du Contrat, sauf stipulation exprès contraire, sera faite par écrit et signée par ou au nom de la Partie qui l’adresse et sera remise par un axillaire de justice ou notification par tout moyen permettant d’établir sa réception effective par le destinataire aux adresses aux adresses suivantes ou à toute autre adresse que les Parties se seront notifiées ultérieurement</w:t>
      </w:r>
      <w:r w:rsidR="00D0089D">
        <w:rPr>
          <w:rFonts w:ascii="Arial" w:hAnsi="Arial" w:cs="Arial"/>
          <w:color w:val="000000"/>
          <w:sz w:val="22"/>
          <w:szCs w:val="22"/>
        </w:rPr>
        <w:t>.</w:t>
      </w:r>
    </w:p>
    <w:p w:rsidR="00D0089D" w:rsidRPr="000757D3" w:rsidRDefault="00D0089D" w:rsidP="00736501">
      <w:pPr>
        <w:spacing w:after="0" w:line="240" w:lineRule="auto"/>
        <w:jc w:val="both"/>
        <w:rPr>
          <w:rFonts w:ascii="Arial" w:hAnsi="Arial" w:cs="Arial"/>
          <w:b/>
          <w:i/>
          <w:sz w:val="16"/>
          <w:szCs w:val="16"/>
          <w:u w:val="single"/>
        </w:rPr>
      </w:pPr>
    </w:p>
    <w:p w:rsidR="00D0089D" w:rsidRPr="00736501" w:rsidRDefault="00D0089D" w:rsidP="00D0089D">
      <w:pPr>
        <w:spacing w:after="0" w:line="240" w:lineRule="auto"/>
        <w:jc w:val="both"/>
        <w:rPr>
          <w:rFonts w:ascii="Arial" w:hAnsi="Arial" w:cs="Arial"/>
          <w:b/>
        </w:rPr>
      </w:pPr>
      <w:r w:rsidRPr="00736501">
        <w:rPr>
          <w:rFonts w:ascii="Arial" w:hAnsi="Arial" w:cs="Arial"/>
          <w:b/>
          <w:i/>
          <w:u w:val="single"/>
        </w:rPr>
        <w:t>Article 13 : Election du domicile</w:t>
      </w:r>
      <w:r w:rsidRPr="00736501">
        <w:rPr>
          <w:rFonts w:ascii="Arial" w:hAnsi="Arial" w:cs="Arial"/>
          <w:b/>
        </w:rPr>
        <w:tab/>
      </w:r>
    </w:p>
    <w:p w:rsidR="00D0089D" w:rsidRPr="000757D3" w:rsidRDefault="00D0089D" w:rsidP="00D0089D">
      <w:pPr>
        <w:spacing w:after="0" w:line="240" w:lineRule="auto"/>
        <w:ind w:hanging="1"/>
        <w:jc w:val="both"/>
        <w:rPr>
          <w:rFonts w:ascii="Arial" w:hAnsi="Arial" w:cs="Arial"/>
          <w:sz w:val="16"/>
          <w:szCs w:val="16"/>
        </w:rPr>
      </w:pPr>
    </w:p>
    <w:p w:rsidR="00D0089D" w:rsidRPr="00F03DC2" w:rsidRDefault="00D0089D" w:rsidP="00D0089D">
      <w:pPr>
        <w:spacing w:after="0" w:line="240" w:lineRule="auto"/>
        <w:jc w:val="both"/>
        <w:rPr>
          <w:rFonts w:ascii="Arial" w:hAnsi="Arial" w:cs="Arial"/>
        </w:rPr>
      </w:pPr>
      <w:r w:rsidRPr="00736501">
        <w:rPr>
          <w:rFonts w:ascii="Arial" w:hAnsi="Arial" w:cs="Arial"/>
          <w:bCs/>
        </w:rPr>
        <w:t>Pour l'exécution des présentes et de leurs suites, y compris la notification de tous actes, chacune des Parties fait élection de domicile à son siège social.</w:t>
      </w:r>
      <w:r w:rsidRPr="00F03DC2">
        <w:rPr>
          <w:rFonts w:ascii="Arial" w:hAnsi="Arial" w:cs="Arial"/>
          <w:bCs/>
        </w:rPr>
        <w:t xml:space="preserve"> </w:t>
      </w:r>
      <w:r w:rsidRPr="00F03DC2">
        <w:rPr>
          <w:rFonts w:ascii="Arial" w:hAnsi="Arial" w:cs="Arial"/>
        </w:rPr>
        <w:t>Toute correspondance échangée par les deux parties en rapport avec le présent contrat devra être envoyée aux adresses suivantes :</w:t>
      </w:r>
    </w:p>
    <w:p w:rsidR="00D0089D" w:rsidRDefault="00D0089D" w:rsidP="00736501">
      <w:pPr>
        <w:tabs>
          <w:tab w:val="left" w:pos="3694"/>
        </w:tabs>
        <w:spacing w:after="0" w:line="240" w:lineRule="auto"/>
        <w:ind w:hanging="1"/>
        <w:jc w:val="both"/>
        <w:rPr>
          <w:rFonts w:ascii="Arial" w:hAnsi="Arial" w:cs="Arial"/>
          <w:b/>
        </w:rPr>
      </w:pPr>
    </w:p>
    <w:p w:rsidR="00C66A34" w:rsidRPr="00736501" w:rsidRDefault="00C66A34" w:rsidP="00D0089D">
      <w:pPr>
        <w:tabs>
          <w:tab w:val="left" w:pos="3694"/>
        </w:tabs>
        <w:spacing w:after="0" w:line="240" w:lineRule="auto"/>
        <w:jc w:val="both"/>
        <w:rPr>
          <w:rFonts w:ascii="Arial" w:hAnsi="Arial" w:cs="Arial"/>
          <w:b/>
        </w:rPr>
      </w:pPr>
    </w:p>
    <w:p w:rsidR="00CF3BBE" w:rsidRPr="00736501" w:rsidRDefault="00857758" w:rsidP="00736501">
      <w:pPr>
        <w:spacing w:after="0" w:line="240" w:lineRule="auto"/>
        <w:ind w:hanging="1"/>
        <w:jc w:val="both"/>
        <w:rPr>
          <w:rFonts w:ascii="Arial" w:hAnsi="Arial" w:cs="Arial"/>
          <w:b/>
          <w:color w:val="5B9BD5" w:themeColor="accent1"/>
        </w:rPr>
      </w:pPr>
      <w:r w:rsidRPr="00736501">
        <w:rPr>
          <w:rFonts w:ascii="Arial" w:hAnsi="Arial" w:cs="Arial"/>
          <w:b/>
        </w:rPr>
        <w:t xml:space="preserve">Pour </w:t>
      </w:r>
      <w:r w:rsidR="00F46CFB" w:rsidRPr="00736501">
        <w:rPr>
          <w:rFonts w:ascii="Arial" w:hAnsi="Arial" w:cs="Arial"/>
          <w:b/>
          <w:bCs/>
          <w:color w:val="5B9BD5" w:themeColor="accent1"/>
        </w:rPr>
        <w:t>MASE</w:t>
      </w:r>
      <w:r w:rsidR="00D0089D">
        <w:rPr>
          <w:rFonts w:ascii="Arial" w:hAnsi="Arial" w:cs="Arial"/>
          <w:b/>
          <w:bCs/>
          <w:color w:val="5B9BD5" w:themeColor="accent1"/>
        </w:rPr>
        <w:t xml:space="preserve"> </w:t>
      </w:r>
      <w:r w:rsidR="00F446B3" w:rsidRPr="00736501">
        <w:rPr>
          <w:rFonts w:ascii="Arial" w:hAnsi="Arial" w:cs="Arial"/>
          <w:b/>
          <w:bCs/>
          <w:color w:val="5B9BD5" w:themeColor="accent1"/>
        </w:rPr>
        <w:t>Côte d’Ivoire</w:t>
      </w:r>
    </w:p>
    <w:p w:rsidR="00387243" w:rsidRPr="000757D3" w:rsidRDefault="00387243" w:rsidP="00736501">
      <w:pPr>
        <w:spacing w:after="0" w:line="240" w:lineRule="auto"/>
        <w:ind w:hanging="1"/>
        <w:jc w:val="both"/>
        <w:rPr>
          <w:rFonts w:ascii="Arial" w:hAnsi="Arial" w:cs="Arial"/>
          <w:b/>
          <w:bCs/>
          <w:sz w:val="14"/>
        </w:rPr>
      </w:pPr>
    </w:p>
    <w:p w:rsidR="00F446B3" w:rsidRPr="00736501" w:rsidRDefault="00CC61BD" w:rsidP="00736501">
      <w:pPr>
        <w:spacing w:after="0" w:line="240" w:lineRule="auto"/>
        <w:ind w:hanging="1"/>
        <w:jc w:val="both"/>
        <w:rPr>
          <w:rFonts w:ascii="Arial" w:hAnsi="Arial" w:cs="Arial"/>
          <w:bCs/>
        </w:rPr>
      </w:pPr>
      <w:r>
        <w:rPr>
          <w:rFonts w:ascii="Arial" w:hAnsi="Arial" w:cs="Arial"/>
          <w:b/>
          <w:bCs/>
        </w:rPr>
        <w:t>Jean-Luc GOUZIEN</w:t>
      </w:r>
    </w:p>
    <w:p w:rsidR="00F446B3" w:rsidRPr="00736501" w:rsidRDefault="00F446B3" w:rsidP="00736501">
      <w:pPr>
        <w:spacing w:after="0" w:line="240" w:lineRule="auto"/>
        <w:ind w:hanging="1"/>
        <w:jc w:val="both"/>
        <w:rPr>
          <w:rFonts w:ascii="Arial" w:hAnsi="Arial" w:cs="Arial"/>
          <w:b/>
        </w:rPr>
      </w:pPr>
      <w:r w:rsidRPr="00736501">
        <w:rPr>
          <w:rFonts w:ascii="Arial" w:hAnsi="Arial" w:cs="Arial"/>
          <w:bCs/>
        </w:rPr>
        <w:t>Président du Conseil d’Administration</w:t>
      </w:r>
    </w:p>
    <w:p w:rsidR="00F446B3" w:rsidRPr="00736501" w:rsidRDefault="00F446B3" w:rsidP="00736501">
      <w:pPr>
        <w:spacing w:after="0" w:line="240" w:lineRule="auto"/>
        <w:ind w:hanging="1"/>
        <w:jc w:val="both"/>
        <w:rPr>
          <w:rFonts w:ascii="Arial" w:hAnsi="Arial" w:cs="Arial"/>
          <w:bCs/>
        </w:rPr>
      </w:pPr>
      <w:r w:rsidRPr="00736501">
        <w:rPr>
          <w:rFonts w:ascii="Arial" w:hAnsi="Arial" w:cs="Arial"/>
          <w:bCs/>
        </w:rPr>
        <w:t>01 BP 1269 Abidjan 01</w:t>
      </w:r>
    </w:p>
    <w:p w:rsidR="00F446B3" w:rsidRPr="00736501" w:rsidRDefault="00F446B3" w:rsidP="00736501">
      <w:pPr>
        <w:spacing w:after="0" w:line="240" w:lineRule="auto"/>
        <w:ind w:hanging="1"/>
        <w:jc w:val="both"/>
        <w:rPr>
          <w:rFonts w:ascii="Arial" w:hAnsi="Arial" w:cs="Arial"/>
          <w:bCs/>
        </w:rPr>
      </w:pPr>
      <w:r w:rsidRPr="00736501">
        <w:rPr>
          <w:rFonts w:ascii="Arial" w:hAnsi="Arial" w:cs="Arial"/>
          <w:bCs/>
        </w:rPr>
        <w:t>Téléphone : 00 225 27 21 23 70 70</w:t>
      </w:r>
    </w:p>
    <w:p w:rsidR="00F446B3" w:rsidRPr="00736501" w:rsidRDefault="00F446B3" w:rsidP="00736501">
      <w:pPr>
        <w:spacing w:after="0" w:line="240" w:lineRule="auto"/>
        <w:ind w:hanging="1"/>
        <w:jc w:val="both"/>
        <w:rPr>
          <w:rFonts w:ascii="Arial" w:hAnsi="Arial" w:cs="Arial"/>
          <w:b/>
        </w:rPr>
      </w:pPr>
      <w:r w:rsidRPr="00736501">
        <w:rPr>
          <w:rFonts w:ascii="Arial" w:hAnsi="Arial" w:cs="Arial"/>
          <w:bCs/>
        </w:rPr>
        <w:t xml:space="preserve"> Site web : </w:t>
      </w:r>
      <w:hyperlink r:id="rId8" w:history="1">
        <w:r w:rsidRPr="00736501">
          <w:rPr>
            <w:rStyle w:val="Lienhypertexte"/>
            <w:rFonts w:ascii="Arial" w:hAnsi="Arial" w:cs="Arial"/>
            <w:bCs/>
          </w:rPr>
          <w:t>www.masecotedivoire.ci</w:t>
        </w:r>
      </w:hyperlink>
    </w:p>
    <w:p w:rsidR="005024D5" w:rsidRDefault="005024D5" w:rsidP="00736501">
      <w:pPr>
        <w:spacing w:after="0" w:line="240" w:lineRule="auto"/>
        <w:ind w:hanging="1"/>
        <w:jc w:val="both"/>
        <w:rPr>
          <w:rFonts w:ascii="Arial" w:hAnsi="Arial" w:cs="Arial"/>
          <w:b/>
        </w:rPr>
      </w:pPr>
    </w:p>
    <w:p w:rsidR="000757D3" w:rsidRDefault="000757D3" w:rsidP="00736501">
      <w:pPr>
        <w:spacing w:after="0" w:line="240" w:lineRule="auto"/>
        <w:ind w:hanging="1"/>
        <w:jc w:val="both"/>
        <w:rPr>
          <w:rFonts w:ascii="Arial" w:hAnsi="Arial" w:cs="Arial"/>
          <w:b/>
        </w:rPr>
      </w:pPr>
    </w:p>
    <w:p w:rsidR="000757D3" w:rsidRPr="00736501" w:rsidRDefault="000757D3" w:rsidP="00736501">
      <w:pPr>
        <w:spacing w:after="0" w:line="240" w:lineRule="auto"/>
        <w:ind w:hanging="1"/>
        <w:jc w:val="both"/>
        <w:rPr>
          <w:rFonts w:ascii="Arial" w:hAnsi="Arial" w:cs="Arial"/>
          <w:b/>
        </w:rPr>
      </w:pPr>
    </w:p>
    <w:p w:rsidR="00857758" w:rsidRPr="00736501" w:rsidRDefault="00857758" w:rsidP="00736501">
      <w:pPr>
        <w:spacing w:after="0" w:line="240" w:lineRule="auto"/>
        <w:ind w:hanging="1"/>
        <w:jc w:val="both"/>
        <w:rPr>
          <w:rFonts w:ascii="Arial" w:hAnsi="Arial" w:cs="Arial"/>
          <w:b/>
        </w:rPr>
      </w:pPr>
      <w:r w:rsidRPr="00736501">
        <w:rPr>
          <w:rFonts w:ascii="Arial" w:hAnsi="Arial" w:cs="Arial"/>
          <w:b/>
        </w:rPr>
        <w:t>Pour l’Entreprise Utilisatrice</w:t>
      </w:r>
    </w:p>
    <w:p w:rsidR="00857758" w:rsidRPr="000757D3" w:rsidRDefault="00857758" w:rsidP="00736501">
      <w:pPr>
        <w:spacing w:after="0" w:line="240" w:lineRule="auto"/>
        <w:ind w:hanging="1"/>
        <w:jc w:val="both"/>
        <w:rPr>
          <w:rFonts w:ascii="Arial" w:hAnsi="Arial" w:cs="Arial"/>
          <w:b/>
          <w:sz w:val="14"/>
        </w:rPr>
      </w:pPr>
    </w:p>
    <w:p w:rsidR="00F446B3" w:rsidRPr="00736501" w:rsidRDefault="00857758" w:rsidP="00736501">
      <w:pPr>
        <w:spacing w:after="0" w:line="240" w:lineRule="auto"/>
        <w:ind w:hanging="1"/>
        <w:jc w:val="both"/>
        <w:rPr>
          <w:rFonts w:ascii="Arial" w:hAnsi="Arial" w:cs="Arial"/>
          <w:b/>
        </w:rPr>
      </w:pPr>
      <w:r w:rsidRPr="00736501">
        <w:rPr>
          <w:rFonts w:ascii="Arial" w:hAnsi="Arial" w:cs="Arial"/>
          <w:b/>
        </w:rPr>
        <w:t xml:space="preserve">XXXXXXXXXXXXX </w:t>
      </w:r>
    </w:p>
    <w:p w:rsidR="00857758" w:rsidRPr="000757D3" w:rsidRDefault="00857758" w:rsidP="00736501">
      <w:pPr>
        <w:spacing w:after="0" w:line="240" w:lineRule="auto"/>
        <w:ind w:hanging="1"/>
        <w:jc w:val="both"/>
        <w:rPr>
          <w:rFonts w:ascii="Arial" w:hAnsi="Arial" w:cs="Arial"/>
          <w:b/>
          <w:sz w:val="14"/>
        </w:rPr>
      </w:pPr>
    </w:p>
    <w:p w:rsidR="00F446B3" w:rsidRPr="00736501" w:rsidRDefault="00F446B3" w:rsidP="00736501">
      <w:pPr>
        <w:spacing w:after="0" w:line="240" w:lineRule="auto"/>
        <w:ind w:hanging="1"/>
        <w:jc w:val="both"/>
        <w:rPr>
          <w:rFonts w:ascii="Arial" w:hAnsi="Arial" w:cs="Arial"/>
          <w:b/>
        </w:rPr>
      </w:pPr>
      <w:r w:rsidRPr="00736501">
        <w:rPr>
          <w:rFonts w:ascii="Arial" w:hAnsi="Arial" w:cs="Arial"/>
          <w:b/>
        </w:rPr>
        <w:t>Directeur Général</w:t>
      </w:r>
    </w:p>
    <w:p w:rsidR="00F446B3" w:rsidRPr="00736501" w:rsidRDefault="00F446B3" w:rsidP="00736501">
      <w:pPr>
        <w:spacing w:after="0" w:line="240" w:lineRule="auto"/>
        <w:ind w:hanging="1"/>
        <w:jc w:val="both"/>
        <w:rPr>
          <w:rFonts w:ascii="Arial" w:hAnsi="Arial" w:cs="Arial"/>
          <w:b/>
        </w:rPr>
      </w:pPr>
      <w:r w:rsidRPr="00736501">
        <w:rPr>
          <w:rFonts w:ascii="Arial" w:hAnsi="Arial" w:cs="Arial"/>
          <w:b/>
        </w:rPr>
        <w:t xml:space="preserve">BP   </w:t>
      </w:r>
    </w:p>
    <w:p w:rsidR="00F446B3" w:rsidRPr="00736501" w:rsidRDefault="00F446B3" w:rsidP="00736501">
      <w:pPr>
        <w:spacing w:after="0" w:line="240" w:lineRule="auto"/>
        <w:ind w:hanging="1"/>
        <w:jc w:val="both"/>
        <w:rPr>
          <w:rFonts w:ascii="Arial" w:hAnsi="Arial" w:cs="Arial"/>
          <w:b/>
        </w:rPr>
      </w:pPr>
      <w:r w:rsidRPr="00736501">
        <w:rPr>
          <w:rFonts w:ascii="Arial" w:hAnsi="Arial" w:cs="Arial"/>
          <w:b/>
        </w:rPr>
        <w:t xml:space="preserve">Mail : </w:t>
      </w:r>
    </w:p>
    <w:p w:rsidR="00130B4A" w:rsidRDefault="00130B4A" w:rsidP="00736501">
      <w:pPr>
        <w:spacing w:after="0" w:line="240" w:lineRule="auto"/>
        <w:ind w:hanging="1"/>
        <w:jc w:val="both"/>
        <w:rPr>
          <w:rFonts w:ascii="Arial" w:hAnsi="Arial" w:cs="Arial"/>
          <w:b/>
          <w:sz w:val="20"/>
        </w:rPr>
      </w:pPr>
    </w:p>
    <w:p w:rsidR="00CC61BD" w:rsidRDefault="00CC61BD" w:rsidP="001B7FA5">
      <w:pPr>
        <w:spacing w:after="0" w:line="240" w:lineRule="auto"/>
        <w:jc w:val="both"/>
        <w:rPr>
          <w:rFonts w:ascii="Arial" w:hAnsi="Arial" w:cs="Arial"/>
          <w:b/>
          <w:sz w:val="20"/>
        </w:rPr>
      </w:pPr>
    </w:p>
    <w:p w:rsidR="00CC61BD" w:rsidRDefault="00CC61BD" w:rsidP="001B7FA5">
      <w:pPr>
        <w:spacing w:after="0" w:line="240" w:lineRule="auto"/>
        <w:jc w:val="both"/>
        <w:rPr>
          <w:rFonts w:ascii="Arial" w:hAnsi="Arial" w:cs="Arial"/>
          <w:b/>
          <w:sz w:val="20"/>
        </w:rPr>
      </w:pPr>
    </w:p>
    <w:p w:rsidR="00CC61BD" w:rsidRDefault="00CC61BD" w:rsidP="00736501">
      <w:pPr>
        <w:spacing w:after="0" w:line="240" w:lineRule="auto"/>
        <w:ind w:hanging="1"/>
        <w:jc w:val="both"/>
        <w:rPr>
          <w:rFonts w:ascii="Arial" w:hAnsi="Arial" w:cs="Arial"/>
          <w:b/>
          <w:sz w:val="20"/>
        </w:rPr>
      </w:pPr>
    </w:p>
    <w:p w:rsidR="00CC61BD" w:rsidRDefault="00CC61BD" w:rsidP="00736501">
      <w:pPr>
        <w:spacing w:after="0" w:line="240" w:lineRule="auto"/>
        <w:ind w:hanging="1"/>
        <w:jc w:val="both"/>
        <w:rPr>
          <w:rFonts w:ascii="Arial" w:hAnsi="Arial" w:cs="Arial"/>
          <w:b/>
          <w:sz w:val="20"/>
        </w:rPr>
      </w:pPr>
    </w:p>
    <w:p w:rsidR="00CC61BD" w:rsidRPr="000757D3" w:rsidRDefault="00CC61BD" w:rsidP="00736501">
      <w:pPr>
        <w:spacing w:after="0" w:line="240" w:lineRule="auto"/>
        <w:ind w:hanging="1"/>
        <w:jc w:val="both"/>
        <w:rPr>
          <w:rFonts w:ascii="Arial" w:hAnsi="Arial" w:cs="Arial"/>
          <w:b/>
          <w:sz w:val="20"/>
        </w:rPr>
      </w:pPr>
    </w:p>
    <w:p w:rsidR="00F03DC2" w:rsidRPr="00F03DC2" w:rsidRDefault="000757D3" w:rsidP="00F03DC2">
      <w:pPr>
        <w:spacing w:after="0" w:line="240" w:lineRule="auto"/>
        <w:ind w:hanging="1"/>
        <w:rPr>
          <w:rFonts w:ascii="Arial" w:hAnsi="Arial" w:cs="Arial"/>
        </w:rPr>
      </w:pPr>
      <w:r>
        <w:rPr>
          <w:rFonts w:ascii="Arial" w:hAnsi="Arial" w:cs="Arial"/>
        </w:rPr>
        <w:t xml:space="preserve">                                     </w:t>
      </w:r>
      <w:r w:rsidR="00F03DC2" w:rsidRPr="00F03DC2">
        <w:rPr>
          <w:rFonts w:ascii="Arial" w:hAnsi="Arial" w:cs="Arial"/>
        </w:rPr>
        <w:t xml:space="preserve">Fait </w:t>
      </w:r>
      <w:r w:rsidR="00F03DC2">
        <w:rPr>
          <w:rFonts w:ascii="Arial" w:hAnsi="Arial" w:cs="Arial"/>
        </w:rPr>
        <w:t xml:space="preserve">à </w:t>
      </w:r>
      <w:r>
        <w:rPr>
          <w:rFonts w:ascii="Arial" w:hAnsi="Arial" w:cs="Arial"/>
        </w:rPr>
        <w:t xml:space="preserve">Abidjan  </w:t>
      </w:r>
      <w:r w:rsidR="00F03DC2">
        <w:rPr>
          <w:rFonts w:ascii="Arial" w:hAnsi="Arial" w:cs="Arial"/>
        </w:rPr>
        <w:t>le …………………………</w:t>
      </w:r>
      <w:r w:rsidR="001A3048">
        <w:rPr>
          <w:rFonts w:ascii="Arial" w:hAnsi="Arial" w:cs="Arial"/>
        </w:rPr>
        <w:t>.</w:t>
      </w:r>
      <w:r>
        <w:rPr>
          <w:rFonts w:ascii="Arial" w:hAnsi="Arial" w:cs="Arial"/>
        </w:rPr>
        <w:t xml:space="preserve">    </w:t>
      </w:r>
      <w:r w:rsidR="00F03DC2" w:rsidRPr="00F03DC2">
        <w:rPr>
          <w:rFonts w:ascii="Arial" w:hAnsi="Arial" w:cs="Arial"/>
        </w:rPr>
        <w:t>en trois (03) exemplaires</w:t>
      </w:r>
    </w:p>
    <w:p w:rsidR="00F03DC2" w:rsidRPr="00F03DC2" w:rsidRDefault="00F03DC2" w:rsidP="00F03DC2">
      <w:pPr>
        <w:spacing w:after="0" w:line="240" w:lineRule="auto"/>
        <w:ind w:hanging="1"/>
        <w:rPr>
          <w:rFonts w:ascii="Arial" w:hAnsi="Arial" w:cs="Arial"/>
          <w:b/>
        </w:rPr>
      </w:pPr>
    </w:p>
    <w:tbl>
      <w:tblPr>
        <w:tblStyle w:val="Grilledutableau"/>
        <w:tblW w:w="10632" w:type="dxa"/>
        <w:tblInd w:w="-714" w:type="dxa"/>
        <w:tblLook w:val="04A0" w:firstRow="1" w:lastRow="0" w:firstColumn="1" w:lastColumn="0" w:noHBand="0" w:noVBand="1"/>
      </w:tblPr>
      <w:tblGrid>
        <w:gridCol w:w="5245"/>
        <w:gridCol w:w="5387"/>
      </w:tblGrid>
      <w:tr w:rsidR="00CC61BD" w:rsidTr="001B7FA5">
        <w:trPr>
          <w:trHeight w:val="761"/>
        </w:trPr>
        <w:tc>
          <w:tcPr>
            <w:tcW w:w="5245" w:type="dxa"/>
          </w:tcPr>
          <w:p w:rsidR="00CC61BD" w:rsidRDefault="00CC61BD" w:rsidP="00B901ED">
            <w:pPr>
              <w:spacing w:line="240" w:lineRule="auto"/>
              <w:rPr>
                <w:rFonts w:ascii="Arial" w:hAnsi="Arial" w:cs="Arial"/>
              </w:rPr>
            </w:pPr>
          </w:p>
          <w:p w:rsidR="00CC61BD" w:rsidRDefault="00CC61BD" w:rsidP="00B901ED">
            <w:pPr>
              <w:spacing w:line="240" w:lineRule="auto"/>
              <w:rPr>
                <w:rFonts w:ascii="Arial" w:hAnsi="Arial" w:cs="Arial"/>
              </w:rPr>
            </w:pPr>
            <w:r>
              <w:rPr>
                <w:rFonts w:ascii="Arial" w:hAnsi="Arial" w:cs="Arial"/>
              </w:rPr>
              <w:t>SIGNATURE ET CACHET MASE CÔTE D’IVOIRE</w:t>
            </w:r>
          </w:p>
        </w:tc>
        <w:tc>
          <w:tcPr>
            <w:tcW w:w="5387" w:type="dxa"/>
          </w:tcPr>
          <w:p w:rsidR="00CC61BD" w:rsidRDefault="00CC61BD" w:rsidP="00B901ED">
            <w:pPr>
              <w:spacing w:line="240" w:lineRule="auto"/>
              <w:jc w:val="right"/>
              <w:rPr>
                <w:rFonts w:ascii="Arial" w:hAnsi="Arial" w:cs="Arial"/>
              </w:rPr>
            </w:pPr>
          </w:p>
          <w:p w:rsidR="00CC61BD" w:rsidRPr="002206AD" w:rsidRDefault="00CC61BD" w:rsidP="00B901ED">
            <w:pPr>
              <w:rPr>
                <w:rFonts w:ascii="Arial" w:hAnsi="Arial" w:cs="Arial"/>
              </w:rPr>
            </w:pPr>
            <w:r>
              <w:rPr>
                <w:rFonts w:ascii="Arial" w:hAnsi="Arial" w:cs="Arial"/>
              </w:rPr>
              <w:t xml:space="preserve">SIGNATURE ET CACHET </w:t>
            </w:r>
            <w:r w:rsidR="001A3048">
              <w:rPr>
                <w:rFonts w:ascii="Arial" w:hAnsi="Arial" w:cs="Arial"/>
              </w:rPr>
              <w:t xml:space="preserve">ENTREPRISE UTILISATRICE </w:t>
            </w:r>
            <w:r>
              <w:rPr>
                <w:rFonts w:ascii="Arial" w:hAnsi="Arial" w:cs="Arial"/>
              </w:rPr>
              <w:t>XXXXXXXXXXXXXXXXXXX</w:t>
            </w:r>
          </w:p>
        </w:tc>
      </w:tr>
      <w:tr w:rsidR="00CC61BD" w:rsidTr="001B7FA5">
        <w:trPr>
          <w:trHeight w:val="3251"/>
        </w:trPr>
        <w:tc>
          <w:tcPr>
            <w:tcW w:w="5245" w:type="dxa"/>
          </w:tcPr>
          <w:p w:rsidR="00CC61BD" w:rsidRDefault="00CC61BD" w:rsidP="00B901ED">
            <w:pPr>
              <w:spacing w:line="240" w:lineRule="auto"/>
              <w:jc w:val="right"/>
              <w:rPr>
                <w:rFonts w:ascii="Arial" w:hAnsi="Arial" w:cs="Arial"/>
              </w:rPr>
            </w:pPr>
          </w:p>
        </w:tc>
        <w:tc>
          <w:tcPr>
            <w:tcW w:w="5387" w:type="dxa"/>
          </w:tcPr>
          <w:p w:rsidR="00CC61BD" w:rsidRDefault="00CC61BD" w:rsidP="00B901ED">
            <w:pPr>
              <w:spacing w:line="240" w:lineRule="auto"/>
              <w:jc w:val="right"/>
              <w:rPr>
                <w:rFonts w:ascii="Arial" w:hAnsi="Arial" w:cs="Arial"/>
              </w:rPr>
            </w:pPr>
          </w:p>
        </w:tc>
      </w:tr>
    </w:tbl>
    <w:p w:rsidR="000757D3" w:rsidRDefault="000757D3" w:rsidP="00F03DC2">
      <w:pPr>
        <w:spacing w:after="0" w:line="240" w:lineRule="auto"/>
        <w:jc w:val="both"/>
        <w:rPr>
          <w:rFonts w:ascii="Arial" w:hAnsi="Arial" w:cs="Arial"/>
          <w:sz w:val="20"/>
          <w:szCs w:val="20"/>
        </w:rPr>
      </w:pPr>
    </w:p>
    <w:p w:rsidR="000757D3" w:rsidRDefault="000757D3" w:rsidP="00F03DC2">
      <w:pPr>
        <w:spacing w:after="0" w:line="240" w:lineRule="auto"/>
        <w:jc w:val="both"/>
        <w:rPr>
          <w:rFonts w:ascii="Arial" w:hAnsi="Arial" w:cs="Arial"/>
          <w:sz w:val="20"/>
          <w:szCs w:val="20"/>
        </w:rPr>
      </w:pPr>
    </w:p>
    <w:p w:rsidR="00F03DC2" w:rsidRPr="000757D3" w:rsidRDefault="00F03DC2" w:rsidP="00F03DC2">
      <w:pPr>
        <w:spacing w:after="0" w:line="240" w:lineRule="auto"/>
        <w:jc w:val="both"/>
        <w:rPr>
          <w:rFonts w:ascii="Arial" w:hAnsi="Arial" w:cs="Arial"/>
          <w:sz w:val="16"/>
          <w:szCs w:val="20"/>
        </w:rPr>
      </w:pPr>
      <w:r w:rsidRPr="00F14F59">
        <w:rPr>
          <w:rFonts w:ascii="Arial" w:hAnsi="Arial" w:cs="Arial"/>
          <w:b/>
          <w:sz w:val="18"/>
          <w:szCs w:val="20"/>
        </w:rPr>
        <w:t>NOTA</w:t>
      </w:r>
      <w:r w:rsidRPr="00F03DC2">
        <w:rPr>
          <w:rFonts w:ascii="Arial" w:hAnsi="Arial" w:cs="Arial"/>
          <w:sz w:val="20"/>
          <w:szCs w:val="20"/>
        </w:rPr>
        <w:t> : (</w:t>
      </w:r>
      <w:r w:rsidRPr="000757D3">
        <w:rPr>
          <w:rFonts w:ascii="Arial" w:hAnsi="Arial" w:cs="Arial"/>
          <w:sz w:val="16"/>
          <w:szCs w:val="20"/>
        </w:rPr>
        <w:t>1) Apposer le cachet commercial de la structure.</w:t>
      </w:r>
    </w:p>
    <w:p w:rsidR="00F03DC2" w:rsidRPr="000757D3" w:rsidRDefault="00F03DC2" w:rsidP="00F03DC2">
      <w:pPr>
        <w:spacing w:after="0" w:line="240" w:lineRule="auto"/>
        <w:jc w:val="both"/>
        <w:rPr>
          <w:rFonts w:ascii="Arial" w:hAnsi="Arial" w:cs="Arial"/>
          <w:sz w:val="16"/>
          <w:szCs w:val="20"/>
        </w:rPr>
      </w:pPr>
      <w:r w:rsidRPr="000757D3">
        <w:rPr>
          <w:rFonts w:ascii="Arial" w:hAnsi="Arial" w:cs="Arial"/>
          <w:sz w:val="16"/>
          <w:szCs w:val="20"/>
        </w:rPr>
        <w:tab/>
        <w:t xml:space="preserve"> (2) Parapher chaque page et signer la dernière page.</w:t>
      </w:r>
    </w:p>
    <w:p w:rsidR="00FA5F7D" w:rsidRPr="00CF3BBE" w:rsidRDefault="00F03DC2" w:rsidP="00287F2C">
      <w:pPr>
        <w:spacing w:after="0" w:line="240" w:lineRule="auto"/>
        <w:ind w:hanging="1"/>
        <w:rPr>
          <w:rFonts w:ascii="Arial" w:hAnsi="Arial" w:cs="Arial"/>
        </w:rPr>
      </w:pPr>
      <w:r w:rsidRPr="000757D3">
        <w:rPr>
          <w:rFonts w:ascii="Arial" w:hAnsi="Arial" w:cs="Arial"/>
          <w:b/>
          <w:sz w:val="16"/>
          <w:szCs w:val="20"/>
        </w:rPr>
        <w:t xml:space="preserve">          </w:t>
      </w:r>
      <w:r w:rsidR="000757D3">
        <w:rPr>
          <w:rFonts w:ascii="Arial" w:hAnsi="Arial" w:cs="Arial"/>
          <w:b/>
          <w:sz w:val="16"/>
          <w:szCs w:val="20"/>
        </w:rPr>
        <w:t xml:space="preserve">    </w:t>
      </w:r>
      <w:r w:rsidRPr="000757D3">
        <w:rPr>
          <w:rFonts w:ascii="Arial" w:hAnsi="Arial" w:cs="Arial"/>
          <w:b/>
          <w:sz w:val="16"/>
          <w:szCs w:val="20"/>
        </w:rPr>
        <w:t xml:space="preserve">   (3) </w:t>
      </w:r>
      <w:r w:rsidR="003D020A" w:rsidRPr="000757D3">
        <w:rPr>
          <w:rFonts w:ascii="Arial" w:hAnsi="Arial" w:cs="Arial"/>
          <w:b/>
          <w:sz w:val="16"/>
          <w:szCs w:val="20"/>
        </w:rPr>
        <w:t>Faire précéder de la signature « lu et approuvé </w:t>
      </w:r>
      <w:r w:rsidR="003D020A" w:rsidRPr="00F03DC2">
        <w:rPr>
          <w:rFonts w:ascii="Arial" w:hAnsi="Arial" w:cs="Arial"/>
          <w:b/>
          <w:sz w:val="20"/>
          <w:szCs w:val="20"/>
        </w:rPr>
        <w:t>»</w:t>
      </w:r>
    </w:p>
    <w:sectPr w:rsidR="00FA5F7D" w:rsidRPr="00CF3BB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47C" w:rsidRDefault="0025047C" w:rsidP="0084630B">
      <w:pPr>
        <w:spacing w:after="0" w:line="240" w:lineRule="auto"/>
      </w:pPr>
      <w:r>
        <w:separator/>
      </w:r>
    </w:p>
  </w:endnote>
  <w:endnote w:type="continuationSeparator" w:id="0">
    <w:p w:rsidR="0025047C" w:rsidRDefault="0025047C" w:rsidP="0084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A6" w:rsidRDefault="001016A6">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201663"/>
      <w:docPartObj>
        <w:docPartGallery w:val="Page Numbers (Bottom of Page)"/>
        <w:docPartUnique/>
      </w:docPartObj>
    </w:sdtPr>
    <w:sdtEndPr/>
    <w:sdtContent>
      <w:p w:rsidR="00D720F3" w:rsidRDefault="00D720F3">
        <w:pPr>
          <w:pStyle w:val="Pieddepage"/>
        </w:pPr>
        <w:r>
          <w:fldChar w:fldCharType="begin"/>
        </w:r>
        <w:r>
          <w:instrText>PAGE   \* MERGEFORMAT</w:instrText>
        </w:r>
        <w:r>
          <w:fldChar w:fldCharType="separate"/>
        </w:r>
        <w:r w:rsidR="001016A6">
          <w:rPr>
            <w:noProof/>
          </w:rPr>
          <w:t>1</w:t>
        </w:r>
        <w:r>
          <w:fldChar w:fldCharType="end"/>
        </w:r>
      </w:p>
    </w:sdtContent>
  </w:sdt>
  <w:p w:rsidR="0084630B" w:rsidRDefault="0084630B">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A6" w:rsidRDefault="001016A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47C" w:rsidRDefault="0025047C" w:rsidP="0084630B">
      <w:pPr>
        <w:spacing w:after="0" w:line="240" w:lineRule="auto"/>
      </w:pPr>
      <w:r>
        <w:separator/>
      </w:r>
    </w:p>
  </w:footnote>
  <w:footnote w:type="continuationSeparator" w:id="0">
    <w:p w:rsidR="0025047C" w:rsidRDefault="0025047C" w:rsidP="00846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A6" w:rsidRDefault="001016A6">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76" w:type="dxa"/>
      <w:tblLook w:val="04A0" w:firstRow="1" w:lastRow="0" w:firstColumn="1" w:lastColumn="0" w:noHBand="0" w:noVBand="1"/>
    </w:tblPr>
    <w:tblGrid>
      <w:gridCol w:w="1716"/>
      <w:gridCol w:w="5367"/>
      <w:gridCol w:w="1110"/>
      <w:gridCol w:w="1583"/>
    </w:tblGrid>
    <w:tr w:rsidR="001016A6" w:rsidTr="001016A6">
      <w:trPr>
        <w:trHeight w:val="628"/>
      </w:trPr>
      <w:tc>
        <w:tcPr>
          <w:tcW w:w="1716" w:type="dxa"/>
          <w:vMerge w:val="restart"/>
        </w:tcPr>
        <w:p w:rsidR="001016A6" w:rsidRDefault="001016A6" w:rsidP="00CC61BD">
          <w:pPr>
            <w:pStyle w:val="En-tte"/>
          </w:pPr>
          <w:r w:rsidRPr="001B7FA5">
            <w:rPr>
              <w:noProof/>
              <w:color w:val="1F497D"/>
              <w:lang w:eastAsia="fr-FR"/>
            </w:rPr>
            <w:drawing>
              <wp:inline distT="0" distB="0" distL="0" distR="0" wp14:anchorId="6F6B2216" wp14:editId="7C07A1D8">
                <wp:extent cx="952500" cy="304800"/>
                <wp:effectExtent l="0" t="0" r="0" b="0"/>
                <wp:docPr id="2" name="Image 2" descr="logoJPG-COTE D IV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JPG-COTE D IVOIR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9857" cy="310354"/>
                        </a:xfrm>
                        <a:prstGeom prst="rect">
                          <a:avLst/>
                        </a:prstGeom>
                        <a:noFill/>
                        <a:ln>
                          <a:noFill/>
                        </a:ln>
                      </pic:spPr>
                    </pic:pic>
                  </a:graphicData>
                </a:graphic>
              </wp:inline>
            </w:drawing>
          </w:r>
        </w:p>
      </w:tc>
      <w:tc>
        <w:tcPr>
          <w:tcW w:w="5367" w:type="dxa"/>
          <w:vMerge w:val="restart"/>
        </w:tcPr>
        <w:p w:rsidR="001016A6" w:rsidRPr="00A37488" w:rsidRDefault="001016A6" w:rsidP="00CC61BD">
          <w:pPr>
            <w:pStyle w:val="En-tte"/>
            <w:jc w:val="center"/>
            <w:rPr>
              <w:rFonts w:ascii="Arial" w:hAnsi="Arial" w:cs="Arial"/>
              <w:b/>
              <w:sz w:val="28"/>
              <w:szCs w:val="28"/>
            </w:rPr>
          </w:pPr>
          <w:r>
            <w:rPr>
              <w:rFonts w:ascii="Arial" w:hAnsi="Arial" w:cs="Arial"/>
              <w:b/>
              <w:sz w:val="28"/>
              <w:szCs w:val="28"/>
            </w:rPr>
            <w:t>CONVENTION DE PARTENARIAT ENTRE MASE</w:t>
          </w:r>
          <w:bookmarkStart w:id="1" w:name="_GoBack"/>
          <w:bookmarkEnd w:id="1"/>
          <w:r>
            <w:rPr>
              <w:rFonts w:ascii="Arial" w:hAnsi="Arial" w:cs="Arial"/>
              <w:b/>
              <w:sz w:val="28"/>
              <w:szCs w:val="28"/>
            </w:rPr>
            <w:t xml:space="preserve"> CÔTE D’IVOIRE ET ENTREPRISE UTILISATRICE XXXXXXXXXXXXXXXXX</w:t>
          </w:r>
        </w:p>
      </w:tc>
      <w:tc>
        <w:tcPr>
          <w:tcW w:w="2693" w:type="dxa"/>
          <w:gridSpan w:val="2"/>
        </w:tcPr>
        <w:p w:rsidR="001016A6" w:rsidRPr="00A37488" w:rsidRDefault="001016A6" w:rsidP="001016A6">
          <w:pPr>
            <w:pStyle w:val="En-tte"/>
            <w:jc w:val="center"/>
            <w:rPr>
              <w:b/>
            </w:rPr>
          </w:pPr>
          <w:r>
            <w:rPr>
              <w:b/>
            </w:rPr>
            <w:t>MASE-CI/CONV/001</w:t>
          </w:r>
        </w:p>
      </w:tc>
    </w:tr>
    <w:tr w:rsidR="001016A6" w:rsidTr="001016A6">
      <w:trPr>
        <w:trHeight w:val="765"/>
      </w:trPr>
      <w:tc>
        <w:tcPr>
          <w:tcW w:w="1716" w:type="dxa"/>
          <w:vMerge/>
        </w:tcPr>
        <w:p w:rsidR="001016A6" w:rsidRPr="001B7FA5" w:rsidRDefault="001016A6" w:rsidP="00CC61BD">
          <w:pPr>
            <w:pStyle w:val="En-tte"/>
            <w:rPr>
              <w:noProof/>
              <w:color w:val="1F497D"/>
              <w:lang w:eastAsia="fr-FR"/>
            </w:rPr>
          </w:pPr>
        </w:p>
      </w:tc>
      <w:tc>
        <w:tcPr>
          <w:tcW w:w="5367" w:type="dxa"/>
          <w:vMerge/>
        </w:tcPr>
        <w:p w:rsidR="001016A6" w:rsidRDefault="001016A6" w:rsidP="00CC61BD">
          <w:pPr>
            <w:pStyle w:val="En-tte"/>
            <w:jc w:val="center"/>
            <w:rPr>
              <w:rFonts w:ascii="Arial" w:hAnsi="Arial" w:cs="Arial"/>
              <w:b/>
              <w:sz w:val="28"/>
              <w:szCs w:val="28"/>
            </w:rPr>
          </w:pPr>
        </w:p>
      </w:tc>
      <w:tc>
        <w:tcPr>
          <w:tcW w:w="1110" w:type="dxa"/>
        </w:tcPr>
        <w:p w:rsidR="001016A6" w:rsidRPr="001016A6" w:rsidRDefault="001016A6" w:rsidP="00CC61BD">
          <w:pPr>
            <w:pStyle w:val="En-tte"/>
            <w:jc w:val="center"/>
          </w:pPr>
          <w:r w:rsidRPr="001016A6">
            <w:t>REV :01</w:t>
          </w:r>
        </w:p>
      </w:tc>
      <w:tc>
        <w:tcPr>
          <w:tcW w:w="1583" w:type="dxa"/>
        </w:tcPr>
        <w:p w:rsidR="001016A6" w:rsidRPr="00A37488" w:rsidRDefault="001016A6" w:rsidP="00CC61BD">
          <w:pPr>
            <w:pStyle w:val="En-tte"/>
            <w:jc w:val="center"/>
            <w:rPr>
              <w:b/>
            </w:rPr>
          </w:pPr>
          <w:r w:rsidRPr="001016A6">
            <w:rPr>
              <w:b/>
            </w:rPr>
            <w:t xml:space="preserve">Page </w:t>
          </w:r>
          <w:r w:rsidRPr="001016A6">
            <w:rPr>
              <w:b/>
              <w:bCs/>
            </w:rPr>
            <w:fldChar w:fldCharType="begin"/>
          </w:r>
          <w:r w:rsidRPr="001016A6">
            <w:rPr>
              <w:b/>
              <w:bCs/>
            </w:rPr>
            <w:instrText>PAGE  \* Arabic  \* MERGEFORMAT</w:instrText>
          </w:r>
          <w:r w:rsidRPr="001016A6">
            <w:rPr>
              <w:b/>
              <w:bCs/>
            </w:rPr>
            <w:fldChar w:fldCharType="separate"/>
          </w:r>
          <w:r>
            <w:rPr>
              <w:b/>
              <w:bCs/>
              <w:noProof/>
            </w:rPr>
            <w:t>1</w:t>
          </w:r>
          <w:r w:rsidRPr="001016A6">
            <w:rPr>
              <w:b/>
              <w:bCs/>
            </w:rPr>
            <w:fldChar w:fldCharType="end"/>
          </w:r>
          <w:r>
            <w:rPr>
              <w:b/>
            </w:rPr>
            <w:t>/</w:t>
          </w:r>
          <w:r w:rsidRPr="001016A6">
            <w:rPr>
              <w:b/>
              <w:bCs/>
            </w:rPr>
            <w:fldChar w:fldCharType="begin"/>
          </w:r>
          <w:r w:rsidRPr="001016A6">
            <w:rPr>
              <w:b/>
              <w:bCs/>
            </w:rPr>
            <w:instrText>NUMPAGES  \* Arabic  \* MERGEFORMAT</w:instrText>
          </w:r>
          <w:r w:rsidRPr="001016A6">
            <w:rPr>
              <w:b/>
              <w:bCs/>
            </w:rPr>
            <w:fldChar w:fldCharType="separate"/>
          </w:r>
          <w:r>
            <w:rPr>
              <w:b/>
              <w:bCs/>
              <w:noProof/>
            </w:rPr>
            <w:t>6</w:t>
          </w:r>
          <w:r w:rsidRPr="001016A6">
            <w:rPr>
              <w:b/>
              <w:bCs/>
            </w:rPr>
            <w:fldChar w:fldCharType="end"/>
          </w:r>
        </w:p>
      </w:tc>
    </w:tr>
  </w:tbl>
  <w:p w:rsidR="00CC61BD" w:rsidRDefault="00CC61BD">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A6" w:rsidRDefault="001016A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6032"/>
    <w:multiLevelType w:val="hybridMultilevel"/>
    <w:tmpl w:val="5F84B01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01CC3030"/>
    <w:multiLevelType w:val="hybridMultilevel"/>
    <w:tmpl w:val="7BB44340"/>
    <w:lvl w:ilvl="0" w:tplc="E95ABC96">
      <w:start w:val="1"/>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776C2D"/>
    <w:multiLevelType w:val="hybridMultilevel"/>
    <w:tmpl w:val="C254A512"/>
    <w:lvl w:ilvl="0" w:tplc="4CD633A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9602B6"/>
    <w:multiLevelType w:val="hybridMultilevel"/>
    <w:tmpl w:val="38E409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15E92F60"/>
    <w:multiLevelType w:val="hybridMultilevel"/>
    <w:tmpl w:val="1292C5B0"/>
    <w:lvl w:ilvl="0" w:tplc="458A4630">
      <w:start w:val="1"/>
      <w:numFmt w:val="decimal"/>
      <w:lvlText w:val="%1-"/>
      <w:lvlJc w:val="left"/>
      <w:pPr>
        <w:ind w:left="720" w:hanging="360"/>
      </w:pPr>
      <w:rPr>
        <w:rFonts w:hint="default"/>
        <w:b/>
        <w:i/>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A1127C"/>
    <w:multiLevelType w:val="hybridMultilevel"/>
    <w:tmpl w:val="A1E8EBF8"/>
    <w:lvl w:ilvl="0" w:tplc="040C0001">
      <w:start w:val="1"/>
      <w:numFmt w:val="bullet"/>
      <w:lvlText w:val=""/>
      <w:lvlJc w:val="left"/>
      <w:pPr>
        <w:ind w:left="719" w:hanging="360"/>
      </w:pPr>
      <w:rPr>
        <w:rFonts w:ascii="Symbol" w:hAnsi="Symbol" w:hint="default"/>
      </w:rPr>
    </w:lvl>
    <w:lvl w:ilvl="1" w:tplc="040C0003" w:tentative="1">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6" w15:restartNumberingAfterBreak="0">
    <w:nsid w:val="34071C90"/>
    <w:multiLevelType w:val="hybridMultilevel"/>
    <w:tmpl w:val="F73071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4294868"/>
    <w:multiLevelType w:val="hybridMultilevel"/>
    <w:tmpl w:val="99C46F0C"/>
    <w:lvl w:ilvl="0" w:tplc="BE72A0A6">
      <w:start w:val="1"/>
      <w:numFmt w:val="upperLetter"/>
      <w:lvlText w:val="%1-"/>
      <w:lvlJc w:val="left"/>
      <w:pPr>
        <w:ind w:left="359" w:hanging="360"/>
      </w:pPr>
      <w:rPr>
        <w:rFonts w:hint="default"/>
      </w:rPr>
    </w:lvl>
    <w:lvl w:ilvl="1" w:tplc="040C0019" w:tentative="1">
      <w:start w:val="1"/>
      <w:numFmt w:val="lowerLetter"/>
      <w:lvlText w:val="%2."/>
      <w:lvlJc w:val="left"/>
      <w:pPr>
        <w:ind w:left="1079" w:hanging="360"/>
      </w:p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abstractNum w:abstractNumId="8" w15:restartNumberingAfterBreak="0">
    <w:nsid w:val="3C0D0332"/>
    <w:multiLevelType w:val="hybridMultilevel"/>
    <w:tmpl w:val="9A427DD0"/>
    <w:lvl w:ilvl="0" w:tplc="040C0001">
      <w:start w:val="1"/>
      <w:numFmt w:val="bullet"/>
      <w:lvlText w:val=""/>
      <w:lvlJc w:val="left"/>
      <w:pPr>
        <w:ind w:left="719" w:hanging="360"/>
      </w:pPr>
      <w:rPr>
        <w:rFonts w:ascii="Symbol" w:hAnsi="Symbol" w:hint="default"/>
      </w:rPr>
    </w:lvl>
    <w:lvl w:ilvl="1" w:tplc="040C0003" w:tentative="1">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9" w15:restartNumberingAfterBreak="0">
    <w:nsid w:val="3CAA0F75"/>
    <w:multiLevelType w:val="multilevel"/>
    <w:tmpl w:val="508C8284"/>
    <w:lvl w:ilvl="0">
      <w:start w:val="4"/>
      <w:numFmt w:val="decimal"/>
      <w:lvlText w:val="%1-"/>
      <w:lvlJc w:val="left"/>
      <w:pPr>
        <w:ind w:left="390" w:hanging="390"/>
      </w:pPr>
      <w:rPr>
        <w:rFonts w:hint="default"/>
        <w:b/>
        <w:i/>
      </w:rPr>
    </w:lvl>
    <w:lvl w:ilvl="1">
      <w:start w:val="2"/>
      <w:numFmt w:val="decimal"/>
      <w:lvlText w:val="%1-%2-"/>
      <w:lvlJc w:val="left"/>
      <w:pPr>
        <w:ind w:left="720" w:hanging="7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10" w15:restartNumberingAfterBreak="0">
    <w:nsid w:val="4C825801"/>
    <w:multiLevelType w:val="hybridMultilevel"/>
    <w:tmpl w:val="D04A426C"/>
    <w:lvl w:ilvl="0" w:tplc="23BA0E24">
      <w:start w:val="1"/>
      <w:numFmt w:val="lowerLetter"/>
      <w:lvlText w:val="(%1)"/>
      <w:lvlJc w:val="left"/>
      <w:pPr>
        <w:ind w:left="1125" w:hanging="360"/>
      </w:pPr>
    </w:lvl>
    <w:lvl w:ilvl="1" w:tplc="040C0019">
      <w:start w:val="1"/>
      <w:numFmt w:val="lowerLetter"/>
      <w:lvlText w:val="%2."/>
      <w:lvlJc w:val="left"/>
      <w:pPr>
        <w:ind w:left="1845" w:hanging="360"/>
      </w:pPr>
    </w:lvl>
    <w:lvl w:ilvl="2" w:tplc="040C001B">
      <w:start w:val="1"/>
      <w:numFmt w:val="lowerRoman"/>
      <w:lvlText w:val="%3."/>
      <w:lvlJc w:val="right"/>
      <w:pPr>
        <w:ind w:left="2565" w:hanging="180"/>
      </w:pPr>
    </w:lvl>
    <w:lvl w:ilvl="3" w:tplc="040C000F">
      <w:start w:val="1"/>
      <w:numFmt w:val="decimal"/>
      <w:lvlText w:val="%4."/>
      <w:lvlJc w:val="left"/>
      <w:pPr>
        <w:ind w:left="3285" w:hanging="360"/>
      </w:pPr>
    </w:lvl>
    <w:lvl w:ilvl="4" w:tplc="040C0019">
      <w:start w:val="1"/>
      <w:numFmt w:val="lowerLetter"/>
      <w:lvlText w:val="%5."/>
      <w:lvlJc w:val="left"/>
      <w:pPr>
        <w:ind w:left="4005" w:hanging="360"/>
      </w:pPr>
    </w:lvl>
    <w:lvl w:ilvl="5" w:tplc="040C001B">
      <w:start w:val="1"/>
      <w:numFmt w:val="lowerRoman"/>
      <w:lvlText w:val="%6."/>
      <w:lvlJc w:val="right"/>
      <w:pPr>
        <w:ind w:left="4725" w:hanging="180"/>
      </w:pPr>
    </w:lvl>
    <w:lvl w:ilvl="6" w:tplc="040C000F">
      <w:start w:val="1"/>
      <w:numFmt w:val="decimal"/>
      <w:lvlText w:val="%7."/>
      <w:lvlJc w:val="left"/>
      <w:pPr>
        <w:ind w:left="5445" w:hanging="360"/>
      </w:pPr>
    </w:lvl>
    <w:lvl w:ilvl="7" w:tplc="040C0019">
      <w:start w:val="1"/>
      <w:numFmt w:val="lowerLetter"/>
      <w:lvlText w:val="%8."/>
      <w:lvlJc w:val="left"/>
      <w:pPr>
        <w:ind w:left="6165" w:hanging="360"/>
      </w:pPr>
    </w:lvl>
    <w:lvl w:ilvl="8" w:tplc="040C001B">
      <w:start w:val="1"/>
      <w:numFmt w:val="lowerRoman"/>
      <w:lvlText w:val="%9."/>
      <w:lvlJc w:val="right"/>
      <w:pPr>
        <w:ind w:left="6885" w:hanging="180"/>
      </w:pPr>
    </w:lvl>
  </w:abstractNum>
  <w:abstractNum w:abstractNumId="11" w15:restartNumberingAfterBreak="0">
    <w:nsid w:val="64833D75"/>
    <w:multiLevelType w:val="hybridMultilevel"/>
    <w:tmpl w:val="2AF6AA3E"/>
    <w:lvl w:ilvl="0" w:tplc="4350E0D0">
      <w:start w:val="1"/>
      <w:numFmt w:val="lowerLetter"/>
      <w:lvlText w:val="%1-"/>
      <w:lvlJc w:val="left"/>
      <w:pPr>
        <w:ind w:left="359" w:hanging="360"/>
      </w:pPr>
      <w:rPr>
        <w:rFonts w:hint="default"/>
      </w:rPr>
    </w:lvl>
    <w:lvl w:ilvl="1" w:tplc="040C0019" w:tentative="1">
      <w:start w:val="1"/>
      <w:numFmt w:val="lowerLetter"/>
      <w:lvlText w:val="%2."/>
      <w:lvlJc w:val="left"/>
      <w:pPr>
        <w:ind w:left="1079" w:hanging="360"/>
      </w:pPr>
    </w:lvl>
    <w:lvl w:ilvl="2" w:tplc="040C001B" w:tentative="1">
      <w:start w:val="1"/>
      <w:numFmt w:val="lowerRoman"/>
      <w:lvlText w:val="%3."/>
      <w:lvlJc w:val="right"/>
      <w:pPr>
        <w:ind w:left="1799" w:hanging="180"/>
      </w:pPr>
    </w:lvl>
    <w:lvl w:ilvl="3" w:tplc="040C000F" w:tentative="1">
      <w:start w:val="1"/>
      <w:numFmt w:val="decimal"/>
      <w:lvlText w:val="%4."/>
      <w:lvlJc w:val="left"/>
      <w:pPr>
        <w:ind w:left="2519" w:hanging="360"/>
      </w:pPr>
    </w:lvl>
    <w:lvl w:ilvl="4" w:tplc="040C0019" w:tentative="1">
      <w:start w:val="1"/>
      <w:numFmt w:val="lowerLetter"/>
      <w:lvlText w:val="%5."/>
      <w:lvlJc w:val="left"/>
      <w:pPr>
        <w:ind w:left="3239" w:hanging="360"/>
      </w:pPr>
    </w:lvl>
    <w:lvl w:ilvl="5" w:tplc="040C001B" w:tentative="1">
      <w:start w:val="1"/>
      <w:numFmt w:val="lowerRoman"/>
      <w:lvlText w:val="%6."/>
      <w:lvlJc w:val="right"/>
      <w:pPr>
        <w:ind w:left="3959" w:hanging="180"/>
      </w:pPr>
    </w:lvl>
    <w:lvl w:ilvl="6" w:tplc="040C000F" w:tentative="1">
      <w:start w:val="1"/>
      <w:numFmt w:val="decimal"/>
      <w:lvlText w:val="%7."/>
      <w:lvlJc w:val="left"/>
      <w:pPr>
        <w:ind w:left="4679" w:hanging="360"/>
      </w:pPr>
    </w:lvl>
    <w:lvl w:ilvl="7" w:tplc="040C0019" w:tentative="1">
      <w:start w:val="1"/>
      <w:numFmt w:val="lowerLetter"/>
      <w:lvlText w:val="%8."/>
      <w:lvlJc w:val="left"/>
      <w:pPr>
        <w:ind w:left="5399" w:hanging="360"/>
      </w:pPr>
    </w:lvl>
    <w:lvl w:ilvl="8" w:tplc="040C001B" w:tentative="1">
      <w:start w:val="1"/>
      <w:numFmt w:val="lowerRoman"/>
      <w:lvlText w:val="%9."/>
      <w:lvlJc w:val="right"/>
      <w:pPr>
        <w:ind w:left="6119" w:hanging="180"/>
      </w:pPr>
    </w:lvl>
  </w:abstractNum>
  <w:abstractNum w:abstractNumId="12" w15:restartNumberingAfterBreak="0">
    <w:nsid w:val="6C3A3C3A"/>
    <w:multiLevelType w:val="hybridMultilevel"/>
    <w:tmpl w:val="D69CCE7A"/>
    <w:lvl w:ilvl="0" w:tplc="E60E26CC">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D413304"/>
    <w:multiLevelType w:val="multilevel"/>
    <w:tmpl w:val="B8EE0D32"/>
    <w:lvl w:ilvl="0">
      <w:start w:val="10"/>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551A09"/>
    <w:multiLevelType w:val="hybridMultilevel"/>
    <w:tmpl w:val="15804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79F1763C"/>
    <w:multiLevelType w:val="hybridMultilevel"/>
    <w:tmpl w:val="A5FE93EC"/>
    <w:lvl w:ilvl="0" w:tplc="C3C61A70">
      <w:start w:val="2"/>
      <w:numFmt w:val="bullet"/>
      <w:lvlText w:val="-"/>
      <w:lvlJc w:val="left"/>
      <w:pPr>
        <w:ind w:left="359" w:hanging="360"/>
      </w:pPr>
      <w:rPr>
        <w:rFonts w:ascii="Arial" w:eastAsiaTheme="minorHAnsi" w:hAnsi="Arial" w:cs="Arial" w:hint="default"/>
      </w:rPr>
    </w:lvl>
    <w:lvl w:ilvl="1" w:tplc="040C0003" w:tentative="1">
      <w:start w:val="1"/>
      <w:numFmt w:val="bullet"/>
      <w:lvlText w:val="o"/>
      <w:lvlJc w:val="left"/>
      <w:pPr>
        <w:ind w:left="1079" w:hanging="360"/>
      </w:pPr>
      <w:rPr>
        <w:rFonts w:ascii="Courier New" w:hAnsi="Courier New" w:cs="Courier New" w:hint="default"/>
      </w:rPr>
    </w:lvl>
    <w:lvl w:ilvl="2" w:tplc="040C0005" w:tentative="1">
      <w:start w:val="1"/>
      <w:numFmt w:val="bullet"/>
      <w:lvlText w:val=""/>
      <w:lvlJc w:val="left"/>
      <w:pPr>
        <w:ind w:left="1799" w:hanging="360"/>
      </w:pPr>
      <w:rPr>
        <w:rFonts w:ascii="Wingdings" w:hAnsi="Wingdings" w:hint="default"/>
      </w:rPr>
    </w:lvl>
    <w:lvl w:ilvl="3" w:tplc="040C0001" w:tentative="1">
      <w:start w:val="1"/>
      <w:numFmt w:val="bullet"/>
      <w:lvlText w:val=""/>
      <w:lvlJc w:val="left"/>
      <w:pPr>
        <w:ind w:left="2519" w:hanging="360"/>
      </w:pPr>
      <w:rPr>
        <w:rFonts w:ascii="Symbol" w:hAnsi="Symbol" w:hint="default"/>
      </w:rPr>
    </w:lvl>
    <w:lvl w:ilvl="4" w:tplc="040C0003" w:tentative="1">
      <w:start w:val="1"/>
      <w:numFmt w:val="bullet"/>
      <w:lvlText w:val="o"/>
      <w:lvlJc w:val="left"/>
      <w:pPr>
        <w:ind w:left="3239" w:hanging="360"/>
      </w:pPr>
      <w:rPr>
        <w:rFonts w:ascii="Courier New" w:hAnsi="Courier New" w:cs="Courier New" w:hint="default"/>
      </w:rPr>
    </w:lvl>
    <w:lvl w:ilvl="5" w:tplc="040C0005" w:tentative="1">
      <w:start w:val="1"/>
      <w:numFmt w:val="bullet"/>
      <w:lvlText w:val=""/>
      <w:lvlJc w:val="left"/>
      <w:pPr>
        <w:ind w:left="3959" w:hanging="360"/>
      </w:pPr>
      <w:rPr>
        <w:rFonts w:ascii="Wingdings" w:hAnsi="Wingdings" w:hint="default"/>
      </w:rPr>
    </w:lvl>
    <w:lvl w:ilvl="6" w:tplc="040C0001" w:tentative="1">
      <w:start w:val="1"/>
      <w:numFmt w:val="bullet"/>
      <w:lvlText w:val=""/>
      <w:lvlJc w:val="left"/>
      <w:pPr>
        <w:ind w:left="4679" w:hanging="360"/>
      </w:pPr>
      <w:rPr>
        <w:rFonts w:ascii="Symbol" w:hAnsi="Symbol" w:hint="default"/>
      </w:rPr>
    </w:lvl>
    <w:lvl w:ilvl="7" w:tplc="040C0003" w:tentative="1">
      <w:start w:val="1"/>
      <w:numFmt w:val="bullet"/>
      <w:lvlText w:val="o"/>
      <w:lvlJc w:val="left"/>
      <w:pPr>
        <w:ind w:left="5399" w:hanging="360"/>
      </w:pPr>
      <w:rPr>
        <w:rFonts w:ascii="Courier New" w:hAnsi="Courier New" w:cs="Courier New" w:hint="default"/>
      </w:rPr>
    </w:lvl>
    <w:lvl w:ilvl="8" w:tplc="040C0005" w:tentative="1">
      <w:start w:val="1"/>
      <w:numFmt w:val="bullet"/>
      <w:lvlText w:val=""/>
      <w:lvlJc w:val="left"/>
      <w:pPr>
        <w:ind w:left="6119" w:hanging="360"/>
      </w:pPr>
      <w:rPr>
        <w:rFonts w:ascii="Wingdings" w:hAnsi="Wingdings" w:hint="default"/>
      </w:rPr>
    </w:lvl>
  </w:abstractNum>
  <w:abstractNum w:abstractNumId="16" w15:restartNumberingAfterBreak="0">
    <w:nsid w:val="7A3E75E3"/>
    <w:multiLevelType w:val="hybridMultilevel"/>
    <w:tmpl w:val="11FA0D54"/>
    <w:lvl w:ilvl="0" w:tplc="116CB310">
      <w:start w:val="1"/>
      <w:numFmt w:val="lowerLetter"/>
      <w:lvlText w:val="(%1)"/>
      <w:lvlJc w:val="left"/>
      <w:pPr>
        <w:ind w:left="990" w:hanging="360"/>
      </w:pPr>
    </w:lvl>
    <w:lvl w:ilvl="1" w:tplc="040C0019">
      <w:start w:val="1"/>
      <w:numFmt w:val="lowerLetter"/>
      <w:lvlText w:val="%2."/>
      <w:lvlJc w:val="left"/>
      <w:pPr>
        <w:ind w:left="1710" w:hanging="360"/>
      </w:pPr>
    </w:lvl>
    <w:lvl w:ilvl="2" w:tplc="040C001B">
      <w:start w:val="1"/>
      <w:numFmt w:val="lowerRoman"/>
      <w:lvlText w:val="%3."/>
      <w:lvlJc w:val="right"/>
      <w:pPr>
        <w:ind w:left="2430" w:hanging="180"/>
      </w:pPr>
    </w:lvl>
    <w:lvl w:ilvl="3" w:tplc="040C000F">
      <w:start w:val="1"/>
      <w:numFmt w:val="decimal"/>
      <w:lvlText w:val="%4."/>
      <w:lvlJc w:val="left"/>
      <w:pPr>
        <w:ind w:left="3150" w:hanging="360"/>
      </w:pPr>
    </w:lvl>
    <w:lvl w:ilvl="4" w:tplc="040C0019">
      <w:start w:val="1"/>
      <w:numFmt w:val="lowerLetter"/>
      <w:lvlText w:val="%5."/>
      <w:lvlJc w:val="left"/>
      <w:pPr>
        <w:ind w:left="3870" w:hanging="360"/>
      </w:pPr>
    </w:lvl>
    <w:lvl w:ilvl="5" w:tplc="040C001B">
      <w:start w:val="1"/>
      <w:numFmt w:val="lowerRoman"/>
      <w:lvlText w:val="%6."/>
      <w:lvlJc w:val="right"/>
      <w:pPr>
        <w:ind w:left="4590" w:hanging="180"/>
      </w:pPr>
    </w:lvl>
    <w:lvl w:ilvl="6" w:tplc="040C000F">
      <w:start w:val="1"/>
      <w:numFmt w:val="decimal"/>
      <w:lvlText w:val="%7."/>
      <w:lvlJc w:val="left"/>
      <w:pPr>
        <w:ind w:left="5310" w:hanging="360"/>
      </w:pPr>
    </w:lvl>
    <w:lvl w:ilvl="7" w:tplc="040C0019">
      <w:start w:val="1"/>
      <w:numFmt w:val="lowerLetter"/>
      <w:lvlText w:val="%8."/>
      <w:lvlJc w:val="left"/>
      <w:pPr>
        <w:ind w:left="6030" w:hanging="360"/>
      </w:pPr>
    </w:lvl>
    <w:lvl w:ilvl="8" w:tplc="040C001B">
      <w:start w:val="1"/>
      <w:numFmt w:val="lowerRoman"/>
      <w:lvlText w:val="%9."/>
      <w:lvlJc w:val="right"/>
      <w:pPr>
        <w:ind w:left="6750" w:hanging="180"/>
      </w:pPr>
    </w:lvl>
  </w:abstractNum>
  <w:num w:numId="1">
    <w:abstractNumId w:val="1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3"/>
  </w:num>
  <w:num w:numId="7">
    <w:abstractNumId w:val="2"/>
  </w:num>
  <w:num w:numId="8">
    <w:abstractNumId w:val="8"/>
  </w:num>
  <w:num w:numId="9">
    <w:abstractNumId w:val="11"/>
  </w:num>
  <w:num w:numId="10">
    <w:abstractNumId w:val="5"/>
  </w:num>
  <w:num w:numId="11">
    <w:abstractNumId w:val="0"/>
  </w:num>
  <w:num w:numId="12">
    <w:abstractNumId w:val="7"/>
  </w:num>
  <w:num w:numId="13">
    <w:abstractNumId w:val="15"/>
  </w:num>
  <w:num w:numId="14">
    <w:abstractNumId w:val="4"/>
  </w:num>
  <w:num w:numId="15">
    <w:abstractNumId w:val="1"/>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DF"/>
    <w:rsid w:val="00014BB9"/>
    <w:rsid w:val="00024574"/>
    <w:rsid w:val="00035CB7"/>
    <w:rsid w:val="0005608A"/>
    <w:rsid w:val="00066F90"/>
    <w:rsid w:val="000757D3"/>
    <w:rsid w:val="000817C4"/>
    <w:rsid w:val="000949D3"/>
    <w:rsid w:val="000B2D89"/>
    <w:rsid w:val="000C0B9D"/>
    <w:rsid w:val="000D750A"/>
    <w:rsid w:val="000D7DCF"/>
    <w:rsid w:val="000F07C6"/>
    <w:rsid w:val="000F3D16"/>
    <w:rsid w:val="000F6A81"/>
    <w:rsid w:val="000F73D3"/>
    <w:rsid w:val="001016A6"/>
    <w:rsid w:val="00107CEC"/>
    <w:rsid w:val="00112459"/>
    <w:rsid w:val="00130B4A"/>
    <w:rsid w:val="00134D34"/>
    <w:rsid w:val="001604B1"/>
    <w:rsid w:val="00164EFC"/>
    <w:rsid w:val="00170723"/>
    <w:rsid w:val="0019356C"/>
    <w:rsid w:val="00197821"/>
    <w:rsid w:val="001A3048"/>
    <w:rsid w:val="001A363A"/>
    <w:rsid w:val="001A7ED4"/>
    <w:rsid w:val="001B7FA5"/>
    <w:rsid w:val="001C5DCA"/>
    <w:rsid w:val="001D1AD1"/>
    <w:rsid w:val="001D4BAB"/>
    <w:rsid w:val="001D4C9D"/>
    <w:rsid w:val="002114DB"/>
    <w:rsid w:val="00212593"/>
    <w:rsid w:val="0022051A"/>
    <w:rsid w:val="00220B15"/>
    <w:rsid w:val="00247004"/>
    <w:rsid w:val="0025047C"/>
    <w:rsid w:val="00287F2C"/>
    <w:rsid w:val="002C45C6"/>
    <w:rsid w:val="002D14E5"/>
    <w:rsid w:val="00304A96"/>
    <w:rsid w:val="00305677"/>
    <w:rsid w:val="00324EDF"/>
    <w:rsid w:val="003337D1"/>
    <w:rsid w:val="003505D5"/>
    <w:rsid w:val="0035766F"/>
    <w:rsid w:val="003609AE"/>
    <w:rsid w:val="00387243"/>
    <w:rsid w:val="00392AEA"/>
    <w:rsid w:val="00396051"/>
    <w:rsid w:val="00397850"/>
    <w:rsid w:val="003A249F"/>
    <w:rsid w:val="003D020A"/>
    <w:rsid w:val="003E0E6C"/>
    <w:rsid w:val="00403C40"/>
    <w:rsid w:val="00406F36"/>
    <w:rsid w:val="00440333"/>
    <w:rsid w:val="00446382"/>
    <w:rsid w:val="00447A8E"/>
    <w:rsid w:val="00447E9B"/>
    <w:rsid w:val="0047419C"/>
    <w:rsid w:val="00495E85"/>
    <w:rsid w:val="004A1026"/>
    <w:rsid w:val="004D000A"/>
    <w:rsid w:val="004D1771"/>
    <w:rsid w:val="004D35BE"/>
    <w:rsid w:val="004D45DB"/>
    <w:rsid w:val="004E2989"/>
    <w:rsid w:val="005024D5"/>
    <w:rsid w:val="0050500A"/>
    <w:rsid w:val="005138F0"/>
    <w:rsid w:val="00517B23"/>
    <w:rsid w:val="005479F2"/>
    <w:rsid w:val="00553639"/>
    <w:rsid w:val="00574F72"/>
    <w:rsid w:val="005A15C2"/>
    <w:rsid w:val="005C2D35"/>
    <w:rsid w:val="005E3EFB"/>
    <w:rsid w:val="005F1486"/>
    <w:rsid w:val="005F7758"/>
    <w:rsid w:val="006514A3"/>
    <w:rsid w:val="006701AE"/>
    <w:rsid w:val="00681873"/>
    <w:rsid w:val="006A0A74"/>
    <w:rsid w:val="006C6A57"/>
    <w:rsid w:val="007121E8"/>
    <w:rsid w:val="00715F69"/>
    <w:rsid w:val="00736501"/>
    <w:rsid w:val="00750CA2"/>
    <w:rsid w:val="00780EA1"/>
    <w:rsid w:val="007A543C"/>
    <w:rsid w:val="007B50DB"/>
    <w:rsid w:val="007D2A93"/>
    <w:rsid w:val="007E3B5A"/>
    <w:rsid w:val="007F6188"/>
    <w:rsid w:val="008170D2"/>
    <w:rsid w:val="0081744B"/>
    <w:rsid w:val="00817F15"/>
    <w:rsid w:val="00841EEA"/>
    <w:rsid w:val="0084630B"/>
    <w:rsid w:val="00855F7C"/>
    <w:rsid w:val="00857758"/>
    <w:rsid w:val="008650F0"/>
    <w:rsid w:val="0087364F"/>
    <w:rsid w:val="00890E2E"/>
    <w:rsid w:val="008B2D6D"/>
    <w:rsid w:val="008B521A"/>
    <w:rsid w:val="008C4361"/>
    <w:rsid w:val="008E218A"/>
    <w:rsid w:val="008E3A1D"/>
    <w:rsid w:val="008F5259"/>
    <w:rsid w:val="00906F88"/>
    <w:rsid w:val="009326A2"/>
    <w:rsid w:val="00974877"/>
    <w:rsid w:val="009842DA"/>
    <w:rsid w:val="009A2FAB"/>
    <w:rsid w:val="009C53F3"/>
    <w:rsid w:val="009D27BA"/>
    <w:rsid w:val="009D4B60"/>
    <w:rsid w:val="009E7904"/>
    <w:rsid w:val="009F2302"/>
    <w:rsid w:val="009F58C7"/>
    <w:rsid w:val="009F7378"/>
    <w:rsid w:val="00A56DD9"/>
    <w:rsid w:val="00A6737D"/>
    <w:rsid w:val="00A712D5"/>
    <w:rsid w:val="00A820A2"/>
    <w:rsid w:val="00A85357"/>
    <w:rsid w:val="00A92E20"/>
    <w:rsid w:val="00A9541A"/>
    <w:rsid w:val="00B14B7C"/>
    <w:rsid w:val="00B150B9"/>
    <w:rsid w:val="00B302EB"/>
    <w:rsid w:val="00B30779"/>
    <w:rsid w:val="00B30FA0"/>
    <w:rsid w:val="00B325A2"/>
    <w:rsid w:val="00BB1FF0"/>
    <w:rsid w:val="00BD306F"/>
    <w:rsid w:val="00BD7F86"/>
    <w:rsid w:val="00BF2B89"/>
    <w:rsid w:val="00C002FA"/>
    <w:rsid w:val="00C07594"/>
    <w:rsid w:val="00C211DF"/>
    <w:rsid w:val="00C55F4F"/>
    <w:rsid w:val="00C6630C"/>
    <w:rsid w:val="00C66A34"/>
    <w:rsid w:val="00C9166C"/>
    <w:rsid w:val="00CC61BD"/>
    <w:rsid w:val="00CD1830"/>
    <w:rsid w:val="00CD7B95"/>
    <w:rsid w:val="00CF0F9C"/>
    <w:rsid w:val="00CF3BBE"/>
    <w:rsid w:val="00D0089D"/>
    <w:rsid w:val="00D24ECE"/>
    <w:rsid w:val="00D26E50"/>
    <w:rsid w:val="00D32D9B"/>
    <w:rsid w:val="00D4164B"/>
    <w:rsid w:val="00D42AD8"/>
    <w:rsid w:val="00D44AF8"/>
    <w:rsid w:val="00D54B2B"/>
    <w:rsid w:val="00D720F3"/>
    <w:rsid w:val="00D73697"/>
    <w:rsid w:val="00D73710"/>
    <w:rsid w:val="00D835B2"/>
    <w:rsid w:val="00D94859"/>
    <w:rsid w:val="00DB3D0C"/>
    <w:rsid w:val="00DD1EB7"/>
    <w:rsid w:val="00DE44C8"/>
    <w:rsid w:val="00DF2DA5"/>
    <w:rsid w:val="00E266A4"/>
    <w:rsid w:val="00E35E9D"/>
    <w:rsid w:val="00E46B8C"/>
    <w:rsid w:val="00E504DA"/>
    <w:rsid w:val="00E538EB"/>
    <w:rsid w:val="00E56C8B"/>
    <w:rsid w:val="00E57237"/>
    <w:rsid w:val="00E724C3"/>
    <w:rsid w:val="00E918C9"/>
    <w:rsid w:val="00EC0ECD"/>
    <w:rsid w:val="00EC1456"/>
    <w:rsid w:val="00EC55FC"/>
    <w:rsid w:val="00ED014A"/>
    <w:rsid w:val="00ED1A32"/>
    <w:rsid w:val="00ED26A0"/>
    <w:rsid w:val="00ED3A6A"/>
    <w:rsid w:val="00ED587C"/>
    <w:rsid w:val="00EE1FEF"/>
    <w:rsid w:val="00EE2237"/>
    <w:rsid w:val="00EF4C21"/>
    <w:rsid w:val="00F03DC2"/>
    <w:rsid w:val="00F07483"/>
    <w:rsid w:val="00F14F59"/>
    <w:rsid w:val="00F31C5D"/>
    <w:rsid w:val="00F35E50"/>
    <w:rsid w:val="00F446B3"/>
    <w:rsid w:val="00F46CFB"/>
    <w:rsid w:val="00F601CE"/>
    <w:rsid w:val="00F7262A"/>
    <w:rsid w:val="00F8090A"/>
    <w:rsid w:val="00F86B71"/>
    <w:rsid w:val="00F932EA"/>
    <w:rsid w:val="00F9573E"/>
    <w:rsid w:val="00F95A91"/>
    <w:rsid w:val="00FA7297"/>
    <w:rsid w:val="00FB2026"/>
    <w:rsid w:val="00FB2724"/>
    <w:rsid w:val="00FB5AB2"/>
    <w:rsid w:val="00FB75BB"/>
    <w:rsid w:val="00FC7107"/>
    <w:rsid w:val="00FD180C"/>
    <w:rsid w:val="00FE497A"/>
    <w:rsid w:val="00FE5E67"/>
    <w:rsid w:val="00FF6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2D8B"/>
  <w15:chartTrackingRefBased/>
  <w15:docId w15:val="{23F1D591-CDA4-4CB6-AD9F-85274966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DF"/>
    <w:pPr>
      <w:spacing w:line="256" w:lineRule="auto"/>
    </w:pPr>
  </w:style>
  <w:style w:type="paragraph" w:styleId="Titre7">
    <w:name w:val="heading 7"/>
    <w:basedOn w:val="Normal"/>
    <w:next w:val="Normal"/>
    <w:link w:val="Titre7Car"/>
    <w:qFormat/>
    <w:rsid w:val="00F03DC2"/>
    <w:pPr>
      <w:keepNext/>
      <w:spacing w:after="0" w:line="240" w:lineRule="auto"/>
      <w:outlineLvl w:val="6"/>
    </w:pPr>
    <w:rPr>
      <w:rFonts w:ascii="Times New Roman" w:eastAsia="Times New Roman" w:hAnsi="Times New Roman" w:cs="Times New Roman"/>
      <w:b/>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4EDF"/>
    <w:pPr>
      <w:ind w:left="720"/>
      <w:contextualSpacing/>
    </w:pPr>
  </w:style>
  <w:style w:type="character" w:styleId="Lienhypertexte">
    <w:name w:val="Hyperlink"/>
    <w:basedOn w:val="Policepardfaut"/>
    <w:uiPriority w:val="99"/>
    <w:unhideWhenUsed/>
    <w:rsid w:val="00C66A34"/>
    <w:rPr>
      <w:color w:val="0563C1" w:themeColor="hyperlink"/>
      <w:u w:val="single"/>
    </w:rPr>
  </w:style>
  <w:style w:type="paragraph" w:styleId="Textedebulles">
    <w:name w:val="Balloon Text"/>
    <w:basedOn w:val="Normal"/>
    <w:link w:val="TextedebullesCar"/>
    <w:uiPriority w:val="99"/>
    <w:semiHidden/>
    <w:unhideWhenUsed/>
    <w:rsid w:val="001D4BA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4BAB"/>
    <w:rPr>
      <w:rFonts w:ascii="Segoe UI" w:hAnsi="Segoe UI" w:cs="Segoe UI"/>
      <w:sz w:val="18"/>
      <w:szCs w:val="18"/>
    </w:rPr>
  </w:style>
  <w:style w:type="character" w:styleId="Accentuation">
    <w:name w:val="Emphasis"/>
    <w:basedOn w:val="Policepardfaut"/>
    <w:uiPriority w:val="20"/>
    <w:qFormat/>
    <w:rsid w:val="00EF4C21"/>
    <w:rPr>
      <w:i/>
      <w:iCs/>
    </w:rPr>
  </w:style>
  <w:style w:type="paragraph" w:styleId="En-tte">
    <w:name w:val="header"/>
    <w:basedOn w:val="Normal"/>
    <w:link w:val="En-tteCar"/>
    <w:uiPriority w:val="99"/>
    <w:unhideWhenUsed/>
    <w:rsid w:val="0084630B"/>
    <w:pPr>
      <w:tabs>
        <w:tab w:val="center" w:pos="4536"/>
        <w:tab w:val="right" w:pos="9072"/>
      </w:tabs>
      <w:spacing w:after="0" w:line="240" w:lineRule="auto"/>
    </w:pPr>
  </w:style>
  <w:style w:type="character" w:customStyle="1" w:styleId="En-tteCar">
    <w:name w:val="En-tête Car"/>
    <w:basedOn w:val="Policepardfaut"/>
    <w:link w:val="En-tte"/>
    <w:uiPriority w:val="99"/>
    <w:rsid w:val="0084630B"/>
  </w:style>
  <w:style w:type="paragraph" w:styleId="Pieddepage">
    <w:name w:val="footer"/>
    <w:basedOn w:val="Normal"/>
    <w:link w:val="PieddepageCar"/>
    <w:uiPriority w:val="99"/>
    <w:unhideWhenUsed/>
    <w:rsid w:val="008463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30B"/>
  </w:style>
  <w:style w:type="character" w:styleId="lev">
    <w:name w:val="Strong"/>
    <w:basedOn w:val="Policepardfaut"/>
    <w:uiPriority w:val="22"/>
    <w:qFormat/>
    <w:rsid w:val="009E7904"/>
    <w:rPr>
      <w:b/>
      <w:bCs/>
    </w:rPr>
  </w:style>
  <w:style w:type="paragraph" w:styleId="Corpsdetexte3">
    <w:name w:val="Body Text 3"/>
    <w:basedOn w:val="Normal"/>
    <w:link w:val="Corpsdetexte3Car"/>
    <w:rsid w:val="003609AE"/>
    <w:pPr>
      <w:spacing w:after="0" w:line="240" w:lineRule="auto"/>
      <w:jc w:val="both"/>
    </w:pPr>
    <w:rPr>
      <w:rFonts w:ascii="Times New Roman" w:eastAsia="Times New Roman" w:hAnsi="Times New Roman" w:cs="Times New Roman"/>
      <w:sz w:val="24"/>
      <w:szCs w:val="20"/>
      <w:lang w:eastAsia="fr-FR"/>
    </w:rPr>
  </w:style>
  <w:style w:type="character" w:customStyle="1" w:styleId="Corpsdetexte3Car">
    <w:name w:val="Corps de texte 3 Car"/>
    <w:basedOn w:val="Policepardfaut"/>
    <w:link w:val="Corpsdetexte3"/>
    <w:rsid w:val="003609AE"/>
    <w:rPr>
      <w:rFonts w:ascii="Times New Roman" w:eastAsia="Times New Roman" w:hAnsi="Times New Roman" w:cs="Times New Roman"/>
      <w:sz w:val="24"/>
      <w:szCs w:val="20"/>
      <w:lang w:eastAsia="fr-FR"/>
    </w:rPr>
  </w:style>
  <w:style w:type="paragraph" w:styleId="Corpsdetexte">
    <w:name w:val="Body Text"/>
    <w:basedOn w:val="Normal"/>
    <w:link w:val="CorpsdetexteCar"/>
    <w:uiPriority w:val="99"/>
    <w:semiHidden/>
    <w:unhideWhenUsed/>
    <w:rsid w:val="00715F69"/>
    <w:pPr>
      <w:spacing w:after="120"/>
    </w:pPr>
  </w:style>
  <w:style w:type="character" w:customStyle="1" w:styleId="CorpsdetexteCar">
    <w:name w:val="Corps de texte Car"/>
    <w:basedOn w:val="Policepardfaut"/>
    <w:link w:val="Corpsdetexte"/>
    <w:uiPriority w:val="99"/>
    <w:semiHidden/>
    <w:rsid w:val="00715F69"/>
  </w:style>
  <w:style w:type="paragraph" w:styleId="Retraitcorpsdetexte">
    <w:name w:val="Body Text Indent"/>
    <w:basedOn w:val="Normal"/>
    <w:link w:val="RetraitcorpsdetexteCar"/>
    <w:rsid w:val="00130B4A"/>
    <w:pPr>
      <w:spacing w:after="120" w:line="240" w:lineRule="auto"/>
      <w:ind w:left="283"/>
    </w:pPr>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
    <w:link w:val="Retraitcorpsdetexte"/>
    <w:rsid w:val="00130B4A"/>
    <w:rPr>
      <w:rFonts w:ascii="Times New Roman" w:eastAsia="Times New Roman" w:hAnsi="Times New Roman" w:cs="Times New Roman"/>
      <w:sz w:val="24"/>
      <w:szCs w:val="24"/>
      <w:lang w:eastAsia="fr-FR"/>
    </w:rPr>
  </w:style>
  <w:style w:type="character" w:customStyle="1" w:styleId="Titre7Car">
    <w:name w:val="Titre 7 Car"/>
    <w:basedOn w:val="Policepardfaut"/>
    <w:link w:val="Titre7"/>
    <w:rsid w:val="00F03DC2"/>
    <w:rPr>
      <w:rFonts w:ascii="Times New Roman" w:eastAsia="Times New Roman" w:hAnsi="Times New Roman" w:cs="Times New Roman"/>
      <w:b/>
      <w:sz w:val="24"/>
      <w:szCs w:val="24"/>
      <w:lang w:eastAsia="fr-FR"/>
    </w:rPr>
  </w:style>
  <w:style w:type="table" w:styleId="Grilledutableau">
    <w:name w:val="Table Grid"/>
    <w:basedOn w:val="TableauNormal"/>
    <w:uiPriority w:val="39"/>
    <w:rsid w:val="00CC6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ecotedivoire.c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masecotedivoire.c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cid:image001.jpg@01D74B27.FEAC4730" TargetMode="External"/><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1959</Words>
  <Characters>10775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PRINCIA ARIELLE HOUNDOH</dc:creator>
  <cp:keywords/>
  <dc:description/>
  <cp:lastModifiedBy>INFORMATIQUE</cp:lastModifiedBy>
  <cp:revision>4</cp:revision>
  <cp:lastPrinted>2022-03-03T07:56:00Z</cp:lastPrinted>
  <dcterms:created xsi:type="dcterms:W3CDTF">2022-03-03T09:29:00Z</dcterms:created>
  <dcterms:modified xsi:type="dcterms:W3CDTF">2022-03-03T10:42:00Z</dcterms:modified>
</cp:coreProperties>
</file>