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320" w:rsidRDefault="008F2CAF" w:rsidP="008F2CAF">
      <w:pPr>
        <w:jc w:val="center"/>
      </w:pPr>
      <w:r>
        <w:t>Summary of the Project</w:t>
      </w:r>
    </w:p>
    <w:p w:rsidR="009E46C4" w:rsidRDefault="008F2CAF" w:rsidP="008F2CAF">
      <w:pPr>
        <w:ind w:firstLine="720"/>
      </w:pPr>
      <w:r>
        <w:t>We first meet to discuss the structure of the project’s forms, we then created a first impressions E-R diagram. We then started to read the tutorials about how to implement the database.</w:t>
      </w:r>
    </w:p>
    <w:p w:rsidR="008F2CAF" w:rsidRDefault="008F2CAF" w:rsidP="008F2CAF">
      <w:pPr>
        <w:ind w:firstLine="720"/>
      </w:pPr>
      <w:r>
        <w:rPr>
          <w:noProof/>
        </w:rPr>
        <w:drawing>
          <wp:inline distT="0" distB="0" distL="0" distR="0">
            <wp:extent cx="5410200" cy="700146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340" cy="701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CAF" w:rsidRDefault="008F2CAF" w:rsidP="008F2CAF">
      <w:pPr>
        <w:ind w:firstLine="720"/>
      </w:pPr>
      <w:r>
        <w:lastRenderedPageBreak/>
        <w:t>We thought it odd that the forms that the business used did not contain VIN in its reports, since the VIN of a vehicle is literally own unique identification number. We thought</w:t>
      </w:r>
      <w:r w:rsidR="009E46C4">
        <w:t xml:space="preserve"> to add this as the primary key for vehicles. We tried to mimic the forms used by the company to create our input forms.  </w:t>
      </w:r>
      <w:bookmarkStart w:id="0" w:name="_GoBack"/>
      <w:bookmarkEnd w:id="0"/>
    </w:p>
    <w:p w:rsidR="008F2CAF" w:rsidRDefault="008F2CAF" w:rsidP="008F2CAF">
      <w:r>
        <w:t xml:space="preserve"> </w:t>
      </w:r>
    </w:p>
    <w:sectPr w:rsidR="008F2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CAF"/>
    <w:rsid w:val="00354EDD"/>
    <w:rsid w:val="008F2CAF"/>
    <w:rsid w:val="009E46C4"/>
    <w:rsid w:val="00B4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AF882-91C0-4AEF-B322-68E3DF91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Potrie</dc:creator>
  <cp:keywords/>
  <dc:description/>
  <cp:lastModifiedBy>Robert Potrie</cp:lastModifiedBy>
  <cp:revision>2</cp:revision>
  <dcterms:created xsi:type="dcterms:W3CDTF">2013-04-13T20:09:00Z</dcterms:created>
  <dcterms:modified xsi:type="dcterms:W3CDTF">2013-04-14T20:21:00Z</dcterms:modified>
</cp:coreProperties>
</file>