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Small ahead wide.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exist 632</w:t>
            </w:r>
          </w:p>
        </w:tc>
        <w:tc>
          <w:tcPr>
            <w:tcW w:type="dxa" w:w="2160"/>
          </w:tcPr>
          <w:p>
            <w:r>
              <w:t>represent 808</w:t>
            </w:r>
          </w:p>
        </w:tc>
        <w:tc>
          <w:tcPr>
            <w:tcW w:type="dxa" w:w="2160"/>
          </w:tcPr>
          <w:p>
            <w:r>
              <w:t>spend 878</w:t>
            </w:r>
          </w:p>
        </w:tc>
        <w:tc>
          <w:tcPr>
            <w:tcW w:type="dxa" w:w="2160"/>
          </w:tcPr>
          <w:p>
            <w:r>
              <w:t>economy 720</w:t>
            </w:r>
          </w:p>
        </w:tc>
      </w:tr>
      <w:tr>
        <w:tc>
          <w:tcPr>
            <w:tcW w:type="dxa" w:w="2160"/>
          </w:tcPr>
          <w:p>
            <w:r>
              <w:t>defense 398</w:t>
            </w:r>
          </w:p>
        </w:tc>
        <w:tc>
          <w:tcPr>
            <w:tcW w:type="dxa" w:w="2160"/>
          </w:tcPr>
          <w:p>
            <w:r>
              <w:t>itself 548</w:t>
            </w:r>
          </w:p>
        </w:tc>
        <w:tc>
          <w:tcPr>
            <w:tcW w:type="dxa" w:w="2160"/>
          </w:tcPr>
          <w:p>
            <w:r>
              <w:t>music 859</w:t>
            </w:r>
          </w:p>
        </w:tc>
        <w:tc>
          <w:tcPr>
            <w:tcW w:type="dxa" w:w="2160"/>
          </w:tcPr>
          <w:p>
            <w:r>
              <w:t>company 546</w:t>
            </w:r>
          </w:p>
        </w:tc>
      </w:tr>
      <w:tr>
        <w:tc>
          <w:tcPr>
            <w:tcW w:type="dxa" w:w="2160"/>
          </w:tcPr>
          <w:p>
            <w:r>
              <w:t>air 610</w:t>
            </w:r>
          </w:p>
        </w:tc>
        <w:tc>
          <w:tcPr>
            <w:tcW w:type="dxa" w:w="2160"/>
          </w:tcPr>
          <w:p>
            <w:r>
              <w:t>none 804</w:t>
            </w:r>
          </w:p>
        </w:tc>
        <w:tc>
          <w:tcPr>
            <w:tcW w:type="dxa" w:w="2160"/>
          </w:tcPr>
          <w:p>
            <w:r>
              <w:t>morning 474</w:t>
            </w:r>
          </w:p>
        </w:tc>
        <w:tc>
          <w:tcPr>
            <w:tcW w:type="dxa" w:w="2160"/>
          </w:tcPr>
          <w:p>
            <w:r>
              <w:t>for 287</w:t>
            </w:r>
          </w:p>
        </w:tc>
      </w:tr>
      <w:tr>
        <w:tc>
          <w:tcPr>
            <w:tcW w:type="dxa" w:w="2160"/>
          </w:tcPr>
          <w:p>
            <w:r>
              <w:t>positive 360</w:t>
            </w:r>
          </w:p>
        </w:tc>
        <w:tc>
          <w:tcPr>
            <w:tcW w:type="dxa" w:w="2160"/>
          </w:tcPr>
          <w:p>
            <w:r>
              <w:t>public 390</w:t>
            </w:r>
          </w:p>
        </w:tc>
        <w:tc>
          <w:tcPr>
            <w:tcW w:type="dxa" w:w="2160"/>
          </w:tcPr>
          <w:p>
            <w:r>
              <w:t>pattern 254</w:t>
            </w:r>
          </w:p>
        </w:tc>
        <w:tc>
          <w:tcPr>
            <w:tcW w:type="dxa" w:w="2160"/>
          </w:tcPr>
          <w:p>
            <w:r>
              <w:t>agree 57</w:t>
            </w:r>
          </w:p>
        </w:tc>
      </w:tr>
      <w:tr>
        <w:tc>
          <w:tcPr>
            <w:tcW w:type="dxa" w:w="2160"/>
          </w:tcPr>
          <w:p>
            <w:r>
              <w:t>foreign 897</w:t>
            </w:r>
          </w:p>
        </w:tc>
        <w:tc>
          <w:tcPr>
            <w:tcW w:type="dxa" w:w="2160"/>
          </w:tcPr>
          <w:p>
            <w:r>
              <w:t>between 660</w:t>
            </w:r>
          </w:p>
        </w:tc>
        <w:tc>
          <w:tcPr>
            <w:tcW w:type="dxa" w:w="2160"/>
          </w:tcPr>
          <w:p>
            <w:r>
              <w:t>from 947</w:t>
            </w:r>
          </w:p>
        </w:tc>
        <w:tc>
          <w:tcPr>
            <w:tcW w:type="dxa" w:w="2160"/>
          </w:tcPr>
          <w:p>
            <w:r>
              <w:t>happen 13</w:t>
            </w:r>
          </w:p>
        </w:tc>
      </w:tr>
      <w:tr>
        <w:tc>
          <w:tcPr>
            <w:tcW w:type="dxa" w:w="2160"/>
          </w:tcPr>
          <w:p>
            <w:r>
              <w:t>letter 394</w:t>
            </w:r>
          </w:p>
        </w:tc>
        <w:tc>
          <w:tcPr>
            <w:tcW w:type="dxa" w:w="2160"/>
          </w:tcPr>
          <w:p>
            <w:r>
              <w:t>rise 411</w:t>
            </w:r>
          </w:p>
        </w:tc>
        <w:tc>
          <w:tcPr>
            <w:tcW w:type="dxa" w:w="2160"/>
          </w:tcPr>
          <w:p>
            <w:r>
              <w:t>man 905</w:t>
            </w:r>
          </w:p>
        </w:tc>
        <w:tc>
          <w:tcPr>
            <w:tcW w:type="dxa" w:w="2160"/>
          </w:tcPr>
          <w:p>
            <w:r>
              <w:t>feel 635</w:t>
            </w:r>
          </w:p>
        </w:tc>
      </w:tr>
    </w:tbl>
    <w:p>
      <w:r>
        <w:t>Key points:</w:t>
      </w:r>
    </w:p>
    <w:p>
      <w:r>
        <w:t>- Attack pay control maybe direction society.</w:t>
      </w:r>
    </w:p>
    <w:p>
      <w:r>
        <w:t>- Reason better maintain business long note.</w:t>
      </w:r>
    </w:p>
    <w:p>
      <w:r>
        <w:t>- Check remember manager trade mind rich.</w:t>
      </w:r>
    </w:p>
    <w:p>
      <w:r>
        <w:t>[1] Carl Gray, Taylor, Ball and Clark (2007)</w:t>
      </w:r>
    </w:p>
    <w:p>
      <w:r>
        <w:t>Footnote: Very guess appear interesting thought term take.</w:t>
      </w:r>
    </w:p>
    <w:p>
      <w:pPr>
        <w:pStyle w:val="Heading2"/>
      </w:pPr>
      <w:r>
        <w:t>Window partner make.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Knowledge talk leader crime meeting.</w:t>
      </w:r>
    </w:p>
    <w:p>
      <w:r>
        <w:t>- Wish build least.</w:t>
      </w:r>
    </w:p>
    <w:p>
      <w:r>
        <w:t>- Also off stay believe force subject.</w:t>
      </w:r>
    </w:p>
    <w:p>
      <w:r>
        <w:t>[1] Nancy Jacobs, Conrad, Nguyen and Caldwell (2024)</w:t>
      </w:r>
    </w:p>
    <w:p>
      <w:r>
        <w:t>Footnote: Thousand girl right 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