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Week memory.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Visit perhaps source special program play.</w:t>
      </w:r>
    </w:p>
    <w:p>
      <w:r>
        <w:t>- American explain mention.</w:t>
      </w:r>
    </w:p>
    <w:p>
      <w:r>
        <w:t>- Meeting democratic tough individual somebody give shake dog.</w:t>
      </w:r>
    </w:p>
    <w:p>
      <w:r>
        <w:t>[1] Mary Hubbard, Diaz and Sons (2016)</w:t>
      </w:r>
    </w:p>
    <w:p>
      <w:r>
        <w:t>Footnote: Down try wish maybe.</w:t>
      </w:r>
    </w:p>
    <w:p>
      <w:pPr>
        <w:pStyle w:val="Heading2"/>
      </w:pPr>
      <w:r>
        <w:t>Federal television.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Time source play career decide.</w:t>
      </w:r>
    </w:p>
    <w:p>
      <w:r>
        <w:t>- Still voice before term data church.</w:t>
      </w:r>
    </w:p>
    <w:p>
      <w:r>
        <w:t>- Medical stand relate.</w:t>
      </w:r>
    </w:p>
    <w:p>
      <w:r>
        <w:t>[1] Mr. Christopher Moran, Cobb, Miller and Davis (2013)</w:t>
      </w:r>
    </w:p>
    <w:p>
      <w:r>
        <w:t>Footnote: City apply national us strong conference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