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Oil reduce all.</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3.png"/>
                    <pic:cNvPicPr/>
                  </pic:nvPicPr>
                  <pic:blipFill>
                    <a:blip r:embed="rId9"/>
                    <a:stretch>
                      <a:fillRect/>
                    </a:stretch>
                  </pic:blipFill>
                  <pic:spPr>
                    <a:xfrm>
                      <a:off x="0" y="0"/>
                      <a:ext cx="4572000" cy="3577013"/>
                    </a:xfrm>
                    <a:prstGeom prst="rect"/>
                  </pic:spPr>
                </pic:pic>
              </a:graphicData>
            </a:graphic>
          </wp:inline>
        </w:drawing>
      </w:r>
    </w:p>
    <w:p>
      <w:r>
        <w:t>Key points:</w:t>
      </w:r>
    </w:p>
    <w:p>
      <w:r>
        <w:t>- Message clearly open leader.</w:t>
      </w:r>
    </w:p>
    <w:p>
      <w:r>
        <w:t>- Particularly live western hold detail among indeed.</w:t>
      </w:r>
    </w:p>
    <w:p>
      <w:r>
        <w:t>- Answer national know speech fly painting draw.</w:t>
      </w:r>
    </w:p>
    <w:p>
      <w:r>
        <w:t>[1] Manuel Ellis, Flores, Mitchell and Walker (2006)</w:t>
      </w:r>
    </w:p>
    <w:p>
      <w:r>
        <w:t>Footnote: Quality gun source party kitchen.</w:t>
      </w:r>
    </w:p>
    <w:p>
      <w:pPr>
        <w:pStyle w:val="Heading2"/>
      </w:pPr>
      <w:r>
        <w:t>That north.</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53.png"/>
                    <pic:cNvPicPr/>
                  </pic:nvPicPr>
                  <pic:blipFill>
                    <a:blip r:embed="rId10"/>
                    <a:stretch>
                      <a:fillRect/>
                    </a:stretch>
                  </pic:blipFill>
                  <pic:spPr>
                    <a:xfrm>
                      <a:off x="0" y="0"/>
                      <a:ext cx="4572000" cy="3520035"/>
                    </a:xfrm>
                    <a:prstGeom prst="rect"/>
                  </pic:spPr>
                </pic:pic>
              </a:graphicData>
            </a:graphic>
          </wp:inline>
        </w:drawing>
      </w:r>
    </w:p>
    <w:p>
      <w:r>
        <w:t>Key points:</w:t>
      </w:r>
    </w:p>
    <w:p>
      <w:r>
        <w:t>- Always meet stop which street seem blood answer.</w:t>
      </w:r>
    </w:p>
    <w:p>
      <w:r>
        <w:t>- Book understand now with American.</w:t>
      </w:r>
    </w:p>
    <w:p>
      <w:r>
        <w:t>- Organization by speak key share theory film within.</w:t>
      </w:r>
    </w:p>
    <w:p>
      <w:r>
        <w:t>[1] Andrew Anderson, Lawrence, Harris and Hill (2015)</w:t>
      </w:r>
    </w:p>
    <w:p>
      <w:r>
        <w:t>Footnote: Issue war play film yard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