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Gas thing.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with 300</w:t>
            </w:r>
          </w:p>
        </w:tc>
        <w:tc>
          <w:tcPr>
            <w:tcW w:type="dxa" w:w="2160"/>
          </w:tcPr>
          <w:p>
            <w:r>
              <w:t>whom 95</w:t>
            </w:r>
          </w:p>
        </w:tc>
        <w:tc>
          <w:tcPr>
            <w:tcW w:type="dxa" w:w="2160"/>
          </w:tcPr>
          <w:p>
            <w:r>
              <w:t>feeling 384</w:t>
            </w:r>
          </w:p>
        </w:tc>
        <w:tc>
          <w:tcPr>
            <w:tcW w:type="dxa" w:w="2160"/>
          </w:tcPr>
          <w:p>
            <w:r>
              <w:t>common 933</w:t>
            </w:r>
          </w:p>
        </w:tc>
      </w:tr>
      <w:tr>
        <w:tc>
          <w:tcPr>
            <w:tcW w:type="dxa" w:w="2160"/>
          </w:tcPr>
          <w:p>
            <w:r>
              <w:t>rate 69</w:t>
            </w:r>
          </w:p>
        </w:tc>
        <w:tc>
          <w:tcPr>
            <w:tcW w:type="dxa" w:w="2160"/>
          </w:tcPr>
          <w:p>
            <w:r>
              <w:t>thank 748</w:t>
            </w:r>
          </w:p>
        </w:tc>
        <w:tc>
          <w:tcPr>
            <w:tcW w:type="dxa" w:w="2160"/>
          </w:tcPr>
          <w:p>
            <w:r>
              <w:t>deep 886</w:t>
            </w:r>
          </w:p>
        </w:tc>
        <w:tc>
          <w:tcPr>
            <w:tcW w:type="dxa" w:w="2160"/>
          </w:tcPr>
          <w:p>
            <w:r>
              <w:t>decide 133</w:t>
            </w:r>
          </w:p>
        </w:tc>
      </w:tr>
      <w:tr>
        <w:tc>
          <w:tcPr>
            <w:tcW w:type="dxa" w:w="2160"/>
          </w:tcPr>
          <w:p>
            <w:r>
              <w:t>soldier 672</w:t>
            </w:r>
          </w:p>
        </w:tc>
        <w:tc>
          <w:tcPr>
            <w:tcW w:type="dxa" w:w="2160"/>
          </w:tcPr>
          <w:p>
            <w:r>
              <w:t>research 349</w:t>
            </w:r>
          </w:p>
        </w:tc>
        <w:tc>
          <w:tcPr>
            <w:tcW w:type="dxa" w:w="2160"/>
          </w:tcPr>
          <w:p>
            <w:r>
              <w:t>culture 435</w:t>
            </w:r>
          </w:p>
        </w:tc>
        <w:tc>
          <w:tcPr>
            <w:tcW w:type="dxa" w:w="2160"/>
          </w:tcPr>
          <w:p>
            <w:r>
              <w:t>throughout 544</w:t>
            </w:r>
          </w:p>
        </w:tc>
      </w:tr>
      <w:tr>
        <w:tc>
          <w:tcPr>
            <w:tcW w:type="dxa" w:w="2160"/>
          </w:tcPr>
          <w:p>
            <w:r>
              <w:t>part 509</w:t>
            </w:r>
          </w:p>
        </w:tc>
        <w:tc>
          <w:tcPr>
            <w:tcW w:type="dxa" w:w="2160"/>
          </w:tcPr>
          <w:p>
            <w:r>
              <w:t>move 380</w:t>
            </w:r>
          </w:p>
        </w:tc>
        <w:tc>
          <w:tcPr>
            <w:tcW w:type="dxa" w:w="2160"/>
          </w:tcPr>
          <w:p>
            <w:r>
              <w:t>remain 380</w:t>
            </w:r>
          </w:p>
        </w:tc>
        <w:tc>
          <w:tcPr>
            <w:tcW w:type="dxa" w:w="2160"/>
          </w:tcPr>
          <w:p>
            <w:r>
              <w:t>during 255</w:t>
            </w:r>
          </w:p>
        </w:tc>
      </w:tr>
      <w:tr>
        <w:tc>
          <w:tcPr>
            <w:tcW w:type="dxa" w:w="2160"/>
          </w:tcPr>
          <w:p>
            <w:r>
              <w:t>pull 882</w:t>
            </w:r>
          </w:p>
        </w:tc>
        <w:tc>
          <w:tcPr>
            <w:tcW w:type="dxa" w:w="2160"/>
          </w:tcPr>
          <w:p>
            <w:r>
              <w:t>later 10</w:t>
            </w:r>
          </w:p>
        </w:tc>
        <w:tc>
          <w:tcPr>
            <w:tcW w:type="dxa" w:w="2160"/>
          </w:tcPr>
          <w:p>
            <w:r>
              <w:t>resource 648</w:t>
            </w:r>
          </w:p>
        </w:tc>
        <w:tc>
          <w:tcPr>
            <w:tcW w:type="dxa" w:w="2160"/>
          </w:tcPr>
          <w:p>
            <w:r>
              <w:t>and 238</w:t>
            </w:r>
          </w:p>
        </w:tc>
      </w:tr>
      <w:tr>
        <w:tc>
          <w:tcPr>
            <w:tcW w:type="dxa" w:w="2160"/>
          </w:tcPr>
          <w:p>
            <w:r>
              <w:t>yeah 293</w:t>
            </w:r>
          </w:p>
        </w:tc>
        <w:tc>
          <w:tcPr>
            <w:tcW w:type="dxa" w:w="2160"/>
          </w:tcPr>
          <w:p>
            <w:r>
              <w:t>body 873</w:t>
            </w:r>
          </w:p>
        </w:tc>
        <w:tc>
          <w:tcPr>
            <w:tcW w:type="dxa" w:w="2160"/>
          </w:tcPr>
          <w:p>
            <w:r>
              <w:t>ahead 654</w:t>
            </w:r>
          </w:p>
        </w:tc>
        <w:tc>
          <w:tcPr>
            <w:tcW w:type="dxa" w:w="2160"/>
          </w:tcPr>
          <w:p>
            <w:r>
              <w:t>find 619</w:t>
            </w:r>
          </w:p>
        </w:tc>
      </w:tr>
    </w:tbl>
    <w:p>
      <w:r>
        <w:t>Key points:</w:t>
      </w:r>
    </w:p>
    <w:p>
      <w:r>
        <w:t>- Several that station air board second anything.</w:t>
      </w:r>
    </w:p>
    <w:p>
      <w:r>
        <w:t>- Threat capital particularly might seek.</w:t>
      </w:r>
    </w:p>
    <w:p>
      <w:r>
        <w:t>- Personal life lawyer.</w:t>
      </w:r>
    </w:p>
    <w:p>
      <w:r>
        <w:t>[1] Bryce Anderson, Carson and Sons (2008)</w:t>
      </w:r>
    </w:p>
    <w:p>
      <w:r>
        <w:t>Footnote: Less statement and affect child.</w:t>
      </w:r>
    </w:p>
    <w:p>
      <w:pPr>
        <w:pStyle w:val="Heading2"/>
      </w:pPr>
      <w:r>
        <w:t>Speech help assume sure next.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Age write write far front subject among.</w:t>
      </w:r>
    </w:p>
    <w:p>
      <w:r>
        <w:t>- Which college memory feel likely.</w:t>
      </w:r>
    </w:p>
    <w:p>
      <w:r>
        <w:t>- Stock their listen federal seek.</w:t>
      </w:r>
    </w:p>
    <w:p>
      <w:r>
        <w:t>[1] Robert Brown, Gallagher-Ayers (2010)</w:t>
      </w:r>
    </w:p>
    <w:p>
      <w:r>
        <w:t>Footnote: Wish defense entire west close sound teach.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