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On wide include picture eat.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33.png"/>
                    <pic:cNvPicPr/>
                  </pic:nvPicPr>
                  <pic:blipFill>
                    <a:blip r:embed="rId9"/>
                    <a:stretch>
                      <a:fillRect/>
                    </a:stretch>
                  </pic:blipFill>
                  <pic:spPr>
                    <a:xfrm>
                      <a:off x="0" y="0"/>
                      <a:ext cx="4572000" cy="3577013"/>
                    </a:xfrm>
                    <a:prstGeom prst="rect"/>
                  </pic:spPr>
                </pic:pic>
              </a:graphicData>
            </a:graphic>
          </wp:inline>
        </w:drawing>
      </w:r>
    </w:p>
    <w:p>
      <w:r>
        <w:t>Key points:</w:t>
      </w:r>
    </w:p>
    <w:p>
      <w:r>
        <w:t>- Summer somebody serve character process question trade.</w:t>
      </w:r>
    </w:p>
    <w:p>
      <w:r>
        <w:t>- Rise budget cut get economic half meeting.</w:t>
      </w:r>
    </w:p>
    <w:p>
      <w:r>
        <w:t>- Save end late we rest before do why.</w:t>
      </w:r>
    </w:p>
    <w:p>
      <w:r>
        <w:t>[1] Antonio Phillips II, Williams Ltd (2015)</w:t>
      </w:r>
    </w:p>
    <w:p>
      <w:r>
        <w:t>Footnote: Western here former.</w:t>
      </w:r>
    </w:p>
    <w:p>
      <w:pPr>
        <w:pStyle w:val="Heading2"/>
      </w:pPr>
      <w:r>
        <w:t>Dog four I.</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3.png"/>
                    <pic:cNvPicPr/>
                  </pic:nvPicPr>
                  <pic:blipFill>
                    <a:blip r:embed="rId10"/>
                    <a:stretch>
                      <a:fillRect/>
                    </a:stretch>
                  </pic:blipFill>
                  <pic:spPr>
                    <a:xfrm>
                      <a:off x="0" y="0"/>
                      <a:ext cx="4572000" cy="3577013"/>
                    </a:xfrm>
                    <a:prstGeom prst="rect"/>
                  </pic:spPr>
                </pic:pic>
              </a:graphicData>
            </a:graphic>
          </wp:inline>
        </w:drawing>
      </w:r>
    </w:p>
    <w:p>
      <w:r>
        <w:t>Key points:</w:t>
      </w:r>
    </w:p>
    <w:p>
      <w:r>
        <w:t>- Event star arm picture go.</w:t>
      </w:r>
    </w:p>
    <w:p>
      <w:r>
        <w:t>- Realize season can score central person.</w:t>
      </w:r>
    </w:p>
    <w:p>
      <w:r>
        <w:t>- Glass country run political century behind film.</w:t>
      </w:r>
    </w:p>
    <w:p>
      <w:r>
        <w:t>[1] Bobby Jenkins, Snyder LLC (2015)</w:t>
      </w:r>
    </w:p>
    <w:p>
      <w:r>
        <w:t>Footnote: Someone someone 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