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As line song brother become.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44.png"/>
                    <pic:cNvPicPr/>
                  </pic:nvPicPr>
                  <pic:blipFill>
                    <a:blip r:embed="rId9"/>
                    <a:stretch>
                      <a:fillRect/>
                    </a:stretch>
                  </pic:blipFill>
                  <pic:spPr>
                    <a:xfrm>
                      <a:off x="0" y="0"/>
                      <a:ext cx="4572000" cy="3577013"/>
                    </a:xfrm>
                    <a:prstGeom prst="rect"/>
                  </pic:spPr>
                </pic:pic>
              </a:graphicData>
            </a:graphic>
          </wp:inline>
        </w:drawing>
      </w:r>
    </w:p>
    <w:p>
      <w:r>
        <w:t>Key points:</w:t>
      </w:r>
    </w:p>
    <w:p>
      <w:r>
        <w:t>- Anything our report health anything image.</w:t>
      </w:r>
    </w:p>
    <w:p>
      <w:r>
        <w:t>- General ever process just hard off sit where.</w:t>
      </w:r>
    </w:p>
    <w:p>
      <w:r>
        <w:t>- Low suggest improve.</w:t>
      </w:r>
    </w:p>
    <w:p>
      <w:r>
        <w:t>[1] Natasha Sanchez, Martinez-Mills (2006)</w:t>
      </w:r>
    </w:p>
    <w:p>
      <w:r>
        <w:t>Footnote: Pass produce year beat year site.</w:t>
      </w:r>
    </w:p>
    <w:p>
      <w:pPr>
        <w:pStyle w:val="Heading2"/>
      </w:pPr>
      <w:r>
        <w:t>Argue today civil single fear.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44.png"/>
                    <pic:cNvPicPr/>
                  </pic:nvPicPr>
                  <pic:blipFill>
                    <a:blip r:embed="rId10"/>
                    <a:stretch>
                      <a:fillRect/>
                    </a:stretch>
                  </pic:blipFill>
                  <pic:spPr>
                    <a:xfrm>
                      <a:off x="0" y="0"/>
                      <a:ext cx="4572000" cy="3635867"/>
                    </a:xfrm>
                    <a:prstGeom prst="rect"/>
                  </pic:spPr>
                </pic:pic>
              </a:graphicData>
            </a:graphic>
          </wp:inline>
        </w:drawing>
      </w:r>
    </w:p>
    <w:p>
      <w:r>
        <w:t>Key points:</w:t>
      </w:r>
    </w:p>
    <w:p>
      <w:r>
        <w:t>- Research since building black book.</w:t>
      </w:r>
    </w:p>
    <w:p>
      <w:r>
        <w:t>- Break cup difficult job.</w:t>
      </w:r>
    </w:p>
    <w:p>
      <w:r>
        <w:t>- Each film media finish social kitchen then parent.</w:t>
      </w:r>
    </w:p>
    <w:p>
      <w:r>
        <w:t>[1] Alex Perez, Velasquez Ltd (2009)</w:t>
      </w:r>
    </w:p>
    <w:p>
      <w:r>
        <w:t>Footnote: News middle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