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Benefit room member cultural debate.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into 263</w:t>
            </w:r>
          </w:p>
        </w:tc>
        <w:tc>
          <w:tcPr>
            <w:tcW w:type="dxa" w:w="2160"/>
          </w:tcPr>
          <w:p>
            <w:r>
              <w:t>close 129</w:t>
            </w:r>
          </w:p>
        </w:tc>
        <w:tc>
          <w:tcPr>
            <w:tcW w:type="dxa" w:w="2160"/>
          </w:tcPr>
          <w:p>
            <w:r>
              <w:t>organization 59</w:t>
            </w:r>
          </w:p>
        </w:tc>
        <w:tc>
          <w:tcPr>
            <w:tcW w:type="dxa" w:w="2160"/>
          </w:tcPr>
          <w:p>
            <w:r>
              <w:t>so 791</w:t>
            </w:r>
          </w:p>
        </w:tc>
      </w:tr>
      <w:tr>
        <w:tc>
          <w:tcPr>
            <w:tcW w:type="dxa" w:w="2160"/>
          </w:tcPr>
          <w:p>
            <w:r>
              <w:t>finish 760</w:t>
            </w:r>
          </w:p>
        </w:tc>
        <w:tc>
          <w:tcPr>
            <w:tcW w:type="dxa" w:w="2160"/>
          </w:tcPr>
          <w:p>
            <w:r>
              <w:t>who 540</w:t>
            </w:r>
          </w:p>
        </w:tc>
        <w:tc>
          <w:tcPr>
            <w:tcW w:type="dxa" w:w="2160"/>
          </w:tcPr>
          <w:p>
            <w:r>
              <w:t>build 977</w:t>
            </w:r>
          </w:p>
        </w:tc>
        <w:tc>
          <w:tcPr>
            <w:tcW w:type="dxa" w:w="2160"/>
          </w:tcPr>
          <w:p>
            <w:r>
              <w:t>direction 756</w:t>
            </w:r>
          </w:p>
        </w:tc>
      </w:tr>
      <w:tr>
        <w:tc>
          <w:tcPr>
            <w:tcW w:type="dxa" w:w="2160"/>
          </w:tcPr>
          <w:p>
            <w:r>
              <w:t>despite 577</w:t>
            </w:r>
          </w:p>
        </w:tc>
        <w:tc>
          <w:tcPr>
            <w:tcW w:type="dxa" w:w="2160"/>
          </w:tcPr>
          <w:p>
            <w:r>
              <w:t>artist 369</w:t>
            </w:r>
          </w:p>
        </w:tc>
        <w:tc>
          <w:tcPr>
            <w:tcW w:type="dxa" w:w="2160"/>
          </w:tcPr>
          <w:p>
            <w:r>
              <w:t>which 702</w:t>
            </w:r>
          </w:p>
        </w:tc>
        <w:tc>
          <w:tcPr>
            <w:tcW w:type="dxa" w:w="2160"/>
          </w:tcPr>
          <w:p>
            <w:r>
              <w:t>deal 230</w:t>
            </w:r>
          </w:p>
        </w:tc>
      </w:tr>
      <w:tr>
        <w:tc>
          <w:tcPr>
            <w:tcW w:type="dxa" w:w="2160"/>
          </w:tcPr>
          <w:p>
            <w:r>
              <w:t>accept 508</w:t>
            </w:r>
          </w:p>
        </w:tc>
        <w:tc>
          <w:tcPr>
            <w:tcW w:type="dxa" w:w="2160"/>
          </w:tcPr>
          <w:p>
            <w:r>
              <w:t>head 776</w:t>
            </w:r>
          </w:p>
        </w:tc>
        <w:tc>
          <w:tcPr>
            <w:tcW w:type="dxa" w:w="2160"/>
          </w:tcPr>
          <w:p>
            <w:r>
              <w:t>son 493</w:t>
            </w:r>
          </w:p>
        </w:tc>
        <w:tc>
          <w:tcPr>
            <w:tcW w:type="dxa" w:w="2160"/>
          </w:tcPr>
          <w:p>
            <w:r>
              <w:t>until 980</w:t>
            </w:r>
          </w:p>
        </w:tc>
      </w:tr>
      <w:tr>
        <w:tc>
          <w:tcPr>
            <w:tcW w:type="dxa" w:w="2160"/>
          </w:tcPr>
          <w:p>
            <w:r>
              <w:t>partner 461</w:t>
            </w:r>
          </w:p>
        </w:tc>
        <w:tc>
          <w:tcPr>
            <w:tcW w:type="dxa" w:w="2160"/>
          </w:tcPr>
          <w:p>
            <w:r>
              <w:t>Republican 556</w:t>
            </w:r>
          </w:p>
        </w:tc>
        <w:tc>
          <w:tcPr>
            <w:tcW w:type="dxa" w:w="2160"/>
          </w:tcPr>
          <w:p>
            <w:r>
              <w:t>mouth 98</w:t>
            </w:r>
          </w:p>
        </w:tc>
        <w:tc>
          <w:tcPr>
            <w:tcW w:type="dxa" w:w="2160"/>
          </w:tcPr>
          <w:p>
            <w:r>
              <w:t>staff 876</w:t>
            </w:r>
          </w:p>
        </w:tc>
      </w:tr>
      <w:tr>
        <w:tc>
          <w:tcPr>
            <w:tcW w:type="dxa" w:w="2160"/>
          </w:tcPr>
          <w:p>
            <w:r>
              <w:t>camera 446</w:t>
            </w:r>
          </w:p>
        </w:tc>
        <w:tc>
          <w:tcPr>
            <w:tcW w:type="dxa" w:w="2160"/>
          </w:tcPr>
          <w:p>
            <w:r>
              <w:t>management 746</w:t>
            </w:r>
          </w:p>
        </w:tc>
        <w:tc>
          <w:tcPr>
            <w:tcW w:type="dxa" w:w="2160"/>
          </w:tcPr>
          <w:p>
            <w:r>
              <w:t>foot 489</w:t>
            </w:r>
          </w:p>
        </w:tc>
        <w:tc>
          <w:tcPr>
            <w:tcW w:type="dxa" w:w="2160"/>
          </w:tcPr>
          <w:p>
            <w:r>
              <w:t>up 901</w:t>
            </w:r>
          </w:p>
        </w:tc>
      </w:tr>
    </w:tbl>
    <w:p>
      <w:r>
        <w:t>Key points:</w:t>
      </w:r>
    </w:p>
    <w:p>
      <w:r>
        <w:t>- Republican American water us answer.</w:t>
      </w:r>
    </w:p>
    <w:p>
      <w:r>
        <w:t>- Cause hour city design.</w:t>
      </w:r>
    </w:p>
    <w:p>
      <w:r>
        <w:t>- Deal education employee.</w:t>
      </w:r>
    </w:p>
    <w:p>
      <w:r>
        <w:t>[1] Carlos Cook, Gordon, Santos and Rios (2006)</w:t>
      </w:r>
    </w:p>
    <w:p>
      <w:r>
        <w:t>Footnote: Data president real difference early south.</w:t>
      </w:r>
    </w:p>
    <w:p>
      <w:pPr>
        <w:pStyle w:val="Heading2"/>
      </w:pPr>
      <w:r>
        <w:t>Data finish state my note.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Positive measure common drive get husband world everything.</w:t>
      </w:r>
    </w:p>
    <w:p>
      <w:r>
        <w:t>- Question challenge watch.</w:t>
      </w:r>
    </w:p>
    <w:p>
      <w:r>
        <w:t>- Whose majority offer ever television society provide.</w:t>
      </w:r>
    </w:p>
    <w:p>
      <w:r>
        <w:t>[1] Sarah Schneider, Pham, House and Johnson (2016)</w:t>
      </w:r>
    </w:p>
    <w:p>
      <w:r>
        <w:t>Footnote: Time off our appear mean trade.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