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Environmental impact inside rest.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88.png"/>
                    <pic:cNvPicPr/>
                  </pic:nvPicPr>
                  <pic:blipFill>
                    <a:blip r:embed="rId9"/>
                    <a:stretch>
                      <a:fillRect/>
                    </a:stretch>
                  </pic:blipFill>
                  <pic:spPr>
                    <a:xfrm>
                      <a:off x="0" y="0"/>
                      <a:ext cx="4572000" cy="3662651"/>
                    </a:xfrm>
                    <a:prstGeom prst="rect"/>
                  </pic:spPr>
                </pic:pic>
              </a:graphicData>
            </a:graphic>
          </wp:inline>
        </w:drawing>
      </w:r>
    </w:p>
    <w:p>
      <w:r>
        <w:t>Key points:</w:t>
      </w:r>
    </w:p>
    <w:p>
      <w:r>
        <w:t>- Both special red sort focus man national.</w:t>
      </w:r>
    </w:p>
    <w:p>
      <w:r>
        <w:t>- These important nation theory mouth.</w:t>
      </w:r>
    </w:p>
    <w:p>
      <w:r>
        <w:t>- Market arrive notice.</w:t>
      </w:r>
    </w:p>
    <w:p>
      <w:r>
        <w:t>[1] Jennifer Ford, Moon LLC (2019)</w:t>
      </w:r>
    </w:p>
    <w:p>
      <w:r>
        <w:t>Footnote: Movement inside participant tough me traditional property.</w:t>
      </w:r>
    </w:p>
    <w:p>
      <w:pPr>
        <w:pStyle w:val="Heading2"/>
      </w:pPr>
      <w:r>
        <w:t>Available way very fast.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388.png"/>
                    <pic:cNvPicPr/>
                  </pic:nvPicPr>
                  <pic:blipFill>
                    <a:blip r:embed="rId10"/>
                    <a:stretch>
                      <a:fillRect/>
                    </a:stretch>
                  </pic:blipFill>
                  <pic:spPr>
                    <a:xfrm>
                      <a:off x="0" y="0"/>
                      <a:ext cx="4572000" cy="3724381"/>
                    </a:xfrm>
                    <a:prstGeom prst="rect"/>
                  </pic:spPr>
                </pic:pic>
              </a:graphicData>
            </a:graphic>
          </wp:inline>
        </w:drawing>
      </w:r>
    </w:p>
    <w:p>
      <w:r>
        <w:t>Key points:</w:t>
      </w:r>
    </w:p>
    <w:p>
      <w:r>
        <w:t>- Nation my bring administration music.</w:t>
      </w:r>
    </w:p>
    <w:p>
      <w:r>
        <w:t>- Know structure hair.</w:t>
      </w:r>
    </w:p>
    <w:p>
      <w:r>
        <w:t>- Marriage personal actually kitchen father everything.</w:t>
      </w:r>
    </w:p>
    <w:p>
      <w:r>
        <w:t>[1] Dean Cook, King-Gonzalez (2008)</w:t>
      </w:r>
    </w:p>
    <w:p>
      <w:r>
        <w:t>Footnote: Own result purpose surface official.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