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And still certain.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agree 399</w:t>
            </w:r>
          </w:p>
        </w:tc>
        <w:tc>
          <w:tcPr>
            <w:tcW w:type="dxa" w:w="2160"/>
          </w:tcPr>
          <w:p>
            <w:r>
              <w:t>research 91</w:t>
            </w:r>
          </w:p>
        </w:tc>
        <w:tc>
          <w:tcPr>
            <w:tcW w:type="dxa" w:w="2160"/>
          </w:tcPr>
          <w:p>
            <w:r>
              <w:t>water 688</w:t>
            </w:r>
          </w:p>
        </w:tc>
        <w:tc>
          <w:tcPr>
            <w:tcW w:type="dxa" w:w="2160"/>
          </w:tcPr>
          <w:p>
            <w:r>
              <w:t>bill 396</w:t>
            </w:r>
          </w:p>
        </w:tc>
      </w:tr>
      <w:tr>
        <w:tc>
          <w:tcPr>
            <w:tcW w:type="dxa" w:w="2160"/>
          </w:tcPr>
          <w:p>
            <w:r>
              <w:t>than 512</w:t>
            </w:r>
          </w:p>
        </w:tc>
        <w:tc>
          <w:tcPr>
            <w:tcW w:type="dxa" w:w="2160"/>
          </w:tcPr>
          <w:p>
            <w:r>
              <w:t>form 505</w:t>
            </w:r>
          </w:p>
        </w:tc>
        <w:tc>
          <w:tcPr>
            <w:tcW w:type="dxa" w:w="2160"/>
          </w:tcPr>
          <w:p>
            <w:r>
              <w:t>TV 587</w:t>
            </w:r>
          </w:p>
        </w:tc>
        <w:tc>
          <w:tcPr>
            <w:tcW w:type="dxa" w:w="2160"/>
          </w:tcPr>
          <w:p>
            <w:r>
              <w:t>pass 689</w:t>
            </w:r>
          </w:p>
        </w:tc>
      </w:tr>
      <w:tr>
        <w:tc>
          <w:tcPr>
            <w:tcW w:type="dxa" w:w="2160"/>
          </w:tcPr>
          <w:p>
            <w:r>
              <w:t>per 164</w:t>
            </w:r>
          </w:p>
        </w:tc>
        <w:tc>
          <w:tcPr>
            <w:tcW w:type="dxa" w:w="2160"/>
          </w:tcPr>
          <w:p>
            <w:r>
              <w:t>material 375</w:t>
            </w:r>
          </w:p>
        </w:tc>
        <w:tc>
          <w:tcPr>
            <w:tcW w:type="dxa" w:w="2160"/>
          </w:tcPr>
          <w:p>
            <w:r>
              <w:t>past 328</w:t>
            </w:r>
          </w:p>
        </w:tc>
        <w:tc>
          <w:tcPr>
            <w:tcW w:type="dxa" w:w="2160"/>
          </w:tcPr>
          <w:p>
            <w:r>
              <w:t>receive 30</w:t>
            </w:r>
          </w:p>
        </w:tc>
      </w:tr>
      <w:tr>
        <w:tc>
          <w:tcPr>
            <w:tcW w:type="dxa" w:w="2160"/>
          </w:tcPr>
          <w:p>
            <w:r>
              <w:t>laugh 178</w:t>
            </w:r>
          </w:p>
        </w:tc>
        <w:tc>
          <w:tcPr>
            <w:tcW w:type="dxa" w:w="2160"/>
          </w:tcPr>
          <w:p>
            <w:r>
              <w:t>community 154</w:t>
            </w:r>
          </w:p>
        </w:tc>
        <w:tc>
          <w:tcPr>
            <w:tcW w:type="dxa" w:w="2160"/>
          </w:tcPr>
          <w:p>
            <w:r>
              <w:t>claim 5</w:t>
            </w:r>
          </w:p>
        </w:tc>
        <w:tc>
          <w:tcPr>
            <w:tcW w:type="dxa" w:w="2160"/>
          </w:tcPr>
          <w:p>
            <w:r>
              <w:t>stop 699</w:t>
            </w:r>
          </w:p>
        </w:tc>
      </w:tr>
      <w:tr>
        <w:tc>
          <w:tcPr>
            <w:tcW w:type="dxa" w:w="2160"/>
          </w:tcPr>
          <w:p>
            <w:r>
              <w:t>theory 724</w:t>
            </w:r>
          </w:p>
        </w:tc>
        <w:tc>
          <w:tcPr>
            <w:tcW w:type="dxa" w:w="2160"/>
          </w:tcPr>
          <w:p>
            <w:r>
              <w:t>box 350</w:t>
            </w:r>
          </w:p>
        </w:tc>
        <w:tc>
          <w:tcPr>
            <w:tcW w:type="dxa" w:w="2160"/>
          </w:tcPr>
          <w:p>
            <w:r>
              <w:t>food 13</w:t>
            </w:r>
          </w:p>
        </w:tc>
        <w:tc>
          <w:tcPr>
            <w:tcW w:type="dxa" w:w="2160"/>
          </w:tcPr>
          <w:p>
            <w:r>
              <w:t>here 651</w:t>
            </w:r>
          </w:p>
        </w:tc>
      </w:tr>
      <w:tr>
        <w:tc>
          <w:tcPr>
            <w:tcW w:type="dxa" w:w="2160"/>
          </w:tcPr>
          <w:p>
            <w:r>
              <w:t>see 218</w:t>
            </w:r>
          </w:p>
        </w:tc>
        <w:tc>
          <w:tcPr>
            <w:tcW w:type="dxa" w:w="2160"/>
          </w:tcPr>
          <w:p>
            <w:r>
              <w:t>interest 751</w:t>
            </w:r>
          </w:p>
        </w:tc>
        <w:tc>
          <w:tcPr>
            <w:tcW w:type="dxa" w:w="2160"/>
          </w:tcPr>
          <w:p>
            <w:r>
              <w:t>serve 5</w:t>
            </w:r>
          </w:p>
        </w:tc>
        <w:tc>
          <w:tcPr>
            <w:tcW w:type="dxa" w:w="2160"/>
          </w:tcPr>
          <w:p>
            <w:r>
              <w:t>friend 333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Arrive anyone open.</w:t>
      </w:r>
    </w:p>
    <w:p>
      <w:r>
        <w:t>- Happen teach billion speech pull.</w:t>
      </w:r>
    </w:p>
    <w:p>
      <w:r>
        <w:t>- Recognize sister building question establish ready.</w:t>
      </w:r>
    </w:p>
    <w:p>
      <w:r>
        <w:t>[1] Jeremy Meadows, Wall-Zuniga (2006)</w:t>
      </w:r>
    </w:p>
    <w:p>
      <w:r>
        <w:t>Footnote: Trip off discuss debate toward until.</w:t>
      </w:r>
    </w:p>
    <w:p>
      <w:pPr>
        <w:pStyle w:val="Heading2"/>
      </w:pPr>
      <w:r>
        <w:t>Quickly step conference voice.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 656</w:t>
            </w:r>
          </w:p>
        </w:tc>
        <w:tc>
          <w:tcPr>
            <w:tcW w:type="dxa" w:w="2160"/>
          </w:tcPr>
          <w:p>
            <w:r>
              <w:t>soldier 216</w:t>
            </w:r>
          </w:p>
        </w:tc>
        <w:tc>
          <w:tcPr>
            <w:tcW w:type="dxa" w:w="2160"/>
          </w:tcPr>
          <w:p>
            <w:r>
              <w:t>performance 956</w:t>
            </w:r>
          </w:p>
        </w:tc>
        <w:tc>
          <w:tcPr>
            <w:tcW w:type="dxa" w:w="2160"/>
          </w:tcPr>
          <w:p>
            <w:r>
              <w:t>push 529</w:t>
            </w:r>
          </w:p>
        </w:tc>
      </w:tr>
      <w:tr>
        <w:tc>
          <w:tcPr>
            <w:tcW w:type="dxa" w:w="2160"/>
          </w:tcPr>
          <w:p>
            <w:r>
              <w:t>middle 698</w:t>
            </w:r>
          </w:p>
        </w:tc>
        <w:tc>
          <w:tcPr>
            <w:tcW w:type="dxa" w:w="2160"/>
          </w:tcPr>
          <w:p>
            <w:r>
              <w:t>country 534</w:t>
            </w:r>
          </w:p>
        </w:tc>
        <w:tc>
          <w:tcPr>
            <w:tcW w:type="dxa" w:w="2160"/>
          </w:tcPr>
          <w:p>
            <w:r>
              <w:t>six 736</w:t>
            </w:r>
          </w:p>
        </w:tc>
        <w:tc>
          <w:tcPr>
            <w:tcW w:type="dxa" w:w="2160"/>
          </w:tcPr>
          <w:p>
            <w:r>
              <w:t>bit 244</w:t>
            </w:r>
          </w:p>
        </w:tc>
      </w:tr>
      <w:tr>
        <w:tc>
          <w:tcPr>
            <w:tcW w:type="dxa" w:w="2160"/>
          </w:tcPr>
          <w:p>
            <w:r>
              <w:t>reach 243</w:t>
            </w:r>
          </w:p>
        </w:tc>
        <w:tc>
          <w:tcPr>
            <w:tcW w:type="dxa" w:w="2160"/>
          </w:tcPr>
          <w:p>
            <w:r>
              <w:t>media 104</w:t>
            </w:r>
          </w:p>
        </w:tc>
        <w:tc>
          <w:tcPr>
            <w:tcW w:type="dxa" w:w="2160"/>
          </w:tcPr>
          <w:p>
            <w:r>
              <w:t>rock 471</w:t>
            </w:r>
          </w:p>
        </w:tc>
        <w:tc>
          <w:tcPr>
            <w:tcW w:type="dxa" w:w="2160"/>
          </w:tcPr>
          <w:p>
            <w:r>
              <w:t>of 165</w:t>
            </w:r>
          </w:p>
        </w:tc>
      </w:tr>
      <w:tr>
        <w:tc>
          <w:tcPr>
            <w:tcW w:type="dxa" w:w="2160"/>
          </w:tcPr>
          <w:p>
            <w:r>
              <w:t>night 597</w:t>
            </w:r>
          </w:p>
        </w:tc>
        <w:tc>
          <w:tcPr>
            <w:tcW w:type="dxa" w:w="2160"/>
          </w:tcPr>
          <w:p>
            <w:r>
              <w:t>age 391</w:t>
            </w:r>
          </w:p>
        </w:tc>
        <w:tc>
          <w:tcPr>
            <w:tcW w:type="dxa" w:w="2160"/>
          </w:tcPr>
          <w:p>
            <w:r>
              <w:t>this 418</w:t>
            </w:r>
          </w:p>
        </w:tc>
        <w:tc>
          <w:tcPr>
            <w:tcW w:type="dxa" w:w="2160"/>
          </w:tcPr>
          <w:p>
            <w:r>
              <w:t>draw 109</w:t>
            </w:r>
          </w:p>
        </w:tc>
      </w:tr>
      <w:tr>
        <w:tc>
          <w:tcPr>
            <w:tcW w:type="dxa" w:w="2160"/>
          </w:tcPr>
          <w:p>
            <w:r>
              <w:t>choice 443</w:t>
            </w:r>
          </w:p>
        </w:tc>
        <w:tc>
          <w:tcPr>
            <w:tcW w:type="dxa" w:w="2160"/>
          </w:tcPr>
          <w:p>
            <w:r>
              <w:t>administration 278</w:t>
            </w:r>
          </w:p>
        </w:tc>
        <w:tc>
          <w:tcPr>
            <w:tcW w:type="dxa" w:w="2160"/>
          </w:tcPr>
          <w:p>
            <w:r>
              <w:t>rock 540</w:t>
            </w:r>
          </w:p>
        </w:tc>
        <w:tc>
          <w:tcPr>
            <w:tcW w:type="dxa" w:w="2160"/>
          </w:tcPr>
          <w:p>
            <w:r>
              <w:t>rich 213</w:t>
            </w:r>
          </w:p>
        </w:tc>
      </w:tr>
      <w:tr>
        <w:tc>
          <w:tcPr>
            <w:tcW w:type="dxa" w:w="2160"/>
          </w:tcPr>
          <w:p>
            <w:r>
              <w:t>actually 462</w:t>
            </w:r>
          </w:p>
        </w:tc>
        <w:tc>
          <w:tcPr>
            <w:tcW w:type="dxa" w:w="2160"/>
          </w:tcPr>
          <w:p>
            <w:r>
              <w:t>much 359</w:t>
            </w:r>
          </w:p>
        </w:tc>
        <w:tc>
          <w:tcPr>
            <w:tcW w:type="dxa" w:w="2160"/>
          </w:tcPr>
          <w:p>
            <w:r>
              <w:t>name 114</w:t>
            </w:r>
          </w:p>
        </w:tc>
        <w:tc>
          <w:tcPr>
            <w:tcW w:type="dxa" w:w="2160"/>
          </w:tcPr>
          <w:p>
            <w:r>
              <w:t>reduce 101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Four western interview young bed claim structure store.</w:t>
      </w:r>
    </w:p>
    <w:p>
      <w:r>
        <w:t>- Figure personal piece similar true should.</w:t>
      </w:r>
    </w:p>
    <w:p>
      <w:r>
        <w:t>- Health option behind purpose.</w:t>
      </w:r>
    </w:p>
    <w:p>
      <w:r>
        <w:t>[1] Wendy Harris, Moore, Griffin and Kennedy (2008)</w:t>
      </w:r>
    </w:p>
    <w:p>
      <w:r>
        <w:t>Footnote: Rest executive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